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4B77277D" w14:textId="3163D5E7" w:rsidR="008A69A9" w:rsidRDefault="00FE60A9" w:rsidP="008A69A9">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9264" behindDoc="0" locked="0" layoutInCell="1" allowOverlap="1" wp14:anchorId="4170AB35" wp14:editId="435681E4">
                <wp:simplePos x="0" y="0"/>
                <wp:positionH relativeFrom="margin">
                  <wp:align>center</wp:align>
                </wp:positionH>
                <wp:positionV relativeFrom="paragraph">
                  <wp:posOffset>-466791</wp:posOffset>
                </wp:positionV>
                <wp:extent cx="7207885" cy="9072749"/>
                <wp:effectExtent l="0" t="0" r="0" b="0"/>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749"/>
                        </a:xfrm>
                        <a:prstGeom prst="rect">
                          <a:avLst/>
                        </a:prstGeom>
                      </pic:spPr>
                    </pic:pic>
                  </a:graphicData>
                </a:graphic>
                <wp14:sizeRelH relativeFrom="margin">
                  <wp14:pctWidth>0</wp14:pctWidth>
                </wp14:sizeRelH>
                <wp14:sizeRelV relativeFrom="margin">
                  <wp14:pctHeight>0</wp14:pctHeight>
                </wp14:sizeRelV>
              </wp:anchor>
            </w:drawing>
          </w:r>
          <w:r w:rsidR="00293555">
            <w:rPr>
              <w:rFonts w:asciiTheme="majorHAnsi" w:hAnsiTheme="majorHAnsi" w:cstheme="majorHAnsi"/>
              <w:noProof/>
              <w:color w:val="4A4A49"/>
              <w:sz w:val="23"/>
              <w:szCs w:val="23"/>
            </w:rPr>
            <mc:AlternateContent>
              <mc:Choice Requires="wpg">
                <w:drawing>
                  <wp:anchor distT="0" distB="0" distL="114300" distR="114300" simplePos="0" relativeHeight="251660288" behindDoc="0" locked="0" layoutInCell="1" allowOverlap="1" wp14:anchorId="3331E348" wp14:editId="3A4D826B">
                    <wp:simplePos x="0" y="0"/>
                    <wp:positionH relativeFrom="column">
                      <wp:posOffset>304800</wp:posOffset>
                    </wp:positionH>
                    <wp:positionV relativeFrom="paragraph">
                      <wp:posOffset>486410</wp:posOffset>
                    </wp:positionV>
                    <wp:extent cx="4667250" cy="138303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383030"/>
                              <a:chOff x="0" y="0"/>
                              <a:chExt cx="4667250" cy="1295763"/>
                            </a:xfrm>
                          </wpg:grpSpPr>
                          <wps:wsp>
                            <wps:cNvPr id="217"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331E348" id="Group 36" o:spid="_x0000_s1026" style="position:absolute;margin-left:24pt;margin-top:38.3pt;width:367.5pt;height:108.9pt;z-index:251660288;mso-height-relative:margin"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">
                    <v:shapetype id="_x0000_t202" coordsize="21600,21600" o:spt="202" path="m,l,21600r21600,l21600,xe">
                      <v:stroke joinstyle="miter"/>
                      <v:path gradientshapeok="t" o:connecttype="rect"/>
                    </v:shapetype>
                    <v:shape id="_x0000_s1027"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220761D" w14:textId="606C1F50" w:rsidR="008A69A9" w:rsidRPr="001D562B" w:rsidRDefault="002C6A54" w:rsidP="008A69A9">
                            <w:pPr>
                              <w:rPr>
                                <w:rFonts w:ascii="Arial" w:hAnsi="Arial" w:cs="Arial"/>
                                <w:b/>
                                <w:bCs/>
                                <w:color w:val="313131"/>
                                <w:sz w:val="64"/>
                                <w:szCs w:val="64"/>
                              </w:rPr>
                            </w:pPr>
                            <w:r>
                              <w:rPr>
                                <w:rFonts w:ascii="Arial" w:hAnsi="Arial" w:cs="Arial"/>
                                <w:b/>
                                <w:bCs/>
                                <w:color w:val="313131"/>
                                <w:sz w:val="64"/>
                                <w:szCs w:val="64"/>
                              </w:rPr>
                              <w:t xml:space="preserve"> </w:t>
                            </w:r>
                            <w:r w:rsidR="008A69A9">
                              <w:rPr>
                                <w:rFonts w:ascii="Arial" w:hAnsi="Arial" w:cs="Arial"/>
                                <w:b/>
                                <w:bCs/>
                                <w:color w:val="313131"/>
                                <w:sz w:val="64"/>
                                <w:szCs w:val="64"/>
                              </w:rPr>
                              <w:t xml:space="preserve">SFCC - ESW </w:t>
                            </w:r>
                            <w:r w:rsidR="008A69A9" w:rsidRPr="001D562B">
                              <w:rPr>
                                <w:rFonts w:ascii="Arial" w:hAnsi="Arial" w:cs="Arial"/>
                                <w:b/>
                                <w:bCs/>
                                <w:color w:val="313131"/>
                                <w:sz w:val="64"/>
                                <w:szCs w:val="64"/>
                              </w:rPr>
                              <w:t>Cartridge</w:t>
                            </w:r>
                          </w:p>
                        </w:txbxContent>
                      </v:textbox>
                    </v:shape>
                    <v:shape id="_x0000_s1028"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ACE3FA3" w14:textId="77777777" w:rsidR="008A69A9" w:rsidRPr="00EA5829" w:rsidRDefault="008A69A9" w:rsidP="008A69A9">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9160D3"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1312" behindDoc="0" locked="0" layoutInCell="1" allowOverlap="1" wp14:anchorId="59A92FB4" wp14:editId="1647E873">
                    <wp:simplePos x="0" y="0"/>
                    <wp:positionH relativeFrom="column">
                      <wp:posOffset>937260</wp:posOffset>
                    </wp:positionH>
                    <wp:positionV relativeFrom="paragraph">
                      <wp:posOffset>1195705</wp:posOffset>
                    </wp:positionV>
                    <wp:extent cx="4808220" cy="796925"/>
                    <wp:effectExtent l="0" t="0" r="0" b="317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796925"/>
                            </a:xfrm>
                            <a:prstGeom prst="rect">
                              <a:avLst/>
                            </a:prstGeom>
                            <a:noFill/>
                            <a:ln w="9525">
                              <a:noFill/>
                              <a:miter lim="800000"/>
                              <a:headEnd/>
                              <a:tailEnd/>
                            </a:ln>
                          </wps:spPr>
                          <wps:txb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B4" id="Pole tekstowe 2" o:spid="_x0000_s1029" type="#_x0000_t202" style="position:absolute;margin-left:73.8pt;margin-top:94.15pt;width:378.6pt;height:62.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" filled="f" stroked="f">
                    <v:textbox>
                      <w:txbxContent>
                        <w:p w14:paraId="7F384517" w14:textId="34232324" w:rsidR="008A69A9" w:rsidRPr="00EA5829" w:rsidRDefault="009160D3" w:rsidP="009160D3">
                          <w:pPr>
                            <w:pStyle w:val="header2"/>
                            <w:rPr>
                              <w:color w:val="54575A"/>
                              <w:sz w:val="8"/>
                              <w:szCs w:val="8"/>
                            </w:rPr>
                          </w:pPr>
                          <w:r w:rsidRPr="009160D3">
                            <w:rPr>
                              <w:rFonts w:ascii="Montserrat SemiBold" w:hAnsi="Montserrat SemiBold"/>
                              <w:color w:val="54575A"/>
                            </w:rPr>
                            <w:t>L</w:t>
                          </w:r>
                          <w:r>
                            <w:rPr>
                              <w:rFonts w:ascii="Montserrat SemiBold" w:hAnsi="Montserrat SemiBold"/>
                              <w:color w:val="54575A"/>
                            </w:rPr>
                            <w:t>IMITATIONS</w:t>
                          </w:r>
                          <w:r w:rsidRPr="009160D3">
                            <w:rPr>
                              <w:rFonts w:ascii="Montserrat SemiBold" w:hAnsi="Montserrat SemiBold"/>
                              <w:color w:val="54575A"/>
                            </w:rPr>
                            <w:t xml:space="preserve"> </w:t>
                          </w:r>
                          <w:r>
                            <w:rPr>
                              <w:rFonts w:ascii="Montserrat SemiBold" w:hAnsi="Montserrat SemiBold"/>
                              <w:color w:val="54575A"/>
                            </w:rPr>
                            <w:t>AND</w:t>
                          </w:r>
                          <w:r w:rsidRPr="009160D3">
                            <w:rPr>
                              <w:rFonts w:ascii="Montserrat SemiBold" w:hAnsi="Montserrat SemiBold"/>
                              <w:color w:val="54575A"/>
                            </w:rPr>
                            <w:t xml:space="preserve"> W</w:t>
                          </w:r>
                          <w:r>
                            <w:rPr>
                              <w:rFonts w:ascii="Montserrat SemiBold" w:hAnsi="Montserrat SemiBold"/>
                              <w:color w:val="54575A"/>
                            </w:rPr>
                            <w:t>ORKAROUNDS</w:t>
                          </w:r>
                          <w:r w:rsidR="006568AE">
                            <w:rPr>
                              <w:rFonts w:ascii="Montserrat SemiBold" w:hAnsi="Montserrat SemiBold"/>
                              <w:color w:val="54575A"/>
                            </w:rPr>
                            <w:t xml:space="preserve"> GUIDE</w:t>
                          </w:r>
                        </w:p>
                      </w:txbxContent>
                    </v:textbox>
                    <w10:wrap type="square"/>
                  </v:shape>
                </w:pict>
              </mc:Fallback>
            </mc:AlternateContent>
          </w:r>
          <w:r w:rsidR="008A69A9" w:rsidRPr="00DE6B2B">
            <w:rPr>
              <w:rFonts w:ascii="Calibri bold" w:hAnsi="Calibri bold" w:cs="Calibri"/>
              <w:noProof/>
              <w:color w:val="101820"/>
              <w:sz w:val="90"/>
              <w:szCs w:val="360"/>
            </w:rPr>
            <mc:AlternateContent>
              <mc:Choice Requires="wps">
                <w:drawing>
                  <wp:anchor distT="0" distB="0" distL="114300" distR="114300" simplePos="0" relativeHeight="251663360" behindDoc="0" locked="0" layoutInCell="1" allowOverlap="1" wp14:anchorId="3532D05C" wp14:editId="757DE3F3">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3DFA3324" w14:textId="15D2AA6C" w:rsidR="00AE1ABD" w:rsidRDefault="00AE1ABD" w:rsidP="00AE1ABD">
                                <w:pPr>
                                  <w:pStyle w:val="p"/>
                                  <w:spacing w:before="0"/>
                                  <w:rPr>
                                    <w:sz w:val="20"/>
                                    <w:szCs w:val="20"/>
                                  </w:rPr>
                                </w:pPr>
                                <w:r>
                                  <w:rPr>
                                    <w:rStyle w:val="b"/>
                                    <w:sz w:val="20"/>
                                    <w:szCs w:val="20"/>
                                  </w:rPr>
                                  <w:t>Version</w:t>
                                </w:r>
                                <w:r>
                                  <w:rPr>
                                    <w:sz w:val="20"/>
                                    <w:szCs w:val="20"/>
                                  </w:rPr>
                                  <w:t>: 4.</w:t>
                                </w:r>
                                <w:r w:rsidR="00D5104F">
                                  <w:rPr>
                                    <w:sz w:val="20"/>
                                    <w:szCs w:val="20"/>
                                  </w:rPr>
                                  <w:t>8</w:t>
                                </w:r>
                              </w:p>
                              <w:p w14:paraId="4288BE33" w14:textId="4A897EBB" w:rsidR="00AE1ABD" w:rsidRDefault="00AE1ABD" w:rsidP="00AE1ABD">
                                <w:pPr>
                                  <w:pStyle w:val="p"/>
                                  <w:spacing w:before="0"/>
                                  <w:rPr>
                                    <w:sz w:val="20"/>
                                    <w:szCs w:val="20"/>
                                  </w:rPr>
                                </w:pPr>
                                <w:r>
                                  <w:rPr>
                                    <w:rStyle w:val="b1"/>
                                    <w:sz w:val="20"/>
                                    <w:szCs w:val="20"/>
                                  </w:rPr>
                                  <w:t>Published date</w:t>
                                </w:r>
                                <w:r>
                                  <w:rPr>
                                    <w:sz w:val="20"/>
                                    <w:szCs w:val="20"/>
                                  </w:rPr>
                                  <w:t xml:space="preserve">: </w:t>
                                </w:r>
                                <w:r w:rsidR="00D5104F" w:rsidRPr="00D5104F">
                                  <w:rPr>
                                    <w:sz w:val="20"/>
                                    <w:szCs w:val="20"/>
                                  </w:rPr>
                                  <w:t xml:space="preserve">September </w:t>
                                </w:r>
                                <w:r w:rsidR="00B851C2" w:rsidRPr="00B851C2">
                                  <w:rPr>
                                    <w:sz w:val="20"/>
                                    <w:szCs w:val="20"/>
                                  </w:rPr>
                                  <w:t>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2D05C" id="Text Box 233" o:spid="_x0000_s1030" type="#_x0000_t202" style="position:absolute;margin-left:-12.45pt;margin-top:572.1pt;width:545.1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3DFA3324" w14:textId="15D2AA6C" w:rsidR="00AE1ABD" w:rsidRDefault="00AE1ABD" w:rsidP="00AE1ABD">
                          <w:pPr>
                            <w:pStyle w:val="p"/>
                            <w:spacing w:before="0"/>
                            <w:rPr>
                              <w:sz w:val="20"/>
                              <w:szCs w:val="20"/>
                            </w:rPr>
                          </w:pPr>
                          <w:r>
                            <w:rPr>
                              <w:rStyle w:val="b"/>
                              <w:sz w:val="20"/>
                              <w:szCs w:val="20"/>
                            </w:rPr>
                            <w:t>Version</w:t>
                          </w:r>
                          <w:r>
                            <w:rPr>
                              <w:sz w:val="20"/>
                              <w:szCs w:val="20"/>
                            </w:rPr>
                            <w:t>: 4.</w:t>
                          </w:r>
                          <w:r w:rsidR="00D5104F">
                            <w:rPr>
                              <w:sz w:val="20"/>
                              <w:szCs w:val="20"/>
                            </w:rPr>
                            <w:t>8</w:t>
                          </w:r>
                        </w:p>
                        <w:p w14:paraId="4288BE33" w14:textId="4A897EBB" w:rsidR="00AE1ABD" w:rsidRDefault="00AE1ABD" w:rsidP="00AE1ABD">
                          <w:pPr>
                            <w:pStyle w:val="p"/>
                            <w:spacing w:before="0"/>
                            <w:rPr>
                              <w:sz w:val="20"/>
                              <w:szCs w:val="20"/>
                            </w:rPr>
                          </w:pPr>
                          <w:r>
                            <w:rPr>
                              <w:rStyle w:val="b1"/>
                              <w:sz w:val="20"/>
                              <w:szCs w:val="20"/>
                            </w:rPr>
                            <w:t>Published date</w:t>
                          </w:r>
                          <w:r>
                            <w:rPr>
                              <w:sz w:val="20"/>
                              <w:szCs w:val="20"/>
                            </w:rPr>
                            <w:t xml:space="preserve">: </w:t>
                          </w:r>
                          <w:r w:rsidR="00D5104F" w:rsidRPr="00D5104F">
                            <w:rPr>
                              <w:sz w:val="20"/>
                              <w:szCs w:val="20"/>
                            </w:rPr>
                            <w:t xml:space="preserve">September </w:t>
                          </w:r>
                          <w:r w:rsidR="00B851C2" w:rsidRPr="00B851C2">
                            <w:rPr>
                              <w:sz w:val="20"/>
                              <w:szCs w:val="20"/>
                            </w:rPr>
                            <w:t>2025</w:t>
                          </w:r>
                        </w:p>
                        <w:p w14:paraId="61FD2FF1" w14:textId="4E926516" w:rsidR="008A69A9" w:rsidRPr="00A8579A" w:rsidRDefault="008A69A9" w:rsidP="008A69A9">
                          <w:pPr>
                            <w:pStyle w:val="p"/>
                            <w:spacing w:before="0"/>
                            <w:rPr>
                              <w:sz w:val="20"/>
                              <w:szCs w:val="20"/>
                            </w:rPr>
                          </w:pPr>
                          <w:r w:rsidRPr="00A8579A">
                            <w:rPr>
                              <w:rStyle w:val="span"/>
                              <w:sz w:val="20"/>
                              <w:szCs w:val="20"/>
                            </w:rPr>
                            <w:t>Copyright © 202</w:t>
                          </w:r>
                          <w:r w:rsidR="00B851C2">
                            <w:rPr>
                              <w:rStyle w:val="span"/>
                              <w:sz w:val="20"/>
                              <w:szCs w:val="20"/>
                            </w:rPr>
                            <w:t>5</w:t>
                          </w:r>
                          <w:r w:rsidRPr="00A8579A">
                            <w:rPr>
                              <w:rStyle w:val="span"/>
                              <w:sz w:val="20"/>
                              <w:szCs w:val="20"/>
                            </w:rPr>
                            <w:t xml:space="preserve"> by ESW. All rights reserved. Information contained herein is subject to change without notice.</w:t>
                          </w:r>
                        </w:p>
                        <w:p w14:paraId="49251FF8" w14:textId="77777777" w:rsidR="008A69A9" w:rsidRPr="00774577" w:rsidRDefault="008A69A9" w:rsidP="008A69A9">
                          <w:pPr>
                            <w:rPr>
                              <w:color w:val="A6A6A6" w:themeColor="background1" w:themeShade="A6"/>
                            </w:rPr>
                          </w:pPr>
                        </w:p>
                      </w:txbxContent>
                    </v:textbox>
                  </v:shape>
                </w:pict>
              </mc:Fallback>
            </mc:AlternateContent>
          </w:r>
          <w:r w:rsidR="008A69A9">
            <w:rPr>
              <w:rFonts w:asciiTheme="majorHAnsi" w:hAnsiTheme="majorHAnsi" w:cstheme="majorHAnsi"/>
              <w:noProof/>
              <w:color w:val="4A4A49"/>
              <w:sz w:val="23"/>
              <w:szCs w:val="23"/>
            </w:rPr>
            <mc:AlternateContent>
              <mc:Choice Requires="wpg">
                <w:drawing>
                  <wp:anchor distT="0" distB="0" distL="114300" distR="114300" simplePos="0" relativeHeight="251662336" behindDoc="0" locked="0" layoutInCell="1" allowOverlap="1" wp14:anchorId="5F7FAD9D" wp14:editId="6BD551BE">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47B4B37A" id="Group 37" o:spid="_x0000_s1026" style="position:absolute;margin-left:52.5pt;margin-top:163.5pt;width:394.65pt;height:392.5pt;z-index:251662336"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1"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2" o:title=""/>
                      </v:shape>
                    </v:group>
                  </v:group>
                </w:pict>
              </mc:Fallback>
            </mc:AlternateContent>
          </w:r>
          <w:r w:rsidR="008A69A9">
            <w:br w:type="page"/>
          </w:r>
        </w:p>
      </w:sdtContent>
    </w:sdt>
    <w:sdt>
      <w:sdtPr>
        <w:rPr>
          <w:rFonts w:ascii="Verdana" w:eastAsia="Verdana" w:hAnsi="Verdana" w:cs="Verdana"/>
          <w:color w:val="auto"/>
          <w:sz w:val="20"/>
          <w:szCs w:val="20"/>
          <w:lang w:val="en-IE" w:eastAsia="en-IE"/>
        </w:rPr>
        <w:id w:val="380446603"/>
        <w:docPartObj>
          <w:docPartGallery w:val="Table of Contents"/>
          <w:docPartUnique/>
        </w:docPartObj>
      </w:sdtPr>
      <w:sdtEndPr>
        <w:rPr>
          <w:b/>
          <w:bCs/>
          <w:noProof/>
        </w:rPr>
      </w:sdtEndPr>
      <w:sdtContent>
        <w:p w14:paraId="44AD55C0" w14:textId="7D3FFF2C" w:rsidR="008318A2" w:rsidRPr="008318A2" w:rsidRDefault="008318A2">
          <w:pPr>
            <w:pStyle w:val="TOCHeading"/>
            <w:rPr>
              <w:rFonts w:ascii="Arial" w:hAnsi="Arial" w:cs="Arial"/>
              <w:sz w:val="28"/>
              <w:szCs w:val="28"/>
            </w:rPr>
          </w:pPr>
          <w:r w:rsidRPr="008318A2">
            <w:rPr>
              <w:rFonts w:ascii="Arial" w:hAnsi="Arial" w:cs="Arial"/>
              <w:sz w:val="28"/>
              <w:szCs w:val="28"/>
            </w:rPr>
            <w:t>Contents</w:t>
          </w:r>
        </w:p>
        <w:p w14:paraId="314E53FE" w14:textId="54168360" w:rsidR="00C50204" w:rsidRDefault="008318A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8318A2">
            <w:rPr>
              <w:rFonts w:ascii="Arial" w:hAnsi="Arial" w:cs="Arial"/>
            </w:rPr>
            <w:fldChar w:fldCharType="begin"/>
          </w:r>
          <w:r w:rsidRPr="008318A2">
            <w:rPr>
              <w:rFonts w:ascii="Arial" w:hAnsi="Arial" w:cs="Arial"/>
            </w:rPr>
            <w:instrText xml:space="preserve"> TOC \o "1-3" \h \z \u </w:instrText>
          </w:r>
          <w:r w:rsidRPr="008318A2">
            <w:rPr>
              <w:rFonts w:ascii="Arial" w:hAnsi="Arial" w:cs="Arial"/>
            </w:rPr>
            <w:fldChar w:fldCharType="separate"/>
          </w:r>
          <w:hyperlink w:anchor="_Toc143540070" w:history="1">
            <w:r w:rsidR="00C50204" w:rsidRPr="00866A4F">
              <w:rPr>
                <w:rStyle w:val="Hyperlink"/>
                <w:rFonts w:ascii="Arial" w:hAnsi="Arial" w:cs="Arial"/>
                <w:b/>
                <w:bCs/>
                <w:noProof/>
              </w:rPr>
              <w:t>1</w:t>
            </w:r>
            <w:r w:rsidR="00C50204">
              <w:rPr>
                <w:rFonts w:asciiTheme="minorHAnsi" w:eastAsiaTheme="minorEastAsia" w:hAnsiTheme="minorHAnsi" w:cstheme="minorBidi"/>
                <w:noProof/>
                <w:kern w:val="2"/>
                <w:sz w:val="22"/>
                <w:szCs w:val="22"/>
                <w14:ligatures w14:val="standardContextual"/>
              </w:rPr>
              <w:tab/>
            </w:r>
            <w:r w:rsidR="00C50204" w:rsidRPr="00866A4F">
              <w:rPr>
                <w:rStyle w:val="Hyperlink"/>
                <w:rFonts w:ascii="Arial" w:hAnsi="Arial" w:cs="Arial"/>
                <w:b/>
                <w:bCs/>
                <w:noProof/>
              </w:rPr>
              <w:t>Limitations and Workarounds</w:t>
            </w:r>
            <w:r w:rsidR="00C50204">
              <w:rPr>
                <w:noProof/>
                <w:webHidden/>
              </w:rPr>
              <w:tab/>
            </w:r>
            <w:r w:rsidR="00C50204">
              <w:rPr>
                <w:noProof/>
                <w:webHidden/>
              </w:rPr>
              <w:fldChar w:fldCharType="begin"/>
            </w:r>
            <w:r w:rsidR="00C50204">
              <w:rPr>
                <w:noProof/>
                <w:webHidden/>
              </w:rPr>
              <w:instrText xml:space="preserve"> PAGEREF _Toc143540070 \h </w:instrText>
            </w:r>
            <w:r w:rsidR="00C50204">
              <w:rPr>
                <w:noProof/>
                <w:webHidden/>
              </w:rPr>
            </w:r>
            <w:r w:rsidR="00C50204">
              <w:rPr>
                <w:noProof/>
                <w:webHidden/>
              </w:rPr>
              <w:fldChar w:fldCharType="separate"/>
            </w:r>
            <w:r w:rsidR="00C50204">
              <w:rPr>
                <w:noProof/>
                <w:webHidden/>
              </w:rPr>
              <w:t>3</w:t>
            </w:r>
            <w:r w:rsidR="00C50204">
              <w:rPr>
                <w:noProof/>
                <w:webHidden/>
              </w:rPr>
              <w:fldChar w:fldCharType="end"/>
            </w:r>
          </w:hyperlink>
        </w:p>
        <w:p w14:paraId="24F90F77" w14:textId="1C1C0577"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71" w:history="1">
            <w:r w:rsidRPr="00866A4F">
              <w:rPr>
                <w:rStyle w:val="Hyperlink"/>
                <w:rFonts w:ascii="Arial" w:hAnsi="Arial" w:cs="Arial"/>
                <w:b/>
                <w:bCs/>
                <w:noProof/>
              </w:rPr>
              <w:t>1.1</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Promotions and Discounts Limitations</w:t>
            </w:r>
            <w:r>
              <w:rPr>
                <w:noProof/>
                <w:webHidden/>
              </w:rPr>
              <w:tab/>
            </w:r>
            <w:r>
              <w:rPr>
                <w:noProof/>
                <w:webHidden/>
              </w:rPr>
              <w:fldChar w:fldCharType="begin"/>
            </w:r>
            <w:r>
              <w:rPr>
                <w:noProof/>
                <w:webHidden/>
              </w:rPr>
              <w:instrText xml:space="preserve"> PAGEREF _Toc143540071 \h </w:instrText>
            </w:r>
            <w:r>
              <w:rPr>
                <w:noProof/>
                <w:webHidden/>
              </w:rPr>
            </w:r>
            <w:r>
              <w:rPr>
                <w:noProof/>
                <w:webHidden/>
              </w:rPr>
              <w:fldChar w:fldCharType="separate"/>
            </w:r>
            <w:r>
              <w:rPr>
                <w:noProof/>
                <w:webHidden/>
              </w:rPr>
              <w:t>3</w:t>
            </w:r>
            <w:r>
              <w:rPr>
                <w:noProof/>
                <w:webHidden/>
              </w:rPr>
              <w:fldChar w:fldCharType="end"/>
            </w:r>
          </w:hyperlink>
        </w:p>
        <w:p w14:paraId="01D31A0E" w14:textId="152CF691" w:rsidR="00C50204" w:rsidRP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2" w:history="1">
            <w:r w:rsidRPr="00C50204">
              <w:rPr>
                <w:rStyle w:val="Hyperlink"/>
              </w:rPr>
              <w:t>1.1.1</w:t>
            </w:r>
            <w:r w:rsidRPr="00C50204">
              <w:rPr>
                <w:rFonts w:asciiTheme="minorHAnsi" w:eastAsiaTheme="minorEastAsia" w:hAnsiTheme="minorHAnsi" w:cstheme="minorBidi"/>
                <w:kern w:val="2"/>
                <w:sz w:val="22"/>
                <w:szCs w:val="22"/>
                <w14:ligatures w14:val="standardContextual"/>
              </w:rPr>
              <w:tab/>
            </w:r>
            <w:r w:rsidRPr="00C50204">
              <w:rPr>
                <w:rStyle w:val="Hyperlink"/>
              </w:rPr>
              <w:t>Maximum discount amount cannot be greater than the final product price.</w:t>
            </w:r>
            <w:r w:rsidRPr="00C50204">
              <w:rPr>
                <w:webHidden/>
              </w:rPr>
              <w:tab/>
            </w:r>
            <w:r w:rsidRPr="00C50204">
              <w:rPr>
                <w:webHidden/>
              </w:rPr>
              <w:fldChar w:fldCharType="begin"/>
            </w:r>
            <w:r w:rsidRPr="00C50204">
              <w:rPr>
                <w:webHidden/>
              </w:rPr>
              <w:instrText xml:space="preserve"> PAGEREF _Toc143540072 \h </w:instrText>
            </w:r>
            <w:r w:rsidRPr="00C50204">
              <w:rPr>
                <w:webHidden/>
              </w:rPr>
            </w:r>
            <w:r w:rsidRPr="00C50204">
              <w:rPr>
                <w:webHidden/>
              </w:rPr>
              <w:fldChar w:fldCharType="separate"/>
            </w:r>
            <w:r w:rsidRPr="00C50204">
              <w:rPr>
                <w:webHidden/>
              </w:rPr>
              <w:t>3</w:t>
            </w:r>
            <w:r w:rsidRPr="00C50204">
              <w:rPr>
                <w:webHidden/>
              </w:rPr>
              <w:fldChar w:fldCharType="end"/>
            </w:r>
          </w:hyperlink>
        </w:p>
        <w:p w14:paraId="1A9B4C0D" w14:textId="6CFF06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3" w:history="1">
            <w:r w:rsidRPr="00866A4F">
              <w:rPr>
                <w:rStyle w:val="Hyperlink"/>
              </w:rPr>
              <w:t>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_Toc143540073 \h </w:instrText>
            </w:r>
            <w:r>
              <w:rPr>
                <w:webHidden/>
              </w:rPr>
            </w:r>
            <w:r>
              <w:rPr>
                <w:webHidden/>
              </w:rPr>
              <w:fldChar w:fldCharType="separate"/>
            </w:r>
            <w:r>
              <w:rPr>
                <w:webHidden/>
              </w:rPr>
              <w:t>5</w:t>
            </w:r>
            <w:r>
              <w:rPr>
                <w:webHidden/>
              </w:rPr>
              <w:fldChar w:fldCharType="end"/>
            </w:r>
          </w:hyperlink>
        </w:p>
        <w:p w14:paraId="52C154B5" w14:textId="72A08BC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4" w:history="1">
            <w:r w:rsidRPr="00866A4F">
              <w:rPr>
                <w:rStyle w:val="Hyperlink"/>
              </w:rPr>
              <w:t>1.1.3</w:t>
            </w:r>
            <w:r>
              <w:rPr>
                <w:rFonts w:asciiTheme="minorHAnsi" w:eastAsiaTheme="minorEastAsia" w:hAnsiTheme="minorHAnsi" w:cstheme="minorBidi"/>
                <w:kern w:val="2"/>
                <w:sz w:val="22"/>
                <w:szCs w:val="22"/>
                <w14:ligatures w14:val="standardContextual"/>
              </w:rPr>
              <w:tab/>
            </w:r>
            <w:r w:rsidRPr="00866A4F">
              <w:rPr>
                <w:rStyle w:val="Hyperlink"/>
              </w:rPr>
              <w:t>Promotion with the 'Without Qualifying Products' condition &amp; Dynamic/Calculated Price Model</w:t>
            </w:r>
            <w:r>
              <w:rPr>
                <w:webHidden/>
              </w:rPr>
              <w:tab/>
            </w:r>
            <w:r>
              <w:rPr>
                <w:webHidden/>
              </w:rPr>
              <w:fldChar w:fldCharType="begin"/>
            </w:r>
            <w:r>
              <w:rPr>
                <w:webHidden/>
              </w:rPr>
              <w:instrText xml:space="preserve"> PAGEREF _Toc143540074 \h </w:instrText>
            </w:r>
            <w:r>
              <w:rPr>
                <w:webHidden/>
              </w:rPr>
            </w:r>
            <w:r>
              <w:rPr>
                <w:webHidden/>
              </w:rPr>
              <w:fldChar w:fldCharType="separate"/>
            </w:r>
            <w:r>
              <w:rPr>
                <w:webHidden/>
              </w:rPr>
              <w:t>6</w:t>
            </w:r>
            <w:r>
              <w:rPr>
                <w:webHidden/>
              </w:rPr>
              <w:fldChar w:fldCharType="end"/>
            </w:r>
          </w:hyperlink>
        </w:p>
        <w:p w14:paraId="5DDB8742" w14:textId="6F659E0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5" w:history="1">
            <w:r w:rsidRPr="00866A4F">
              <w:rPr>
                <w:rStyle w:val="Hyperlink"/>
              </w:rPr>
              <w:t>1.1.4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_Toc143540075 \h </w:instrText>
            </w:r>
            <w:r>
              <w:rPr>
                <w:webHidden/>
              </w:rPr>
            </w:r>
            <w:r>
              <w:rPr>
                <w:webHidden/>
              </w:rPr>
              <w:fldChar w:fldCharType="separate"/>
            </w:r>
            <w:r>
              <w:rPr>
                <w:webHidden/>
              </w:rPr>
              <w:t>7</w:t>
            </w:r>
            <w:r>
              <w:rPr>
                <w:webHidden/>
              </w:rPr>
              <w:fldChar w:fldCharType="end"/>
            </w:r>
          </w:hyperlink>
        </w:p>
        <w:p w14:paraId="49E0D135" w14:textId="7E661277"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6" w:history="1">
            <w:r w:rsidRPr="00866A4F">
              <w:rPr>
                <w:rStyle w:val="Hyperlink"/>
              </w:rPr>
              <w:t>1.1.5</w:t>
            </w:r>
            <w:r>
              <w:rPr>
                <w:rFonts w:asciiTheme="minorHAnsi" w:eastAsiaTheme="minorEastAsia" w:hAnsiTheme="minorHAnsi" w:cstheme="minorBidi"/>
                <w:kern w:val="2"/>
                <w:sz w:val="22"/>
                <w:szCs w:val="22"/>
                <w14:ligatures w14:val="standardContextual"/>
              </w:rPr>
              <w:tab/>
            </w:r>
            <w:r w:rsidRPr="00866A4F">
              <w:rPr>
                <w:rStyle w:val="Hyperlink"/>
              </w:rPr>
              <w:t>The 'Buy X Get Y Free/Discounted' promotion cannot be mixed with the order-level promotion</w:t>
            </w:r>
            <w:r>
              <w:rPr>
                <w:webHidden/>
              </w:rPr>
              <w:tab/>
            </w:r>
            <w:r>
              <w:rPr>
                <w:webHidden/>
              </w:rPr>
              <w:fldChar w:fldCharType="begin"/>
            </w:r>
            <w:r>
              <w:rPr>
                <w:webHidden/>
              </w:rPr>
              <w:instrText xml:space="preserve"> PAGEREF _Toc143540076 \h </w:instrText>
            </w:r>
            <w:r>
              <w:rPr>
                <w:webHidden/>
              </w:rPr>
            </w:r>
            <w:r>
              <w:rPr>
                <w:webHidden/>
              </w:rPr>
              <w:fldChar w:fldCharType="separate"/>
            </w:r>
            <w:r>
              <w:rPr>
                <w:webHidden/>
              </w:rPr>
              <w:t>7</w:t>
            </w:r>
            <w:r>
              <w:rPr>
                <w:webHidden/>
              </w:rPr>
              <w:fldChar w:fldCharType="end"/>
            </w:r>
          </w:hyperlink>
        </w:p>
        <w:p w14:paraId="50C6BD1D" w14:textId="3F8E95FF"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7" w:history="1">
            <w:r w:rsidRPr="00866A4F">
              <w:rPr>
                <w:rStyle w:val="Hyperlink"/>
              </w:rPr>
              <w:t>1.1.6</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_Toc143540077 \h </w:instrText>
            </w:r>
            <w:r>
              <w:rPr>
                <w:webHidden/>
              </w:rPr>
            </w:r>
            <w:r>
              <w:rPr>
                <w:webHidden/>
              </w:rPr>
              <w:fldChar w:fldCharType="separate"/>
            </w:r>
            <w:r>
              <w:rPr>
                <w:webHidden/>
              </w:rPr>
              <w:t>9</w:t>
            </w:r>
            <w:r>
              <w:rPr>
                <w:webHidden/>
              </w:rPr>
              <w:fldChar w:fldCharType="end"/>
            </w:r>
          </w:hyperlink>
        </w:p>
        <w:p w14:paraId="7351D9B9" w14:textId="7E033B1B"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8" w:history="1">
            <w:r w:rsidRPr="00866A4F">
              <w:rPr>
                <w:rStyle w:val="Hyperlink"/>
              </w:rPr>
              <w:t>1.1.7</w:t>
            </w:r>
            <w:r>
              <w:rPr>
                <w:rFonts w:asciiTheme="minorHAnsi" w:eastAsiaTheme="minorEastAsia" w:hAnsiTheme="minorHAnsi" w:cstheme="minorBidi"/>
                <w:kern w:val="2"/>
                <w:sz w:val="22"/>
                <w:szCs w:val="22"/>
                <w14:ligatures w14:val="standardContextual"/>
              </w:rPr>
              <w:tab/>
            </w:r>
            <w:r w:rsidRPr="00866A4F">
              <w:rPr>
                <w:rStyle w:val="Hyperlink"/>
              </w:rPr>
              <w:t>Customer group promotion</w:t>
            </w:r>
            <w:r>
              <w:rPr>
                <w:webHidden/>
              </w:rPr>
              <w:tab/>
            </w:r>
            <w:r>
              <w:rPr>
                <w:webHidden/>
              </w:rPr>
              <w:fldChar w:fldCharType="begin"/>
            </w:r>
            <w:r>
              <w:rPr>
                <w:webHidden/>
              </w:rPr>
              <w:instrText xml:space="preserve"> PAGEREF _Toc143540078 \h </w:instrText>
            </w:r>
            <w:r>
              <w:rPr>
                <w:webHidden/>
              </w:rPr>
            </w:r>
            <w:r>
              <w:rPr>
                <w:webHidden/>
              </w:rPr>
              <w:fldChar w:fldCharType="separate"/>
            </w:r>
            <w:r>
              <w:rPr>
                <w:webHidden/>
              </w:rPr>
              <w:t>10</w:t>
            </w:r>
            <w:r>
              <w:rPr>
                <w:webHidden/>
              </w:rPr>
              <w:fldChar w:fldCharType="end"/>
            </w:r>
          </w:hyperlink>
        </w:p>
        <w:p w14:paraId="261A8665" w14:textId="5ABD7D5C"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79" w:history="1">
            <w:r w:rsidRPr="00866A4F">
              <w:rPr>
                <w:rStyle w:val="Hyperlink"/>
              </w:rPr>
              <w:t>1.1.8</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_Toc143540079 \h </w:instrText>
            </w:r>
            <w:r>
              <w:rPr>
                <w:webHidden/>
              </w:rPr>
            </w:r>
            <w:r>
              <w:rPr>
                <w:webHidden/>
              </w:rPr>
              <w:fldChar w:fldCharType="separate"/>
            </w:r>
            <w:r>
              <w:rPr>
                <w:webHidden/>
              </w:rPr>
              <w:t>10</w:t>
            </w:r>
            <w:r>
              <w:rPr>
                <w:webHidden/>
              </w:rPr>
              <w:fldChar w:fldCharType="end"/>
            </w:r>
          </w:hyperlink>
        </w:p>
        <w:p w14:paraId="62A291A7" w14:textId="5BC8942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0" w:history="1">
            <w:r w:rsidRPr="00866A4F">
              <w:rPr>
                <w:rStyle w:val="Hyperlink"/>
                <w:b/>
                <w:bCs/>
              </w:rPr>
              <w:t>1.1.9</w:t>
            </w:r>
            <w:r>
              <w:rPr>
                <w:rFonts w:asciiTheme="minorHAnsi" w:eastAsiaTheme="minorEastAsia" w:hAnsiTheme="minorHAnsi" w:cstheme="minorBidi"/>
                <w:kern w:val="2"/>
                <w:sz w:val="22"/>
                <w:szCs w:val="22"/>
                <w14:ligatures w14:val="standardContextual"/>
              </w:rPr>
              <w:tab/>
            </w:r>
            <w:r w:rsidRPr="00C50204">
              <w:rPr>
                <w:rStyle w:val="Hyperlink"/>
              </w:rPr>
              <w:t>Calculated Pricing Model Promotions</w:t>
            </w:r>
            <w:r>
              <w:rPr>
                <w:webHidden/>
              </w:rPr>
              <w:tab/>
            </w:r>
            <w:r>
              <w:rPr>
                <w:webHidden/>
              </w:rPr>
              <w:fldChar w:fldCharType="begin"/>
            </w:r>
            <w:r>
              <w:rPr>
                <w:webHidden/>
              </w:rPr>
              <w:instrText xml:space="preserve"> PAGEREF _Toc143540080 \h </w:instrText>
            </w:r>
            <w:r>
              <w:rPr>
                <w:webHidden/>
              </w:rPr>
            </w:r>
            <w:r>
              <w:rPr>
                <w:webHidden/>
              </w:rPr>
              <w:fldChar w:fldCharType="separate"/>
            </w:r>
            <w:r>
              <w:rPr>
                <w:webHidden/>
              </w:rPr>
              <w:t>10</w:t>
            </w:r>
            <w:r>
              <w:rPr>
                <w:webHidden/>
              </w:rPr>
              <w:fldChar w:fldCharType="end"/>
            </w:r>
          </w:hyperlink>
        </w:p>
        <w:p w14:paraId="11BAA004" w14:textId="5CD21FA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1" w:history="1">
            <w:r w:rsidRPr="00866A4F">
              <w:rPr>
                <w:rStyle w:val="Hyperlink"/>
                <w:b/>
                <w:bCs/>
              </w:rPr>
              <w:t>1.1.10</w:t>
            </w:r>
            <w:r>
              <w:rPr>
                <w:rFonts w:asciiTheme="minorHAnsi" w:eastAsiaTheme="minorEastAsia" w:hAnsiTheme="minorHAnsi" w:cstheme="minorBidi"/>
                <w:kern w:val="2"/>
                <w:sz w:val="22"/>
                <w:szCs w:val="22"/>
                <w14:ligatures w14:val="standardContextual"/>
              </w:rPr>
              <w:tab/>
            </w:r>
            <w:r w:rsidRPr="00C50204">
              <w:rPr>
                <w:rStyle w:val="Hyperlink"/>
              </w:rPr>
              <w:t>Workaround</w:t>
            </w:r>
            <w:r>
              <w:rPr>
                <w:webHidden/>
              </w:rPr>
              <w:tab/>
            </w:r>
            <w:r>
              <w:rPr>
                <w:webHidden/>
              </w:rPr>
              <w:fldChar w:fldCharType="begin"/>
            </w:r>
            <w:r>
              <w:rPr>
                <w:webHidden/>
              </w:rPr>
              <w:instrText xml:space="preserve"> PAGEREF _Toc143540081 \h </w:instrText>
            </w:r>
            <w:r>
              <w:rPr>
                <w:webHidden/>
              </w:rPr>
            </w:r>
            <w:r>
              <w:rPr>
                <w:webHidden/>
              </w:rPr>
              <w:fldChar w:fldCharType="separate"/>
            </w:r>
            <w:r>
              <w:rPr>
                <w:webHidden/>
              </w:rPr>
              <w:t>10</w:t>
            </w:r>
            <w:r>
              <w:rPr>
                <w:webHidden/>
              </w:rPr>
              <w:fldChar w:fldCharType="end"/>
            </w:r>
          </w:hyperlink>
        </w:p>
        <w:p w14:paraId="3F9985F5" w14:textId="7613F8F4"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2" w:history="1">
            <w:r w:rsidRPr="00866A4F">
              <w:rPr>
                <w:rStyle w:val="Hyperlink"/>
              </w:rPr>
              <w:t>1.1.11</w:t>
            </w:r>
            <w:r>
              <w:rPr>
                <w:rFonts w:asciiTheme="minorHAnsi" w:eastAsiaTheme="minorEastAsia" w:hAnsiTheme="minorHAnsi" w:cstheme="minorBidi"/>
                <w:kern w:val="2"/>
                <w:sz w:val="22"/>
                <w:szCs w:val="22"/>
                <w14:ligatures w14:val="standardContextual"/>
              </w:rPr>
              <w:tab/>
            </w:r>
            <w:r w:rsidRPr="00866A4F">
              <w:rPr>
                <w:rStyle w:val="Hyperlink"/>
              </w:rPr>
              <w:t>Payment method specific Promotions</w:t>
            </w:r>
            <w:r>
              <w:rPr>
                <w:webHidden/>
              </w:rPr>
              <w:tab/>
            </w:r>
            <w:r>
              <w:rPr>
                <w:webHidden/>
              </w:rPr>
              <w:fldChar w:fldCharType="begin"/>
            </w:r>
            <w:r>
              <w:rPr>
                <w:webHidden/>
              </w:rPr>
              <w:instrText xml:space="preserve"> PAGEREF _Toc143540082 \h </w:instrText>
            </w:r>
            <w:r>
              <w:rPr>
                <w:webHidden/>
              </w:rPr>
            </w:r>
            <w:r>
              <w:rPr>
                <w:webHidden/>
              </w:rPr>
              <w:fldChar w:fldCharType="separate"/>
            </w:r>
            <w:r>
              <w:rPr>
                <w:webHidden/>
              </w:rPr>
              <w:t>11</w:t>
            </w:r>
            <w:r>
              <w:rPr>
                <w:webHidden/>
              </w:rPr>
              <w:fldChar w:fldCharType="end"/>
            </w:r>
          </w:hyperlink>
        </w:p>
        <w:p w14:paraId="7FB4CCEF" w14:textId="7A8DF71E"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3" w:history="1">
            <w:r w:rsidRPr="00866A4F">
              <w:rPr>
                <w:rStyle w:val="Hyperlink"/>
              </w:rPr>
              <w:t>1.1.12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_Toc143540083 \h </w:instrText>
            </w:r>
            <w:r>
              <w:rPr>
                <w:webHidden/>
              </w:rPr>
            </w:r>
            <w:r>
              <w:rPr>
                <w:webHidden/>
              </w:rPr>
              <w:fldChar w:fldCharType="separate"/>
            </w:r>
            <w:r>
              <w:rPr>
                <w:webHidden/>
              </w:rPr>
              <w:t>11</w:t>
            </w:r>
            <w:r>
              <w:rPr>
                <w:webHidden/>
              </w:rPr>
              <w:fldChar w:fldCharType="end"/>
            </w:r>
          </w:hyperlink>
        </w:p>
        <w:p w14:paraId="5626F139" w14:textId="05645AB5" w:rsidR="00C50204" w:rsidRDefault="00C50204">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43540084" w:history="1">
            <w:r w:rsidRPr="00866A4F">
              <w:rPr>
                <w:rStyle w:val="Hyperlink"/>
                <w:rFonts w:ascii="Arial" w:hAnsi="Arial" w:cs="Arial"/>
                <w:b/>
                <w:bCs/>
                <w:noProof/>
              </w:rPr>
              <w:t>1.2</w:t>
            </w:r>
            <w:r>
              <w:rPr>
                <w:rFonts w:asciiTheme="minorHAnsi" w:eastAsiaTheme="minorEastAsia" w:hAnsiTheme="minorHAnsi" w:cstheme="minorBidi"/>
                <w:noProof/>
                <w:kern w:val="2"/>
                <w:sz w:val="22"/>
                <w:szCs w:val="22"/>
                <w14:ligatures w14:val="standardContextual"/>
              </w:rPr>
              <w:tab/>
            </w:r>
            <w:r w:rsidRPr="00866A4F">
              <w:rPr>
                <w:rStyle w:val="Hyperlink"/>
                <w:rFonts w:ascii="Arial" w:hAnsi="Arial" w:cs="Arial"/>
                <w:b/>
                <w:bCs/>
                <w:noProof/>
              </w:rPr>
              <w:t>Shipping Limitations</w:t>
            </w:r>
            <w:r>
              <w:rPr>
                <w:noProof/>
                <w:webHidden/>
              </w:rPr>
              <w:tab/>
            </w:r>
            <w:r>
              <w:rPr>
                <w:noProof/>
                <w:webHidden/>
              </w:rPr>
              <w:fldChar w:fldCharType="begin"/>
            </w:r>
            <w:r>
              <w:rPr>
                <w:noProof/>
                <w:webHidden/>
              </w:rPr>
              <w:instrText xml:space="preserve"> PAGEREF _Toc143540084 \h </w:instrText>
            </w:r>
            <w:r>
              <w:rPr>
                <w:noProof/>
                <w:webHidden/>
              </w:rPr>
            </w:r>
            <w:r>
              <w:rPr>
                <w:noProof/>
                <w:webHidden/>
              </w:rPr>
              <w:fldChar w:fldCharType="separate"/>
            </w:r>
            <w:r>
              <w:rPr>
                <w:noProof/>
                <w:webHidden/>
              </w:rPr>
              <w:t>11</w:t>
            </w:r>
            <w:r>
              <w:rPr>
                <w:noProof/>
                <w:webHidden/>
              </w:rPr>
              <w:fldChar w:fldCharType="end"/>
            </w:r>
          </w:hyperlink>
        </w:p>
        <w:p w14:paraId="2F00F00D" w14:textId="4D934E88"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5" w:history="1">
            <w:r w:rsidRPr="00866A4F">
              <w:rPr>
                <w:rStyle w:val="Hyperlink"/>
              </w:rPr>
              <w:t>1.2.1</w:t>
            </w:r>
            <w:r>
              <w:rPr>
                <w:rFonts w:asciiTheme="minorHAnsi" w:eastAsiaTheme="minorEastAsia" w:hAnsiTheme="minorHAnsi" w:cstheme="minorBidi"/>
                <w:kern w:val="2"/>
                <w:sz w:val="22"/>
                <w:szCs w:val="22"/>
                <w14:ligatures w14:val="standardContextual"/>
              </w:rPr>
              <w:tab/>
            </w:r>
            <w:r w:rsidRPr="00866A4F">
              <w:rPr>
                <w:rStyle w:val="Hyperlink"/>
              </w:rPr>
              <w:t>Shipping/delivery cost is based on the retailer’s default or price book currency</w:t>
            </w:r>
            <w:r>
              <w:rPr>
                <w:webHidden/>
              </w:rPr>
              <w:tab/>
            </w:r>
            <w:r>
              <w:rPr>
                <w:webHidden/>
              </w:rPr>
              <w:fldChar w:fldCharType="begin"/>
            </w:r>
            <w:r>
              <w:rPr>
                <w:webHidden/>
              </w:rPr>
              <w:instrText xml:space="preserve"> PAGEREF _Toc143540085 \h </w:instrText>
            </w:r>
            <w:r>
              <w:rPr>
                <w:webHidden/>
              </w:rPr>
            </w:r>
            <w:r>
              <w:rPr>
                <w:webHidden/>
              </w:rPr>
              <w:fldChar w:fldCharType="separate"/>
            </w:r>
            <w:r>
              <w:rPr>
                <w:webHidden/>
              </w:rPr>
              <w:t>11</w:t>
            </w:r>
            <w:r>
              <w:rPr>
                <w:webHidden/>
              </w:rPr>
              <w:fldChar w:fldCharType="end"/>
            </w:r>
          </w:hyperlink>
        </w:p>
        <w:p w14:paraId="5205DC1E" w14:textId="6B834A03"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6" w:history="1">
            <w:r w:rsidRPr="00866A4F">
              <w:rPr>
                <w:rStyle w:val="Hyperlink"/>
              </w:rPr>
              <w:t>1.2.2</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_Toc143540086 \h </w:instrText>
            </w:r>
            <w:r>
              <w:rPr>
                <w:webHidden/>
              </w:rPr>
            </w:r>
            <w:r>
              <w:rPr>
                <w:webHidden/>
              </w:rPr>
              <w:fldChar w:fldCharType="separate"/>
            </w:r>
            <w:r>
              <w:rPr>
                <w:webHidden/>
              </w:rPr>
              <w:t>16</w:t>
            </w:r>
            <w:r>
              <w:rPr>
                <w:webHidden/>
              </w:rPr>
              <w:fldChar w:fldCharType="end"/>
            </w:r>
          </w:hyperlink>
        </w:p>
        <w:p w14:paraId="45DA49FB" w14:textId="7B8DCCF1"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7" w:history="1">
            <w:r w:rsidRPr="00866A4F">
              <w:rPr>
                <w:rStyle w:val="Hyperlink"/>
              </w:rPr>
              <w:t>1.2.3</w:t>
            </w:r>
            <w:r>
              <w:rPr>
                <w:rFonts w:asciiTheme="minorHAnsi" w:eastAsiaTheme="minorEastAsia" w:hAnsiTheme="minorHAnsi" w:cstheme="minorBidi"/>
                <w:kern w:val="2"/>
                <w:sz w:val="22"/>
                <w:szCs w:val="22"/>
                <w14:ligatures w14:val="standardContextual"/>
              </w:rPr>
              <w:tab/>
            </w:r>
            <w:r w:rsidRPr="00866A4F">
              <w:rPr>
                <w:rStyle w:val="Hyperlink"/>
                <w:rFonts w:eastAsia="Times New Roman"/>
              </w:rPr>
              <w:t>Surcharges are ignored when calculating tiered shipping cost</w:t>
            </w:r>
            <w:r>
              <w:rPr>
                <w:webHidden/>
              </w:rPr>
              <w:tab/>
            </w:r>
            <w:r>
              <w:rPr>
                <w:webHidden/>
              </w:rPr>
              <w:fldChar w:fldCharType="begin"/>
            </w:r>
            <w:r>
              <w:rPr>
                <w:webHidden/>
              </w:rPr>
              <w:instrText xml:space="preserve"> PAGEREF _Toc143540087 \h </w:instrText>
            </w:r>
            <w:r>
              <w:rPr>
                <w:webHidden/>
              </w:rPr>
            </w:r>
            <w:r>
              <w:rPr>
                <w:webHidden/>
              </w:rPr>
              <w:fldChar w:fldCharType="separate"/>
            </w:r>
            <w:r>
              <w:rPr>
                <w:webHidden/>
              </w:rPr>
              <w:t>16</w:t>
            </w:r>
            <w:r>
              <w:rPr>
                <w:webHidden/>
              </w:rPr>
              <w:fldChar w:fldCharType="end"/>
            </w:r>
          </w:hyperlink>
        </w:p>
        <w:p w14:paraId="62550F47" w14:textId="4DCC6795" w:rsidR="00C50204" w:rsidRDefault="00C50204" w:rsidP="00C50204">
          <w:pPr>
            <w:pStyle w:val="TOC3"/>
            <w:rPr>
              <w:rFonts w:asciiTheme="minorHAnsi" w:eastAsiaTheme="minorEastAsia" w:hAnsiTheme="minorHAnsi" w:cstheme="minorBidi"/>
              <w:kern w:val="2"/>
              <w:sz w:val="22"/>
              <w:szCs w:val="22"/>
              <w14:ligatures w14:val="standardContextual"/>
            </w:rPr>
          </w:pPr>
          <w:hyperlink w:anchor="_Toc143540088" w:history="1">
            <w:r w:rsidRPr="00866A4F">
              <w:rPr>
                <w:rStyle w:val="Hyperlink"/>
              </w:rPr>
              <w:t>1.2.4</w:t>
            </w:r>
            <w:r>
              <w:rPr>
                <w:rFonts w:asciiTheme="minorHAnsi" w:eastAsiaTheme="minorEastAsia" w:hAnsiTheme="minorHAnsi" w:cstheme="minorBidi"/>
                <w:kern w:val="2"/>
                <w:sz w:val="22"/>
                <w:szCs w:val="22"/>
                <w14:ligatures w14:val="standardContextual"/>
              </w:rPr>
              <w:tab/>
            </w:r>
            <w:r w:rsidRPr="00866A4F">
              <w:rPr>
                <w:rStyle w:val="Hyperlink"/>
              </w:rPr>
              <w:t>Workaround</w:t>
            </w:r>
            <w:r>
              <w:rPr>
                <w:webHidden/>
              </w:rPr>
              <w:tab/>
            </w:r>
            <w:r>
              <w:rPr>
                <w:webHidden/>
              </w:rPr>
              <w:fldChar w:fldCharType="begin"/>
            </w:r>
            <w:r>
              <w:rPr>
                <w:webHidden/>
              </w:rPr>
              <w:instrText xml:space="preserve"> PAGEREF _Toc143540088 \h </w:instrText>
            </w:r>
            <w:r>
              <w:rPr>
                <w:webHidden/>
              </w:rPr>
            </w:r>
            <w:r>
              <w:rPr>
                <w:webHidden/>
              </w:rPr>
              <w:fldChar w:fldCharType="separate"/>
            </w:r>
            <w:r>
              <w:rPr>
                <w:webHidden/>
              </w:rPr>
              <w:t>19</w:t>
            </w:r>
            <w:r>
              <w:rPr>
                <w:webHidden/>
              </w:rPr>
              <w:fldChar w:fldCharType="end"/>
            </w:r>
          </w:hyperlink>
        </w:p>
        <w:p w14:paraId="48BF90EC" w14:textId="7438029D" w:rsidR="008318A2" w:rsidRDefault="008318A2">
          <w:r w:rsidRPr="008318A2">
            <w:rPr>
              <w:rFonts w:ascii="Arial" w:hAnsi="Arial" w:cs="Arial"/>
              <w:b/>
              <w:bCs/>
              <w:noProof/>
            </w:rPr>
            <w:fldChar w:fldCharType="end"/>
          </w:r>
        </w:p>
      </w:sdtContent>
    </w:sdt>
    <w:p w14:paraId="0B299107" w14:textId="24E23BEB" w:rsidR="00041106" w:rsidRDefault="00041106">
      <w:pPr>
        <w:rPr>
          <w:rFonts w:ascii="Arial" w:hAnsi="Arial" w:cs="Arial"/>
        </w:rPr>
      </w:pPr>
    </w:p>
    <w:p w14:paraId="162161B8" w14:textId="19AE7DED" w:rsidR="008A69A9" w:rsidRDefault="008A69A9">
      <w:pPr>
        <w:rPr>
          <w:rFonts w:ascii="Arial" w:hAnsi="Arial" w:cs="Arial"/>
        </w:rPr>
      </w:pPr>
    </w:p>
    <w:p w14:paraId="5621BBC5" w14:textId="672D6A20" w:rsidR="008A69A9" w:rsidRDefault="008A69A9">
      <w:pPr>
        <w:rPr>
          <w:rFonts w:ascii="Arial" w:hAnsi="Arial" w:cs="Arial"/>
        </w:rPr>
      </w:pPr>
    </w:p>
    <w:p w14:paraId="544D4D9A" w14:textId="34A6F014" w:rsidR="008A69A9" w:rsidRDefault="008A69A9">
      <w:pPr>
        <w:rPr>
          <w:rFonts w:ascii="Arial" w:hAnsi="Arial" w:cs="Arial"/>
        </w:rPr>
      </w:pPr>
    </w:p>
    <w:p w14:paraId="0354EEA9" w14:textId="6C547021" w:rsidR="008A69A9" w:rsidRDefault="008A69A9">
      <w:pPr>
        <w:rPr>
          <w:rFonts w:ascii="Arial" w:hAnsi="Arial" w:cs="Arial"/>
        </w:rPr>
      </w:pPr>
    </w:p>
    <w:p w14:paraId="7E5E9EAB" w14:textId="0EFA00A2" w:rsidR="008A69A9" w:rsidRDefault="008A69A9">
      <w:pPr>
        <w:rPr>
          <w:rFonts w:ascii="Arial" w:hAnsi="Arial" w:cs="Arial"/>
        </w:rPr>
      </w:pPr>
    </w:p>
    <w:p w14:paraId="27F6F9BB" w14:textId="48D73B39" w:rsidR="008A69A9" w:rsidRDefault="008A69A9">
      <w:pPr>
        <w:rPr>
          <w:rFonts w:ascii="Arial" w:hAnsi="Arial" w:cs="Arial"/>
        </w:rPr>
      </w:pPr>
    </w:p>
    <w:p w14:paraId="0407CDB5" w14:textId="3A6B3D9F" w:rsidR="008A69A9" w:rsidRDefault="008A69A9">
      <w:pPr>
        <w:rPr>
          <w:rFonts w:ascii="Arial" w:hAnsi="Arial" w:cs="Arial"/>
        </w:rPr>
      </w:pPr>
    </w:p>
    <w:p w14:paraId="3F27BE53" w14:textId="72BD4D84" w:rsidR="008A69A9" w:rsidRDefault="008A69A9">
      <w:pPr>
        <w:rPr>
          <w:rFonts w:ascii="Arial" w:hAnsi="Arial" w:cs="Arial"/>
        </w:rPr>
      </w:pPr>
    </w:p>
    <w:p w14:paraId="6353B936" w14:textId="1DF53AFD" w:rsidR="008A69A9" w:rsidRDefault="008A69A9">
      <w:pPr>
        <w:rPr>
          <w:rFonts w:ascii="Arial" w:hAnsi="Arial" w:cs="Arial"/>
        </w:rPr>
      </w:pPr>
    </w:p>
    <w:p w14:paraId="63E4C4BD" w14:textId="5A5C75C7" w:rsidR="008A69A9" w:rsidRDefault="008A69A9">
      <w:pPr>
        <w:rPr>
          <w:rFonts w:ascii="Arial" w:hAnsi="Arial" w:cs="Arial"/>
        </w:rPr>
      </w:pPr>
    </w:p>
    <w:p w14:paraId="281F3B72" w14:textId="51384A52" w:rsidR="008A69A9" w:rsidRDefault="008A69A9">
      <w:pPr>
        <w:rPr>
          <w:rFonts w:ascii="Arial" w:hAnsi="Arial" w:cs="Arial"/>
        </w:rPr>
      </w:pPr>
    </w:p>
    <w:p w14:paraId="778817AF" w14:textId="3B0183FE" w:rsidR="008A69A9" w:rsidRDefault="008A69A9">
      <w:pPr>
        <w:rPr>
          <w:rFonts w:ascii="Arial" w:hAnsi="Arial" w:cs="Arial"/>
        </w:rPr>
      </w:pPr>
    </w:p>
    <w:p w14:paraId="44318502" w14:textId="3AC8807C" w:rsidR="008A69A9" w:rsidRDefault="008A69A9">
      <w:pPr>
        <w:rPr>
          <w:rFonts w:ascii="Arial" w:hAnsi="Arial" w:cs="Arial"/>
        </w:rPr>
      </w:pPr>
    </w:p>
    <w:p w14:paraId="38F5D7F5" w14:textId="4A6AB3B6" w:rsidR="008A69A9" w:rsidRDefault="008A69A9">
      <w:pPr>
        <w:rPr>
          <w:rFonts w:ascii="Arial" w:hAnsi="Arial" w:cs="Arial"/>
        </w:rPr>
      </w:pPr>
    </w:p>
    <w:p w14:paraId="7A7D218F" w14:textId="70A4FB19" w:rsidR="008A69A9" w:rsidRDefault="008A69A9">
      <w:pPr>
        <w:rPr>
          <w:rFonts w:ascii="Arial" w:hAnsi="Arial" w:cs="Arial"/>
        </w:rPr>
      </w:pPr>
    </w:p>
    <w:p w14:paraId="0441F3AF" w14:textId="712E2EF4" w:rsidR="009160D3" w:rsidRDefault="009160D3">
      <w:pPr>
        <w:rPr>
          <w:rFonts w:ascii="Arial" w:hAnsi="Arial" w:cs="Arial"/>
        </w:rPr>
      </w:pPr>
    </w:p>
    <w:p w14:paraId="13CC3131" w14:textId="1B87E3AB" w:rsidR="009160D3" w:rsidRDefault="009160D3">
      <w:pPr>
        <w:rPr>
          <w:rFonts w:ascii="Arial" w:hAnsi="Arial" w:cs="Arial"/>
        </w:rPr>
      </w:pPr>
    </w:p>
    <w:p w14:paraId="4735D9CF" w14:textId="77F1A6FF" w:rsidR="009160D3" w:rsidRDefault="009160D3">
      <w:pPr>
        <w:rPr>
          <w:rFonts w:ascii="Arial" w:hAnsi="Arial" w:cs="Arial"/>
        </w:rPr>
      </w:pPr>
    </w:p>
    <w:p w14:paraId="0CA08BD0" w14:textId="062051C1" w:rsidR="009160D3" w:rsidRDefault="009160D3">
      <w:pPr>
        <w:rPr>
          <w:rFonts w:ascii="Arial" w:hAnsi="Arial" w:cs="Arial"/>
        </w:rPr>
      </w:pPr>
    </w:p>
    <w:p w14:paraId="20ED0C84" w14:textId="4105EEA8" w:rsidR="009160D3" w:rsidRDefault="009160D3">
      <w:pPr>
        <w:rPr>
          <w:rFonts w:ascii="Arial" w:hAnsi="Arial" w:cs="Arial"/>
        </w:rPr>
      </w:pPr>
    </w:p>
    <w:p w14:paraId="1BA1808B" w14:textId="1DCD2259" w:rsidR="009160D3" w:rsidRDefault="009160D3">
      <w:pPr>
        <w:rPr>
          <w:rFonts w:ascii="Arial" w:hAnsi="Arial" w:cs="Arial"/>
        </w:rPr>
      </w:pPr>
    </w:p>
    <w:p w14:paraId="61AB7F9B" w14:textId="0B4B3DE5" w:rsidR="009160D3" w:rsidRDefault="009160D3">
      <w:pPr>
        <w:rPr>
          <w:rFonts w:ascii="Arial" w:hAnsi="Arial" w:cs="Arial"/>
        </w:rPr>
      </w:pPr>
    </w:p>
    <w:p w14:paraId="609232D6" w14:textId="63B521DE" w:rsidR="009160D3" w:rsidRDefault="009160D3">
      <w:pPr>
        <w:rPr>
          <w:rFonts w:ascii="Arial" w:hAnsi="Arial" w:cs="Arial"/>
        </w:rPr>
      </w:pPr>
    </w:p>
    <w:p w14:paraId="36E13198" w14:textId="783855EE" w:rsidR="009160D3" w:rsidRDefault="009160D3">
      <w:pPr>
        <w:rPr>
          <w:rFonts w:ascii="Arial" w:hAnsi="Arial" w:cs="Arial"/>
        </w:rPr>
      </w:pPr>
    </w:p>
    <w:p w14:paraId="244570C4" w14:textId="1703D8DC" w:rsidR="009160D3" w:rsidRDefault="009160D3">
      <w:pPr>
        <w:rPr>
          <w:rFonts w:ascii="Arial" w:hAnsi="Arial" w:cs="Arial"/>
        </w:rPr>
      </w:pPr>
    </w:p>
    <w:p w14:paraId="09A3389B" w14:textId="55BF4D20" w:rsidR="009160D3" w:rsidRDefault="009160D3">
      <w:pPr>
        <w:rPr>
          <w:rFonts w:ascii="Arial" w:hAnsi="Arial" w:cs="Arial"/>
        </w:rPr>
      </w:pPr>
    </w:p>
    <w:p w14:paraId="26FEB505" w14:textId="147345FA" w:rsidR="009160D3" w:rsidRDefault="009160D3">
      <w:pPr>
        <w:rPr>
          <w:rFonts w:ascii="Arial" w:hAnsi="Arial" w:cs="Arial"/>
        </w:rPr>
      </w:pPr>
    </w:p>
    <w:p w14:paraId="25505466" w14:textId="15C298F6" w:rsidR="009160D3" w:rsidRDefault="009160D3">
      <w:pPr>
        <w:rPr>
          <w:rFonts w:ascii="Arial" w:hAnsi="Arial" w:cs="Arial"/>
        </w:rPr>
      </w:pPr>
    </w:p>
    <w:p w14:paraId="6572C8EA" w14:textId="7F92B802" w:rsidR="009160D3" w:rsidRDefault="009160D3">
      <w:pPr>
        <w:rPr>
          <w:rFonts w:ascii="Arial" w:hAnsi="Arial" w:cs="Arial"/>
        </w:rPr>
      </w:pPr>
    </w:p>
    <w:p w14:paraId="3AAA205C" w14:textId="2BA8382C" w:rsidR="009160D3" w:rsidRDefault="009160D3">
      <w:pPr>
        <w:rPr>
          <w:rFonts w:ascii="Arial" w:hAnsi="Arial" w:cs="Arial"/>
        </w:rPr>
      </w:pPr>
    </w:p>
    <w:p w14:paraId="6F7FC626" w14:textId="13E19BAA" w:rsidR="009160D3" w:rsidRDefault="009160D3">
      <w:pPr>
        <w:rPr>
          <w:rFonts w:ascii="Arial" w:hAnsi="Arial" w:cs="Arial"/>
        </w:rPr>
      </w:pPr>
    </w:p>
    <w:p w14:paraId="511D85F9" w14:textId="74A98AA7" w:rsidR="009160D3" w:rsidRDefault="009160D3">
      <w:pPr>
        <w:rPr>
          <w:rFonts w:ascii="Arial" w:hAnsi="Arial" w:cs="Arial"/>
        </w:rPr>
      </w:pPr>
    </w:p>
    <w:p w14:paraId="22755B6F" w14:textId="77777777" w:rsidR="009160D3" w:rsidRPr="009160D3" w:rsidRDefault="009160D3" w:rsidP="009160D3">
      <w:pPr>
        <w:pStyle w:val="Heading1"/>
        <w:rPr>
          <w:rFonts w:ascii="Arial" w:hAnsi="Arial" w:cs="Arial"/>
          <w:b/>
          <w:bCs/>
          <w:sz w:val="28"/>
          <w:szCs w:val="28"/>
        </w:rPr>
      </w:pPr>
      <w:bookmarkStart w:id="0" w:name="_Toc74325552"/>
      <w:bookmarkStart w:id="1" w:name="_Toc143540070"/>
      <w:r w:rsidRPr="009160D3">
        <w:rPr>
          <w:rFonts w:ascii="Arial" w:hAnsi="Arial" w:cs="Arial"/>
          <w:b/>
          <w:bCs/>
          <w:sz w:val="28"/>
          <w:szCs w:val="28"/>
        </w:rPr>
        <w:t>Limitations and Workarounds</w:t>
      </w:r>
      <w:bookmarkEnd w:id="0"/>
      <w:bookmarkEnd w:id="1"/>
    </w:p>
    <w:p w14:paraId="0B417BBB" w14:textId="77777777" w:rsidR="009160D3" w:rsidRPr="00C50204" w:rsidRDefault="009160D3" w:rsidP="009160D3">
      <w:pPr>
        <w:pStyle w:val="Heading2"/>
        <w:spacing w:before="300" w:after="150"/>
        <w:rPr>
          <w:rFonts w:ascii="Arial" w:hAnsi="Arial" w:cs="Arial"/>
          <w:b/>
          <w:bCs/>
          <w:sz w:val="28"/>
          <w:szCs w:val="28"/>
        </w:rPr>
      </w:pPr>
      <w:bookmarkStart w:id="2" w:name="_Toc74325553"/>
      <w:bookmarkStart w:id="3" w:name="_Toc143540071"/>
      <w:r w:rsidRPr="00C50204">
        <w:rPr>
          <w:rFonts w:ascii="Arial" w:hAnsi="Arial" w:cs="Arial"/>
          <w:b/>
          <w:bCs/>
          <w:sz w:val="28"/>
          <w:szCs w:val="28"/>
        </w:rPr>
        <w:t>Promotions and Discounts Limitations</w:t>
      </w:r>
      <w:bookmarkEnd w:id="2"/>
      <w:bookmarkEnd w:id="3"/>
    </w:p>
    <w:p w14:paraId="6A347692"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 xml:space="preserve">This section contains certain limitations related to Order, Product, and Shipping. Click on a limitation to read the limitation scenario and workaround. </w:t>
      </w:r>
    </w:p>
    <w:p w14:paraId="79B59D5F" w14:textId="58B8D196" w:rsidR="009160D3" w:rsidRPr="00C50204" w:rsidRDefault="009160D3" w:rsidP="00C50204">
      <w:pPr>
        <w:pStyle w:val="Style1"/>
        <w:rPr>
          <w:b w:val="0"/>
          <w:bCs w:val="0"/>
        </w:rPr>
      </w:pPr>
      <w:bookmarkStart w:id="4" w:name="_Toc143540072"/>
      <w:r w:rsidRPr="00C50204">
        <w:rPr>
          <w:rStyle w:val="Style1Char"/>
          <w:b/>
          <w:bCs/>
        </w:rPr>
        <w:t>Maximum discount amount cannot be greater than the final product price</w:t>
      </w:r>
      <w:bookmarkEnd w:id="4"/>
    </w:p>
    <w:p w14:paraId="476339A7"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This means that the maximum </w:t>
      </w:r>
      <w:r w:rsidRPr="003407CC">
        <w:rPr>
          <w:rStyle w:val="Strong"/>
          <w:rFonts w:cs="Arial"/>
          <w:sz w:val="20"/>
          <w:szCs w:val="20"/>
        </w:rPr>
        <w:t>Amount Off</w:t>
      </w:r>
      <w:r w:rsidRPr="003407CC">
        <w:rPr>
          <w:rFonts w:cs="Arial"/>
          <w:sz w:val="20"/>
          <w:szCs w:val="20"/>
        </w:rPr>
        <w:t> discount cannot be greater than the price of the product according to the price book.</w:t>
      </w:r>
    </w:p>
    <w:p w14:paraId="44A78420" w14:textId="77777777" w:rsidR="009160D3" w:rsidRPr="003407CC" w:rsidRDefault="009160D3" w:rsidP="009160D3">
      <w:pPr>
        <w:pStyle w:val="NormalWeb"/>
        <w:jc w:val="both"/>
        <w:rPr>
          <w:rFonts w:cs="Arial"/>
          <w:sz w:val="20"/>
          <w:szCs w:val="20"/>
        </w:rPr>
      </w:pPr>
      <w:r w:rsidRPr="003407CC">
        <w:rPr>
          <w:rFonts w:cs="Arial"/>
          <w:sz w:val="20"/>
          <w:szCs w:val="20"/>
        </w:rPr>
        <w:t>For example, if the price of the product is 35.41 EUR in the price book.</w:t>
      </w:r>
    </w:p>
    <w:p w14:paraId="69848BE6"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83C48B5" wp14:editId="3BBE30F4">
            <wp:extent cx="6296025" cy="2399665"/>
            <wp:effectExtent l="0" t="0" r="9525" b="63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6025" cy="2399665"/>
                    </a:xfrm>
                    <a:prstGeom prst="rect">
                      <a:avLst/>
                    </a:prstGeom>
                    <a:noFill/>
                    <a:ln>
                      <a:noFill/>
                    </a:ln>
                  </pic:spPr>
                </pic:pic>
              </a:graphicData>
            </a:graphic>
          </wp:inline>
        </w:drawing>
      </w:r>
    </w:p>
    <w:p w14:paraId="1CF7F350" w14:textId="77777777" w:rsidR="009160D3" w:rsidRPr="003407CC" w:rsidRDefault="009160D3" w:rsidP="009160D3">
      <w:pPr>
        <w:pStyle w:val="NormalWeb"/>
        <w:rPr>
          <w:rFonts w:eastAsiaTheme="minorEastAsia" w:cs="Arial"/>
          <w:sz w:val="20"/>
          <w:szCs w:val="20"/>
        </w:rPr>
      </w:pPr>
      <w:r w:rsidRPr="003407CC">
        <w:rPr>
          <w:rFonts w:cs="Arial"/>
          <w:sz w:val="20"/>
          <w:szCs w:val="20"/>
        </w:rPr>
        <w:t>Configure promotion to offer a discount of 36 Amount Off, as shown in the following image:</w:t>
      </w:r>
    </w:p>
    <w:p w14:paraId="6F3E0818"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A68DB62" wp14:editId="73B4F0CD">
            <wp:extent cx="6296025" cy="2764155"/>
            <wp:effectExtent l="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2764155"/>
                    </a:xfrm>
                    <a:prstGeom prst="rect">
                      <a:avLst/>
                    </a:prstGeom>
                    <a:noFill/>
                    <a:ln>
                      <a:noFill/>
                    </a:ln>
                  </pic:spPr>
                </pic:pic>
              </a:graphicData>
            </a:graphic>
          </wp:inline>
        </w:drawing>
      </w:r>
    </w:p>
    <w:p w14:paraId="39C97E39" w14:textId="77777777" w:rsidR="009160D3" w:rsidRPr="003407CC" w:rsidRDefault="009160D3" w:rsidP="009160D3">
      <w:pPr>
        <w:pStyle w:val="p"/>
        <w:rPr>
          <w:rFonts w:eastAsiaTheme="minorEastAsia"/>
          <w:sz w:val="20"/>
          <w:szCs w:val="20"/>
        </w:rPr>
      </w:pPr>
      <w:r w:rsidRPr="003407CC">
        <w:rPr>
          <w:sz w:val="20"/>
          <w:szCs w:val="20"/>
        </w:rPr>
        <w:t>When the shopper applies 36 Amount Off discount in the shopping cart, only 35.41 EUR Amount Off discount will be displayed, as this is the price of the product from the price book.</w:t>
      </w:r>
    </w:p>
    <w:p w14:paraId="01FC3424"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7F86DD22" wp14:editId="73DE5A82">
            <wp:extent cx="6296025" cy="2717800"/>
            <wp:effectExtent l="0" t="0" r="9525" b="635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2717800"/>
                    </a:xfrm>
                    <a:prstGeom prst="rect">
                      <a:avLst/>
                    </a:prstGeom>
                    <a:noFill/>
                    <a:ln>
                      <a:noFill/>
                    </a:ln>
                  </pic:spPr>
                </pic:pic>
              </a:graphicData>
            </a:graphic>
          </wp:inline>
        </w:drawing>
      </w:r>
    </w:p>
    <w:p w14:paraId="4368FDFA" w14:textId="77777777" w:rsidR="009160D3" w:rsidRPr="003407CC" w:rsidRDefault="009160D3" w:rsidP="009160D3">
      <w:pPr>
        <w:pStyle w:val="NormalWeb"/>
        <w:rPr>
          <w:rFonts w:eastAsiaTheme="minorEastAsia" w:cs="Arial"/>
          <w:sz w:val="20"/>
          <w:szCs w:val="20"/>
        </w:rPr>
      </w:pPr>
      <w:r w:rsidRPr="003407CC">
        <w:rPr>
          <w:rFonts w:cs="Arial"/>
          <w:sz w:val="20"/>
          <w:szCs w:val="20"/>
        </w:rPr>
        <w:t>However, the ESW Checkout calculates the discount as configured in the Business Manager 36 EUR. The price of the item would go in negative in that case and Preorder checkout will throw an exception as can be seen in the following screenshot.</w:t>
      </w:r>
    </w:p>
    <w:p w14:paraId="2DE442C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443227E" wp14:editId="0E8EF998">
            <wp:extent cx="6296025" cy="3028315"/>
            <wp:effectExtent l="0" t="0" r="9525" b="635"/>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6025" cy="3028315"/>
                    </a:xfrm>
                    <a:prstGeom prst="rect">
                      <a:avLst/>
                    </a:prstGeom>
                    <a:noFill/>
                    <a:ln>
                      <a:noFill/>
                    </a:ln>
                  </pic:spPr>
                </pic:pic>
              </a:graphicData>
            </a:graphic>
          </wp:inline>
        </w:drawing>
      </w:r>
    </w:p>
    <w:p w14:paraId="28E3A14B" w14:textId="77777777" w:rsidR="009160D3" w:rsidRPr="00A85EDB" w:rsidRDefault="009160D3" w:rsidP="00482BE3">
      <w:pPr>
        <w:pStyle w:val="Style1"/>
      </w:pPr>
      <w:r>
        <w:t xml:space="preserve"> </w:t>
      </w:r>
      <w:bookmarkStart w:id="5" w:name="_Toc143540073"/>
      <w:r w:rsidRPr="00A85EDB">
        <w:t>Workaround</w:t>
      </w:r>
      <w:bookmarkEnd w:id="5"/>
    </w:p>
    <w:p w14:paraId="3FAF8686" w14:textId="77777777" w:rsidR="009160D3" w:rsidRPr="003407CC" w:rsidRDefault="009160D3" w:rsidP="009160D3">
      <w:pPr>
        <w:pStyle w:val="NormalWeb"/>
        <w:numPr>
          <w:ilvl w:val="0"/>
          <w:numId w:val="1"/>
        </w:numPr>
        <w:jc w:val="both"/>
        <w:rPr>
          <w:rFonts w:eastAsiaTheme="minorEastAsia" w:cs="Arial"/>
          <w:sz w:val="20"/>
          <w:szCs w:val="20"/>
        </w:rPr>
      </w:pPr>
      <w:r w:rsidRPr="003407CC">
        <w:rPr>
          <w:rFonts w:cs="Arial"/>
          <w:sz w:val="20"/>
          <w:szCs w:val="20"/>
        </w:rPr>
        <w:t>Ensure that the </w:t>
      </w:r>
      <w:r w:rsidRPr="003407CC">
        <w:rPr>
          <w:rStyle w:val="Strong"/>
          <w:rFonts w:cs="Arial"/>
          <w:sz w:val="20"/>
          <w:szCs w:val="20"/>
        </w:rPr>
        <w:t>Amount Off</w:t>
      </w:r>
      <w:r w:rsidRPr="003407CC">
        <w:rPr>
          <w:rFonts w:cs="Arial"/>
          <w:sz w:val="20"/>
          <w:szCs w:val="20"/>
        </w:rPr>
        <w:t> discount is never higher than the price of the product from the price book.</w:t>
      </w:r>
    </w:p>
    <w:p w14:paraId="4BC89912" w14:textId="77777777" w:rsidR="009160D3" w:rsidRPr="003407CC" w:rsidRDefault="009160D3" w:rsidP="009160D3">
      <w:pPr>
        <w:pStyle w:val="NormalWeb"/>
        <w:numPr>
          <w:ilvl w:val="0"/>
          <w:numId w:val="1"/>
        </w:numPr>
        <w:jc w:val="both"/>
        <w:rPr>
          <w:rFonts w:cs="Arial"/>
          <w:sz w:val="20"/>
          <w:szCs w:val="20"/>
        </w:rPr>
      </w:pPr>
      <w:r w:rsidRPr="003407CC">
        <w:rPr>
          <w:rFonts w:cs="Arial"/>
          <w:sz w:val="20"/>
          <w:szCs w:val="20"/>
        </w:rPr>
        <w:t>If you are offering a free product promotion, the discount must be set to </w:t>
      </w:r>
      <w:r w:rsidRPr="003407CC">
        <w:rPr>
          <w:rStyle w:val="Strong"/>
          <w:rFonts w:cs="Arial"/>
          <w:sz w:val="20"/>
          <w:szCs w:val="20"/>
        </w:rPr>
        <w:t>100 Percent Off</w:t>
      </w:r>
      <w:r w:rsidRPr="003407CC">
        <w:rPr>
          <w:rFonts w:cs="Arial"/>
          <w:sz w:val="20"/>
          <w:szCs w:val="20"/>
        </w:rPr>
        <w:t>.</w:t>
      </w:r>
    </w:p>
    <w:p w14:paraId="69A531EF"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1E09EA14" wp14:editId="7D65BB08">
            <wp:extent cx="6296025" cy="3804920"/>
            <wp:effectExtent l="0" t="0" r="9525" b="508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804920"/>
                    </a:xfrm>
                    <a:prstGeom prst="rect">
                      <a:avLst/>
                    </a:prstGeom>
                    <a:noFill/>
                    <a:ln>
                      <a:noFill/>
                    </a:ln>
                  </pic:spPr>
                </pic:pic>
              </a:graphicData>
            </a:graphic>
          </wp:inline>
        </w:drawing>
      </w:r>
    </w:p>
    <w:p w14:paraId="01799B55"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lastRenderedPageBreak/>
        <w:t>This allows the full total to be reduced to ‘0’, rather than a set amount being taken off.</w:t>
      </w:r>
    </w:p>
    <w:p w14:paraId="3148C8DF" w14:textId="77777777" w:rsidR="009160D3" w:rsidRPr="00A85EDB" w:rsidRDefault="009160D3" w:rsidP="00482BE3">
      <w:pPr>
        <w:pStyle w:val="Style1"/>
        <w:rPr>
          <w:rStyle w:val="cm-string-2"/>
        </w:rPr>
      </w:pPr>
      <w:bookmarkStart w:id="6" w:name="_Toc143540074"/>
      <w:r w:rsidRPr="00A85EDB">
        <w:rPr>
          <w:rStyle w:val="cm-string-2"/>
        </w:rPr>
        <w:t>Promotion with the 'Without Qualifying Products' condition &amp; Dynamic/Calculated Price Model</w:t>
      </w:r>
      <w:bookmarkEnd w:id="6"/>
      <w:r w:rsidRPr="00A85EDB">
        <w:rPr>
          <w:rStyle w:val="cm-string-2"/>
        </w:rPr>
        <w:t xml:space="preserve"> </w:t>
      </w:r>
    </w:p>
    <w:p w14:paraId="504EE74E" w14:textId="77777777" w:rsidR="009160D3" w:rsidRPr="003407CC" w:rsidRDefault="009160D3" w:rsidP="009160D3">
      <w:pPr>
        <w:pStyle w:val="p"/>
        <w:jc w:val="both"/>
        <w:rPr>
          <w:rFonts w:eastAsiaTheme="minorEastAsia"/>
          <w:sz w:val="20"/>
          <w:szCs w:val="20"/>
        </w:rPr>
      </w:pPr>
      <w:r w:rsidRPr="003407CC">
        <w:rPr>
          <w:sz w:val="20"/>
          <w:szCs w:val="20"/>
        </w:rPr>
        <w:t>This limitation only applies when the prices are being calculated on the fly. The final product prices after discount differ from those displayed on the product detail or listing (PDP/PLP) pages. This happens because of the way SFCC calculates the final prices on the PDP/PLP and Cart pages.</w:t>
      </w:r>
    </w:p>
    <w:p w14:paraId="7E0C8DEF"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2C523D5" wp14:editId="1FFC7B05">
            <wp:extent cx="6296025" cy="1753235"/>
            <wp:effectExtent l="0" t="0" r="9525"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6025" cy="1753235"/>
                    </a:xfrm>
                    <a:prstGeom prst="rect">
                      <a:avLst/>
                    </a:prstGeom>
                    <a:noFill/>
                    <a:ln>
                      <a:noFill/>
                    </a:ln>
                  </pic:spPr>
                </pic:pic>
              </a:graphicData>
            </a:graphic>
          </wp:inline>
        </w:drawing>
      </w:r>
    </w:p>
    <w:p w14:paraId="42AE163D" w14:textId="77777777" w:rsidR="009160D3" w:rsidRPr="003407CC" w:rsidRDefault="009160D3" w:rsidP="009160D3">
      <w:pPr>
        <w:pStyle w:val="p"/>
        <w:numPr>
          <w:ilvl w:val="0"/>
          <w:numId w:val="3"/>
        </w:numPr>
        <w:jc w:val="both"/>
        <w:rPr>
          <w:rFonts w:eastAsiaTheme="minorEastAsia"/>
          <w:sz w:val="20"/>
          <w:szCs w:val="20"/>
        </w:rPr>
      </w:pPr>
      <w:r w:rsidRPr="003407CC">
        <w:rPr>
          <w:sz w:val="20"/>
          <w:szCs w:val="20"/>
        </w:rPr>
        <w:t>On the PDP/PLP pages, the discount amount is subtracted from the product base price. For example, 40.99 USD -10, where 10 is the discount amount. The final price of 30.99 USD is then used to forward calculate the final price in the shopper currency.</w:t>
      </w:r>
    </w:p>
    <w:p w14:paraId="2B980B49" w14:textId="77777777" w:rsidR="009160D3" w:rsidRPr="003407CC" w:rsidRDefault="009160D3" w:rsidP="009160D3">
      <w:pPr>
        <w:jc w:val="center"/>
        <w:rPr>
          <w:rFonts w:ascii="Arial" w:eastAsia="Times New Roman" w:hAnsi="Arial" w:cs="Arial"/>
        </w:rPr>
      </w:pPr>
      <w:r w:rsidRPr="003407CC">
        <w:rPr>
          <w:rFonts w:ascii="Arial" w:hAnsi="Arial" w:cs="Arial"/>
          <w:noProof/>
        </w:rPr>
        <w:drawing>
          <wp:inline distT="0" distB="0" distL="0" distR="0" wp14:anchorId="34084416" wp14:editId="3C28CE98">
            <wp:extent cx="6296025" cy="2435860"/>
            <wp:effectExtent l="0" t="0" r="9525" b="254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435860"/>
                    </a:xfrm>
                    <a:prstGeom prst="rect">
                      <a:avLst/>
                    </a:prstGeom>
                    <a:noFill/>
                    <a:ln>
                      <a:noFill/>
                    </a:ln>
                  </pic:spPr>
                </pic:pic>
              </a:graphicData>
            </a:graphic>
          </wp:inline>
        </w:drawing>
      </w:r>
    </w:p>
    <w:p w14:paraId="02F5C34B" w14:textId="77777777" w:rsidR="009160D3" w:rsidRPr="003407CC" w:rsidRDefault="009160D3" w:rsidP="009160D3">
      <w:pPr>
        <w:pStyle w:val="p"/>
        <w:jc w:val="both"/>
        <w:rPr>
          <w:rFonts w:eastAsiaTheme="minorEastAsia"/>
          <w:sz w:val="20"/>
          <w:szCs w:val="20"/>
        </w:rPr>
      </w:pPr>
      <w:r w:rsidRPr="003407CC">
        <w:rPr>
          <w:sz w:val="20"/>
          <w:szCs w:val="20"/>
        </w:rPr>
        <w:t>In this example, the price of 299.00 KR is converted on the fly from USD for Dynamic/Calculated pricing model country.</w:t>
      </w:r>
    </w:p>
    <w:p w14:paraId="2951CA92" w14:textId="77777777" w:rsidR="009160D3" w:rsidRPr="003407CC" w:rsidRDefault="009160D3" w:rsidP="009160D3">
      <w:pPr>
        <w:pStyle w:val="p"/>
        <w:numPr>
          <w:ilvl w:val="0"/>
          <w:numId w:val="3"/>
        </w:numPr>
        <w:jc w:val="both"/>
        <w:rPr>
          <w:sz w:val="20"/>
          <w:szCs w:val="20"/>
        </w:rPr>
      </w:pPr>
      <w:r w:rsidRPr="003407CC">
        <w:rPr>
          <w:sz w:val="20"/>
          <w:szCs w:val="20"/>
        </w:rPr>
        <w:t>On the Cart page, SFCC recalculates the prices first by converting 30.99 USD into shopper currency (399.00 KR) instead of 30.99 USD (as in the case of PDP). SFCC then converts the discount of 10 USD to shopper currency which is 101.62 and subtract from the converted amount (399.00 – 101.62 = 297.38 KR).</w:t>
      </w:r>
    </w:p>
    <w:p w14:paraId="41D510F8" w14:textId="77777777" w:rsidR="009160D3" w:rsidRPr="003407CC" w:rsidRDefault="009160D3" w:rsidP="009160D3">
      <w:pPr>
        <w:spacing w:beforeAutospacing="1" w:afterAutospacing="1"/>
        <w:ind w:left="720"/>
        <w:rPr>
          <w:rFonts w:ascii="Arial" w:eastAsia="Times New Roman" w:hAnsi="Arial" w:cs="Arial"/>
        </w:rPr>
      </w:pPr>
      <w:r w:rsidRPr="003407CC">
        <w:rPr>
          <w:rFonts w:ascii="Arial" w:hAnsi="Arial" w:cs="Arial"/>
          <w:noProof/>
        </w:rPr>
        <w:lastRenderedPageBreak/>
        <w:drawing>
          <wp:inline distT="0" distB="0" distL="0" distR="0" wp14:anchorId="048A6574" wp14:editId="4C62CA83">
            <wp:extent cx="6296025" cy="2781935"/>
            <wp:effectExtent l="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2781935"/>
                    </a:xfrm>
                    <a:prstGeom prst="rect">
                      <a:avLst/>
                    </a:prstGeom>
                    <a:noFill/>
                    <a:ln>
                      <a:noFill/>
                    </a:ln>
                  </pic:spPr>
                </pic:pic>
              </a:graphicData>
            </a:graphic>
          </wp:inline>
        </w:drawing>
      </w:r>
    </w:p>
    <w:p w14:paraId="25F8C0FA" w14:textId="77777777" w:rsidR="009160D3" w:rsidRPr="003407CC" w:rsidRDefault="009160D3" w:rsidP="009160D3">
      <w:pPr>
        <w:pStyle w:val="p"/>
        <w:jc w:val="both"/>
        <w:rPr>
          <w:rFonts w:eastAsiaTheme="minorEastAsia"/>
          <w:sz w:val="20"/>
          <w:szCs w:val="20"/>
        </w:rPr>
      </w:pPr>
      <w:r w:rsidRPr="003407CC">
        <w:rPr>
          <w:sz w:val="20"/>
          <w:szCs w:val="20"/>
        </w:rPr>
        <w:t>As a result, there is always a difference in the final prices displayed to the shopper. Hence, when using Dynamic/ Calculated Price Model shopper can experience mild visual discrepancies of prices between PLP/ PDP pages and Cart page.</w:t>
      </w:r>
    </w:p>
    <w:p w14:paraId="53100A37" w14:textId="77777777" w:rsidR="009160D3" w:rsidRPr="00A85EDB" w:rsidRDefault="009160D3" w:rsidP="00482BE3">
      <w:pPr>
        <w:pStyle w:val="Style1"/>
      </w:pPr>
      <w:bookmarkStart w:id="7" w:name="_Toc143540075"/>
      <w:r w:rsidRPr="00A85EDB">
        <w:t>Workaround</w:t>
      </w:r>
      <w:bookmarkEnd w:id="7"/>
    </w:p>
    <w:p w14:paraId="2964C031"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There is no workaround for this limitation.</w:t>
      </w:r>
    </w:p>
    <w:p w14:paraId="192DD3F9" w14:textId="77777777" w:rsidR="009160D3" w:rsidRPr="00A85EDB" w:rsidRDefault="009160D3" w:rsidP="00482BE3">
      <w:pPr>
        <w:pStyle w:val="Style1"/>
        <w:rPr>
          <w:rStyle w:val="cm-string-2"/>
        </w:rPr>
      </w:pPr>
      <w:bookmarkStart w:id="8" w:name="_Toc143540076"/>
      <w:r w:rsidRPr="00A85EDB">
        <w:rPr>
          <w:rStyle w:val="cm-string-2"/>
        </w:rPr>
        <w:t>The 'Buy X Get Y Free/Discounted' promotion cannot be mixed with the order-level promotion</w:t>
      </w:r>
      <w:bookmarkEnd w:id="8"/>
      <w:r w:rsidRPr="00A85EDB">
        <w:rPr>
          <w:rStyle w:val="cm-string-2"/>
        </w:rPr>
        <w:t xml:space="preserve"> </w:t>
      </w:r>
    </w:p>
    <w:p w14:paraId="0E29A577" w14:textId="77777777" w:rsidR="009160D3" w:rsidRPr="003407CC" w:rsidRDefault="009160D3" w:rsidP="009160D3">
      <w:pPr>
        <w:pStyle w:val="p"/>
        <w:jc w:val="both"/>
        <w:rPr>
          <w:rFonts w:eastAsiaTheme="minorEastAsia"/>
          <w:sz w:val="20"/>
          <w:szCs w:val="20"/>
        </w:rPr>
      </w:pPr>
      <w:r w:rsidRPr="003407CC">
        <w:rPr>
          <w:sz w:val="20"/>
          <w:szCs w:val="20"/>
        </w:rPr>
        <w:t>The 'Buy X Get Y' product-level promotion, where X and Y are two different products should not be mixed with the order-level promotion for the same qualifying products.</w:t>
      </w:r>
    </w:p>
    <w:p w14:paraId="6EBD8DEF" w14:textId="77777777" w:rsidR="009160D3" w:rsidRPr="003407CC" w:rsidRDefault="009160D3" w:rsidP="009160D3">
      <w:pPr>
        <w:pStyle w:val="p"/>
        <w:jc w:val="both"/>
        <w:rPr>
          <w:sz w:val="20"/>
          <w:szCs w:val="20"/>
        </w:rPr>
      </w:pPr>
      <w:r w:rsidRPr="003407CC">
        <w:rPr>
          <w:sz w:val="20"/>
          <w:szCs w:val="20"/>
        </w:rPr>
        <w:t>For the product-level discount, the adjusted and prorated price is always the same, except for the 'Buy X Get Y' promotion where X and Y are two different products. With this promotion, the prorated price gets discounted as it does for the order-level promotion.</w:t>
      </w:r>
    </w:p>
    <w:p w14:paraId="78FB0381" w14:textId="77777777" w:rsidR="009160D3" w:rsidRPr="003407CC" w:rsidRDefault="009160D3" w:rsidP="009160D3">
      <w:pPr>
        <w:pStyle w:val="p"/>
        <w:jc w:val="both"/>
        <w:rPr>
          <w:sz w:val="20"/>
          <w:szCs w:val="20"/>
        </w:rPr>
      </w:pPr>
      <w:r w:rsidRPr="003407CC">
        <w:rPr>
          <w:sz w:val="20"/>
          <w:szCs w:val="20"/>
        </w:rPr>
        <w:t>When the order-level promotion is applied to the same qualified product for the 'Buy X Get Y' promotion, the prorated price gets discounted for both promotions. Therefore, the order-level value in the cart and on the ESW checkout becomes incorrect due to the inclusion of the 'Buy X Get Y' promotion discount.</w:t>
      </w:r>
    </w:p>
    <w:p w14:paraId="50C26B77" w14:textId="77777777" w:rsidR="009160D3" w:rsidRPr="003407CC" w:rsidRDefault="009160D3" w:rsidP="009160D3">
      <w:pPr>
        <w:pStyle w:val="p"/>
        <w:jc w:val="both"/>
        <w:rPr>
          <w:sz w:val="20"/>
          <w:szCs w:val="20"/>
        </w:rPr>
      </w:pPr>
      <w:r w:rsidRPr="003407CC">
        <w:rPr>
          <w:sz w:val="20"/>
          <w:szCs w:val="20"/>
        </w:rPr>
        <w:t>Discount = Order level discount + 'Buy X Get Y' rule prorated price difference</w:t>
      </w:r>
    </w:p>
    <w:p w14:paraId="4DA19AF5" w14:textId="77777777" w:rsidR="009160D3" w:rsidRPr="003407CC" w:rsidRDefault="009160D3" w:rsidP="009160D3">
      <w:pPr>
        <w:pStyle w:val="p"/>
        <w:jc w:val="both"/>
        <w:rPr>
          <w:sz w:val="20"/>
          <w:szCs w:val="20"/>
        </w:rPr>
      </w:pPr>
      <w:r w:rsidRPr="003407CC">
        <w:rPr>
          <w:sz w:val="20"/>
          <w:szCs w:val="20"/>
        </w:rPr>
        <w:t>In the following example, the order-level prorated discount is £2. With the 'Buy X Get Y Free' promotion, the prorated price of the qualifying product becomes £8.60, which changes the order-level discount value to £10.60, which is incorrect.</w:t>
      </w:r>
    </w:p>
    <w:p w14:paraId="4BC283F7"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FFE659" wp14:editId="6834A73E">
            <wp:extent cx="6296025" cy="3472815"/>
            <wp:effectExtent l="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472815"/>
                    </a:xfrm>
                    <a:prstGeom prst="rect">
                      <a:avLst/>
                    </a:prstGeom>
                    <a:noFill/>
                    <a:ln>
                      <a:noFill/>
                    </a:ln>
                  </pic:spPr>
                </pic:pic>
              </a:graphicData>
            </a:graphic>
          </wp:inline>
        </w:drawing>
      </w:r>
    </w:p>
    <w:p w14:paraId="004D8834" w14:textId="77777777" w:rsidR="009160D3" w:rsidRPr="003407CC" w:rsidRDefault="009160D3" w:rsidP="009160D3">
      <w:pPr>
        <w:pStyle w:val="p"/>
        <w:jc w:val="both"/>
        <w:rPr>
          <w:rFonts w:eastAsiaTheme="minorEastAsia"/>
          <w:sz w:val="20"/>
          <w:szCs w:val="20"/>
        </w:rPr>
      </w:pPr>
      <w:r w:rsidRPr="003407CC">
        <w:rPr>
          <w:sz w:val="20"/>
          <w:szCs w:val="20"/>
        </w:rPr>
        <w:t>This limitation also impacts the values in the Checkout API call. In the following image, the qualified product shows the exact prorated price of the line item by deducting the order-level discount and half of the item price after applying the 'Buy X Get Y' promotion causing incorrect order totals.</w:t>
      </w:r>
    </w:p>
    <w:p w14:paraId="396EF4D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4700D73B" wp14:editId="064DC6E2">
            <wp:extent cx="6296025" cy="4756150"/>
            <wp:effectExtent l="0" t="0" r="9525" b="63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6025" cy="4756150"/>
                    </a:xfrm>
                    <a:prstGeom prst="rect">
                      <a:avLst/>
                    </a:prstGeom>
                    <a:noFill/>
                    <a:ln>
                      <a:noFill/>
                    </a:ln>
                  </pic:spPr>
                </pic:pic>
              </a:graphicData>
            </a:graphic>
          </wp:inline>
        </w:drawing>
      </w:r>
    </w:p>
    <w:p w14:paraId="70B33CDC" w14:textId="77777777" w:rsidR="009160D3" w:rsidRPr="00A85EDB" w:rsidRDefault="009160D3" w:rsidP="00482BE3">
      <w:pPr>
        <w:pStyle w:val="Style1"/>
      </w:pPr>
      <w:r>
        <w:t xml:space="preserve"> </w:t>
      </w:r>
      <w:bookmarkStart w:id="9" w:name="_Toc143540077"/>
      <w:r w:rsidRPr="00A85EDB">
        <w:t>Workaround</w:t>
      </w:r>
      <w:bookmarkEnd w:id="9"/>
    </w:p>
    <w:p w14:paraId="2732B5F7" w14:textId="1357FBC6" w:rsidR="009160D3" w:rsidRDefault="009160D3" w:rsidP="009160D3">
      <w:pPr>
        <w:pStyle w:val="NormalWeb"/>
        <w:jc w:val="both"/>
        <w:rPr>
          <w:rFonts w:cs="Arial"/>
          <w:sz w:val="20"/>
          <w:szCs w:val="20"/>
        </w:rPr>
      </w:pPr>
      <w:r w:rsidRPr="003407CC">
        <w:rPr>
          <w:rFonts w:cs="Arial"/>
          <w:sz w:val="20"/>
          <w:szCs w:val="20"/>
        </w:rPr>
        <w:t>Do not apply the order-level promotions and product-level promotions with the 'Buy X Get Y Discounted/Free' rule to the same qualifying product.</w:t>
      </w:r>
    </w:p>
    <w:p w14:paraId="31628A5C" w14:textId="12DCBD1F" w:rsidR="008618ED" w:rsidRDefault="008618ED" w:rsidP="009160D3">
      <w:pPr>
        <w:pStyle w:val="NormalWeb"/>
        <w:jc w:val="both"/>
        <w:rPr>
          <w:rFonts w:cs="Arial"/>
          <w:sz w:val="20"/>
          <w:szCs w:val="20"/>
        </w:rPr>
      </w:pPr>
      <w:r>
        <w:rPr>
          <w:rFonts w:cs="Arial"/>
          <w:sz w:val="20"/>
          <w:szCs w:val="20"/>
        </w:rPr>
        <w:t xml:space="preserve">This can be achieved by setting the exclusivity </w:t>
      </w:r>
      <w:r w:rsidR="004F39A3">
        <w:rPr>
          <w:rFonts w:cs="Arial"/>
          <w:sz w:val="20"/>
          <w:szCs w:val="20"/>
        </w:rPr>
        <w:t xml:space="preserve">global </w:t>
      </w:r>
      <w:r>
        <w:rPr>
          <w:rFonts w:cs="Arial"/>
          <w:sz w:val="20"/>
          <w:szCs w:val="20"/>
        </w:rPr>
        <w:t xml:space="preserve">flag to </w:t>
      </w:r>
      <w:r w:rsidR="004F39A3">
        <w:rPr>
          <w:rFonts w:cs="Arial"/>
          <w:sz w:val="20"/>
          <w:szCs w:val="20"/>
        </w:rPr>
        <w:t xml:space="preserve">Can’t be combined with any promotion </w:t>
      </w:r>
      <w:r>
        <w:rPr>
          <w:rFonts w:cs="Arial"/>
          <w:sz w:val="20"/>
          <w:szCs w:val="20"/>
        </w:rPr>
        <w:t>for the Buy X Get Y promotion as can be seen in following screenshot.</w:t>
      </w:r>
    </w:p>
    <w:p w14:paraId="1060CFD5" w14:textId="6B84ADE7" w:rsidR="008618ED" w:rsidRDefault="004F39A3" w:rsidP="009160D3">
      <w:pPr>
        <w:pStyle w:val="NormalWeb"/>
        <w:jc w:val="both"/>
        <w:rPr>
          <w:rFonts w:eastAsiaTheme="minorEastAsia" w:cs="Arial"/>
          <w:sz w:val="20"/>
          <w:szCs w:val="20"/>
        </w:rPr>
      </w:pPr>
      <w:r>
        <w:rPr>
          <w:noProof/>
        </w:rPr>
        <w:lastRenderedPageBreak/>
        <w:drawing>
          <wp:inline distT="0" distB="0" distL="0" distR="0" wp14:anchorId="1BB90E59" wp14:editId="03E5D4F4">
            <wp:extent cx="5943600" cy="287845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78455"/>
                    </a:xfrm>
                    <a:prstGeom prst="rect">
                      <a:avLst/>
                    </a:prstGeom>
                    <a:noFill/>
                    <a:ln>
                      <a:noFill/>
                    </a:ln>
                  </pic:spPr>
                </pic:pic>
              </a:graphicData>
            </a:graphic>
          </wp:inline>
        </w:drawing>
      </w:r>
    </w:p>
    <w:p w14:paraId="7646A3F0" w14:textId="00BC042D" w:rsidR="0047266F" w:rsidRDefault="0047266F" w:rsidP="0047266F">
      <w:pPr>
        <w:pStyle w:val="Style1"/>
      </w:pPr>
      <w:bookmarkStart w:id="10" w:name="_Toc143540078"/>
      <w:r>
        <w:t>Customer group promotion</w:t>
      </w:r>
      <w:bookmarkEnd w:id="10"/>
    </w:p>
    <w:p w14:paraId="78018ED3" w14:textId="5EB8F39F" w:rsidR="001131AF" w:rsidRDefault="001131AF" w:rsidP="009160D3">
      <w:pPr>
        <w:pStyle w:val="NormalWeb"/>
        <w:jc w:val="both"/>
        <w:rPr>
          <w:rFonts w:eastAsiaTheme="minorEastAsia" w:cs="Arial"/>
          <w:sz w:val="20"/>
          <w:szCs w:val="20"/>
        </w:rPr>
      </w:pPr>
      <w:r>
        <w:rPr>
          <w:rFonts w:eastAsiaTheme="minorEastAsia" w:cs="Arial"/>
          <w:sz w:val="20"/>
          <w:szCs w:val="20"/>
        </w:rPr>
        <w:t xml:space="preserve">Promotions based on customer profile based customer groups are </w:t>
      </w:r>
      <w:r w:rsidR="00325A64">
        <w:rPr>
          <w:rFonts w:eastAsiaTheme="minorEastAsia" w:cs="Arial"/>
          <w:sz w:val="20"/>
          <w:szCs w:val="20"/>
        </w:rPr>
        <w:t>don’t remain applicable</w:t>
      </w:r>
      <w:r>
        <w:rPr>
          <w:rFonts w:eastAsiaTheme="minorEastAsia" w:cs="Arial"/>
          <w:sz w:val="20"/>
          <w:szCs w:val="20"/>
        </w:rPr>
        <w:t xml:space="preserve"> </w:t>
      </w:r>
      <w:r w:rsidR="00325A64">
        <w:rPr>
          <w:rFonts w:eastAsiaTheme="minorEastAsia" w:cs="Arial"/>
          <w:sz w:val="20"/>
          <w:szCs w:val="20"/>
        </w:rPr>
        <w:t>in</w:t>
      </w:r>
      <w:r>
        <w:rPr>
          <w:rFonts w:eastAsiaTheme="minorEastAsia" w:cs="Arial"/>
          <w:sz w:val="20"/>
          <w:szCs w:val="20"/>
        </w:rPr>
        <w:t xml:space="preserve"> </w:t>
      </w:r>
      <w:r w:rsidR="00325A64">
        <w:rPr>
          <w:rFonts w:eastAsiaTheme="minorEastAsia" w:cs="Arial"/>
          <w:sz w:val="20"/>
          <w:szCs w:val="20"/>
        </w:rPr>
        <w:t>Business Manager</w:t>
      </w:r>
      <w:r>
        <w:rPr>
          <w:rFonts w:eastAsiaTheme="minorEastAsia" w:cs="Arial"/>
          <w:sz w:val="20"/>
          <w:szCs w:val="20"/>
        </w:rPr>
        <w:t xml:space="preserve"> once order is confirmed. ESW doesn’t have access to the customer profile so the context is lost on server to server call between ESW tenant and retailer SFCC site </w:t>
      </w:r>
      <w:r w:rsidRPr="0047266F">
        <w:rPr>
          <w:rFonts w:eastAsiaTheme="minorEastAsia" w:cs="Arial"/>
          <w:sz w:val="20"/>
          <w:szCs w:val="20"/>
        </w:rPr>
        <w:t>while order confirmation webhook process</w:t>
      </w:r>
      <w:r>
        <w:rPr>
          <w:rFonts w:eastAsiaTheme="minorEastAsia" w:cs="Arial"/>
          <w:sz w:val="20"/>
          <w:szCs w:val="20"/>
        </w:rPr>
        <w:t xml:space="preserve">. When the order is confirmed, the customer groups </w:t>
      </w:r>
      <w:r w:rsidR="002D46E3">
        <w:rPr>
          <w:rFonts w:eastAsiaTheme="minorEastAsia" w:cs="Arial"/>
          <w:sz w:val="20"/>
          <w:szCs w:val="20"/>
        </w:rPr>
        <w:t xml:space="preserve">based on profile attributes don’t remain applicable </w:t>
      </w:r>
      <w:r>
        <w:rPr>
          <w:rFonts w:eastAsiaTheme="minorEastAsia" w:cs="Arial"/>
          <w:sz w:val="20"/>
          <w:szCs w:val="20"/>
        </w:rPr>
        <w:t>and hence the promotion is not reflected in order confirmation</w:t>
      </w:r>
    </w:p>
    <w:p w14:paraId="674DB0B0" w14:textId="3D3E5033" w:rsidR="001131AF" w:rsidRDefault="001131AF" w:rsidP="001131AF">
      <w:pPr>
        <w:pStyle w:val="Style1"/>
      </w:pPr>
      <w:bookmarkStart w:id="11" w:name="_Toc143540079"/>
      <w:r>
        <w:t>Workaround</w:t>
      </w:r>
      <w:bookmarkEnd w:id="11"/>
    </w:p>
    <w:p w14:paraId="1EBDC739" w14:textId="2F4020B9" w:rsidR="0047266F" w:rsidRDefault="0047266F" w:rsidP="009160D3">
      <w:pPr>
        <w:pStyle w:val="NormalWeb"/>
        <w:jc w:val="both"/>
        <w:rPr>
          <w:rFonts w:eastAsiaTheme="minorEastAsia" w:cs="Arial"/>
          <w:sz w:val="20"/>
          <w:szCs w:val="20"/>
        </w:rPr>
      </w:pPr>
      <w:r w:rsidRPr="0047266F">
        <w:rPr>
          <w:rFonts w:eastAsiaTheme="minorEastAsia" w:cs="Arial"/>
          <w:sz w:val="20"/>
          <w:szCs w:val="20"/>
        </w:rPr>
        <w:t xml:space="preserve">Promotions based on Custom groups must be configured with custom session attributes not with the customer </w:t>
      </w:r>
      <w:r w:rsidR="001131AF">
        <w:rPr>
          <w:rFonts w:eastAsiaTheme="minorEastAsia" w:cs="Arial"/>
          <w:sz w:val="20"/>
          <w:szCs w:val="20"/>
        </w:rPr>
        <w:t xml:space="preserve">profile attributes. </w:t>
      </w:r>
      <w:r w:rsidR="0027293C">
        <w:rPr>
          <w:rFonts w:eastAsiaTheme="minorEastAsia" w:cs="Arial"/>
          <w:sz w:val="20"/>
          <w:szCs w:val="20"/>
        </w:rPr>
        <w:t>For example, when the customer logs in, a custom session attribute will be set. The promotion needs to be configured to trigger on the custom session attribute. This way the context won’t be lost and promotion won’t be removed from the order.</w:t>
      </w:r>
    </w:p>
    <w:p w14:paraId="4905BD1B" w14:textId="420FEAE4" w:rsidR="00034EE8" w:rsidRPr="001A357A" w:rsidRDefault="005C53F9" w:rsidP="001A357A">
      <w:pPr>
        <w:pStyle w:val="Heading3"/>
        <w:rPr>
          <w:rFonts w:ascii="Arial" w:hAnsi="Arial" w:cs="Arial"/>
          <w:b/>
          <w:bCs/>
          <w:sz w:val="28"/>
          <w:szCs w:val="28"/>
        </w:rPr>
      </w:pPr>
      <w:bookmarkStart w:id="12" w:name="_Toc143540080"/>
      <w:r w:rsidRPr="005C53F9">
        <w:rPr>
          <w:rFonts w:ascii="Arial" w:hAnsi="Arial" w:cs="Arial"/>
          <w:b/>
          <w:bCs/>
          <w:sz w:val="28"/>
          <w:szCs w:val="28"/>
        </w:rPr>
        <w:t>Calculated Pricing Model Promotions</w:t>
      </w:r>
      <w:bookmarkEnd w:id="12"/>
    </w:p>
    <w:p w14:paraId="110F20C3" w14:textId="638A3AD4" w:rsidR="005C53F9" w:rsidRDefault="005C53F9" w:rsidP="00034EE8">
      <w:pPr>
        <w:rPr>
          <w:rFonts w:ascii="Arial" w:hAnsi="Arial" w:cs="Arial"/>
          <w:lang w:val="en-US"/>
        </w:rPr>
      </w:pPr>
      <w:r w:rsidRPr="00034EE8">
        <w:rPr>
          <w:rFonts w:ascii="Arial" w:hAnsi="Arial" w:cs="Arial"/>
        </w:rPr>
        <w:t>Promotion</w:t>
      </w:r>
      <w:r w:rsidR="00034EE8" w:rsidRPr="00034EE8">
        <w:rPr>
          <w:rFonts w:ascii="Arial" w:hAnsi="Arial" w:cs="Arial"/>
        </w:rPr>
        <w:t xml:space="preserve"> on countries using</w:t>
      </w:r>
      <w:r w:rsidRPr="00034EE8">
        <w:rPr>
          <w:rFonts w:ascii="Arial" w:hAnsi="Arial" w:cs="Arial"/>
        </w:rPr>
        <w:t xml:space="preserve"> calculated pricing model</w:t>
      </w:r>
      <w:r w:rsidR="00034EE8" w:rsidRPr="00034EE8">
        <w:rPr>
          <w:rFonts w:ascii="Arial" w:hAnsi="Arial" w:cs="Arial"/>
        </w:rPr>
        <w:t xml:space="preserve"> along with rounding rules</w:t>
      </w:r>
      <w:r w:rsidRPr="00034EE8">
        <w:rPr>
          <w:rFonts w:ascii="Arial" w:hAnsi="Arial" w:cs="Arial"/>
        </w:rPr>
        <w:t xml:space="preserve"> </w:t>
      </w:r>
      <w:r w:rsidR="00034EE8" w:rsidRPr="00034EE8">
        <w:rPr>
          <w:rFonts w:ascii="Arial" w:hAnsi="Arial" w:cs="Arial"/>
        </w:rPr>
        <w:t>might have minor differences in prices. Basically t</w:t>
      </w:r>
      <w:r w:rsidR="00034EE8" w:rsidRPr="00034EE8">
        <w:rPr>
          <w:rFonts w:ascii="Arial" w:hAnsi="Arial" w:cs="Arial"/>
          <w:lang w:val="en-US"/>
        </w:rPr>
        <w:t xml:space="preserve">he discounts are calculated in base currency and then </w:t>
      </w:r>
      <w:r w:rsidR="00034EE8" w:rsidRPr="00034EE8">
        <w:rPr>
          <w:rFonts w:ascii="Arial" w:hAnsi="Arial" w:cs="Arial"/>
        </w:rPr>
        <w:t>converted</w:t>
      </w:r>
      <w:r w:rsidR="00034EE8" w:rsidRPr="00034EE8">
        <w:rPr>
          <w:rFonts w:ascii="Arial" w:hAnsi="Arial" w:cs="Arial"/>
          <w:lang w:val="en-US"/>
        </w:rPr>
        <w:t xml:space="preserve"> into the local currency</w:t>
      </w:r>
      <w:r w:rsidR="00034EE8" w:rsidRPr="00034EE8">
        <w:rPr>
          <w:rFonts w:ascii="Arial" w:hAnsi="Arial" w:cs="Arial"/>
        </w:rPr>
        <w:t>.</w:t>
      </w:r>
      <w:r w:rsidR="00034EE8" w:rsidRPr="00034EE8">
        <w:rPr>
          <w:rFonts w:ascii="Arial" w:hAnsi="Arial" w:cs="Arial"/>
          <w:lang w:val="en-US"/>
        </w:rPr>
        <w:t xml:space="preserve"> </w:t>
      </w:r>
      <w:r w:rsidR="00034EE8" w:rsidRPr="00034EE8">
        <w:rPr>
          <w:rFonts w:ascii="Arial" w:hAnsi="Arial" w:cs="Arial"/>
        </w:rPr>
        <w:t>F</w:t>
      </w:r>
      <w:r w:rsidR="00034EE8" w:rsidRPr="00034EE8">
        <w:rPr>
          <w:rFonts w:ascii="Arial" w:hAnsi="Arial" w:cs="Arial"/>
          <w:lang w:val="en-US"/>
        </w:rPr>
        <w:t>or example if there is $5 o</w:t>
      </w:r>
      <w:r w:rsidR="00034EE8" w:rsidRPr="00034EE8">
        <w:rPr>
          <w:rFonts w:ascii="Arial" w:hAnsi="Arial" w:cs="Arial"/>
        </w:rPr>
        <w:t xml:space="preserve">ff discount for Canadian market then the price will be converted into C$ along with the rounding rule (6.81 C$ will be rounded off either to 6 or 7, depending upon the rounding rule). In some cases, if the customer is given 20%, it is possible that the customer will get either 21% or 19.5% off based on rounding rules. The exact discount value can’t be guaranteed with calculated pricing model since discounts are </w:t>
      </w:r>
      <w:r w:rsidR="00D3279A">
        <w:rPr>
          <w:rFonts w:ascii="Arial" w:hAnsi="Arial" w:cs="Arial"/>
        </w:rPr>
        <w:t xml:space="preserve">first </w:t>
      </w:r>
      <w:r w:rsidR="00034EE8" w:rsidRPr="00034EE8">
        <w:rPr>
          <w:rFonts w:ascii="Arial" w:hAnsi="Arial" w:cs="Arial"/>
        </w:rPr>
        <w:t>calculated in base currency</w:t>
      </w:r>
      <w:r w:rsidR="00D3279A">
        <w:rPr>
          <w:rFonts w:ascii="Arial" w:hAnsi="Arial" w:cs="Arial"/>
          <w:lang w:val="en-US"/>
        </w:rPr>
        <w:t xml:space="preserve"> and then converted into storefront currency.</w:t>
      </w:r>
    </w:p>
    <w:p w14:paraId="48FFB8DF" w14:textId="77777777" w:rsidR="00E60D78" w:rsidRPr="00034EE8" w:rsidRDefault="00E60D78" w:rsidP="00034EE8">
      <w:pPr>
        <w:rPr>
          <w:rFonts w:ascii="Arial" w:hAnsi="Arial" w:cs="Arial"/>
        </w:rPr>
      </w:pPr>
    </w:p>
    <w:p w14:paraId="071EC983" w14:textId="7789466F" w:rsidR="00034EE8" w:rsidRPr="00034EE8" w:rsidRDefault="00034EE8" w:rsidP="00034EE8">
      <w:pPr>
        <w:pStyle w:val="Heading3"/>
        <w:rPr>
          <w:rFonts w:ascii="Arial" w:hAnsi="Arial" w:cs="Arial"/>
          <w:b/>
          <w:bCs/>
          <w:sz w:val="28"/>
          <w:szCs w:val="28"/>
        </w:rPr>
      </w:pPr>
      <w:bookmarkStart w:id="13" w:name="_Toc143540081"/>
      <w:r>
        <w:rPr>
          <w:rFonts w:ascii="Arial" w:hAnsi="Arial" w:cs="Arial"/>
          <w:b/>
          <w:bCs/>
          <w:sz w:val="28"/>
          <w:szCs w:val="28"/>
        </w:rPr>
        <w:t>Workaround</w:t>
      </w:r>
      <w:bookmarkEnd w:id="13"/>
    </w:p>
    <w:p w14:paraId="48DC172D" w14:textId="7789466F" w:rsidR="00034EE8" w:rsidRDefault="00034EE8" w:rsidP="00034EE8">
      <w:pPr>
        <w:rPr>
          <w:rFonts w:ascii="Arial" w:hAnsi="Arial" w:cs="Arial"/>
          <w:lang w:val="en-US"/>
        </w:rPr>
      </w:pPr>
      <w:r w:rsidRPr="00034EE8">
        <w:rPr>
          <w:rFonts w:ascii="Arial" w:hAnsi="Arial" w:cs="Arial"/>
          <w:lang w:val="en-US"/>
        </w:rPr>
        <w:t>There is no work around for this limitation the only solution is using fixed price model so that the discounts are calculated in the storefront currency.</w:t>
      </w:r>
    </w:p>
    <w:p w14:paraId="5F76DF92" w14:textId="77777777" w:rsidR="001A357A" w:rsidRDefault="001A357A" w:rsidP="00034EE8">
      <w:pPr>
        <w:rPr>
          <w:rFonts w:ascii="Arial" w:hAnsi="Arial" w:cs="Arial"/>
          <w:lang w:val="en-US"/>
        </w:rPr>
      </w:pPr>
    </w:p>
    <w:p w14:paraId="395FAFE1" w14:textId="77777777" w:rsidR="001A357A" w:rsidRDefault="001A357A" w:rsidP="00034EE8">
      <w:pPr>
        <w:rPr>
          <w:rFonts w:ascii="Arial" w:hAnsi="Arial" w:cs="Arial"/>
          <w:lang w:val="en-US"/>
        </w:rPr>
      </w:pPr>
    </w:p>
    <w:p w14:paraId="27AD3F01" w14:textId="77777777" w:rsidR="001A357A" w:rsidRDefault="001A357A" w:rsidP="00034EE8">
      <w:pPr>
        <w:rPr>
          <w:rFonts w:ascii="Arial" w:hAnsi="Arial" w:cs="Arial"/>
          <w:lang w:val="en-US"/>
        </w:rPr>
      </w:pPr>
    </w:p>
    <w:p w14:paraId="27843D48" w14:textId="742906AE" w:rsidR="001A357A" w:rsidRDefault="001A357A" w:rsidP="001A357A">
      <w:pPr>
        <w:pStyle w:val="Style1"/>
      </w:pPr>
      <w:bookmarkStart w:id="14" w:name="_Toc143540082"/>
      <w:r>
        <w:lastRenderedPageBreak/>
        <w:t>Payment method specific Promotions</w:t>
      </w:r>
      <w:bookmarkEnd w:id="14"/>
    </w:p>
    <w:p w14:paraId="362DC487" w14:textId="77777777" w:rsidR="001A357A" w:rsidRDefault="001A357A" w:rsidP="001A357A">
      <w:pPr>
        <w:rPr>
          <w:rFonts w:ascii="Arial" w:hAnsi="Arial" w:cs="Arial"/>
          <w:lang w:val="en-US"/>
        </w:rPr>
      </w:pPr>
      <w:r w:rsidRPr="00375D0C">
        <w:rPr>
          <w:rFonts w:ascii="Arial" w:hAnsi="Arial" w:cs="Arial"/>
          <w:lang w:val="en-US"/>
        </w:rPr>
        <w:t xml:space="preserve">Promotions </w:t>
      </w:r>
      <w:r>
        <w:rPr>
          <w:rFonts w:ascii="Arial" w:hAnsi="Arial" w:cs="Arial"/>
          <w:lang w:val="en-US"/>
        </w:rPr>
        <w:t xml:space="preserve">which are dependent on payment methods are not supported by the cartridge. Example is given below. </w:t>
      </w:r>
    </w:p>
    <w:p w14:paraId="702F67DD" w14:textId="28E11399" w:rsidR="001A357A" w:rsidRDefault="001A357A" w:rsidP="001A357A">
      <w:pPr>
        <w:rPr>
          <w:rFonts w:ascii="Arial" w:hAnsi="Arial" w:cs="Arial"/>
          <w:lang w:val="en-US"/>
        </w:rPr>
      </w:pPr>
      <w:r>
        <w:rPr>
          <w:noProof/>
        </w:rPr>
        <w:drawing>
          <wp:inline distT="0" distB="0" distL="0" distR="0" wp14:anchorId="5DB9A0DC" wp14:editId="00F5FAEC">
            <wp:extent cx="5943600" cy="1617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17345"/>
                    </a:xfrm>
                    <a:prstGeom prst="rect">
                      <a:avLst/>
                    </a:prstGeom>
                  </pic:spPr>
                </pic:pic>
              </a:graphicData>
            </a:graphic>
          </wp:inline>
        </w:drawing>
      </w:r>
    </w:p>
    <w:p w14:paraId="22CFB1AC" w14:textId="77777777" w:rsidR="00A9783C" w:rsidRDefault="00A9783C" w:rsidP="001A357A">
      <w:pPr>
        <w:rPr>
          <w:rFonts w:ascii="Arial" w:hAnsi="Arial" w:cs="Arial"/>
          <w:lang w:val="en-US"/>
        </w:rPr>
      </w:pPr>
    </w:p>
    <w:p w14:paraId="3DE39FC4" w14:textId="75719E38" w:rsidR="001A357A" w:rsidRPr="001A357A" w:rsidRDefault="001A357A" w:rsidP="001A357A">
      <w:pPr>
        <w:rPr>
          <w:rFonts w:ascii="Arial" w:hAnsi="Arial" w:cs="Arial"/>
          <w:lang w:val="en-US"/>
        </w:rPr>
      </w:pPr>
      <w:r>
        <w:rPr>
          <w:rFonts w:ascii="Arial" w:hAnsi="Arial" w:cs="Arial"/>
          <w:lang w:val="en-US"/>
        </w:rPr>
        <w:t>The reason is that payment methods are applied on ESW checkout and all promotions are calculated before the ESW checkout API call is made. Since payment methods are not available before the checkout is loaded hence this promotion type is not supported by the ESW Cartridge.</w:t>
      </w:r>
    </w:p>
    <w:p w14:paraId="3B0C9082" w14:textId="681506FD" w:rsidR="001A357A" w:rsidRDefault="001A357A" w:rsidP="001A357A">
      <w:pPr>
        <w:pStyle w:val="Style1"/>
      </w:pPr>
      <w:bookmarkStart w:id="15" w:name="_Toc143540083"/>
      <w:r>
        <w:t>Workaround</w:t>
      </w:r>
      <w:bookmarkEnd w:id="15"/>
    </w:p>
    <w:p w14:paraId="55C9A3D4" w14:textId="7F551E04" w:rsidR="001A357A" w:rsidRPr="001A357A" w:rsidRDefault="001A357A" w:rsidP="001A357A">
      <w:pPr>
        <w:rPr>
          <w:rFonts w:ascii="Arial" w:hAnsi="Arial" w:cs="Arial"/>
        </w:rPr>
      </w:pPr>
      <w:r w:rsidRPr="001A357A">
        <w:rPr>
          <w:rFonts w:ascii="Arial" w:hAnsi="Arial" w:cs="Arial"/>
        </w:rPr>
        <w:t>There is no workaround for this limitation.</w:t>
      </w:r>
    </w:p>
    <w:p w14:paraId="5F7B89E3" w14:textId="77777777" w:rsidR="009160D3" w:rsidRPr="009160D3" w:rsidRDefault="009160D3" w:rsidP="009160D3">
      <w:pPr>
        <w:pStyle w:val="Heading2"/>
        <w:spacing w:before="300" w:after="150"/>
        <w:rPr>
          <w:rFonts w:ascii="Arial" w:hAnsi="Arial" w:cs="Arial"/>
          <w:b/>
          <w:bCs/>
          <w:sz w:val="28"/>
          <w:szCs w:val="28"/>
        </w:rPr>
      </w:pPr>
      <w:bookmarkStart w:id="16" w:name="_Toc74325554"/>
      <w:bookmarkStart w:id="17" w:name="_Toc143540084"/>
      <w:r w:rsidRPr="009160D3">
        <w:rPr>
          <w:rFonts w:ascii="Arial" w:hAnsi="Arial" w:cs="Arial"/>
          <w:b/>
          <w:bCs/>
          <w:sz w:val="28"/>
          <w:szCs w:val="28"/>
        </w:rPr>
        <w:t>Shipping Limitations</w:t>
      </w:r>
      <w:bookmarkEnd w:id="16"/>
      <w:bookmarkEnd w:id="17"/>
    </w:p>
    <w:p w14:paraId="2165BC68" w14:textId="77777777" w:rsidR="009160D3" w:rsidRPr="00A85EDB" w:rsidRDefault="009160D3" w:rsidP="00482BE3">
      <w:pPr>
        <w:pStyle w:val="Style1"/>
      </w:pPr>
      <w:r>
        <w:t xml:space="preserve"> </w:t>
      </w:r>
      <w:bookmarkStart w:id="18" w:name="_Toc143540085"/>
      <w:r w:rsidRPr="00A85EDB">
        <w:t>Shipping/delivery cost is based on the retailer’s default or price book currency</w:t>
      </w:r>
      <w:bookmarkEnd w:id="18"/>
      <w:r w:rsidRPr="00A85EDB">
        <w:t xml:space="preserve"> </w:t>
      </w:r>
    </w:p>
    <w:p w14:paraId="56F9ADAF" w14:textId="77777777" w:rsidR="009160D3" w:rsidRPr="003407CC" w:rsidRDefault="009160D3" w:rsidP="009160D3">
      <w:pPr>
        <w:pStyle w:val="p"/>
        <w:jc w:val="both"/>
        <w:rPr>
          <w:rFonts w:eastAsiaTheme="minorEastAsia"/>
          <w:sz w:val="20"/>
          <w:szCs w:val="20"/>
        </w:rPr>
      </w:pPr>
      <w:r w:rsidRPr="003407CC">
        <w:rPr>
          <w:sz w:val="20"/>
          <w:szCs w:val="20"/>
        </w:rPr>
        <w:t>When shipping is set as a percentage of the shipment value, by default, SFCC uses product prices from currency price books. As a result, SFCC calculates the shipping cost based on the actual product price in the price book and not the final calculated prices.</w:t>
      </w:r>
    </w:p>
    <w:p w14:paraId="4388EC7D" w14:textId="77777777" w:rsidR="009160D3" w:rsidRPr="003407CC" w:rsidRDefault="009160D3" w:rsidP="009160D3">
      <w:pPr>
        <w:pStyle w:val="p"/>
        <w:jc w:val="both"/>
        <w:rPr>
          <w:sz w:val="20"/>
          <w:szCs w:val="20"/>
        </w:rPr>
      </w:pPr>
      <w:r w:rsidRPr="003407CC">
        <w:rPr>
          <w:sz w:val="20"/>
          <w:szCs w:val="20"/>
        </w:rPr>
        <w:t>This applies only to the Calculated pricing model, where product prices are calculated on-the-fly using the rates fetched by ESW Pricing Advisor API.</w:t>
      </w:r>
    </w:p>
    <w:p w14:paraId="76E5500C" w14:textId="77777777" w:rsidR="009160D3" w:rsidRPr="003407CC" w:rsidRDefault="009160D3" w:rsidP="009160D3">
      <w:pPr>
        <w:pStyle w:val="NormalWeb"/>
        <w:jc w:val="both"/>
        <w:rPr>
          <w:rFonts w:cs="Arial"/>
          <w:sz w:val="20"/>
          <w:szCs w:val="20"/>
        </w:rPr>
      </w:pPr>
      <w:r w:rsidRPr="003407CC">
        <w:rPr>
          <w:rFonts w:cs="Arial"/>
          <w:sz w:val="20"/>
          <w:szCs w:val="20"/>
        </w:rPr>
        <w:t>For example:</w:t>
      </w:r>
    </w:p>
    <w:tbl>
      <w:tblPr>
        <w:tblW w:w="7307"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54"/>
        <w:gridCol w:w="2753"/>
      </w:tblGrid>
      <w:tr w:rsidR="009160D3" w:rsidRPr="003407CC" w14:paraId="13228E5A" w14:textId="77777777" w:rsidTr="00212F41">
        <w:trPr>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3CD7FD"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Parameter</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36FA05" w14:textId="77777777" w:rsidR="009160D3" w:rsidRPr="003407CC" w:rsidRDefault="009160D3" w:rsidP="00212F41">
            <w:pPr>
              <w:pStyle w:val="NormalWeb"/>
              <w:jc w:val="center"/>
              <w:rPr>
                <w:rFonts w:cs="Arial"/>
                <w:b/>
                <w:bCs/>
                <w:sz w:val="20"/>
                <w:szCs w:val="20"/>
              </w:rPr>
            </w:pPr>
            <w:r w:rsidRPr="003407CC">
              <w:rPr>
                <w:rStyle w:val="Strong"/>
                <w:rFonts w:cs="Arial"/>
                <w:sz w:val="20"/>
                <w:szCs w:val="20"/>
              </w:rPr>
              <w:t>Value</w:t>
            </w:r>
          </w:p>
        </w:tc>
      </w:tr>
      <w:tr w:rsidR="009160D3" w:rsidRPr="003407CC" w14:paraId="08FE778C"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BC1FA"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0D5EE6" w14:textId="77777777" w:rsidR="009160D3" w:rsidRPr="003407CC" w:rsidRDefault="009160D3" w:rsidP="00212F41">
            <w:pPr>
              <w:pStyle w:val="NormalWeb"/>
              <w:rPr>
                <w:rFonts w:cs="Arial"/>
                <w:sz w:val="20"/>
                <w:szCs w:val="20"/>
              </w:rPr>
            </w:pPr>
            <w:r w:rsidRPr="003407CC">
              <w:rPr>
                <w:rFonts w:cs="Arial"/>
                <w:sz w:val="20"/>
                <w:szCs w:val="20"/>
              </w:rPr>
              <w:t>Sweden</w:t>
            </w:r>
          </w:p>
        </w:tc>
      </w:tr>
      <w:tr w:rsidR="009160D3" w:rsidRPr="003407CC" w14:paraId="7B4418FA"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3CEF1B" w14:textId="77777777" w:rsidR="009160D3" w:rsidRPr="003407CC" w:rsidRDefault="009160D3" w:rsidP="00212F41">
            <w:pPr>
              <w:pStyle w:val="NormalWeb"/>
              <w:rPr>
                <w:rFonts w:cs="Arial"/>
                <w:sz w:val="20"/>
                <w:szCs w:val="20"/>
              </w:rPr>
            </w:pPr>
            <w:r w:rsidRPr="003407CC">
              <w:rPr>
                <w:rFonts w:cs="Arial"/>
                <w:sz w:val="20"/>
                <w:szCs w:val="20"/>
              </w:rPr>
              <w:t>Shopper currency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DAFF5" w14:textId="77777777" w:rsidR="009160D3" w:rsidRPr="003407CC" w:rsidRDefault="009160D3" w:rsidP="00212F41">
            <w:pPr>
              <w:pStyle w:val="NormalWeb"/>
              <w:rPr>
                <w:rFonts w:cs="Arial"/>
                <w:sz w:val="20"/>
                <w:szCs w:val="20"/>
              </w:rPr>
            </w:pPr>
            <w:r w:rsidRPr="003407CC">
              <w:rPr>
                <w:rFonts w:cs="Arial"/>
                <w:sz w:val="20"/>
                <w:szCs w:val="20"/>
              </w:rPr>
              <w:t>SEK</w:t>
            </w:r>
          </w:p>
        </w:tc>
      </w:tr>
      <w:tr w:rsidR="009160D3" w:rsidRPr="003407CC" w14:paraId="4754215D"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7F19E4"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112F65"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1344C369"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90C761"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3D7881"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36387273" w14:textId="77777777" w:rsidTr="00212F41">
        <w:trPr>
          <w:cantSplit/>
          <w:trHeight w:val="36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094A41" w14:textId="77777777" w:rsidR="009160D3" w:rsidRPr="003407CC" w:rsidRDefault="009160D3" w:rsidP="00212F41">
            <w:pPr>
              <w:pStyle w:val="NormalWeb"/>
              <w:rPr>
                <w:rFonts w:cs="Arial"/>
                <w:sz w:val="20"/>
                <w:szCs w:val="20"/>
              </w:rPr>
            </w:pPr>
            <w:r w:rsidRPr="003407CC">
              <w:rPr>
                <w:rFonts w:cs="Arial"/>
                <w:sz w:val="20"/>
                <w:szCs w:val="20"/>
              </w:rPr>
              <w:lastRenderedPageBreak/>
              <w:t>Duty</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727D2A"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1DE6EF45" w14:textId="77777777" w:rsidTr="00212F41">
        <w:trPr>
          <w:cantSplit/>
          <w:trHeight w:val="39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8B767A" w14:textId="77777777" w:rsidR="009160D3" w:rsidRPr="003407CC" w:rsidRDefault="009160D3" w:rsidP="00212F41">
            <w:pPr>
              <w:pStyle w:val="NormalWeb"/>
              <w:rPr>
                <w:rFonts w:cs="Arial"/>
                <w:sz w:val="20"/>
                <w:szCs w:val="20"/>
              </w:rPr>
            </w:pPr>
            <w:r w:rsidRPr="003407CC">
              <w:rPr>
                <w:rFonts w:cs="Arial"/>
                <w:sz w:val="20"/>
                <w:szCs w:val="20"/>
              </w:rPr>
              <w:t>Tax</w:t>
            </w:r>
          </w:p>
        </w:tc>
        <w:tc>
          <w:tcPr>
            <w:tcW w:w="27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CF1D9"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3F75F0F3" w14:textId="77777777" w:rsidR="009160D3" w:rsidRPr="003407CC" w:rsidRDefault="009160D3" w:rsidP="009160D3">
      <w:pPr>
        <w:rPr>
          <w:rFonts w:ascii="Arial" w:eastAsia="Times New Roman" w:hAnsi="Arial" w:cs="Arial"/>
          <w:noProof/>
        </w:rPr>
      </w:pPr>
    </w:p>
    <w:p w14:paraId="2AA96DAD" w14:textId="77777777" w:rsidR="009160D3" w:rsidRPr="003407CC" w:rsidRDefault="009160D3" w:rsidP="009160D3">
      <w:pPr>
        <w:rPr>
          <w:rFonts w:ascii="Arial" w:eastAsia="Times New Roman" w:hAnsi="Arial" w:cs="Arial"/>
          <w:noProof/>
        </w:rPr>
      </w:pPr>
    </w:p>
    <w:p w14:paraId="40E13FB1" w14:textId="77777777" w:rsidR="009160D3" w:rsidRPr="003407CC" w:rsidRDefault="009160D3" w:rsidP="009160D3">
      <w:pPr>
        <w:rPr>
          <w:rFonts w:ascii="Arial" w:eastAsia="Times New Roman" w:hAnsi="Arial" w:cs="Arial"/>
          <w:noProof/>
        </w:rPr>
      </w:pPr>
      <w:r w:rsidRPr="003407CC">
        <w:rPr>
          <w:rFonts w:ascii="Arial" w:hAnsi="Arial" w:cs="Arial"/>
          <w:noProof/>
        </w:rPr>
        <w:drawing>
          <wp:inline distT="0" distB="0" distL="0" distR="0" wp14:anchorId="70D37469" wp14:editId="7B25D5B4">
            <wp:extent cx="6296025" cy="4960620"/>
            <wp:effectExtent l="0" t="0" r="952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960620"/>
                    </a:xfrm>
                    <a:prstGeom prst="rect">
                      <a:avLst/>
                    </a:prstGeom>
                    <a:noFill/>
                    <a:ln>
                      <a:noFill/>
                    </a:ln>
                  </pic:spPr>
                </pic:pic>
              </a:graphicData>
            </a:graphic>
          </wp:inline>
        </w:drawing>
      </w:r>
    </w:p>
    <w:p w14:paraId="1C554BD6" w14:textId="77777777" w:rsidR="009160D3" w:rsidRPr="003407CC" w:rsidRDefault="009160D3" w:rsidP="009160D3">
      <w:pPr>
        <w:rPr>
          <w:rFonts w:ascii="Arial" w:eastAsia="Times New Roman" w:hAnsi="Arial" w:cs="Arial"/>
          <w:noProof/>
        </w:rPr>
      </w:pPr>
    </w:p>
    <w:p w14:paraId="0F4AFEC0" w14:textId="77777777" w:rsidR="009160D3" w:rsidRPr="003407CC" w:rsidRDefault="009160D3" w:rsidP="009160D3">
      <w:pPr>
        <w:rPr>
          <w:rFonts w:ascii="Arial" w:eastAsia="Times New Roman" w:hAnsi="Arial" w:cs="Arial"/>
          <w:noProof/>
        </w:rPr>
      </w:pPr>
    </w:p>
    <w:p w14:paraId="4B1BD37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75845A71" wp14:editId="718E8B39">
            <wp:extent cx="6296025" cy="5284470"/>
            <wp:effectExtent l="0" t="0" r="9525"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5284470"/>
                    </a:xfrm>
                    <a:prstGeom prst="rect">
                      <a:avLst/>
                    </a:prstGeom>
                    <a:noFill/>
                    <a:ln>
                      <a:noFill/>
                    </a:ln>
                  </pic:spPr>
                </pic:pic>
              </a:graphicData>
            </a:graphic>
          </wp:inline>
        </w:drawing>
      </w:r>
    </w:p>
    <w:p w14:paraId="058C02D4"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price of the product on the storefront is calculated as SEK 1301.34:</w:t>
      </w:r>
    </w:p>
    <w:p w14:paraId="675531E4"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047FF263" wp14:editId="3B826A00">
            <wp:extent cx="6296025" cy="4053840"/>
            <wp:effectExtent l="0" t="0" r="9525" b="381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4053840"/>
                    </a:xfrm>
                    <a:prstGeom prst="rect">
                      <a:avLst/>
                    </a:prstGeom>
                    <a:noFill/>
                    <a:ln>
                      <a:noFill/>
                    </a:ln>
                  </pic:spPr>
                </pic:pic>
              </a:graphicData>
            </a:graphic>
          </wp:inline>
        </w:drawing>
      </w:r>
    </w:p>
    <w:p w14:paraId="4A67DE7B"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w:t>
      </w:r>
      <w:r w:rsidRPr="003407CC">
        <w:rPr>
          <w:rStyle w:val="Strong"/>
          <w:rFonts w:cs="Arial"/>
          <w:sz w:val="20"/>
          <w:szCs w:val="20"/>
        </w:rPr>
        <w:t>Shipment Cost</w:t>
      </w:r>
      <w:r w:rsidRPr="003407CC">
        <w:rPr>
          <w:rFonts w:cs="Arial"/>
          <w:sz w:val="20"/>
          <w:szCs w:val="20"/>
        </w:rPr>
        <w:t> is set as 10 % of the shipment value in the Business Manager:</w:t>
      </w:r>
    </w:p>
    <w:p w14:paraId="0DCEE8AE"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15295805" wp14:editId="6E227F5F">
            <wp:extent cx="6296025" cy="4743450"/>
            <wp:effectExtent l="0" t="0" r="952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6025" cy="4743450"/>
                    </a:xfrm>
                    <a:prstGeom prst="rect">
                      <a:avLst/>
                    </a:prstGeom>
                    <a:noFill/>
                    <a:ln>
                      <a:noFill/>
                    </a:ln>
                  </pic:spPr>
                </pic:pic>
              </a:graphicData>
            </a:graphic>
          </wp:inline>
        </w:drawing>
      </w:r>
    </w:p>
    <w:p w14:paraId="55C12670"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actual Shipment Cost (as shown above) is calculated as 10 % of SEK 1301.34 = SEK 130.13</w:t>
      </w:r>
    </w:p>
    <w:p w14:paraId="6DEC7E9C" w14:textId="77777777" w:rsidR="009160D3" w:rsidRPr="003407CC" w:rsidRDefault="009160D3" w:rsidP="009160D3">
      <w:pPr>
        <w:pStyle w:val="NormalWeb"/>
        <w:jc w:val="both"/>
        <w:rPr>
          <w:rFonts w:cs="Arial"/>
          <w:sz w:val="20"/>
          <w:szCs w:val="20"/>
        </w:rPr>
      </w:pPr>
      <w:r w:rsidRPr="003407CC">
        <w:rPr>
          <w:rFonts w:cs="Arial"/>
          <w:sz w:val="20"/>
          <w:szCs w:val="20"/>
        </w:rPr>
        <w:t>However, to the shoppers, the shipping cost will be displayed as SEK 98.4, as SFCC calculates the shipping cost using prices from the price book.</w:t>
      </w:r>
    </w:p>
    <w:p w14:paraId="24C22467" w14:textId="77777777" w:rsidR="009160D3" w:rsidRPr="003407CC" w:rsidRDefault="009160D3" w:rsidP="009160D3">
      <w:pPr>
        <w:pStyle w:val="NormalWeb"/>
        <w:jc w:val="both"/>
        <w:rPr>
          <w:rFonts w:cs="Arial"/>
          <w:sz w:val="20"/>
          <w:szCs w:val="20"/>
        </w:rPr>
      </w:pPr>
      <w:r w:rsidRPr="003407CC">
        <w:rPr>
          <w:rFonts w:cs="Arial"/>
          <w:sz w:val="20"/>
          <w:szCs w:val="20"/>
        </w:rPr>
        <w:t>92 EUR x FX Rate -&gt; 92 x 10.6955 = 983.986 (SEK)</w:t>
      </w:r>
    </w:p>
    <w:p w14:paraId="46FB5577" w14:textId="77777777" w:rsidR="009160D3" w:rsidRPr="003407CC" w:rsidRDefault="009160D3" w:rsidP="009160D3">
      <w:pPr>
        <w:pStyle w:val="NormalWeb"/>
        <w:jc w:val="both"/>
        <w:rPr>
          <w:rFonts w:cs="Arial"/>
          <w:sz w:val="20"/>
          <w:szCs w:val="20"/>
        </w:rPr>
      </w:pPr>
      <w:r w:rsidRPr="003407CC">
        <w:rPr>
          <w:rFonts w:cs="Arial"/>
          <w:sz w:val="20"/>
          <w:szCs w:val="20"/>
        </w:rPr>
        <w:t>10 % of 983.986 (SEK) = round (98.3986) = 98.4 (SEK).</w:t>
      </w:r>
    </w:p>
    <w:p w14:paraId="330A8C19"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3C7D4B42" wp14:editId="2DBD049C">
            <wp:extent cx="6296025" cy="5303520"/>
            <wp:effectExtent l="0" t="0" r="952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6025" cy="5303520"/>
                    </a:xfrm>
                    <a:prstGeom prst="rect">
                      <a:avLst/>
                    </a:prstGeom>
                    <a:noFill/>
                    <a:ln>
                      <a:noFill/>
                    </a:ln>
                  </pic:spPr>
                </pic:pic>
              </a:graphicData>
            </a:graphic>
          </wp:inline>
        </w:drawing>
      </w:r>
    </w:p>
    <w:p w14:paraId="36AD7B11" w14:textId="77777777" w:rsidR="009160D3" w:rsidRPr="00A85EDB" w:rsidRDefault="009160D3" w:rsidP="00482BE3">
      <w:pPr>
        <w:pStyle w:val="Style1"/>
      </w:pPr>
      <w:bookmarkStart w:id="19" w:name="_Toc143540086"/>
      <w:r w:rsidRPr="00A85EDB">
        <w:t>Workaround</w:t>
      </w:r>
      <w:bookmarkEnd w:id="19"/>
    </w:p>
    <w:p w14:paraId="385708CD"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You can set the Shipment Cost as Fixed Price instead of as % of the Shipment Value in the Business Manager.</w:t>
      </w:r>
    </w:p>
    <w:p w14:paraId="7DF98134" w14:textId="77777777" w:rsidR="009160D3" w:rsidRPr="00A85EDB" w:rsidRDefault="009160D3" w:rsidP="00482BE3">
      <w:pPr>
        <w:pStyle w:val="Style1"/>
      </w:pPr>
      <w:bookmarkStart w:id="20" w:name="_Toc143540087"/>
      <w:r w:rsidRPr="00A85EDB">
        <w:rPr>
          <w:rStyle w:val="expand-control-text"/>
          <w:rFonts w:eastAsia="Times New Roman"/>
        </w:rPr>
        <w:t>Surcharges are ignored when calculating tiered shipping cost</w:t>
      </w:r>
      <w:bookmarkEnd w:id="20"/>
      <w:r w:rsidRPr="00A85EDB">
        <w:t xml:space="preserve"> </w:t>
      </w:r>
    </w:p>
    <w:p w14:paraId="67DE94D6" w14:textId="77777777" w:rsidR="009160D3" w:rsidRPr="003407CC" w:rsidRDefault="009160D3" w:rsidP="009160D3">
      <w:pPr>
        <w:pStyle w:val="p"/>
        <w:jc w:val="both"/>
        <w:rPr>
          <w:rFonts w:eastAsiaTheme="minorEastAsia"/>
          <w:sz w:val="20"/>
          <w:szCs w:val="20"/>
        </w:rPr>
      </w:pPr>
      <w:r w:rsidRPr="003407CC">
        <w:rPr>
          <w:sz w:val="20"/>
          <w:szCs w:val="20"/>
        </w:rPr>
        <w:t>Surcharges (uplift, tax, and duties) calculated as part of calculated pricing are ignored during tiered shipping cost calculation. This only applies to the Calculated pricing model. For example:</w:t>
      </w:r>
    </w:p>
    <w:tbl>
      <w:tblPr>
        <w:tblW w:w="5906"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726"/>
        <w:gridCol w:w="1180"/>
      </w:tblGrid>
      <w:tr w:rsidR="009160D3" w:rsidRPr="003407CC" w14:paraId="099193BE" w14:textId="77777777" w:rsidTr="00212F41">
        <w:trPr>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00B3C7" w14:textId="77777777" w:rsidR="009160D3" w:rsidRPr="003407CC" w:rsidRDefault="009160D3" w:rsidP="00212F41">
            <w:pPr>
              <w:pStyle w:val="NormalWeb"/>
              <w:jc w:val="center"/>
              <w:rPr>
                <w:rFonts w:cs="Arial"/>
                <w:b/>
                <w:bCs/>
                <w:sz w:val="20"/>
                <w:szCs w:val="20"/>
              </w:rPr>
            </w:pPr>
            <w:r w:rsidRPr="003407CC">
              <w:rPr>
                <w:rFonts w:cs="Arial"/>
                <w:b/>
                <w:bCs/>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FDB18E" w14:textId="77777777" w:rsidR="009160D3" w:rsidRPr="003407CC" w:rsidRDefault="009160D3" w:rsidP="00212F41">
            <w:pPr>
              <w:pStyle w:val="NormalWeb"/>
              <w:jc w:val="center"/>
              <w:rPr>
                <w:rFonts w:cs="Arial"/>
                <w:b/>
                <w:bCs/>
                <w:sz w:val="20"/>
                <w:szCs w:val="20"/>
              </w:rPr>
            </w:pPr>
            <w:r w:rsidRPr="003407CC">
              <w:rPr>
                <w:rFonts w:cs="Arial"/>
                <w:b/>
                <w:bCs/>
                <w:sz w:val="20"/>
                <w:szCs w:val="20"/>
              </w:rPr>
              <w:t>Value</w:t>
            </w:r>
          </w:p>
        </w:tc>
      </w:tr>
      <w:tr w:rsidR="009160D3" w:rsidRPr="003407CC" w14:paraId="1CDAFA9A"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DD9CF1" w14:textId="77777777" w:rsidR="009160D3" w:rsidRPr="003407CC" w:rsidRDefault="009160D3" w:rsidP="00212F41">
            <w:pPr>
              <w:pStyle w:val="NormalWeb"/>
              <w:rPr>
                <w:rFonts w:cs="Arial"/>
                <w:sz w:val="20"/>
                <w:szCs w:val="20"/>
              </w:rPr>
            </w:pPr>
            <w:r w:rsidRPr="003407CC">
              <w:rPr>
                <w:rFonts w:cs="Arial"/>
                <w:sz w:val="20"/>
                <w:szCs w:val="20"/>
              </w:rPr>
              <w:t>Shipping country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A96E1" w14:textId="77777777" w:rsidR="009160D3" w:rsidRPr="003407CC" w:rsidRDefault="009160D3" w:rsidP="00212F41">
            <w:pPr>
              <w:pStyle w:val="NormalWeb"/>
              <w:rPr>
                <w:rFonts w:cs="Arial"/>
                <w:sz w:val="20"/>
                <w:szCs w:val="20"/>
              </w:rPr>
            </w:pPr>
            <w:r w:rsidRPr="003407CC">
              <w:rPr>
                <w:rFonts w:cs="Arial"/>
                <w:sz w:val="20"/>
                <w:szCs w:val="20"/>
              </w:rPr>
              <w:t>France</w:t>
            </w:r>
          </w:p>
        </w:tc>
      </w:tr>
      <w:tr w:rsidR="009160D3" w:rsidRPr="003407CC" w14:paraId="362470B8"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CC96A7" w14:textId="77777777" w:rsidR="009160D3" w:rsidRPr="003407CC" w:rsidRDefault="009160D3" w:rsidP="00212F41">
            <w:pPr>
              <w:pStyle w:val="NormalWeb"/>
              <w:rPr>
                <w:rFonts w:cs="Arial"/>
                <w:sz w:val="20"/>
                <w:szCs w:val="20"/>
              </w:rPr>
            </w:pPr>
            <w:r w:rsidRPr="003407CC">
              <w:rPr>
                <w:rFonts w:cs="Arial"/>
                <w:sz w:val="20"/>
                <w:szCs w:val="20"/>
              </w:rPr>
              <w:lastRenderedPageBreak/>
              <w:t>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BC3AB2" w14:textId="77777777" w:rsidR="009160D3" w:rsidRPr="003407CC" w:rsidRDefault="009160D3" w:rsidP="00212F41">
            <w:pPr>
              <w:pStyle w:val="NormalWeb"/>
              <w:rPr>
                <w:rFonts w:cs="Arial"/>
                <w:sz w:val="20"/>
                <w:szCs w:val="20"/>
              </w:rPr>
            </w:pPr>
            <w:r w:rsidRPr="003407CC">
              <w:rPr>
                <w:rFonts w:cs="Arial"/>
                <w:sz w:val="20"/>
                <w:szCs w:val="20"/>
              </w:rPr>
              <w:t>GBP</w:t>
            </w:r>
          </w:p>
        </w:tc>
      </w:tr>
      <w:tr w:rsidR="009160D3" w:rsidRPr="003407CC" w14:paraId="6311A273"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050335" w14:textId="77777777" w:rsidR="009160D3" w:rsidRPr="003407CC" w:rsidRDefault="009160D3" w:rsidP="00212F41">
            <w:pPr>
              <w:pStyle w:val="NormalWeb"/>
              <w:rPr>
                <w:rFonts w:cs="Arial"/>
                <w:sz w:val="20"/>
                <w:szCs w:val="20"/>
              </w:rPr>
            </w:pPr>
            <w:r w:rsidRPr="003407CC">
              <w:rPr>
                <w:rFonts w:cs="Arial"/>
                <w:sz w:val="20"/>
                <w:szCs w:val="20"/>
              </w:rPr>
              <w:t>Price of the product in the price 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8E337" w14:textId="77777777" w:rsidR="009160D3" w:rsidRPr="003407CC" w:rsidRDefault="009160D3" w:rsidP="00212F41">
            <w:pPr>
              <w:pStyle w:val="NormalWeb"/>
              <w:rPr>
                <w:rFonts w:cs="Arial"/>
                <w:sz w:val="20"/>
                <w:szCs w:val="20"/>
              </w:rPr>
            </w:pPr>
            <w:r w:rsidRPr="003407CC">
              <w:rPr>
                <w:rFonts w:cs="Arial"/>
                <w:sz w:val="20"/>
                <w:szCs w:val="20"/>
              </w:rPr>
              <w:t>EUR 92</w:t>
            </w:r>
          </w:p>
        </w:tc>
      </w:tr>
      <w:tr w:rsidR="009160D3" w:rsidRPr="003407CC" w14:paraId="5A8F94B7"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91FE27" w14:textId="77777777" w:rsidR="009160D3" w:rsidRPr="003407CC" w:rsidRDefault="009160D3" w:rsidP="00212F41">
            <w:pPr>
              <w:pStyle w:val="NormalWeb"/>
              <w:rPr>
                <w:rFonts w:cs="Arial"/>
                <w:sz w:val="20"/>
                <w:szCs w:val="20"/>
              </w:rPr>
            </w:pPr>
            <w:r w:rsidRPr="003407CC">
              <w:rPr>
                <w:rFonts w:cs="Arial"/>
                <w:sz w:val="20"/>
                <w:szCs w:val="20"/>
              </w:rPr>
              <w:t>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CFF8FC" w14:textId="77777777" w:rsidR="009160D3" w:rsidRPr="003407CC" w:rsidRDefault="009160D3" w:rsidP="00212F41">
            <w:pPr>
              <w:pStyle w:val="NormalWeb"/>
              <w:rPr>
                <w:rFonts w:cs="Arial"/>
                <w:sz w:val="20"/>
                <w:szCs w:val="20"/>
              </w:rPr>
            </w:pPr>
            <w:r w:rsidRPr="003407CC">
              <w:rPr>
                <w:rFonts w:cs="Arial"/>
                <w:sz w:val="20"/>
                <w:szCs w:val="20"/>
              </w:rPr>
              <w:t>3%</w:t>
            </w:r>
          </w:p>
        </w:tc>
      </w:tr>
      <w:tr w:rsidR="009160D3" w:rsidRPr="003407CC" w14:paraId="67518620" w14:textId="77777777" w:rsidTr="00212F41">
        <w:trPr>
          <w:cantSplit/>
          <w:trHeight w:val="59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492106" w14:textId="77777777" w:rsidR="009160D3" w:rsidRPr="003407CC" w:rsidRDefault="009160D3" w:rsidP="00212F41">
            <w:pPr>
              <w:pStyle w:val="NormalWeb"/>
              <w:rPr>
                <w:rFonts w:cs="Arial"/>
                <w:sz w:val="20"/>
                <w:szCs w:val="20"/>
              </w:rPr>
            </w:pPr>
            <w:r w:rsidRPr="003407CC">
              <w:rPr>
                <w:rFonts w:cs="Arial"/>
                <w:sz w:val="20"/>
                <w:szCs w:val="20"/>
              </w:rPr>
              <w:t>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84B646" w14:textId="77777777" w:rsidR="009160D3" w:rsidRPr="003407CC" w:rsidRDefault="009160D3" w:rsidP="00212F41">
            <w:pPr>
              <w:pStyle w:val="NormalWeb"/>
              <w:rPr>
                <w:rFonts w:cs="Arial"/>
                <w:sz w:val="20"/>
                <w:szCs w:val="20"/>
              </w:rPr>
            </w:pPr>
            <w:r w:rsidRPr="003407CC">
              <w:rPr>
                <w:rFonts w:cs="Arial"/>
                <w:sz w:val="20"/>
                <w:szCs w:val="20"/>
              </w:rPr>
              <w:t>7%</w:t>
            </w:r>
          </w:p>
        </w:tc>
      </w:tr>
      <w:tr w:rsidR="009160D3" w:rsidRPr="003407CC" w14:paraId="4853EB92" w14:textId="77777777" w:rsidTr="00212F41">
        <w:trPr>
          <w:cantSplit/>
          <w:trHeight w:val="62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936CA4" w14:textId="77777777" w:rsidR="009160D3" w:rsidRPr="003407CC" w:rsidRDefault="009160D3" w:rsidP="00212F41">
            <w:pPr>
              <w:pStyle w:val="NormalWeb"/>
              <w:rPr>
                <w:rFonts w:cs="Arial"/>
                <w:sz w:val="20"/>
                <w:szCs w:val="20"/>
              </w:rPr>
            </w:pPr>
            <w:r w:rsidRPr="003407CC">
              <w:rPr>
                <w:rFonts w:cs="Arial"/>
                <w:sz w:val="20"/>
                <w:szCs w:val="20"/>
              </w:rPr>
              <w:t>Tax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BBA273" w14:textId="77777777" w:rsidR="009160D3" w:rsidRPr="003407CC" w:rsidRDefault="009160D3" w:rsidP="00212F41">
            <w:pPr>
              <w:pStyle w:val="NormalWeb"/>
              <w:rPr>
                <w:rFonts w:cs="Arial"/>
                <w:sz w:val="20"/>
                <w:szCs w:val="20"/>
              </w:rPr>
            </w:pPr>
            <w:r w:rsidRPr="003407CC">
              <w:rPr>
                <w:rFonts w:cs="Arial"/>
                <w:sz w:val="20"/>
                <w:szCs w:val="20"/>
              </w:rPr>
              <w:t>20%</w:t>
            </w:r>
          </w:p>
        </w:tc>
      </w:tr>
    </w:tbl>
    <w:p w14:paraId="5681190E" w14:textId="77777777" w:rsidR="009160D3" w:rsidRPr="003407CC" w:rsidRDefault="009160D3" w:rsidP="009160D3">
      <w:pPr>
        <w:pStyle w:val="NormalWeb"/>
        <w:rPr>
          <w:rFonts w:eastAsiaTheme="minorEastAsia" w:cs="Arial"/>
          <w:sz w:val="20"/>
          <w:szCs w:val="20"/>
        </w:rPr>
      </w:pPr>
      <w:r w:rsidRPr="003407CC">
        <w:rPr>
          <w:rFonts w:cs="Arial"/>
          <w:sz w:val="20"/>
          <w:szCs w:val="20"/>
        </w:rPr>
        <w:t>With these values and calculations, the price of the product on the storefront is displayed as EUR 121.67.</w:t>
      </w:r>
    </w:p>
    <w:p w14:paraId="31AAFFD5" w14:textId="77777777" w:rsidR="009160D3" w:rsidRPr="003407CC" w:rsidRDefault="009160D3" w:rsidP="009160D3">
      <w:pPr>
        <w:rPr>
          <w:rFonts w:ascii="Arial" w:eastAsia="Times New Roman" w:hAnsi="Arial" w:cs="Arial"/>
        </w:rPr>
      </w:pPr>
      <w:r w:rsidRPr="003407CC">
        <w:rPr>
          <w:rFonts w:ascii="Arial" w:hAnsi="Arial" w:cs="Arial"/>
          <w:noProof/>
        </w:rPr>
        <w:drawing>
          <wp:inline distT="0" distB="0" distL="0" distR="0" wp14:anchorId="4766A226" wp14:editId="47675E9A">
            <wp:extent cx="5391150" cy="3038475"/>
            <wp:effectExtent l="0" t="0" r="0" b="952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8256EBE" w14:textId="77777777" w:rsidR="009160D3" w:rsidRPr="003407CC" w:rsidRDefault="009160D3" w:rsidP="009160D3">
      <w:pPr>
        <w:pStyle w:val="NormalWeb"/>
        <w:jc w:val="both"/>
        <w:rPr>
          <w:rFonts w:eastAsiaTheme="minorEastAsia" w:cs="Arial"/>
          <w:sz w:val="20"/>
          <w:szCs w:val="20"/>
        </w:rPr>
      </w:pPr>
      <w:r w:rsidRPr="003407CC">
        <w:rPr>
          <w:rFonts w:cs="Arial"/>
          <w:sz w:val="20"/>
          <w:szCs w:val="20"/>
        </w:rPr>
        <w:t>The following </w:t>
      </w:r>
      <w:r w:rsidRPr="003407CC">
        <w:rPr>
          <w:rStyle w:val="Strong"/>
          <w:rFonts w:cs="Arial"/>
          <w:sz w:val="20"/>
          <w:szCs w:val="20"/>
        </w:rPr>
        <w:t>Shipment Value – Shipment Cost</w:t>
      </w:r>
      <w:r w:rsidRPr="003407CC">
        <w:rPr>
          <w:rFonts w:cs="Arial"/>
          <w:sz w:val="20"/>
          <w:szCs w:val="20"/>
        </w:rPr>
        <w:t> rules are set in SFCC Business Manager:</w:t>
      </w:r>
    </w:p>
    <w:p w14:paraId="1F1612C4"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0.01 – Shipment Cost: 10 EUR</w:t>
      </w:r>
    </w:p>
    <w:p w14:paraId="2CDAB555" w14:textId="77777777" w:rsidR="009160D3" w:rsidRPr="003407CC" w:rsidRDefault="009160D3" w:rsidP="009160D3">
      <w:pPr>
        <w:pStyle w:val="NormalWeb"/>
        <w:numPr>
          <w:ilvl w:val="0"/>
          <w:numId w:val="2"/>
        </w:numPr>
        <w:jc w:val="both"/>
        <w:rPr>
          <w:rFonts w:cs="Arial"/>
          <w:sz w:val="20"/>
          <w:szCs w:val="20"/>
        </w:rPr>
      </w:pPr>
      <w:r w:rsidRPr="003407CC">
        <w:rPr>
          <w:rFonts w:cs="Arial"/>
          <w:sz w:val="20"/>
          <w:szCs w:val="20"/>
        </w:rPr>
        <w:t>Shipment Value: 110 – Shipment Cost: 20 EUR</w:t>
      </w:r>
    </w:p>
    <w:p w14:paraId="5D6B4655" w14:textId="77777777" w:rsidR="009160D3" w:rsidRPr="003407CC" w:rsidRDefault="009160D3" w:rsidP="009160D3">
      <w:pPr>
        <w:rPr>
          <w:rFonts w:ascii="Arial" w:eastAsia="Times New Roman" w:hAnsi="Arial" w:cs="Arial"/>
        </w:rPr>
      </w:pPr>
      <w:r w:rsidRPr="003407CC">
        <w:rPr>
          <w:rFonts w:ascii="Arial" w:hAnsi="Arial" w:cs="Arial"/>
          <w:noProof/>
        </w:rPr>
        <w:lastRenderedPageBreak/>
        <w:drawing>
          <wp:inline distT="0" distB="0" distL="0" distR="0" wp14:anchorId="63A508C5" wp14:editId="4D4E4AB4">
            <wp:extent cx="6296025" cy="4724400"/>
            <wp:effectExtent l="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724400"/>
                    </a:xfrm>
                    <a:prstGeom prst="rect">
                      <a:avLst/>
                    </a:prstGeom>
                    <a:noFill/>
                    <a:ln>
                      <a:noFill/>
                    </a:ln>
                  </pic:spPr>
                </pic:pic>
              </a:graphicData>
            </a:graphic>
          </wp:inline>
        </w:drawing>
      </w:r>
    </w:p>
    <w:p w14:paraId="77761D84" w14:textId="77777777" w:rsidR="009160D3" w:rsidRPr="003407CC" w:rsidRDefault="009160D3" w:rsidP="009160D3">
      <w:pPr>
        <w:pStyle w:val="p"/>
        <w:numPr>
          <w:ilvl w:val="0"/>
          <w:numId w:val="3"/>
        </w:numPr>
        <w:jc w:val="both"/>
        <w:rPr>
          <w:rFonts w:eastAsiaTheme="minorEastAsia"/>
          <w:sz w:val="20"/>
          <w:szCs w:val="20"/>
        </w:rPr>
      </w:pPr>
      <w:r w:rsidRPr="003407CC">
        <w:rPr>
          <w:rStyle w:val="Strong"/>
          <w:sz w:val="20"/>
          <w:szCs w:val="20"/>
        </w:rPr>
        <w:t>Actual Result</w:t>
      </w:r>
      <w:r w:rsidRPr="003407CC">
        <w:rPr>
          <w:sz w:val="20"/>
          <w:szCs w:val="20"/>
        </w:rPr>
        <w:t>: Shopper sees EUR 10 as the Shipping Cost because SFCC calculates it based on the product price, which is EUR 92.</w:t>
      </w:r>
    </w:p>
    <w:p w14:paraId="09574DB6" w14:textId="77777777" w:rsidR="009160D3" w:rsidRPr="003407CC" w:rsidRDefault="009160D3" w:rsidP="009160D3">
      <w:pPr>
        <w:pStyle w:val="p"/>
        <w:numPr>
          <w:ilvl w:val="0"/>
          <w:numId w:val="3"/>
        </w:numPr>
        <w:jc w:val="both"/>
        <w:rPr>
          <w:sz w:val="20"/>
          <w:szCs w:val="20"/>
        </w:rPr>
      </w:pPr>
      <w:r w:rsidRPr="003407CC">
        <w:rPr>
          <w:rStyle w:val="Strong"/>
          <w:sz w:val="20"/>
          <w:szCs w:val="20"/>
        </w:rPr>
        <w:t>Desired Result</w:t>
      </w:r>
      <w:r w:rsidRPr="003407CC">
        <w:rPr>
          <w:sz w:val="20"/>
          <w:szCs w:val="20"/>
        </w:rPr>
        <w:t>: Shoppers should see EUR 20 as the Shipping Cost because the cart total is more than EUR 110.</w:t>
      </w:r>
    </w:p>
    <w:p w14:paraId="754D0339" w14:textId="77777777" w:rsidR="009160D3" w:rsidRPr="003407CC" w:rsidRDefault="009160D3" w:rsidP="009160D3">
      <w:pPr>
        <w:jc w:val="center"/>
        <w:rPr>
          <w:rFonts w:ascii="Arial" w:eastAsia="Times New Roman" w:hAnsi="Arial" w:cs="Arial"/>
        </w:rPr>
      </w:pPr>
      <w:r w:rsidRPr="003407CC">
        <w:rPr>
          <w:rFonts w:ascii="Arial" w:hAnsi="Arial" w:cs="Arial"/>
          <w:noProof/>
        </w:rPr>
        <w:lastRenderedPageBreak/>
        <w:drawing>
          <wp:inline distT="0" distB="0" distL="0" distR="0" wp14:anchorId="4F94ACC3" wp14:editId="15B498B9">
            <wp:extent cx="6296025" cy="4730115"/>
            <wp:effectExtent l="0" t="0" r="952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96025" cy="4730115"/>
                    </a:xfrm>
                    <a:prstGeom prst="rect">
                      <a:avLst/>
                    </a:prstGeom>
                    <a:noFill/>
                    <a:ln>
                      <a:noFill/>
                    </a:ln>
                  </pic:spPr>
                </pic:pic>
              </a:graphicData>
            </a:graphic>
          </wp:inline>
        </w:drawing>
      </w:r>
    </w:p>
    <w:p w14:paraId="2681A62F" w14:textId="77777777" w:rsidR="009160D3" w:rsidRPr="00A85EDB" w:rsidRDefault="009160D3" w:rsidP="00482BE3">
      <w:pPr>
        <w:pStyle w:val="Style1"/>
      </w:pPr>
      <w:bookmarkStart w:id="21" w:name="_Toc143540088"/>
      <w:r w:rsidRPr="00A85EDB">
        <w:t>Workaround</w:t>
      </w:r>
      <w:bookmarkEnd w:id="21"/>
    </w:p>
    <w:p w14:paraId="56D111F2" w14:textId="77777777" w:rsidR="009160D3" w:rsidRPr="003407CC" w:rsidRDefault="009160D3" w:rsidP="009160D3">
      <w:pPr>
        <w:pStyle w:val="p"/>
        <w:jc w:val="both"/>
        <w:rPr>
          <w:sz w:val="20"/>
          <w:szCs w:val="20"/>
        </w:rPr>
      </w:pPr>
      <w:r w:rsidRPr="003407CC">
        <w:rPr>
          <w:sz w:val="20"/>
          <w:szCs w:val="20"/>
        </w:rPr>
        <w:t>There is no workaround for this limitation.</w:t>
      </w:r>
    </w:p>
    <w:p w14:paraId="2DAA4596" w14:textId="77777777" w:rsidR="009160D3" w:rsidRPr="003407CC" w:rsidRDefault="009160D3" w:rsidP="009160D3">
      <w:pPr>
        <w:pStyle w:val="p"/>
        <w:rPr>
          <w:rFonts w:eastAsiaTheme="minorEastAsia"/>
          <w:sz w:val="20"/>
          <w:szCs w:val="20"/>
        </w:rPr>
      </w:pPr>
    </w:p>
    <w:p w14:paraId="32D801F5" w14:textId="77777777" w:rsidR="009160D3" w:rsidRDefault="009160D3">
      <w:pPr>
        <w:rPr>
          <w:rFonts w:ascii="Arial" w:hAnsi="Arial" w:cs="Arial"/>
        </w:rPr>
      </w:pPr>
    </w:p>
    <w:p w14:paraId="3DD83C42" w14:textId="2B8C9787" w:rsidR="008A69A9" w:rsidRDefault="008A69A9">
      <w:pPr>
        <w:rPr>
          <w:rFonts w:ascii="Arial" w:hAnsi="Arial" w:cs="Arial"/>
        </w:rPr>
      </w:pPr>
    </w:p>
    <w:p w14:paraId="4B9DF0EE" w14:textId="0530C0F7" w:rsidR="008A69A9" w:rsidRDefault="008A69A9">
      <w:pPr>
        <w:rPr>
          <w:rFonts w:ascii="Arial" w:hAnsi="Arial" w:cs="Arial"/>
        </w:rPr>
      </w:pPr>
    </w:p>
    <w:p w14:paraId="3A6789CA" w14:textId="311DDDDB" w:rsidR="008A69A9" w:rsidRDefault="008A69A9">
      <w:pPr>
        <w:rPr>
          <w:rFonts w:ascii="Arial" w:hAnsi="Arial" w:cs="Arial"/>
        </w:rPr>
      </w:pPr>
    </w:p>
    <w:p w14:paraId="61D4DB5F" w14:textId="3DF0A9EC" w:rsidR="008A69A9" w:rsidRDefault="008A69A9">
      <w:pPr>
        <w:rPr>
          <w:rFonts w:ascii="Arial" w:hAnsi="Arial" w:cs="Arial"/>
        </w:rPr>
      </w:pPr>
    </w:p>
    <w:p w14:paraId="54B3977A" w14:textId="08C70DDF" w:rsidR="008A69A9" w:rsidRDefault="008A69A9">
      <w:pPr>
        <w:rPr>
          <w:rFonts w:ascii="Arial" w:hAnsi="Arial" w:cs="Arial"/>
        </w:rPr>
      </w:pPr>
    </w:p>
    <w:p w14:paraId="576BE2BA" w14:textId="60E5D4AE" w:rsidR="008A69A9" w:rsidRDefault="008A69A9">
      <w:pPr>
        <w:rPr>
          <w:rFonts w:ascii="Arial" w:hAnsi="Arial" w:cs="Arial"/>
        </w:rPr>
      </w:pPr>
    </w:p>
    <w:p w14:paraId="6C1D129E" w14:textId="32601775" w:rsidR="008A69A9" w:rsidRDefault="008A69A9">
      <w:pPr>
        <w:rPr>
          <w:rFonts w:ascii="Arial" w:hAnsi="Arial" w:cs="Arial"/>
        </w:rPr>
      </w:pPr>
    </w:p>
    <w:p w14:paraId="2B70B840" w14:textId="1E593370" w:rsidR="008A69A9" w:rsidRDefault="008A69A9">
      <w:pPr>
        <w:rPr>
          <w:rFonts w:ascii="Arial" w:hAnsi="Arial" w:cs="Arial"/>
        </w:rPr>
      </w:pPr>
    </w:p>
    <w:p w14:paraId="5F170E67" w14:textId="12906089" w:rsidR="008A69A9" w:rsidRDefault="008A69A9">
      <w:pPr>
        <w:rPr>
          <w:rFonts w:ascii="Arial" w:hAnsi="Arial" w:cs="Arial"/>
        </w:rPr>
      </w:pPr>
    </w:p>
    <w:p w14:paraId="47D41673" w14:textId="2E6E19D6" w:rsidR="008A69A9" w:rsidRDefault="008A69A9">
      <w:pPr>
        <w:rPr>
          <w:rFonts w:ascii="Arial" w:hAnsi="Arial" w:cs="Arial"/>
        </w:rPr>
      </w:pPr>
    </w:p>
    <w:p w14:paraId="50E1FB56" w14:textId="0873EEDB" w:rsidR="008A69A9" w:rsidRDefault="008A69A9">
      <w:pPr>
        <w:rPr>
          <w:rFonts w:ascii="Arial" w:hAnsi="Arial" w:cs="Arial"/>
        </w:rPr>
      </w:pPr>
    </w:p>
    <w:p w14:paraId="629F0E84" w14:textId="0AFCB852" w:rsidR="008A69A9" w:rsidRDefault="008A69A9">
      <w:pPr>
        <w:rPr>
          <w:rFonts w:ascii="Arial" w:hAnsi="Arial" w:cs="Arial"/>
        </w:rPr>
      </w:pPr>
    </w:p>
    <w:p w14:paraId="1C37D784" w14:textId="25539F7F" w:rsidR="008A69A9" w:rsidRDefault="008A69A9">
      <w:pPr>
        <w:rPr>
          <w:rFonts w:ascii="Arial" w:hAnsi="Arial" w:cs="Arial"/>
        </w:rPr>
      </w:pPr>
    </w:p>
    <w:p w14:paraId="141A9BFD" w14:textId="5BDEEC03" w:rsidR="008A69A9" w:rsidRDefault="008A69A9">
      <w:pPr>
        <w:rPr>
          <w:rFonts w:ascii="Arial" w:hAnsi="Arial" w:cs="Arial"/>
        </w:rPr>
      </w:pPr>
    </w:p>
    <w:p w14:paraId="12110449" w14:textId="31DE2C27" w:rsidR="008A69A9" w:rsidRDefault="008A69A9">
      <w:pPr>
        <w:rPr>
          <w:rFonts w:ascii="Arial" w:hAnsi="Arial" w:cs="Arial"/>
        </w:rPr>
      </w:pPr>
    </w:p>
    <w:p w14:paraId="3350A085" w14:textId="372AEBAE" w:rsidR="008A69A9" w:rsidRDefault="008A69A9">
      <w:pPr>
        <w:rPr>
          <w:rFonts w:ascii="Arial" w:hAnsi="Arial" w:cs="Arial"/>
        </w:rPr>
      </w:pPr>
    </w:p>
    <w:p w14:paraId="04A03221" w14:textId="10AFCD25" w:rsidR="008A69A9" w:rsidRDefault="008A69A9">
      <w:pPr>
        <w:rPr>
          <w:rFonts w:ascii="Arial" w:hAnsi="Arial" w:cs="Arial"/>
        </w:rPr>
      </w:pPr>
    </w:p>
    <w:p w14:paraId="435DBDE9" w14:textId="77777777" w:rsidR="008A69A9" w:rsidRPr="008A69A9" w:rsidRDefault="008A69A9">
      <w:pPr>
        <w:rPr>
          <w:rFonts w:ascii="Arial" w:hAnsi="Arial" w:cs="Arial"/>
        </w:rPr>
      </w:pPr>
    </w:p>
    <w:sectPr w:rsidR="008A69A9" w:rsidRPr="008A6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B6058"/>
    <w:multiLevelType w:val="multilevel"/>
    <w:tmpl w:val="6BF89B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9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98E6FD3"/>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1C13C9"/>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D78425E"/>
    <w:multiLevelType w:val="hybridMultilevel"/>
    <w:tmpl w:val="4F7A8B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70022802">
    <w:abstractNumId w:val="1"/>
  </w:num>
  <w:num w:numId="2" w16cid:durableId="807551092">
    <w:abstractNumId w:val="2"/>
  </w:num>
  <w:num w:numId="3" w16cid:durableId="420417029">
    <w:abstractNumId w:val="3"/>
  </w:num>
  <w:num w:numId="4" w16cid:durableId="443579106">
    <w:abstractNumId w:val="0"/>
  </w:num>
  <w:num w:numId="5" w16cid:durableId="4377943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A95"/>
    <w:rsid w:val="00011069"/>
    <w:rsid w:val="00034EE8"/>
    <w:rsid w:val="00041106"/>
    <w:rsid w:val="000C0D8A"/>
    <w:rsid w:val="001131AF"/>
    <w:rsid w:val="00162803"/>
    <w:rsid w:val="001A357A"/>
    <w:rsid w:val="0027293C"/>
    <w:rsid w:val="00293555"/>
    <w:rsid w:val="002A4FB5"/>
    <w:rsid w:val="002C6A54"/>
    <w:rsid w:val="002D46E3"/>
    <w:rsid w:val="00325A64"/>
    <w:rsid w:val="00375D0C"/>
    <w:rsid w:val="003A1DF7"/>
    <w:rsid w:val="003D7D5D"/>
    <w:rsid w:val="00402699"/>
    <w:rsid w:val="00425BBD"/>
    <w:rsid w:val="0047266F"/>
    <w:rsid w:val="00482BE3"/>
    <w:rsid w:val="004F39A3"/>
    <w:rsid w:val="00527542"/>
    <w:rsid w:val="005C1595"/>
    <w:rsid w:val="005C53F9"/>
    <w:rsid w:val="006568AE"/>
    <w:rsid w:val="0072449E"/>
    <w:rsid w:val="00751713"/>
    <w:rsid w:val="00774562"/>
    <w:rsid w:val="007A10E0"/>
    <w:rsid w:val="007A1C44"/>
    <w:rsid w:val="00806630"/>
    <w:rsid w:val="008318A2"/>
    <w:rsid w:val="008618ED"/>
    <w:rsid w:val="008A69A9"/>
    <w:rsid w:val="008E1C93"/>
    <w:rsid w:val="008F7958"/>
    <w:rsid w:val="00900037"/>
    <w:rsid w:val="009160D3"/>
    <w:rsid w:val="009B5484"/>
    <w:rsid w:val="009E473D"/>
    <w:rsid w:val="009E5F87"/>
    <w:rsid w:val="00A702A1"/>
    <w:rsid w:val="00A8579A"/>
    <w:rsid w:val="00A9783C"/>
    <w:rsid w:val="00AA3E50"/>
    <w:rsid w:val="00AC1A95"/>
    <w:rsid w:val="00AE1ABD"/>
    <w:rsid w:val="00B47421"/>
    <w:rsid w:val="00B851C2"/>
    <w:rsid w:val="00BC3F8B"/>
    <w:rsid w:val="00C44495"/>
    <w:rsid w:val="00C50204"/>
    <w:rsid w:val="00CD1E47"/>
    <w:rsid w:val="00D3279A"/>
    <w:rsid w:val="00D5104F"/>
    <w:rsid w:val="00DC0C5D"/>
    <w:rsid w:val="00DD4259"/>
    <w:rsid w:val="00E07207"/>
    <w:rsid w:val="00E60D78"/>
    <w:rsid w:val="00E70D53"/>
    <w:rsid w:val="00E8608E"/>
    <w:rsid w:val="00EC3722"/>
    <w:rsid w:val="00F8624D"/>
    <w:rsid w:val="00FE6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3AAF4"/>
  <w15:chartTrackingRefBased/>
  <w15:docId w15:val="{8EC38C6C-8106-425F-B28E-4D0B7E296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A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9160D3"/>
    <w:pPr>
      <w:numPr>
        <w:numId w:val="4"/>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qFormat/>
    <w:rsid w:val="009160D3"/>
    <w:pPr>
      <w:numPr>
        <w:ilvl w:val="1"/>
        <w:numId w:val="4"/>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qFormat/>
    <w:rsid w:val="009160D3"/>
    <w:pPr>
      <w:numPr>
        <w:ilvl w:val="2"/>
        <w:numId w:val="4"/>
      </w:numPr>
      <w:spacing w:after="0" w:line="240" w:lineRule="auto"/>
      <w:ind w:left="720"/>
      <w:outlineLvl w:val="2"/>
    </w:pPr>
    <w:rPr>
      <w:rFonts w:ascii="Verdana" w:eastAsia="Verdana" w:hAnsi="Verdana" w:cs="Verdana"/>
      <w:sz w:val="20"/>
      <w:szCs w:val="20"/>
      <w:lang w:val="en-IE" w:eastAsia="en-IE"/>
    </w:rPr>
  </w:style>
  <w:style w:type="paragraph" w:styleId="Heading4">
    <w:name w:val="heading 4"/>
    <w:link w:val="Heading4Char"/>
    <w:qFormat/>
    <w:rsid w:val="009160D3"/>
    <w:pPr>
      <w:numPr>
        <w:ilvl w:val="3"/>
        <w:numId w:val="4"/>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qFormat/>
    <w:rsid w:val="009160D3"/>
    <w:pPr>
      <w:numPr>
        <w:ilvl w:val="4"/>
        <w:numId w:val="4"/>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qFormat/>
    <w:rsid w:val="009160D3"/>
    <w:pPr>
      <w:numPr>
        <w:ilvl w:val="5"/>
        <w:numId w:val="4"/>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9160D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9160D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9160D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rsid w:val="008A69A9"/>
    <w:pPr>
      <w:spacing w:before="160" w:line="340" w:lineRule="atLeast"/>
    </w:pPr>
    <w:rPr>
      <w:rFonts w:ascii="Arial" w:eastAsia="Verdana" w:hAnsi="Arial" w:cs="Arial"/>
      <w:color w:val="323232"/>
      <w:sz w:val="24"/>
      <w:szCs w:val="24"/>
      <w:lang w:val="en-IE" w:eastAsia="en-IE"/>
    </w:rPr>
  </w:style>
  <w:style w:type="character" w:customStyle="1" w:styleId="b">
    <w:name w:val="b"/>
    <w:rsid w:val="008A69A9"/>
    <w:rPr>
      <w:b/>
      <w:bCs/>
      <w:color w:val="323232"/>
      <w:sz w:val="24"/>
      <w:szCs w:val="24"/>
    </w:rPr>
  </w:style>
  <w:style w:type="character" w:customStyle="1" w:styleId="b1">
    <w:name w:val="b_1"/>
    <w:rsid w:val="008A69A9"/>
    <w:rPr>
      <w:rFonts w:ascii="Arial" w:hAnsi="Arial" w:cs="Arial"/>
      <w:b/>
      <w:bCs/>
      <w:color w:val="323232"/>
      <w:sz w:val="24"/>
      <w:szCs w:val="24"/>
    </w:rPr>
  </w:style>
  <w:style w:type="character" w:customStyle="1" w:styleId="span">
    <w:name w:val="span"/>
    <w:rsid w:val="008A69A9"/>
    <w:rPr>
      <w:rFonts w:ascii="Arial" w:hAnsi="Arial" w:cs="Arial"/>
      <w:color w:val="323232"/>
      <w:sz w:val="24"/>
      <w:szCs w:val="24"/>
    </w:rPr>
  </w:style>
  <w:style w:type="paragraph" w:customStyle="1" w:styleId="Tytu1">
    <w:name w:val="Tytuł1"/>
    <w:basedOn w:val="Normal"/>
    <w:link w:val="TitleZnak"/>
    <w:qFormat/>
    <w:rsid w:val="008A69A9"/>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8A69A9"/>
    <w:rPr>
      <w:rFonts w:cstheme="minorHAnsi"/>
      <w:b/>
      <w:bCs/>
      <w:color w:val="5EBFAF"/>
      <w:sz w:val="72"/>
      <w:szCs w:val="72"/>
      <w:lang w:val="pl-PL"/>
    </w:rPr>
  </w:style>
  <w:style w:type="paragraph" w:customStyle="1" w:styleId="header2">
    <w:name w:val="header 2"/>
    <w:basedOn w:val="Normal"/>
    <w:link w:val="header2Znak"/>
    <w:qFormat/>
    <w:rsid w:val="008A69A9"/>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8A69A9"/>
    <w:rPr>
      <w:rFonts w:ascii="Calibri bold" w:hAnsi="Calibri bold" w:cstheme="majorHAnsi"/>
      <w:color w:val="101820"/>
      <w:sz w:val="41"/>
      <w:szCs w:val="41"/>
    </w:rPr>
  </w:style>
  <w:style w:type="character" w:customStyle="1" w:styleId="Heading1Char">
    <w:name w:val="Heading 1 Char"/>
    <w:basedOn w:val="DefaultParagraphFont"/>
    <w:link w:val="Heading1"/>
    <w:uiPriority w:val="9"/>
    <w:rsid w:val="009160D3"/>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9160D3"/>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9160D3"/>
    <w:rPr>
      <w:rFonts w:ascii="Verdana" w:eastAsia="Verdana" w:hAnsi="Verdana" w:cs="Verdana"/>
      <w:sz w:val="20"/>
      <w:szCs w:val="20"/>
      <w:lang w:val="en-IE" w:eastAsia="en-IE"/>
    </w:rPr>
  </w:style>
  <w:style w:type="character" w:customStyle="1" w:styleId="Heading4Char">
    <w:name w:val="Heading 4 Char"/>
    <w:basedOn w:val="DefaultParagraphFont"/>
    <w:link w:val="Heading4"/>
    <w:rsid w:val="009160D3"/>
    <w:rPr>
      <w:rFonts w:ascii="Verdana" w:eastAsia="Verdana" w:hAnsi="Verdana" w:cs="Verdana"/>
      <w:sz w:val="20"/>
      <w:szCs w:val="20"/>
      <w:lang w:val="en-IE" w:eastAsia="en-IE"/>
    </w:rPr>
  </w:style>
  <w:style w:type="character" w:customStyle="1" w:styleId="Heading5Char">
    <w:name w:val="Heading 5 Char"/>
    <w:basedOn w:val="DefaultParagraphFont"/>
    <w:link w:val="Heading5"/>
    <w:rsid w:val="009160D3"/>
    <w:rPr>
      <w:rFonts w:ascii="Verdana" w:eastAsia="Verdana" w:hAnsi="Verdana" w:cs="Verdana"/>
      <w:sz w:val="20"/>
      <w:szCs w:val="20"/>
      <w:lang w:val="en-IE" w:eastAsia="en-IE"/>
    </w:rPr>
  </w:style>
  <w:style w:type="character" w:customStyle="1" w:styleId="Heading6Char">
    <w:name w:val="Heading 6 Char"/>
    <w:basedOn w:val="DefaultParagraphFont"/>
    <w:link w:val="Heading6"/>
    <w:rsid w:val="009160D3"/>
    <w:rPr>
      <w:rFonts w:ascii="Verdana" w:eastAsia="Verdana" w:hAnsi="Verdana" w:cs="Verdana"/>
      <w:sz w:val="20"/>
      <w:szCs w:val="20"/>
      <w:lang w:val="en-IE" w:eastAsia="en-IE"/>
    </w:rPr>
  </w:style>
  <w:style w:type="character" w:customStyle="1" w:styleId="Heading7Char">
    <w:name w:val="Heading 7 Char"/>
    <w:basedOn w:val="DefaultParagraphFont"/>
    <w:link w:val="Heading7"/>
    <w:semiHidden/>
    <w:rsid w:val="009160D3"/>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9160D3"/>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9160D3"/>
    <w:rPr>
      <w:rFonts w:asciiTheme="majorHAnsi" w:eastAsiaTheme="majorEastAsia" w:hAnsiTheme="majorHAnsi" w:cstheme="majorBidi"/>
      <w:i/>
      <w:iCs/>
      <w:color w:val="272727" w:themeColor="text1" w:themeTint="D8"/>
      <w:sz w:val="21"/>
      <w:szCs w:val="21"/>
      <w:lang w:val="en-IE" w:eastAsia="en-IE"/>
    </w:rPr>
  </w:style>
  <w:style w:type="paragraph" w:customStyle="1" w:styleId="h2">
    <w:name w:val="h2"/>
    <w:basedOn w:val="Heading2"/>
    <w:rsid w:val="009160D3"/>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rsid w:val="009160D3"/>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rsid w:val="009160D3"/>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9160D3"/>
    <w:rPr>
      <w:b/>
      <w:bCs/>
    </w:rPr>
  </w:style>
  <w:style w:type="paragraph" w:styleId="NormalWeb">
    <w:name w:val="Normal (Web)"/>
    <w:basedOn w:val="Normal"/>
    <w:uiPriority w:val="99"/>
    <w:unhideWhenUsed/>
    <w:rsid w:val="009160D3"/>
    <w:pPr>
      <w:spacing w:before="100" w:beforeAutospacing="1" w:after="100" w:afterAutospacing="1"/>
    </w:pPr>
    <w:rPr>
      <w:rFonts w:ascii="Arial" w:eastAsia="Times New Roman" w:hAnsi="Arial" w:cs="Times New Roman"/>
      <w:sz w:val="24"/>
      <w:szCs w:val="24"/>
    </w:rPr>
  </w:style>
  <w:style w:type="character" w:customStyle="1" w:styleId="cm-string-2">
    <w:name w:val="cm-string-2"/>
    <w:basedOn w:val="DefaultParagraphFont"/>
    <w:rsid w:val="009160D3"/>
  </w:style>
  <w:style w:type="character" w:customStyle="1" w:styleId="expand-control-text">
    <w:name w:val="expand-control-text"/>
    <w:basedOn w:val="DefaultParagraphFont"/>
    <w:rsid w:val="009160D3"/>
  </w:style>
  <w:style w:type="paragraph" w:customStyle="1" w:styleId="Style1">
    <w:name w:val="Style1"/>
    <w:basedOn w:val="Heading3"/>
    <w:link w:val="Style1Char"/>
    <w:qFormat/>
    <w:rsid w:val="00482BE3"/>
    <w:pPr>
      <w:spacing w:before="300" w:after="150"/>
    </w:pPr>
    <w:rPr>
      <w:rFonts w:ascii="Arial" w:hAnsi="Arial" w:cs="Arial"/>
      <w:b/>
      <w:bCs/>
      <w:sz w:val="28"/>
      <w:szCs w:val="28"/>
    </w:rPr>
  </w:style>
  <w:style w:type="paragraph" w:styleId="TOCHeading">
    <w:name w:val="TOC Heading"/>
    <w:basedOn w:val="Heading1"/>
    <w:next w:val="Normal"/>
    <w:uiPriority w:val="39"/>
    <w:unhideWhenUsed/>
    <w:qFormat/>
    <w:rsid w:val="008318A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customStyle="1" w:styleId="Style1Char">
    <w:name w:val="Style1 Char"/>
    <w:basedOn w:val="Heading3Char"/>
    <w:link w:val="Style1"/>
    <w:rsid w:val="00482BE3"/>
    <w:rPr>
      <w:rFonts w:ascii="Arial" w:eastAsia="Verdana" w:hAnsi="Arial" w:cs="Arial"/>
      <w:b/>
      <w:bCs/>
      <w:sz w:val="28"/>
      <w:szCs w:val="28"/>
      <w:lang w:val="en-IE" w:eastAsia="en-IE"/>
    </w:rPr>
  </w:style>
  <w:style w:type="paragraph" w:styleId="TOC1">
    <w:name w:val="toc 1"/>
    <w:basedOn w:val="Normal"/>
    <w:next w:val="Normal"/>
    <w:autoRedefine/>
    <w:uiPriority w:val="39"/>
    <w:unhideWhenUsed/>
    <w:rsid w:val="008318A2"/>
    <w:pPr>
      <w:spacing w:after="100"/>
    </w:pPr>
  </w:style>
  <w:style w:type="paragraph" w:styleId="TOC2">
    <w:name w:val="toc 2"/>
    <w:basedOn w:val="Normal"/>
    <w:next w:val="Normal"/>
    <w:autoRedefine/>
    <w:uiPriority w:val="39"/>
    <w:unhideWhenUsed/>
    <w:rsid w:val="008318A2"/>
    <w:pPr>
      <w:spacing w:after="100"/>
      <w:ind w:left="200"/>
    </w:pPr>
  </w:style>
  <w:style w:type="paragraph" w:styleId="TOC3">
    <w:name w:val="toc 3"/>
    <w:basedOn w:val="Normal"/>
    <w:next w:val="Normal"/>
    <w:autoRedefine/>
    <w:uiPriority w:val="39"/>
    <w:unhideWhenUsed/>
    <w:rsid w:val="00C50204"/>
    <w:pPr>
      <w:tabs>
        <w:tab w:val="left" w:pos="1320"/>
        <w:tab w:val="right" w:leader="dot" w:pos="9350"/>
      </w:tabs>
      <w:spacing w:after="100"/>
      <w:ind w:left="400"/>
    </w:pPr>
    <w:rPr>
      <w:rFonts w:ascii="Arial" w:hAnsi="Arial" w:cs="Arial"/>
      <w:noProof/>
    </w:rPr>
  </w:style>
  <w:style w:type="character" w:styleId="Hyperlink">
    <w:name w:val="Hyperlink"/>
    <w:basedOn w:val="DefaultParagraphFont"/>
    <w:uiPriority w:val="99"/>
    <w:unhideWhenUsed/>
    <w:rsid w:val="008318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01968">
      <w:bodyDiv w:val="1"/>
      <w:marLeft w:val="0"/>
      <w:marRight w:val="0"/>
      <w:marTop w:val="0"/>
      <w:marBottom w:val="0"/>
      <w:divBdr>
        <w:top w:val="none" w:sz="0" w:space="0" w:color="auto"/>
        <w:left w:val="none" w:sz="0" w:space="0" w:color="auto"/>
        <w:bottom w:val="none" w:sz="0" w:space="0" w:color="auto"/>
        <w:right w:val="none" w:sz="0" w:space="0" w:color="auto"/>
      </w:divBdr>
      <w:divsChild>
        <w:div w:id="723874746">
          <w:marLeft w:val="0"/>
          <w:marRight w:val="0"/>
          <w:marTop w:val="0"/>
          <w:marBottom w:val="60"/>
          <w:divBdr>
            <w:top w:val="none" w:sz="0" w:space="0" w:color="auto"/>
            <w:left w:val="none" w:sz="0" w:space="0" w:color="auto"/>
            <w:bottom w:val="none" w:sz="0" w:space="0" w:color="auto"/>
            <w:right w:val="none" w:sz="0" w:space="0" w:color="auto"/>
          </w:divBdr>
          <w:divsChild>
            <w:div w:id="669646859">
              <w:marLeft w:val="0"/>
              <w:marRight w:val="0"/>
              <w:marTop w:val="0"/>
              <w:marBottom w:val="0"/>
              <w:divBdr>
                <w:top w:val="none" w:sz="0" w:space="0" w:color="auto"/>
                <w:left w:val="none" w:sz="0" w:space="0" w:color="auto"/>
                <w:bottom w:val="none" w:sz="0" w:space="0" w:color="auto"/>
                <w:right w:val="none" w:sz="0" w:space="0" w:color="auto"/>
              </w:divBdr>
              <w:divsChild>
                <w:div w:id="272445438">
                  <w:marLeft w:val="0"/>
                  <w:marRight w:val="0"/>
                  <w:marTop w:val="0"/>
                  <w:marBottom w:val="0"/>
                  <w:divBdr>
                    <w:top w:val="none" w:sz="0" w:space="0" w:color="auto"/>
                    <w:left w:val="none" w:sz="0" w:space="0" w:color="auto"/>
                    <w:bottom w:val="none" w:sz="0" w:space="0" w:color="auto"/>
                    <w:right w:val="none" w:sz="0" w:space="0" w:color="auto"/>
                  </w:divBdr>
                  <w:divsChild>
                    <w:div w:id="17027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42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22C62-81FB-4165-ACD0-EBDDF36DB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1661</Words>
  <Characters>9470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62</cp:revision>
  <dcterms:created xsi:type="dcterms:W3CDTF">2021-06-14T07:39:00Z</dcterms:created>
  <dcterms:modified xsi:type="dcterms:W3CDTF">2025-09-09T09:56:00Z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2025-09-09T09:56:03Z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6fe201fe-235d-43fd-a5cc-18e4f0d5b0a8</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