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444345A0" w:rsidR="0059384C" w:rsidRDefault="0059384C" w:rsidP="0059384C">
                                <w:pPr>
                                  <w:pStyle w:val="p"/>
                                  <w:spacing w:before="0"/>
                                  <w:rPr>
                                    <w:sz w:val="20"/>
                                    <w:szCs w:val="20"/>
                                  </w:rPr>
                                </w:pPr>
                                <w:r>
                                  <w:rPr>
                                    <w:rStyle w:val="b"/>
                                    <w:sz w:val="20"/>
                                    <w:szCs w:val="20"/>
                                  </w:rPr>
                                  <w:t>Version</w:t>
                                </w:r>
                                <w:r>
                                  <w:rPr>
                                    <w:sz w:val="20"/>
                                    <w:szCs w:val="20"/>
                                  </w:rPr>
                                  <w:t>: 4.</w:t>
                                </w:r>
                                <w:r w:rsidR="00A068B2">
                                  <w:rPr>
                                    <w:sz w:val="20"/>
                                    <w:szCs w:val="20"/>
                                  </w:rPr>
                                  <w:t>7</w:t>
                                </w:r>
                              </w:p>
                              <w:p w14:paraId="009EDEF6" w14:textId="75213AF6" w:rsidR="0059384C" w:rsidRDefault="0059384C" w:rsidP="0059384C">
                                <w:pPr>
                                  <w:pStyle w:val="p"/>
                                  <w:spacing w:before="0"/>
                                  <w:rPr>
                                    <w:sz w:val="20"/>
                                    <w:szCs w:val="20"/>
                                  </w:rPr>
                                </w:pPr>
                                <w:r>
                                  <w:rPr>
                                    <w:rStyle w:val="b1"/>
                                    <w:sz w:val="20"/>
                                    <w:szCs w:val="20"/>
                                  </w:rPr>
                                  <w:t>Published date</w:t>
                                </w:r>
                                <w:r>
                                  <w:rPr>
                                    <w:sz w:val="20"/>
                                    <w:szCs w:val="20"/>
                                  </w:rPr>
                                  <w:t xml:space="preserve">: </w:t>
                                </w:r>
                                <w:r w:rsidR="00A068B2">
                                  <w:rPr>
                                    <w:sz w:val="20"/>
                                    <w:szCs w:val="20"/>
                                  </w:rPr>
                                  <w:t>April</w:t>
                                </w:r>
                                <w:r w:rsidR="00A60340" w:rsidRPr="00A60340">
                                  <w:rPr>
                                    <w:sz w:val="20"/>
                                    <w:szCs w:val="20"/>
                                  </w:rPr>
                                  <w:t xml:space="preserve"> 2025</w:t>
                                </w:r>
                              </w:p>
                              <w:p w14:paraId="1DEAA015" w14:textId="0F4911CC" w:rsidR="00787157" w:rsidRDefault="00787157" w:rsidP="00787157">
                                <w:pPr>
                                  <w:pStyle w:val="p"/>
                                  <w:spacing w:before="0"/>
                                  <w:rPr>
                                    <w:sz w:val="20"/>
                                    <w:szCs w:val="20"/>
                                  </w:rPr>
                                </w:pPr>
                                <w:r>
                                  <w:rPr>
                                    <w:rStyle w:val="span"/>
                                  </w:rPr>
                                  <w:t>Copyright © 202</w:t>
                                </w:r>
                                <w:r w:rsidR="00A60340">
                                  <w:rPr>
                                    <w:rStyle w:val="span"/>
                                  </w:rPr>
                                  <w:t>5</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444345A0" w:rsidR="0059384C" w:rsidRDefault="0059384C" w:rsidP="0059384C">
                          <w:pPr>
                            <w:pStyle w:val="p"/>
                            <w:spacing w:before="0"/>
                            <w:rPr>
                              <w:sz w:val="20"/>
                              <w:szCs w:val="20"/>
                            </w:rPr>
                          </w:pPr>
                          <w:r>
                            <w:rPr>
                              <w:rStyle w:val="b"/>
                              <w:sz w:val="20"/>
                              <w:szCs w:val="20"/>
                            </w:rPr>
                            <w:t>Version</w:t>
                          </w:r>
                          <w:r>
                            <w:rPr>
                              <w:sz w:val="20"/>
                              <w:szCs w:val="20"/>
                            </w:rPr>
                            <w:t>: 4.</w:t>
                          </w:r>
                          <w:r w:rsidR="00A068B2">
                            <w:rPr>
                              <w:sz w:val="20"/>
                              <w:szCs w:val="20"/>
                            </w:rPr>
                            <w:t>7</w:t>
                          </w:r>
                        </w:p>
                        <w:p w14:paraId="009EDEF6" w14:textId="75213AF6" w:rsidR="0059384C" w:rsidRDefault="0059384C" w:rsidP="0059384C">
                          <w:pPr>
                            <w:pStyle w:val="p"/>
                            <w:spacing w:before="0"/>
                            <w:rPr>
                              <w:sz w:val="20"/>
                              <w:szCs w:val="20"/>
                            </w:rPr>
                          </w:pPr>
                          <w:r>
                            <w:rPr>
                              <w:rStyle w:val="b1"/>
                              <w:sz w:val="20"/>
                              <w:szCs w:val="20"/>
                            </w:rPr>
                            <w:t>Published date</w:t>
                          </w:r>
                          <w:r>
                            <w:rPr>
                              <w:sz w:val="20"/>
                              <w:szCs w:val="20"/>
                            </w:rPr>
                            <w:t xml:space="preserve">: </w:t>
                          </w:r>
                          <w:r w:rsidR="00A068B2">
                            <w:rPr>
                              <w:sz w:val="20"/>
                              <w:szCs w:val="20"/>
                            </w:rPr>
                            <w:t>April</w:t>
                          </w:r>
                          <w:r w:rsidR="00A60340" w:rsidRPr="00A60340">
                            <w:rPr>
                              <w:sz w:val="20"/>
                              <w:szCs w:val="20"/>
                            </w:rPr>
                            <w:t xml:space="preserve"> 2025</w:t>
                          </w:r>
                        </w:p>
                        <w:p w14:paraId="1DEAA015" w14:textId="0F4911CC" w:rsidR="00787157" w:rsidRDefault="00787157" w:rsidP="00787157">
                          <w:pPr>
                            <w:pStyle w:val="p"/>
                            <w:spacing w:before="0"/>
                            <w:rPr>
                              <w:sz w:val="20"/>
                              <w:szCs w:val="20"/>
                            </w:rPr>
                          </w:pPr>
                          <w:r>
                            <w:rPr>
                              <w:rStyle w:val="span"/>
                            </w:rPr>
                            <w:t>Copyright © 202</w:t>
                          </w:r>
                          <w:r w:rsidR="00A60340">
                            <w:rPr>
                              <w:rStyle w:val="span"/>
                            </w:rPr>
                            <w:t>5</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Pr="009F3CD9">
              <w:rPr>
                <w:rStyle w:val="Hyperlink"/>
                <w:rFonts w:ascii="Arial" w:hAnsi="Arial" w:cs="Arial"/>
                <w:noProof/>
              </w:rPr>
              <w:t>1.1</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Request from ESW to SFCC</w:t>
            </w:r>
            <w:r>
              <w:rPr>
                <w:noProof/>
                <w:webHidden/>
              </w:rPr>
              <w:tab/>
            </w:r>
            <w:r>
              <w:rPr>
                <w:noProof/>
                <w:webHidden/>
              </w:rPr>
              <w:fldChar w:fldCharType="begin"/>
            </w:r>
            <w:r>
              <w:rPr>
                <w:noProof/>
                <w:webHidden/>
              </w:rPr>
              <w:instrText xml:space="preserve"> PAGEREF _Toc98152877 \h </w:instrText>
            </w:r>
            <w:r>
              <w:rPr>
                <w:noProof/>
                <w:webHidden/>
              </w:rPr>
            </w:r>
            <w:r>
              <w:rPr>
                <w:noProof/>
                <w:webHidden/>
              </w:rPr>
              <w:fldChar w:fldCharType="separate"/>
            </w:r>
            <w:r>
              <w:rPr>
                <w:noProof/>
                <w:webHidden/>
              </w:rPr>
              <w:t>3</w:t>
            </w:r>
            <w:r>
              <w:rPr>
                <w:noProof/>
                <w:webHidden/>
              </w:rPr>
              <w:fldChar w:fldCharType="end"/>
            </w:r>
          </w:hyperlink>
        </w:p>
        <w:p w14:paraId="490027E1" w14:textId="464D7DF1"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Pr="009F3CD9">
              <w:rPr>
                <w:rStyle w:val="Hyperlink"/>
                <w:rFonts w:ascii="Arial" w:hAnsi="Arial" w:cs="Arial"/>
                <w:noProof/>
              </w:rPr>
              <w:t>1.2</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in the SFCC Business Manager</w:t>
            </w:r>
            <w:r>
              <w:rPr>
                <w:noProof/>
                <w:webHidden/>
              </w:rPr>
              <w:tab/>
            </w:r>
            <w:r>
              <w:rPr>
                <w:noProof/>
                <w:webHidden/>
              </w:rPr>
              <w:fldChar w:fldCharType="begin"/>
            </w:r>
            <w:r>
              <w:rPr>
                <w:noProof/>
                <w:webHidden/>
              </w:rPr>
              <w:instrText xml:space="preserve"> PAGEREF _Toc98152878 \h </w:instrText>
            </w:r>
            <w:r>
              <w:rPr>
                <w:noProof/>
                <w:webHidden/>
              </w:rPr>
            </w:r>
            <w:r>
              <w:rPr>
                <w:noProof/>
                <w:webHidden/>
              </w:rPr>
              <w:fldChar w:fldCharType="separate"/>
            </w:r>
            <w:r>
              <w:rPr>
                <w:noProof/>
                <w:webHidden/>
              </w:rPr>
              <w:t>3</w:t>
            </w:r>
            <w:r>
              <w:rPr>
                <w:noProof/>
                <w:webHidden/>
              </w:rPr>
              <w:fldChar w:fldCharType="end"/>
            </w:r>
          </w:hyperlink>
        </w:p>
        <w:p w14:paraId="2606B7B5" w14:textId="532B341D"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Pr="009F3CD9">
              <w:rPr>
                <w:rStyle w:val="Hyperlink"/>
                <w:rFonts w:ascii="Arial" w:hAnsi="Arial" w:cs="Arial"/>
                <w:noProof/>
              </w:rPr>
              <w:t>1.3</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Attributes Mapping</w:t>
            </w:r>
            <w:r>
              <w:rPr>
                <w:noProof/>
                <w:webHidden/>
              </w:rPr>
              <w:tab/>
            </w:r>
            <w:r>
              <w:rPr>
                <w:noProof/>
                <w:webHidden/>
              </w:rPr>
              <w:fldChar w:fldCharType="begin"/>
            </w:r>
            <w:r>
              <w:rPr>
                <w:noProof/>
                <w:webHidden/>
              </w:rPr>
              <w:instrText xml:space="preserve"> PAGEREF _Toc98152879 \h </w:instrText>
            </w:r>
            <w:r>
              <w:rPr>
                <w:noProof/>
                <w:webHidden/>
              </w:rPr>
            </w:r>
            <w:r>
              <w:rPr>
                <w:noProof/>
                <w:webHidden/>
              </w:rPr>
              <w:fldChar w:fldCharType="separate"/>
            </w:r>
            <w:r>
              <w:rPr>
                <w:noProof/>
                <w:webHidden/>
              </w:rPr>
              <w:t>6</w:t>
            </w:r>
            <w:r>
              <w:rPr>
                <w:noProof/>
                <w:webHidden/>
              </w:rPr>
              <w:fldChar w:fldCharType="end"/>
            </w:r>
          </w:hyperlink>
        </w:p>
        <w:p w14:paraId="6AC273D7" w14:textId="1331AD7E" w:rsidR="002A498A" w:rsidRDefault="002A498A">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Pr="009F3CD9">
              <w:rPr>
                <w:rStyle w:val="Hyperlink"/>
                <w:rFonts w:ascii="Arial" w:hAnsi="Arial" w:cs="Arial"/>
                <w:noProof/>
              </w:rPr>
              <w:t>1.3.1</w:t>
            </w:r>
            <w:r>
              <w:rPr>
                <w:rFonts w:asciiTheme="minorHAnsi" w:eastAsiaTheme="minorEastAsia" w:hAnsiTheme="minorHAnsi" w:cstheme="minorBidi"/>
                <w:noProof/>
                <w:sz w:val="22"/>
                <w:szCs w:val="22"/>
              </w:rPr>
              <w:tab/>
            </w:r>
            <w:r w:rsidRPr="009F3CD9">
              <w:rPr>
                <w:rStyle w:val="Hyperlink"/>
                <w:rFonts w:ascii="Arial" w:hAnsi="Arial" w:cs="Arial"/>
                <w:noProof/>
              </w:rPr>
              <w:t>Order Attributes</w:t>
            </w:r>
            <w:r>
              <w:rPr>
                <w:noProof/>
                <w:webHidden/>
              </w:rPr>
              <w:tab/>
            </w:r>
            <w:r>
              <w:rPr>
                <w:noProof/>
                <w:webHidden/>
              </w:rPr>
              <w:fldChar w:fldCharType="begin"/>
            </w:r>
            <w:r>
              <w:rPr>
                <w:noProof/>
                <w:webHidden/>
              </w:rPr>
              <w:instrText xml:space="preserve"> PAGEREF _Toc98152880 \h </w:instrText>
            </w:r>
            <w:r>
              <w:rPr>
                <w:noProof/>
                <w:webHidden/>
              </w:rPr>
            </w:r>
            <w:r>
              <w:rPr>
                <w:noProof/>
                <w:webHidden/>
              </w:rPr>
              <w:fldChar w:fldCharType="separate"/>
            </w:r>
            <w:r>
              <w:rPr>
                <w:noProof/>
                <w:webHidden/>
              </w:rPr>
              <w:t>6</w:t>
            </w:r>
            <w:r>
              <w:rPr>
                <w:noProof/>
                <w:webHidden/>
              </w:rPr>
              <w:fldChar w:fldCharType="end"/>
            </w:r>
          </w:hyperlink>
        </w:p>
        <w:p w14:paraId="40E2FE2F" w14:textId="2AEA09BE" w:rsidR="002A498A" w:rsidRDefault="002A498A">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Pr="009F3CD9">
              <w:rPr>
                <w:rStyle w:val="Hyperlink"/>
                <w:rFonts w:ascii="Arial" w:hAnsi="Arial" w:cs="Arial"/>
                <w:noProof/>
              </w:rPr>
              <w:t>1.3.2</w:t>
            </w:r>
            <w:r>
              <w:rPr>
                <w:rFonts w:asciiTheme="minorHAnsi" w:eastAsiaTheme="minorEastAsia" w:hAnsiTheme="minorHAnsi" w:cstheme="minorBidi"/>
                <w:noProof/>
                <w:sz w:val="22"/>
                <w:szCs w:val="22"/>
              </w:rPr>
              <w:tab/>
            </w:r>
            <w:r w:rsidRPr="009F3CD9">
              <w:rPr>
                <w:rStyle w:val="Hyperlink"/>
                <w:rFonts w:ascii="Arial" w:hAnsi="Arial" w:cs="Arial"/>
                <w:noProof/>
              </w:rPr>
              <w:t>Order Item Attributes</w:t>
            </w:r>
            <w:r>
              <w:rPr>
                <w:noProof/>
                <w:webHidden/>
              </w:rPr>
              <w:tab/>
            </w:r>
            <w:r>
              <w:rPr>
                <w:noProof/>
                <w:webHidden/>
              </w:rPr>
              <w:fldChar w:fldCharType="begin"/>
            </w:r>
            <w:r>
              <w:rPr>
                <w:noProof/>
                <w:webHidden/>
              </w:rPr>
              <w:instrText xml:space="preserve"> PAGEREF _Toc98152881 \h </w:instrText>
            </w:r>
            <w:r>
              <w:rPr>
                <w:noProof/>
                <w:webHidden/>
              </w:rPr>
            </w:r>
            <w:r>
              <w:rPr>
                <w:noProof/>
                <w:webHidden/>
              </w:rPr>
              <w:fldChar w:fldCharType="separate"/>
            </w:r>
            <w:r>
              <w:rPr>
                <w:noProof/>
                <w:webHidden/>
              </w:rPr>
              <w:t>10</w:t>
            </w:r>
            <w:r>
              <w:rPr>
                <w:noProof/>
                <w:webHidden/>
              </w:rPr>
              <w:fldChar w:fldCharType="end"/>
            </w:r>
          </w:hyperlink>
        </w:p>
        <w:p w14:paraId="5F3E2D4F" w14:textId="551023B0" w:rsidR="002A498A" w:rsidRDefault="002A498A">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Pr="009F3CD9">
              <w:rPr>
                <w:rStyle w:val="Hyperlink"/>
                <w:rFonts w:ascii="Arial" w:hAnsi="Arial" w:cs="Arial"/>
                <w:b/>
                <w:bCs/>
                <w:noProof/>
              </w:rPr>
              <w:t>2</w:t>
            </w:r>
            <w:r>
              <w:rPr>
                <w:rFonts w:asciiTheme="minorHAnsi" w:eastAsiaTheme="minorEastAsia" w:hAnsiTheme="minorHAnsi" w:cstheme="minorBidi"/>
                <w:noProof/>
                <w:sz w:val="22"/>
                <w:szCs w:val="22"/>
              </w:rPr>
              <w:tab/>
            </w:r>
            <w:r w:rsidRPr="009F3CD9">
              <w:rPr>
                <w:rStyle w:val="Hyperlink"/>
                <w:rFonts w:ascii="Arial" w:hAnsi="Arial" w:cs="Arial"/>
                <w:b/>
                <w:bCs/>
                <w:noProof/>
              </w:rPr>
              <w:t>Configuration</w:t>
            </w:r>
            <w:r>
              <w:rPr>
                <w:noProof/>
                <w:webHidden/>
              </w:rPr>
              <w:tab/>
            </w:r>
            <w:r>
              <w:rPr>
                <w:noProof/>
                <w:webHidden/>
              </w:rPr>
              <w:fldChar w:fldCharType="begin"/>
            </w:r>
            <w:r>
              <w:rPr>
                <w:noProof/>
                <w:webHidden/>
              </w:rPr>
              <w:instrText xml:space="preserve"> PAGEREF _Toc98152882 \h </w:instrText>
            </w:r>
            <w:r>
              <w:rPr>
                <w:noProof/>
                <w:webHidden/>
              </w:rPr>
            </w:r>
            <w:r>
              <w:rPr>
                <w:noProof/>
                <w:webHidden/>
              </w:rPr>
              <w:fldChar w:fldCharType="separate"/>
            </w:r>
            <w:r>
              <w:rPr>
                <w:noProof/>
                <w:webHidden/>
              </w:rPr>
              <w:t>13</w:t>
            </w:r>
            <w:r>
              <w:rPr>
                <w:noProof/>
                <w:webHidden/>
              </w:rPr>
              <w:fldChar w:fldCharType="end"/>
            </w:r>
          </w:hyperlink>
        </w:p>
        <w:p w14:paraId="6F5D208A" w14:textId="2FFB7C03"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Pr="009F3CD9">
              <w:rPr>
                <w:rStyle w:val="Hyperlink"/>
                <w:rFonts w:ascii="Arial" w:hAnsi="Arial" w:cs="Arial"/>
                <w:noProof/>
              </w:rPr>
              <w:t>2.1</w:t>
            </w:r>
            <w:r>
              <w:rPr>
                <w:rFonts w:asciiTheme="minorHAnsi" w:eastAsiaTheme="minorEastAsia" w:hAnsiTheme="minorHAnsi" w:cstheme="minorBidi"/>
                <w:noProof/>
                <w:sz w:val="22"/>
                <w:szCs w:val="22"/>
              </w:rPr>
              <w:tab/>
            </w:r>
            <w:r w:rsidRPr="009F3CD9">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_Toc98152883 \h </w:instrText>
            </w:r>
            <w:r>
              <w:rPr>
                <w:noProof/>
                <w:webHidden/>
              </w:rPr>
            </w:r>
            <w:r>
              <w:rPr>
                <w:noProof/>
                <w:webHidden/>
              </w:rPr>
              <w:fldChar w:fldCharType="separate"/>
            </w:r>
            <w:r>
              <w:rPr>
                <w:noProof/>
                <w:webHidden/>
              </w:rPr>
              <w:t>13</w:t>
            </w:r>
            <w:r>
              <w:rPr>
                <w:noProof/>
                <w:webHidden/>
              </w:rPr>
              <w:fldChar w:fldCharType="end"/>
            </w:r>
          </w:hyperlink>
        </w:p>
        <w:p w14:paraId="62B63D1A" w14:textId="4663F449"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Pr="009F3CD9">
              <w:rPr>
                <w:rStyle w:val="Hyperlink"/>
                <w:rFonts w:ascii="Arial" w:hAnsi="Arial" w:cs="Arial"/>
                <w:noProof/>
              </w:rPr>
              <w:t>2.2</w:t>
            </w:r>
            <w:r>
              <w:rPr>
                <w:rFonts w:asciiTheme="minorHAnsi" w:eastAsiaTheme="minorEastAsia" w:hAnsiTheme="minorHAnsi" w:cstheme="minorBidi"/>
                <w:noProof/>
                <w:sz w:val="22"/>
                <w:szCs w:val="22"/>
              </w:rPr>
              <w:tab/>
            </w:r>
            <w:r w:rsidRPr="009F3CD9">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_Toc98152884 \h </w:instrText>
            </w:r>
            <w:r>
              <w:rPr>
                <w:noProof/>
                <w:webHidden/>
              </w:rPr>
            </w:r>
            <w:r>
              <w:rPr>
                <w:noProof/>
                <w:webHidden/>
              </w:rPr>
              <w:fldChar w:fldCharType="separate"/>
            </w:r>
            <w:r>
              <w:rPr>
                <w:noProof/>
                <w:webHidden/>
              </w:rPr>
              <w:t>17</w:t>
            </w:r>
            <w:r>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76014173" w:rsidR="00035BF2" w:rsidRDefault="00035BF2" w:rsidP="002A708E">
      <w:pPr>
        <w:pStyle w:val="p"/>
        <w:numPr>
          <w:ilvl w:val="0"/>
          <w:numId w:val="2"/>
        </w:numPr>
        <w:jc w:val="both"/>
        <w:rPr>
          <w:sz w:val="20"/>
          <w:szCs w:val="20"/>
        </w:rPr>
      </w:pPr>
      <w:r w:rsidRPr="00AE24BE">
        <w:rPr>
          <w:sz w:val="20"/>
          <w:szCs w:val="20"/>
        </w:rPr>
        <w:t>For order confirmation requests in SFRA</w:t>
      </w:r>
      <w:r w:rsidR="001B574F">
        <w:rPr>
          <w:sz w:val="20"/>
          <w:szCs w:val="20"/>
        </w:rPr>
        <w:t>, PWA and Headless</w:t>
      </w:r>
      <w:r w:rsidRPr="00AE24BE">
        <w:rPr>
          <w:sz w:val="20"/>
          <w:szCs w:val="20"/>
        </w:rPr>
        <w:t xml:space="preserve"> the </w:t>
      </w:r>
      <w:r w:rsidRPr="00AE24BE">
        <w:rPr>
          <w:rStyle w:val="Strong"/>
          <w:sz w:val="20"/>
          <w:szCs w:val="20"/>
        </w:rPr>
        <w:t>EShopWorld-Notify</w:t>
      </w:r>
      <w:r w:rsidRPr="00AE24BE">
        <w:rPr>
          <w:sz w:val="20"/>
          <w:szCs w:val="20"/>
        </w:rPr>
        <w:t> endpoint is used.</w:t>
      </w:r>
    </w:p>
    <w:p w14:paraId="6F4E2C15" w14:textId="48F5A1CF" w:rsidR="001B574F" w:rsidRPr="001B574F" w:rsidRDefault="001B574F" w:rsidP="001B574F">
      <w:pPr>
        <w:pStyle w:val="p"/>
        <w:numPr>
          <w:ilvl w:val="0"/>
          <w:numId w:val="2"/>
        </w:numPr>
        <w:jc w:val="both"/>
        <w:rPr>
          <w:sz w:val="20"/>
          <w:szCs w:val="20"/>
        </w:rPr>
      </w:pPr>
      <w:r w:rsidRPr="00AE24BE">
        <w:rPr>
          <w:sz w:val="20"/>
          <w:szCs w:val="20"/>
        </w:rPr>
        <w:t xml:space="preserve">For order confirmation requests in </w:t>
      </w:r>
      <w:r>
        <w:rPr>
          <w:sz w:val="20"/>
          <w:szCs w:val="20"/>
        </w:rPr>
        <w:t>Headless (SG based)</w:t>
      </w:r>
      <w:r w:rsidRPr="00AE24BE">
        <w:rPr>
          <w:sz w:val="20"/>
          <w:szCs w:val="20"/>
        </w:rPr>
        <w:t xml:space="preserve"> and SG, the </w:t>
      </w:r>
      <w:r w:rsidRPr="00AE24BE">
        <w:rPr>
          <w:rStyle w:val="Strong"/>
          <w:sz w:val="20"/>
          <w:szCs w:val="20"/>
        </w:rPr>
        <w:t>EShopWorld</w:t>
      </w:r>
      <w:r>
        <w:rPr>
          <w:rStyle w:val="Strong"/>
          <w:sz w:val="20"/>
          <w:szCs w:val="20"/>
        </w:rPr>
        <w:t>SG</w:t>
      </w:r>
      <w:r w:rsidRPr="00AE24BE">
        <w:rPr>
          <w:rStyle w:val="Strong"/>
          <w:sz w:val="20"/>
          <w:szCs w:val="20"/>
        </w:rPr>
        <w:t>-Notify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lastRenderedPageBreak/>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5FA372F8" w:rsidR="00091B5D" w:rsidRDefault="00E72339" w:rsidP="002A708E">
      <w:pPr>
        <w:pStyle w:val="p"/>
        <w:jc w:val="both"/>
        <w:rPr>
          <w:rFonts w:eastAsiaTheme="minorEastAsia"/>
          <w:sz w:val="20"/>
          <w:szCs w:val="20"/>
        </w:rPr>
      </w:pPr>
      <w:r w:rsidRPr="00E72339">
        <w:rPr>
          <w:rFonts w:eastAsiaTheme="minorEastAsia"/>
          <w:noProof/>
          <w:sz w:val="20"/>
          <w:szCs w:val="20"/>
        </w:rPr>
        <w:lastRenderedPageBreak/>
        <w:drawing>
          <wp:inline distT="0" distB="0" distL="0" distR="0" wp14:anchorId="27EFD4A9" wp14:editId="5FD932E5">
            <wp:extent cx="5943600" cy="2129790"/>
            <wp:effectExtent l="0" t="0" r="0" b="3810"/>
            <wp:docPr id="721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8761" name=""/>
                    <pic:cNvPicPr/>
                  </pic:nvPicPr>
                  <pic:blipFill>
                    <a:blip r:embed="rId15"/>
                    <a:stretch>
                      <a:fillRect/>
                    </a:stretch>
                  </pic:blipFill>
                  <pic:spPr>
                    <a:xfrm>
                      <a:off x="0" y="0"/>
                      <a:ext cx="5943600" cy="2129790"/>
                    </a:xfrm>
                    <a:prstGeom prst="rect">
                      <a:avLst/>
                    </a:prstGeom>
                  </pic:spPr>
                </pic:pic>
              </a:graphicData>
            </a:graphic>
          </wp:inline>
        </w:drawing>
      </w:r>
      <w:r w:rsidR="00091B5D">
        <w:rPr>
          <w:rFonts w:eastAsiaTheme="minorEastAsia"/>
          <w:sz w:val="20"/>
          <w:szCs w:val="20"/>
        </w:rPr>
        <w:br/>
      </w:r>
      <w:r w:rsidRPr="00E72339">
        <w:rPr>
          <w:rFonts w:eastAsiaTheme="minorEastAsia"/>
          <w:noProof/>
          <w:sz w:val="20"/>
          <w:szCs w:val="20"/>
        </w:rPr>
        <w:drawing>
          <wp:inline distT="0" distB="0" distL="0" distR="0" wp14:anchorId="510A1513" wp14:editId="7146D197">
            <wp:extent cx="5943600" cy="2423795"/>
            <wp:effectExtent l="0" t="0" r="0" b="0"/>
            <wp:docPr id="2043550706" name="Picture 1" descr="A white rectangular object with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0706" name="Picture 1" descr="A white rectangular object with a long line&#10;&#10;Description automatically generated with medium confidence"/>
                    <pic:cNvPicPr/>
                  </pic:nvPicPr>
                  <pic:blipFill>
                    <a:blip r:embed="rId16"/>
                    <a:stretch>
                      <a:fillRect/>
                    </a:stretch>
                  </pic:blipFill>
                  <pic:spPr>
                    <a:xfrm>
                      <a:off x="0" y="0"/>
                      <a:ext cx="5943600" cy="2423795"/>
                    </a:xfrm>
                    <a:prstGeom prst="rect">
                      <a:avLst/>
                    </a:prstGeom>
                  </pic:spPr>
                </pic:pic>
              </a:graphicData>
            </a:graphic>
          </wp:inline>
        </w:drawing>
      </w:r>
      <w:r w:rsidR="004B52A7" w:rsidRPr="004B52A7">
        <w:rPr>
          <w:rFonts w:eastAsiaTheme="minorEastAsia"/>
          <w:noProof/>
          <w:sz w:val="20"/>
          <w:szCs w:val="20"/>
        </w:rPr>
        <w:drawing>
          <wp:inline distT="0" distB="0" distL="0" distR="0" wp14:anchorId="1C7E756E" wp14:editId="75FB58B7">
            <wp:extent cx="5943600" cy="2263140"/>
            <wp:effectExtent l="0" t="0" r="0" b="3810"/>
            <wp:docPr id="89798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0603" name=""/>
                    <pic:cNvPicPr/>
                  </pic:nvPicPr>
                  <pic:blipFill>
                    <a:blip r:embed="rId17"/>
                    <a:stretch>
                      <a:fillRect/>
                    </a:stretch>
                  </pic:blipFill>
                  <pic:spPr>
                    <a:xfrm>
                      <a:off x="0" y="0"/>
                      <a:ext cx="5943600" cy="2263140"/>
                    </a:xfrm>
                    <a:prstGeom prst="rect">
                      <a:avLst/>
                    </a:prstGeom>
                  </pic:spPr>
                </pic:pic>
              </a:graphicData>
            </a:graphic>
          </wp:inline>
        </w:drawing>
      </w:r>
    </w:p>
    <w:p w14:paraId="52C4042E" w14:textId="4133EDB2" w:rsidR="004B52A7" w:rsidRPr="00AE24BE" w:rsidRDefault="004B52A7" w:rsidP="002A708E">
      <w:pPr>
        <w:pStyle w:val="p"/>
        <w:jc w:val="both"/>
        <w:rPr>
          <w:rFonts w:eastAsiaTheme="minorEastAsia"/>
          <w:sz w:val="20"/>
          <w:szCs w:val="20"/>
        </w:rPr>
      </w:pPr>
      <w:r w:rsidRPr="004B52A7">
        <w:rPr>
          <w:rFonts w:eastAsiaTheme="minorEastAsia"/>
          <w:noProof/>
          <w:sz w:val="20"/>
          <w:szCs w:val="20"/>
        </w:rPr>
        <w:lastRenderedPageBreak/>
        <w:drawing>
          <wp:inline distT="0" distB="0" distL="0" distR="0" wp14:anchorId="003294B8" wp14:editId="3824300D">
            <wp:extent cx="5943600" cy="1445260"/>
            <wp:effectExtent l="0" t="0" r="0" b="2540"/>
            <wp:docPr id="19276339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3946" name="Picture 1" descr="A white rectangular object with a black border&#10;&#10;Description automatically generated with medium confidence"/>
                    <pic:cNvPicPr/>
                  </pic:nvPicPr>
                  <pic:blipFill>
                    <a:blip r:embed="rId18"/>
                    <a:stretch>
                      <a:fillRect/>
                    </a:stretch>
                  </pic:blipFill>
                  <pic:spPr>
                    <a:xfrm>
                      <a:off x="0" y="0"/>
                      <a:ext cx="5943600" cy="1445260"/>
                    </a:xfrm>
                    <a:prstGeom prst="rect">
                      <a:avLst/>
                    </a:prstGeom>
                  </pic:spPr>
                </pic:pic>
              </a:graphicData>
            </a:graphic>
          </wp:inline>
        </w:drawing>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16DFD7E5">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lastRenderedPageBreak/>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6"/>
        <w:gridCol w:w="3518"/>
        <w:gridCol w:w="4408"/>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2C64B6" w:rsidRPr="00AE24BE" w14:paraId="2E2B2076"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7C965" w14:textId="0EAF608D" w:rsidR="002C64B6" w:rsidRPr="00AE24BE" w:rsidRDefault="002C64B6" w:rsidP="00D62E1E">
            <w:pPr>
              <w:pStyle w:val="NormalWeb"/>
              <w:rPr>
                <w:rFonts w:cs="Arial"/>
                <w:sz w:val="20"/>
                <w:szCs w:val="20"/>
              </w:rPr>
            </w:pPr>
            <w:r>
              <w:rPr>
                <w:rFonts w:cs="Arial"/>
                <w:sz w:val="20"/>
                <w:szCs w:val="20"/>
              </w:rPr>
              <w:lastRenderedPageBreak/>
              <w:t>ESW SMS 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610BE" w14:textId="44EC93D3" w:rsidR="002C64B6" w:rsidRPr="00AE24BE" w:rsidRDefault="002C64B6" w:rsidP="00D62E1E">
            <w:pPr>
              <w:pStyle w:val="NormalWeb"/>
              <w:rPr>
                <w:rFonts w:cs="Arial"/>
                <w:sz w:val="20"/>
                <w:szCs w:val="20"/>
              </w:rPr>
            </w:pPr>
            <w:r>
              <w:rPr>
                <w:rFonts w:cs="Arial"/>
                <w:sz w:val="20"/>
                <w:szCs w:val="20"/>
              </w:rPr>
              <w:t>smsMarketingOptin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AD15D2" w14:textId="12E76602" w:rsidR="002C64B6" w:rsidRPr="00AE24BE" w:rsidRDefault="002C64B6"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lastRenderedPageBreak/>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r w:rsidR="007B2FE5" w:rsidRPr="00AE24BE" w14:paraId="650FB86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9EE6D5" w14:textId="3E0E3252"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ESW Retailer Cash on Delivery Fee Currency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0A35C5" w14:textId="41AD3F8B" w:rsidR="007B2FE5" w:rsidRDefault="007B2FE5" w:rsidP="007B2FE5">
            <w:pPr>
              <w:shd w:val="clear" w:color="auto" w:fill="FFFFFF"/>
              <w:spacing w:line="285" w:lineRule="atLeast"/>
              <w:rPr>
                <w:rFonts w:ascii="Arial" w:eastAsia="Times New Roman" w:hAnsi="Arial" w:cs="Arial"/>
                <w:color w:val="000000"/>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BDAFD9" w14:textId="2E6B837A"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The cash on delivery fee’s currency.</w:t>
            </w:r>
          </w:p>
        </w:tc>
      </w:tr>
      <w:tr w:rsidR="007B2FE5" w:rsidRPr="00AE24BE" w14:paraId="0D48ACB1"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23ECA4" w14:textId="3815AAEA"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Fee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3A4FEF" w14:textId="324A97B8" w:rsidR="007B2FE5" w:rsidRPr="007B2FE5" w:rsidRDefault="007B2FE5" w:rsidP="007B2FE5">
            <w:pPr>
              <w:shd w:val="clear" w:color="auto" w:fill="FFFFFF"/>
              <w:spacing w:line="285" w:lineRule="atLeast"/>
              <w:rPr>
                <w:rFonts w:ascii="Arial" w:hAnsi="Arial" w:cs="Arial"/>
                <w:color w:val="000000" w:themeColor="text1"/>
                <w:spacing w:val="-1"/>
                <w:shd w:val="clear" w:color="auto" w:fill="FFFFFF"/>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193D12" w14:textId="72AB36F9"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The cash on delivery fee’s amount in retailer currency</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r w:rsidR="007B2FE5" w:rsidRPr="00AE24BE" w14:paraId="615AB0D0"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8C0C2D" w14:textId="03BA830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 Currency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BBDE15" w14:textId="1DC68080"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43AD44" w14:textId="35439BC7"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currency</w:t>
            </w:r>
          </w:p>
        </w:tc>
      </w:tr>
      <w:tr w:rsidR="007B2FE5" w:rsidRPr="00AE24BE" w14:paraId="4F7D2469"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542B06" w14:textId="71BB692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036624" w14:textId="749DFAA9"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722833" w14:textId="45D6E31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amount in shopper currency.</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07"/>
        <w:gridCol w:w="3808"/>
        <w:gridCol w:w="3329"/>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lastRenderedPageBreak/>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7F366E" w:rsidRPr="00AE24BE" w14:paraId="3D576D75"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399CC1" w14:textId="1DB5E62A" w:rsidR="007F366E" w:rsidRPr="007F366E" w:rsidRDefault="007F366E" w:rsidP="00D62E1E">
            <w:pPr>
              <w:pStyle w:val="NormalWeb"/>
              <w:rPr>
                <w:rFonts w:cs="Arial"/>
                <w:sz w:val="20"/>
                <w:szCs w:val="20"/>
                <w:lang w:val="en-PK"/>
              </w:rPr>
            </w:pPr>
            <w:r w:rsidRPr="007F366E">
              <w:rPr>
                <w:rFonts w:cs="Arial"/>
                <w:sz w:val="20"/>
                <w:szCs w:val="20"/>
                <w:lang w:val="en-PK"/>
              </w:rPr>
              <w:t>eswPackageReference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3F7ED5" w14:textId="09C36B0D" w:rsidR="007F366E" w:rsidRPr="007F366E" w:rsidRDefault="007F366E" w:rsidP="00D62E1E">
            <w:pPr>
              <w:pStyle w:val="NormalWeb"/>
              <w:rPr>
                <w:rFonts w:cs="Arial"/>
                <w:sz w:val="20"/>
                <w:szCs w:val="20"/>
                <w:lang w:val="en-PK"/>
              </w:rPr>
            </w:pPr>
            <w:r w:rsidRPr="007F366E">
              <w:rPr>
                <w:rFonts w:cs="Arial"/>
                <w:sz w:val="20"/>
                <w:szCs w:val="20"/>
                <w:lang w:val="en-PK"/>
              </w:rPr>
              <w:t>eShopPackageReference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F17D0F" w14:textId="49A85D2D" w:rsidR="007F366E" w:rsidRPr="00AE24BE" w:rsidRDefault="007F366E" w:rsidP="00D62E1E">
            <w:pPr>
              <w:pStyle w:val="NormalWeb"/>
              <w:rPr>
                <w:rFonts w:cs="Arial"/>
                <w:sz w:val="20"/>
                <w:szCs w:val="20"/>
              </w:rPr>
            </w:pPr>
            <w:r>
              <w:rPr>
                <w:rFonts w:cs="Arial"/>
                <w:sz w:val="20"/>
                <w:szCs w:val="20"/>
              </w:rPr>
              <w:t>Package Reference Received from ESW in the package request</w:t>
            </w:r>
          </w:p>
        </w:tc>
      </w:tr>
      <w:tr w:rsidR="007F366E" w:rsidRPr="00AE24BE" w14:paraId="7E85691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C79289" w14:textId="664B8C22" w:rsidR="007F366E" w:rsidRPr="007F366E" w:rsidRDefault="007F366E" w:rsidP="00D62E1E">
            <w:pPr>
              <w:pStyle w:val="NormalWeb"/>
              <w:rPr>
                <w:rFonts w:cs="Arial"/>
                <w:sz w:val="20"/>
                <w:szCs w:val="20"/>
                <w:lang w:val="en-PK"/>
              </w:rPr>
            </w:pPr>
            <w:r w:rsidRPr="007F366E">
              <w:rPr>
                <w:rFonts w:cs="Arial"/>
                <w:sz w:val="20"/>
                <w:szCs w:val="20"/>
                <w:lang w:val="en-PK"/>
              </w:rPr>
              <w:t>eswTrackingURL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4D4F07" w14:textId="28EE831A" w:rsidR="007F366E" w:rsidRPr="007F366E" w:rsidRDefault="007F366E" w:rsidP="00D62E1E">
            <w:pPr>
              <w:pStyle w:val="NormalWeb"/>
              <w:rPr>
                <w:rFonts w:cs="Arial"/>
                <w:sz w:val="20"/>
                <w:szCs w:val="20"/>
                <w:lang w:val="en-PK"/>
              </w:rPr>
            </w:pPr>
            <w:r w:rsidRPr="007F366E">
              <w:rPr>
                <w:rFonts w:cs="Arial"/>
                <w:sz w:val="20"/>
                <w:szCs w:val="20"/>
                <w:lang w:val="en-PK"/>
              </w:rPr>
              <w:t>trackingUrl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DD72AE" w14:textId="5974F012" w:rsidR="007F366E" w:rsidRPr="00AE24BE" w:rsidRDefault="007F366E" w:rsidP="00D62E1E">
            <w:pPr>
              <w:pStyle w:val="NormalWeb"/>
              <w:rPr>
                <w:rFonts w:cs="Arial"/>
                <w:sz w:val="20"/>
                <w:szCs w:val="20"/>
              </w:rPr>
            </w:pPr>
            <w:r>
              <w:rPr>
                <w:rFonts w:cs="Arial"/>
                <w:sz w:val="20"/>
                <w:szCs w:val="20"/>
              </w:rPr>
              <w:t>Tracking URL Received from ESW in the package request</w:t>
            </w:r>
          </w:p>
        </w:tc>
      </w:tr>
      <w:tr w:rsidR="007F366E" w:rsidRPr="00AE24BE" w14:paraId="2009CF1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C0C354" w14:textId="7B4BDB00" w:rsidR="007F366E" w:rsidRPr="007F366E" w:rsidRDefault="007F366E" w:rsidP="007F366E">
            <w:pPr>
              <w:pStyle w:val="NormalWeb"/>
              <w:rPr>
                <w:rFonts w:cs="Arial"/>
                <w:sz w:val="20"/>
                <w:szCs w:val="20"/>
                <w:lang w:val="en-PK"/>
              </w:rPr>
            </w:pPr>
            <w:r w:rsidRPr="007F366E">
              <w:rPr>
                <w:rFonts w:cs="Arial"/>
                <w:sz w:val="20"/>
                <w:szCs w:val="20"/>
                <w:lang w:val="en-PK"/>
              </w:rPr>
              <w:t>eswPackageJSON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12506C" w14:textId="6440FEA8" w:rsidR="007F366E" w:rsidRPr="00AE24BE" w:rsidRDefault="007F366E" w:rsidP="00D62E1E">
            <w:pPr>
              <w:pStyle w:val="NormalWeb"/>
              <w:rPr>
                <w:rFonts w:cs="Arial"/>
                <w:sz w:val="20"/>
                <w:szCs w:val="20"/>
              </w:rPr>
            </w:pPr>
            <w:r>
              <w:rPr>
                <w:rFonts w:cs="Arial"/>
                <w:sz w:val="20"/>
                <w:szCs w:val="20"/>
              </w:rPr>
              <w:t>SFCC BM Order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A41015" w14:textId="709D58B4" w:rsidR="007F366E" w:rsidRPr="00AE24BE" w:rsidRDefault="007F366E" w:rsidP="00D62E1E">
            <w:pPr>
              <w:pStyle w:val="NormalWeb"/>
              <w:rPr>
                <w:rFonts w:cs="Arial"/>
                <w:sz w:val="20"/>
                <w:szCs w:val="20"/>
              </w:rPr>
            </w:pPr>
            <w:r>
              <w:rPr>
                <w:rFonts w:cs="Arial"/>
                <w:sz w:val="20"/>
                <w:szCs w:val="20"/>
              </w:rPr>
              <w:t>The package JSON attribute is created based on the package JSON received from ESW</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lastRenderedPageBreak/>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r w:rsidR="007B2FE5" w:rsidRPr="00AE24BE" w14:paraId="16735D7A"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A21996" w14:textId="07A8629D" w:rsidR="007B2FE5" w:rsidRPr="007B2FE5" w:rsidRDefault="007B2FE5" w:rsidP="0008530F">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Retailer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BC93F6" w14:textId="4028C44F"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8549F6" w14:textId="57C8F3B1"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6507DD18"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8AF9BD" w14:textId="21B01A9E" w:rsidR="007B2FE5" w:rsidRPr="007B2FE5" w:rsidRDefault="007B2FE5" w:rsidP="0008530F">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9BB2BC" w14:textId="0DEC8BF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249F81" w14:textId="12D594B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r w:rsidR="007B2FE5" w:rsidRPr="00AE24BE" w14:paraId="5646591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65C89D" w14:textId="7B8C20EC" w:rsidR="007B2FE5" w:rsidRPr="007B2FE5" w:rsidRDefault="007B2FE5" w:rsidP="00D62E1E">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Shopper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CE05E1" w14:textId="422A129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C45039" w14:textId="25D5B3A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1A3C1F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B8DEE8" w14:textId="6B3CFBD8" w:rsidR="007B2FE5" w:rsidRPr="007B2FE5" w:rsidRDefault="007B2FE5" w:rsidP="00D62E1E">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Shopper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4C476B" w14:textId="280A1374"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5CA53E" w14:textId="50686768"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lastRenderedPageBreak/>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ESW provide these custom attributes and data for retailers financial reconciliation and other downstream processing. Typically retailer would export these attributes as-is with the orders exporrts into OMS without 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lastRenderedPageBreak/>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lastRenderedPageBreak/>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lastRenderedPageBreak/>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22"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lastRenderedPageBreak/>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lastRenderedPageBreak/>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55479" w14:textId="77777777" w:rsidR="00A231DA" w:rsidRDefault="00A231DA" w:rsidP="00422708">
      <w:r>
        <w:separator/>
      </w:r>
    </w:p>
  </w:endnote>
  <w:endnote w:type="continuationSeparator" w:id="0">
    <w:p w14:paraId="369C584D" w14:textId="77777777" w:rsidR="00A231DA" w:rsidRDefault="00A231DA"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BC8D3" w14:textId="77777777" w:rsidR="00A231DA" w:rsidRDefault="00A231DA" w:rsidP="00422708">
      <w:r>
        <w:separator/>
      </w:r>
    </w:p>
  </w:footnote>
  <w:footnote w:type="continuationSeparator" w:id="0">
    <w:p w14:paraId="438EF82D" w14:textId="77777777" w:rsidR="00A231DA" w:rsidRDefault="00A231DA"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054D"/>
    <w:rsid w:val="00012700"/>
    <w:rsid w:val="00035BF2"/>
    <w:rsid w:val="000739BA"/>
    <w:rsid w:val="00091B5D"/>
    <w:rsid w:val="000B6E0A"/>
    <w:rsid w:val="0011206A"/>
    <w:rsid w:val="00135BE3"/>
    <w:rsid w:val="00163E27"/>
    <w:rsid w:val="00171891"/>
    <w:rsid w:val="001B574F"/>
    <w:rsid w:val="001C3BAE"/>
    <w:rsid w:val="001C4208"/>
    <w:rsid w:val="001C73AA"/>
    <w:rsid w:val="001E6D7E"/>
    <w:rsid w:val="00207762"/>
    <w:rsid w:val="0021093B"/>
    <w:rsid w:val="0021583B"/>
    <w:rsid w:val="00223C2D"/>
    <w:rsid w:val="0026126F"/>
    <w:rsid w:val="002A498A"/>
    <w:rsid w:val="002A708E"/>
    <w:rsid w:val="002C64B6"/>
    <w:rsid w:val="002D5F4C"/>
    <w:rsid w:val="00320254"/>
    <w:rsid w:val="003374BF"/>
    <w:rsid w:val="00337DB3"/>
    <w:rsid w:val="0037223D"/>
    <w:rsid w:val="003C484B"/>
    <w:rsid w:val="003C4E13"/>
    <w:rsid w:val="003E0591"/>
    <w:rsid w:val="003E1A87"/>
    <w:rsid w:val="003F74B3"/>
    <w:rsid w:val="00400EE6"/>
    <w:rsid w:val="0040135D"/>
    <w:rsid w:val="004034CE"/>
    <w:rsid w:val="00416641"/>
    <w:rsid w:val="00422708"/>
    <w:rsid w:val="004356F0"/>
    <w:rsid w:val="00437CE3"/>
    <w:rsid w:val="0045085C"/>
    <w:rsid w:val="004957A3"/>
    <w:rsid w:val="004A2010"/>
    <w:rsid w:val="004A4790"/>
    <w:rsid w:val="004A7825"/>
    <w:rsid w:val="004B06B7"/>
    <w:rsid w:val="004B52A7"/>
    <w:rsid w:val="004B6681"/>
    <w:rsid w:val="004C606F"/>
    <w:rsid w:val="004E7366"/>
    <w:rsid w:val="004F5059"/>
    <w:rsid w:val="00507364"/>
    <w:rsid w:val="00510220"/>
    <w:rsid w:val="00555339"/>
    <w:rsid w:val="00581605"/>
    <w:rsid w:val="0059384C"/>
    <w:rsid w:val="005C6ACB"/>
    <w:rsid w:val="005D09FE"/>
    <w:rsid w:val="006078F5"/>
    <w:rsid w:val="0061377A"/>
    <w:rsid w:val="00624D78"/>
    <w:rsid w:val="00683B1E"/>
    <w:rsid w:val="00686AAF"/>
    <w:rsid w:val="006A05E4"/>
    <w:rsid w:val="006A0A2F"/>
    <w:rsid w:val="006A2EEB"/>
    <w:rsid w:val="006C2553"/>
    <w:rsid w:val="006E7DB7"/>
    <w:rsid w:val="00703043"/>
    <w:rsid w:val="00703C9F"/>
    <w:rsid w:val="00751713"/>
    <w:rsid w:val="00787157"/>
    <w:rsid w:val="0079754C"/>
    <w:rsid w:val="007B2FE5"/>
    <w:rsid w:val="007D109B"/>
    <w:rsid w:val="007F366E"/>
    <w:rsid w:val="008044F3"/>
    <w:rsid w:val="00824A66"/>
    <w:rsid w:val="00836A6B"/>
    <w:rsid w:val="0085539A"/>
    <w:rsid w:val="00881BB5"/>
    <w:rsid w:val="00887B69"/>
    <w:rsid w:val="00893C81"/>
    <w:rsid w:val="00895B9F"/>
    <w:rsid w:val="008A49A2"/>
    <w:rsid w:val="008A7DBD"/>
    <w:rsid w:val="008B11F7"/>
    <w:rsid w:val="008C1558"/>
    <w:rsid w:val="008C4125"/>
    <w:rsid w:val="008F1495"/>
    <w:rsid w:val="00911BD2"/>
    <w:rsid w:val="009225B6"/>
    <w:rsid w:val="00933C24"/>
    <w:rsid w:val="00957515"/>
    <w:rsid w:val="00977DA6"/>
    <w:rsid w:val="009946E6"/>
    <w:rsid w:val="00994B6E"/>
    <w:rsid w:val="009C2B6E"/>
    <w:rsid w:val="009D011C"/>
    <w:rsid w:val="009D30CD"/>
    <w:rsid w:val="00A027BD"/>
    <w:rsid w:val="00A068B2"/>
    <w:rsid w:val="00A17E5C"/>
    <w:rsid w:val="00A231DA"/>
    <w:rsid w:val="00A32A41"/>
    <w:rsid w:val="00A41A3F"/>
    <w:rsid w:val="00A45AEE"/>
    <w:rsid w:val="00A471A3"/>
    <w:rsid w:val="00A52D39"/>
    <w:rsid w:val="00A60340"/>
    <w:rsid w:val="00A860B4"/>
    <w:rsid w:val="00AB6D29"/>
    <w:rsid w:val="00AB7CEA"/>
    <w:rsid w:val="00AE24BE"/>
    <w:rsid w:val="00AF18EA"/>
    <w:rsid w:val="00AF37F6"/>
    <w:rsid w:val="00B008D5"/>
    <w:rsid w:val="00B200EF"/>
    <w:rsid w:val="00B30751"/>
    <w:rsid w:val="00B50C0C"/>
    <w:rsid w:val="00B643F8"/>
    <w:rsid w:val="00B70236"/>
    <w:rsid w:val="00BB325E"/>
    <w:rsid w:val="00BC3F8B"/>
    <w:rsid w:val="00BD0BE7"/>
    <w:rsid w:val="00BD2C4B"/>
    <w:rsid w:val="00BE2DF0"/>
    <w:rsid w:val="00C01613"/>
    <w:rsid w:val="00C03962"/>
    <w:rsid w:val="00C141DB"/>
    <w:rsid w:val="00C16C68"/>
    <w:rsid w:val="00C20193"/>
    <w:rsid w:val="00C23910"/>
    <w:rsid w:val="00C32DF2"/>
    <w:rsid w:val="00C34C06"/>
    <w:rsid w:val="00C35D1E"/>
    <w:rsid w:val="00C46BAA"/>
    <w:rsid w:val="00C6507B"/>
    <w:rsid w:val="00C82DE3"/>
    <w:rsid w:val="00CF6EC8"/>
    <w:rsid w:val="00D0373D"/>
    <w:rsid w:val="00D17C1E"/>
    <w:rsid w:val="00D54B91"/>
    <w:rsid w:val="00D5762D"/>
    <w:rsid w:val="00D63DF3"/>
    <w:rsid w:val="00D778E0"/>
    <w:rsid w:val="00D86E23"/>
    <w:rsid w:val="00DD6BF7"/>
    <w:rsid w:val="00DE01E7"/>
    <w:rsid w:val="00E05D7B"/>
    <w:rsid w:val="00E72339"/>
    <w:rsid w:val="00E80E1D"/>
    <w:rsid w:val="00EC7ADB"/>
    <w:rsid w:val="00ED5EDD"/>
    <w:rsid w:val="00EF5159"/>
    <w:rsid w:val="00F275BB"/>
    <w:rsid w:val="00F31D98"/>
    <w:rsid w:val="00F746A9"/>
    <w:rsid w:val="00F76AB6"/>
    <w:rsid w:val="00F94889"/>
    <w:rsid w:val="00F94E3C"/>
    <w:rsid w:val="00FA5EB6"/>
    <w:rsid w:val="00FC28F6"/>
    <w:rsid w:val="00FC4B8B"/>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3727">
      <w:bodyDiv w:val="1"/>
      <w:marLeft w:val="0"/>
      <w:marRight w:val="0"/>
      <w:marTop w:val="0"/>
      <w:marBottom w:val="0"/>
      <w:divBdr>
        <w:top w:val="none" w:sz="0" w:space="0" w:color="auto"/>
        <w:left w:val="none" w:sz="0" w:space="0" w:color="auto"/>
        <w:bottom w:val="none" w:sz="0" w:space="0" w:color="auto"/>
        <w:right w:val="none" w:sz="0" w:space="0" w:color="auto"/>
      </w:divBdr>
      <w:divsChild>
        <w:div w:id="564487128">
          <w:marLeft w:val="0"/>
          <w:marRight w:val="0"/>
          <w:marTop w:val="0"/>
          <w:marBottom w:val="0"/>
          <w:divBdr>
            <w:top w:val="none" w:sz="0" w:space="0" w:color="auto"/>
            <w:left w:val="none" w:sz="0" w:space="0" w:color="auto"/>
            <w:bottom w:val="none" w:sz="0" w:space="0" w:color="auto"/>
            <w:right w:val="none" w:sz="0" w:space="0" w:color="auto"/>
          </w:divBdr>
          <w:divsChild>
            <w:div w:id="9361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328674774">
      <w:bodyDiv w:val="1"/>
      <w:marLeft w:val="0"/>
      <w:marRight w:val="0"/>
      <w:marTop w:val="0"/>
      <w:marBottom w:val="0"/>
      <w:divBdr>
        <w:top w:val="none" w:sz="0" w:space="0" w:color="auto"/>
        <w:left w:val="none" w:sz="0" w:space="0" w:color="auto"/>
        <w:bottom w:val="none" w:sz="0" w:space="0" w:color="auto"/>
        <w:right w:val="none" w:sz="0" w:space="0" w:color="auto"/>
      </w:divBdr>
      <w:divsChild>
        <w:div w:id="1643729773">
          <w:marLeft w:val="0"/>
          <w:marRight w:val="0"/>
          <w:marTop w:val="0"/>
          <w:marBottom w:val="0"/>
          <w:divBdr>
            <w:top w:val="none" w:sz="0" w:space="0" w:color="auto"/>
            <w:left w:val="none" w:sz="0" w:space="0" w:color="auto"/>
            <w:bottom w:val="none" w:sz="0" w:space="0" w:color="auto"/>
            <w:right w:val="none" w:sz="0" w:space="0" w:color="auto"/>
          </w:divBdr>
          <w:divsChild>
            <w:div w:id="15289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6642">
      <w:bodyDiv w:val="1"/>
      <w:marLeft w:val="0"/>
      <w:marRight w:val="0"/>
      <w:marTop w:val="0"/>
      <w:marBottom w:val="0"/>
      <w:divBdr>
        <w:top w:val="none" w:sz="0" w:space="0" w:color="auto"/>
        <w:left w:val="none" w:sz="0" w:space="0" w:color="auto"/>
        <w:bottom w:val="none" w:sz="0" w:space="0" w:color="auto"/>
        <w:right w:val="none" w:sz="0" w:space="0" w:color="auto"/>
      </w:divBdr>
      <w:divsChild>
        <w:div w:id="1100219537">
          <w:marLeft w:val="0"/>
          <w:marRight w:val="0"/>
          <w:marTop w:val="0"/>
          <w:marBottom w:val="0"/>
          <w:divBdr>
            <w:top w:val="none" w:sz="0" w:space="0" w:color="auto"/>
            <w:left w:val="none" w:sz="0" w:space="0" w:color="auto"/>
            <w:bottom w:val="none" w:sz="0" w:space="0" w:color="auto"/>
            <w:right w:val="none" w:sz="0" w:space="0" w:color="auto"/>
          </w:divBdr>
          <w:divsChild>
            <w:div w:id="7561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762533741">
      <w:bodyDiv w:val="1"/>
      <w:marLeft w:val="0"/>
      <w:marRight w:val="0"/>
      <w:marTop w:val="0"/>
      <w:marBottom w:val="0"/>
      <w:divBdr>
        <w:top w:val="none" w:sz="0" w:space="0" w:color="auto"/>
        <w:left w:val="none" w:sz="0" w:space="0" w:color="auto"/>
        <w:bottom w:val="none" w:sz="0" w:space="0" w:color="auto"/>
        <w:right w:val="none" w:sz="0" w:space="0" w:color="auto"/>
      </w:divBdr>
      <w:divsChild>
        <w:div w:id="1839613117">
          <w:marLeft w:val="0"/>
          <w:marRight w:val="0"/>
          <w:marTop w:val="0"/>
          <w:marBottom w:val="0"/>
          <w:divBdr>
            <w:top w:val="none" w:sz="0" w:space="0" w:color="auto"/>
            <w:left w:val="none" w:sz="0" w:space="0" w:color="auto"/>
            <w:bottom w:val="none" w:sz="0" w:space="0" w:color="auto"/>
            <w:right w:val="none" w:sz="0" w:space="0" w:color="auto"/>
          </w:divBdr>
          <w:divsChild>
            <w:div w:id="8730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8733">
      <w:bodyDiv w:val="1"/>
      <w:marLeft w:val="0"/>
      <w:marRight w:val="0"/>
      <w:marTop w:val="0"/>
      <w:marBottom w:val="0"/>
      <w:divBdr>
        <w:top w:val="none" w:sz="0" w:space="0" w:color="auto"/>
        <w:left w:val="none" w:sz="0" w:space="0" w:color="auto"/>
        <w:bottom w:val="none" w:sz="0" w:space="0" w:color="auto"/>
        <w:right w:val="none" w:sz="0" w:space="0" w:color="auto"/>
      </w:divBdr>
      <w:divsChild>
        <w:div w:id="391656890">
          <w:marLeft w:val="0"/>
          <w:marRight w:val="0"/>
          <w:marTop w:val="0"/>
          <w:marBottom w:val="0"/>
          <w:divBdr>
            <w:top w:val="none" w:sz="0" w:space="0" w:color="auto"/>
            <w:left w:val="none" w:sz="0" w:space="0" w:color="auto"/>
            <w:bottom w:val="none" w:sz="0" w:space="0" w:color="auto"/>
            <w:right w:val="none" w:sz="0" w:space="0" w:color="auto"/>
          </w:divBdr>
          <w:divsChild>
            <w:div w:id="17944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915898362">
      <w:bodyDiv w:val="1"/>
      <w:marLeft w:val="0"/>
      <w:marRight w:val="0"/>
      <w:marTop w:val="0"/>
      <w:marBottom w:val="0"/>
      <w:divBdr>
        <w:top w:val="none" w:sz="0" w:space="0" w:color="auto"/>
        <w:left w:val="none" w:sz="0" w:space="0" w:color="auto"/>
        <w:bottom w:val="none" w:sz="0" w:space="0" w:color="auto"/>
        <w:right w:val="none" w:sz="0" w:space="0" w:color="auto"/>
      </w:divBdr>
      <w:divsChild>
        <w:div w:id="1066757923">
          <w:marLeft w:val="0"/>
          <w:marRight w:val="0"/>
          <w:marTop w:val="0"/>
          <w:marBottom w:val="0"/>
          <w:divBdr>
            <w:top w:val="none" w:sz="0" w:space="0" w:color="auto"/>
            <w:left w:val="none" w:sz="0" w:space="0" w:color="auto"/>
            <w:bottom w:val="none" w:sz="0" w:space="0" w:color="auto"/>
            <w:right w:val="none" w:sz="0" w:space="0" w:color="auto"/>
          </w:divBdr>
          <w:divsChild>
            <w:div w:id="1607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2972">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sChild>
        <w:div w:id="1822959324">
          <w:marLeft w:val="0"/>
          <w:marRight w:val="0"/>
          <w:marTop w:val="0"/>
          <w:marBottom w:val="0"/>
          <w:divBdr>
            <w:top w:val="none" w:sz="0" w:space="0" w:color="auto"/>
            <w:left w:val="none" w:sz="0" w:space="0" w:color="auto"/>
            <w:bottom w:val="none" w:sz="0" w:space="0" w:color="auto"/>
            <w:right w:val="none" w:sz="0" w:space="0" w:color="auto"/>
          </w:divBdr>
          <w:divsChild>
            <w:div w:id="21163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8508">
      <w:bodyDiv w:val="1"/>
      <w:marLeft w:val="0"/>
      <w:marRight w:val="0"/>
      <w:marTop w:val="0"/>
      <w:marBottom w:val="0"/>
      <w:divBdr>
        <w:top w:val="none" w:sz="0" w:space="0" w:color="auto"/>
        <w:left w:val="none" w:sz="0" w:space="0" w:color="auto"/>
        <w:bottom w:val="none" w:sz="0" w:space="0" w:color="auto"/>
        <w:right w:val="none" w:sz="0" w:space="0" w:color="auto"/>
      </w:divBdr>
      <w:divsChild>
        <w:div w:id="1966425201">
          <w:marLeft w:val="0"/>
          <w:marRight w:val="0"/>
          <w:marTop w:val="0"/>
          <w:marBottom w:val="0"/>
          <w:divBdr>
            <w:top w:val="none" w:sz="0" w:space="0" w:color="auto"/>
            <w:left w:val="none" w:sz="0" w:space="0" w:color="auto"/>
            <w:bottom w:val="none" w:sz="0" w:space="0" w:color="auto"/>
            <w:right w:val="none" w:sz="0" w:space="0" w:color="auto"/>
          </w:divBdr>
          <w:divsChild>
            <w:div w:id="21126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5572">
      <w:bodyDiv w:val="1"/>
      <w:marLeft w:val="0"/>
      <w:marRight w:val="0"/>
      <w:marTop w:val="0"/>
      <w:marBottom w:val="0"/>
      <w:divBdr>
        <w:top w:val="none" w:sz="0" w:space="0" w:color="auto"/>
        <w:left w:val="none" w:sz="0" w:space="0" w:color="auto"/>
        <w:bottom w:val="none" w:sz="0" w:space="0" w:color="auto"/>
        <w:right w:val="none" w:sz="0" w:space="0" w:color="auto"/>
      </w:divBdr>
      <w:divsChild>
        <w:div w:id="1535732706">
          <w:marLeft w:val="0"/>
          <w:marRight w:val="0"/>
          <w:marTop w:val="0"/>
          <w:marBottom w:val="0"/>
          <w:divBdr>
            <w:top w:val="none" w:sz="0" w:space="0" w:color="auto"/>
            <w:left w:val="none" w:sz="0" w:space="0" w:color="auto"/>
            <w:bottom w:val="none" w:sz="0" w:space="0" w:color="auto"/>
            <w:right w:val="none" w:sz="0" w:space="0" w:color="auto"/>
          </w:divBdr>
          <w:divsChild>
            <w:div w:id="15546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292">
      <w:bodyDiv w:val="1"/>
      <w:marLeft w:val="0"/>
      <w:marRight w:val="0"/>
      <w:marTop w:val="0"/>
      <w:marBottom w:val="0"/>
      <w:divBdr>
        <w:top w:val="none" w:sz="0" w:space="0" w:color="auto"/>
        <w:left w:val="none" w:sz="0" w:space="0" w:color="auto"/>
        <w:bottom w:val="none" w:sz="0" w:space="0" w:color="auto"/>
        <w:right w:val="none" w:sz="0" w:space="0" w:color="auto"/>
      </w:divBdr>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4969">
      <w:bodyDiv w:val="1"/>
      <w:marLeft w:val="0"/>
      <w:marRight w:val="0"/>
      <w:marTop w:val="0"/>
      <w:marBottom w:val="0"/>
      <w:divBdr>
        <w:top w:val="none" w:sz="0" w:space="0" w:color="auto"/>
        <w:left w:val="none" w:sz="0" w:space="0" w:color="auto"/>
        <w:bottom w:val="none" w:sz="0" w:space="0" w:color="auto"/>
        <w:right w:val="none" w:sz="0" w:space="0" w:color="auto"/>
      </w:divBdr>
      <w:divsChild>
        <w:div w:id="1666281506">
          <w:marLeft w:val="0"/>
          <w:marRight w:val="0"/>
          <w:marTop w:val="0"/>
          <w:marBottom w:val="0"/>
          <w:divBdr>
            <w:top w:val="none" w:sz="0" w:space="0" w:color="auto"/>
            <w:left w:val="none" w:sz="0" w:space="0" w:color="auto"/>
            <w:bottom w:val="none" w:sz="0" w:space="0" w:color="auto"/>
            <w:right w:val="none" w:sz="0" w:space="0" w:color="auto"/>
          </w:divBdr>
          <w:divsChild>
            <w:div w:id="202258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 w:id="2021733291">
      <w:bodyDiv w:val="1"/>
      <w:marLeft w:val="0"/>
      <w:marRight w:val="0"/>
      <w:marTop w:val="0"/>
      <w:marBottom w:val="0"/>
      <w:divBdr>
        <w:top w:val="none" w:sz="0" w:space="0" w:color="auto"/>
        <w:left w:val="none" w:sz="0" w:space="0" w:color="auto"/>
        <w:bottom w:val="none" w:sz="0" w:space="0" w:color="auto"/>
        <w:right w:val="none" w:sz="0" w:space="0" w:color="auto"/>
      </w:divBdr>
      <w:divsChild>
        <w:div w:id="434981833">
          <w:marLeft w:val="0"/>
          <w:marRight w:val="0"/>
          <w:marTop w:val="0"/>
          <w:marBottom w:val="0"/>
          <w:divBdr>
            <w:top w:val="none" w:sz="0" w:space="0" w:color="auto"/>
            <w:left w:val="none" w:sz="0" w:space="0" w:color="auto"/>
            <w:bottom w:val="none" w:sz="0" w:space="0" w:color="auto"/>
            <w:right w:val="none" w:sz="0" w:space="0" w:color="auto"/>
          </w:divBdr>
          <w:divsChild>
            <w:div w:id="3897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3995">
      <w:bodyDiv w:val="1"/>
      <w:marLeft w:val="0"/>
      <w:marRight w:val="0"/>
      <w:marTop w:val="0"/>
      <w:marBottom w:val="0"/>
      <w:divBdr>
        <w:top w:val="none" w:sz="0" w:space="0" w:color="auto"/>
        <w:left w:val="none" w:sz="0" w:space="0" w:color="auto"/>
        <w:bottom w:val="none" w:sz="0" w:space="0" w:color="auto"/>
        <w:right w:val="none" w:sz="0" w:space="0" w:color="auto"/>
      </w:divBdr>
      <w:divsChild>
        <w:div w:id="1281181514">
          <w:marLeft w:val="0"/>
          <w:marRight w:val="0"/>
          <w:marTop w:val="0"/>
          <w:marBottom w:val="0"/>
          <w:divBdr>
            <w:top w:val="none" w:sz="0" w:space="0" w:color="auto"/>
            <w:left w:val="none" w:sz="0" w:space="0" w:color="auto"/>
            <w:bottom w:val="none" w:sz="0" w:space="0" w:color="auto"/>
            <w:right w:val="none" w:sz="0" w:space="0" w:color="auto"/>
          </w:divBdr>
          <w:divsChild>
            <w:div w:id="8030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know.eshopworld.com/space/AE/255885459/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4330</Words>
  <Characters>24682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146</cp:revision>
  <dcterms:created xsi:type="dcterms:W3CDTF">2021-05-19T07:22:00Z</dcterms:created>
  <dcterms:modified xsi:type="dcterms:W3CDTF">2025-03-18T22:25:00Z</dcterms:modified>
</cp:coreProperties>
</file>