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084AC9C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E32B3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E20FED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BA4B48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51577DA3" w14:textId="6B6A8D12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A4B48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E20FED" w:rsidRPr="00E20FE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247BA75D" w14:textId="50C6241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20FE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084AC9C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E32B3E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E20FED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BA4B48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51577DA3" w14:textId="6B6A8D12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A4B48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E20FED" w:rsidRPr="00E20FE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247BA75D" w14:textId="50C6241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20FE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44321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Pr="00602E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ESW Cartridge setup with SFCC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Pr="00602E5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SiteGenesis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Pr="00602E5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SFRA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Pr="00602E5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Import ESW sample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Pr="00602E5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Page using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Esw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SiteGenesis,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r w:rsidR="00391BD1">
        <w:t>SiteGenesis</w:t>
      </w:r>
      <w:bookmarkEnd w:id="2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</w:t>
      </w:r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module_pagedesigner</w:t>
      </w:r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`bm_pagedesigner`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For a SiteGenesis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SiteGenesis</w:t>
      </w:r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“ResourceHelper.getUrls”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\Metadata\sites\RefArch\esw-page-designer-example-sfra.xml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\Metadata\sites\SiteGenesis\esw-page-designer-example-sg.xml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r w:rsidRPr="00DB1321">
        <w:rPr>
          <w:rFonts w:ascii="Arial" w:hAnsi="Arial" w:cs="Arial"/>
        </w:rPr>
        <w:t>esw_components</w:t>
      </w:r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195896"/>
    <w:rsid w:val="00214E1E"/>
    <w:rsid w:val="002C791D"/>
    <w:rsid w:val="00304498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51713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BA4B48"/>
    <w:rsid w:val="00BC3F8B"/>
    <w:rsid w:val="00D70617"/>
    <w:rsid w:val="00DB1321"/>
    <w:rsid w:val="00DB6156"/>
    <w:rsid w:val="00E20FED"/>
    <w:rsid w:val="00E27B4C"/>
    <w:rsid w:val="00E301B2"/>
    <w:rsid w:val="00E32B3E"/>
    <w:rsid w:val="00E557F3"/>
    <w:rsid w:val="00E61464"/>
    <w:rsid w:val="00E84863"/>
    <w:rsid w:val="00E9220F"/>
    <w:rsid w:val="00F11314"/>
    <w:rsid w:val="00FB177A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Umair Hamid</cp:lastModifiedBy>
  <cp:revision>38</cp:revision>
  <dcterms:created xsi:type="dcterms:W3CDTF">2024-05-01T11:49:00Z</dcterms:created>
  <dcterms:modified xsi:type="dcterms:W3CDTF">2025-03-31T12:34:00Z</dcterms:modified>
</cp:coreProperties>
</file>