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51FA436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w:t>
                                </w:r>
                                <w:r w:rsidR="00C14D05">
                                  <w:rPr>
                                    <w:sz w:val="20"/>
                                    <w:szCs w:val="20"/>
                                  </w:rPr>
                                  <w:t>1</w:t>
                                </w:r>
                              </w:p>
                              <w:p w14:paraId="22074E88" w14:textId="77A51F59"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C14D05">
                                  <w:rPr>
                                    <w:rStyle w:val="span"/>
                                    <w:sz w:val="20"/>
                                    <w:szCs w:val="20"/>
                                  </w:rPr>
                                  <w:t>March</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51FA436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w:t>
                          </w:r>
                          <w:r w:rsidR="00C14D05">
                            <w:rPr>
                              <w:sz w:val="20"/>
                              <w:szCs w:val="20"/>
                            </w:rPr>
                            <w:t>1</w:t>
                          </w:r>
                        </w:p>
                        <w:p w14:paraId="22074E88" w14:textId="77A51F59"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C14D05">
                            <w:rPr>
                              <w:rStyle w:val="span"/>
                              <w:sz w:val="20"/>
                              <w:szCs w:val="20"/>
                            </w:rPr>
                            <w:t>March</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58266B">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bookmarkStart w:id="30" w:name="_Toc143544763"/>
      <w:r w:rsidRPr="005C2A38">
        <w:rPr>
          <w:rFonts w:ascii="Arial" w:hAnsi="Arial" w:cs="Arial"/>
          <w:b/>
          <w:bCs/>
          <w:sz w:val="28"/>
          <w:szCs w:val="28"/>
        </w:rPr>
        <w:t>Share service/webhooks logs on retailer platform</w:t>
      </w:r>
      <w:bookmarkEnd w:id="30"/>
    </w:p>
    <w:p w14:paraId="2878F40A" w14:textId="77777777" w:rsidR="0053327F" w:rsidRPr="000B15FD" w:rsidRDefault="0053327F" w:rsidP="0053327F">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4336EFFC" w14:textId="77777777" w:rsidR="0053327F" w:rsidRPr="00FD12F5" w:rsidRDefault="0053327F" w:rsidP="0053327F">
      <w:pPr>
        <w:rPr>
          <w:shd w:val="clear" w:color="auto" w:fill="FFFFFF"/>
        </w:rPr>
      </w:pPr>
    </w:p>
    <w:p w14:paraId="7A444787" w14:textId="51A2DBBE" w:rsidR="0053327F" w:rsidRPr="0053327F" w:rsidRDefault="0053327F" w:rsidP="0053327F">
      <w:pPr>
        <w:rPr>
          <w:rFonts w:ascii="Arial" w:hAnsi="Arial" w:cs="Arial"/>
        </w:rPr>
      </w:pPr>
      <w:r w:rsidRPr="00725C40">
        <w:rPr>
          <w:rFonts w:ascii="Arial" w:hAnsi="Arial" w:cs="Arial"/>
        </w:rPr>
        <w:t xml:space="preserve">             For more details, please refer to "</w:t>
      </w:r>
      <w:r w:rsidRPr="00725C40">
        <w:rPr>
          <w:rFonts w:ascii="Arial" w:hAnsi="Arial" w:cs="Arial"/>
          <w:b/>
          <w:bCs/>
        </w:rPr>
        <w:t>eShopWorld_Specific_Logs_On_Retailers_Platform</w:t>
      </w:r>
      <w:r w:rsidR="00F90386">
        <w:rPr>
          <w:rFonts w:ascii="Arial" w:hAnsi="Arial" w:cs="Arial"/>
          <w:b/>
          <w:bCs/>
        </w:rPr>
        <w:t>.docx</w:t>
      </w:r>
      <w:r w:rsidRPr="00725C40">
        <w:rPr>
          <w:rFonts w:ascii="Arial" w:hAnsi="Arial" w:cs="Arial"/>
        </w:rPr>
        <w:t>”</w:t>
      </w:r>
    </w:p>
    <w:p w14:paraId="5576F115" w14:textId="21FF41F6" w:rsidR="0053327F" w:rsidRDefault="0053327F" w:rsidP="004F399C">
      <w:pPr>
        <w:pStyle w:val="Heading2"/>
        <w:rPr>
          <w:rFonts w:ascii="Arial" w:hAnsi="Arial" w:cs="Arial"/>
          <w:b/>
          <w:bCs/>
          <w:sz w:val="28"/>
          <w:szCs w:val="28"/>
        </w:rPr>
      </w:pPr>
      <w:r>
        <w:rPr>
          <w:rFonts w:ascii="Arial" w:hAnsi="Arial" w:cs="Arial"/>
          <w:b/>
          <w:bCs/>
          <w:sz w:val="28"/>
          <w:szCs w:val="28"/>
        </w:rPr>
        <w:t xml:space="preserve"> ESW Localized Shopping Feed</w:t>
      </w:r>
    </w:p>
    <w:p w14:paraId="02E41B2C" w14:textId="131B1E1B" w:rsidR="00CA7C24" w:rsidRPr="0039298A" w:rsidRDefault="0039298A" w:rsidP="00CA7C24">
      <w:pPr>
        <w:pStyle w:val="Heading2"/>
        <w:numPr>
          <w:ilvl w:val="0"/>
          <w:numId w:val="41"/>
        </w:numPr>
        <w:rPr>
          <w:rFonts w:ascii="Arial" w:hAnsi="Arial" w:cs="Arial"/>
          <w:b/>
          <w:bCs/>
          <w:sz w:val="28"/>
          <w:szCs w:val="28"/>
        </w:rPr>
      </w:pPr>
      <w:r>
        <w:rPr>
          <w:rFonts w:ascii="Arial" w:hAnsi="Arial" w:cs="Arial"/>
        </w:rPr>
        <w:t>This feature allows retailers to create a localized shopping feed that can be exported from SFCC.</w:t>
      </w:r>
    </w:p>
    <w:p w14:paraId="568715B4" w14:textId="3C0E2C41" w:rsidR="0039298A" w:rsidRDefault="0039298A" w:rsidP="0039298A">
      <w:pPr>
        <w:pStyle w:val="Heading2"/>
        <w:numPr>
          <w:ilvl w:val="0"/>
          <w:numId w:val="0"/>
        </w:numPr>
        <w:ind w:left="720"/>
        <w:rPr>
          <w:rFonts w:ascii="Arial" w:hAnsi="Arial" w:cs="Arial"/>
        </w:rPr>
      </w:pPr>
    </w:p>
    <w:p w14:paraId="402B45DD" w14:textId="47B3DEA8" w:rsidR="0039298A" w:rsidRDefault="0039298A" w:rsidP="0039298A">
      <w:pPr>
        <w:pStyle w:val="Heading2"/>
        <w:numPr>
          <w:ilvl w:val="0"/>
          <w:numId w:val="0"/>
        </w:numPr>
        <w:ind w:left="720"/>
        <w:rPr>
          <w:rFonts w:ascii="Arial" w:hAnsi="Arial" w:cs="Arial"/>
          <w:b/>
          <w:bCs/>
          <w:sz w:val="28"/>
          <w:szCs w:val="28"/>
        </w:rPr>
      </w:pPr>
      <w:r>
        <w:rPr>
          <w:rFonts w:ascii="Arial" w:hAnsi="Arial" w:cs="Arial"/>
        </w:rPr>
        <w:t>For more details, please refer to “</w:t>
      </w:r>
      <w:r w:rsidRPr="00F90386">
        <w:rPr>
          <w:rFonts w:ascii="Arial" w:hAnsi="Arial" w:cs="Arial"/>
          <w:b/>
          <w:bCs/>
        </w:rPr>
        <w:t>eShopWorld_</w:t>
      </w:r>
      <w:r w:rsidR="00F90386" w:rsidRPr="00F90386">
        <w:rPr>
          <w:rFonts w:ascii="Arial" w:hAnsi="Arial" w:cs="Arial"/>
          <w:b/>
          <w:bCs/>
        </w:rPr>
        <w:t>Localized_Shopping_Feed_Integration.docx</w:t>
      </w:r>
      <w:r>
        <w:rPr>
          <w:rFonts w:ascii="Arial" w:hAnsi="Arial" w:cs="Arial"/>
        </w:rPr>
        <w:t>”</w:t>
      </w:r>
    </w:p>
    <w:p w14:paraId="51415455" w14:textId="77777777" w:rsidR="0053327F" w:rsidRDefault="0053327F" w:rsidP="00725C40">
      <w:pPr>
        <w:rPr>
          <w:rFonts w:ascii="Arial" w:hAnsi="Arial" w:cs="Arial"/>
        </w:rPr>
      </w:pPr>
    </w:p>
    <w:p w14:paraId="73E70C6D" w14:textId="77777777" w:rsidR="0053327F" w:rsidRPr="00725C40" w:rsidRDefault="0053327F"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7FF4AF96">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8924F2F">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58266B">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98269" w14:textId="77777777" w:rsidR="0058266B" w:rsidRDefault="0058266B" w:rsidP="00CA6CD3">
      <w:r>
        <w:separator/>
      </w:r>
    </w:p>
  </w:endnote>
  <w:endnote w:type="continuationSeparator" w:id="0">
    <w:p w14:paraId="0C073B2D" w14:textId="77777777" w:rsidR="0058266B" w:rsidRDefault="0058266B"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4FEA7" w14:textId="77777777" w:rsidR="0058266B" w:rsidRDefault="0058266B" w:rsidP="00CA6CD3">
      <w:r>
        <w:separator/>
      </w:r>
    </w:p>
  </w:footnote>
  <w:footnote w:type="continuationSeparator" w:id="0">
    <w:p w14:paraId="761DC9F8" w14:textId="77777777" w:rsidR="0058266B" w:rsidRDefault="0058266B"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B49513D"/>
    <w:multiLevelType w:val="hybridMultilevel"/>
    <w:tmpl w:val="A83EED78"/>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17"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0B8790A"/>
    <w:multiLevelType w:val="hybridMultilevel"/>
    <w:tmpl w:val="7FC4E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0"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7"/>
  </w:num>
  <w:num w:numId="2" w16cid:durableId="246809964">
    <w:abstractNumId w:val="36"/>
  </w:num>
  <w:num w:numId="3" w16cid:durableId="1970352173">
    <w:abstractNumId w:val="2"/>
  </w:num>
  <w:num w:numId="4" w16cid:durableId="52169544">
    <w:abstractNumId w:val="4"/>
  </w:num>
  <w:num w:numId="5" w16cid:durableId="157963194">
    <w:abstractNumId w:val="9"/>
  </w:num>
  <w:num w:numId="6" w16cid:durableId="1453788394">
    <w:abstractNumId w:val="20"/>
  </w:num>
  <w:num w:numId="7" w16cid:durableId="1467775893">
    <w:abstractNumId w:val="28"/>
  </w:num>
  <w:num w:numId="8" w16cid:durableId="756366839">
    <w:abstractNumId w:val="6"/>
  </w:num>
  <w:num w:numId="9" w16cid:durableId="1535772379">
    <w:abstractNumId w:val="33"/>
  </w:num>
  <w:num w:numId="10" w16cid:durableId="189879392">
    <w:abstractNumId w:val="10"/>
  </w:num>
  <w:num w:numId="11" w16cid:durableId="1262377442">
    <w:abstractNumId w:val="25"/>
  </w:num>
  <w:num w:numId="12" w16cid:durableId="314139920">
    <w:abstractNumId w:val="1"/>
  </w:num>
  <w:num w:numId="13" w16cid:durableId="1052076009">
    <w:abstractNumId w:val="23"/>
  </w:num>
  <w:num w:numId="14" w16cid:durableId="1014187009">
    <w:abstractNumId w:val="3"/>
  </w:num>
  <w:num w:numId="15" w16cid:durableId="358748869">
    <w:abstractNumId w:val="12"/>
  </w:num>
  <w:num w:numId="16" w16cid:durableId="1358239853">
    <w:abstractNumId w:val="38"/>
  </w:num>
  <w:num w:numId="17" w16cid:durableId="1231387734">
    <w:abstractNumId w:val="26"/>
  </w:num>
  <w:num w:numId="18" w16cid:durableId="129980402">
    <w:abstractNumId w:val="29"/>
  </w:num>
  <w:num w:numId="19" w16cid:durableId="600845704">
    <w:abstractNumId w:val="32"/>
  </w:num>
  <w:num w:numId="20" w16cid:durableId="2032801959">
    <w:abstractNumId w:val="5"/>
  </w:num>
  <w:num w:numId="21" w16cid:durableId="644621939">
    <w:abstractNumId w:val="13"/>
  </w:num>
  <w:num w:numId="22" w16cid:durableId="230772020">
    <w:abstractNumId w:val="8"/>
  </w:num>
  <w:num w:numId="23" w16cid:durableId="235360456">
    <w:abstractNumId w:val="34"/>
  </w:num>
  <w:num w:numId="24" w16cid:durableId="568151719">
    <w:abstractNumId w:val="0"/>
  </w:num>
  <w:num w:numId="25" w16cid:durableId="1131708004">
    <w:abstractNumId w:val="21"/>
  </w:num>
  <w:num w:numId="26" w16cid:durableId="1387953560">
    <w:abstractNumId w:val="35"/>
  </w:num>
  <w:num w:numId="27" w16cid:durableId="708721678">
    <w:abstractNumId w:val="18"/>
  </w:num>
  <w:num w:numId="28" w16cid:durableId="1473209242">
    <w:abstractNumId w:val="24"/>
  </w:num>
  <w:num w:numId="29" w16cid:durableId="587814903">
    <w:abstractNumId w:val="31"/>
  </w:num>
  <w:num w:numId="30" w16cid:durableId="33117862">
    <w:abstractNumId w:val="19"/>
  </w:num>
  <w:num w:numId="31" w16cid:durableId="734937537">
    <w:abstractNumId w:val="14"/>
  </w:num>
  <w:num w:numId="32" w16cid:durableId="1241791121">
    <w:abstractNumId w:val="15"/>
  </w:num>
  <w:num w:numId="33" w16cid:durableId="1996446245">
    <w:abstractNumId w:val="17"/>
  </w:num>
  <w:num w:numId="34" w16cid:durableId="1563099830">
    <w:abstractNumId w:val="22"/>
  </w:num>
  <w:num w:numId="35" w16cid:durableId="1340080327">
    <w:abstractNumId w:val="7"/>
  </w:num>
  <w:num w:numId="36" w16cid:durableId="514659044">
    <w:abstractNumId w:val="39"/>
  </w:num>
  <w:num w:numId="37" w16cid:durableId="503394568">
    <w:abstractNumId w:val="11"/>
  </w:num>
  <w:num w:numId="38" w16cid:durableId="1879590343">
    <w:abstractNumId w:val="27"/>
  </w:num>
  <w:num w:numId="39" w16cid:durableId="1338924191">
    <w:abstractNumId w:val="40"/>
  </w:num>
  <w:num w:numId="40" w16cid:durableId="1718240701">
    <w:abstractNumId w:val="16"/>
  </w:num>
  <w:num w:numId="41" w16cid:durableId="474840317">
    <w:abstractNumId w:val="30"/>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298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27F"/>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266B"/>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4B1D"/>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4D05"/>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A7C24"/>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0386"/>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10163</Words>
  <Characters>57933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673</cp:revision>
  <dcterms:created xsi:type="dcterms:W3CDTF">2021-04-23T10:48:00Z</dcterms:created>
  <dcterms:modified xsi:type="dcterms:W3CDTF">2024-03-22T12:39:00Z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