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6830366"/>
        <w:docPartObj>
          <w:docPartGallery w:val="Cover Pages"/>
          <w:docPartUnique/>
        </w:docPartObj>
      </w:sdtPr>
      <w:sdtContent>
        <w:p w14:paraId="2A999EA4" w14:textId="65167D1F" w:rsidR="002B176D" w:rsidRDefault="00F046D5" w:rsidP="002B176D">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63093068" wp14:editId="2933A9A9">
                    <wp:simplePos x="0" y="0"/>
                    <wp:positionH relativeFrom="column">
                      <wp:posOffset>-509905</wp:posOffset>
                    </wp:positionH>
                    <wp:positionV relativeFrom="paragraph">
                      <wp:posOffset>7490905</wp:posOffset>
                    </wp:positionV>
                    <wp:extent cx="6923405" cy="1139825"/>
                    <wp:effectExtent l="0" t="0" r="0" b="3175"/>
                    <wp:wrapNone/>
                    <wp:docPr id="22" name="Text Box 22"/>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7DDFDC8B" w14:textId="3DD8306F" w:rsidR="007A003D" w:rsidRDefault="007A003D" w:rsidP="007A003D">
                                <w:pPr>
                                  <w:pStyle w:val="p"/>
                                  <w:spacing w:before="0"/>
                                  <w:rPr>
                                    <w:sz w:val="20"/>
                                    <w:szCs w:val="20"/>
                                  </w:rPr>
                                </w:pPr>
                                <w:r>
                                  <w:rPr>
                                    <w:rStyle w:val="b"/>
                                    <w:sz w:val="20"/>
                                    <w:szCs w:val="20"/>
                                  </w:rPr>
                                  <w:t>Version</w:t>
                                </w:r>
                                <w:r>
                                  <w:rPr>
                                    <w:sz w:val="20"/>
                                    <w:szCs w:val="20"/>
                                  </w:rPr>
                                  <w:t>: 4.</w:t>
                                </w:r>
                                <w:r w:rsidR="00481B5C">
                                  <w:rPr>
                                    <w:sz w:val="20"/>
                                    <w:szCs w:val="20"/>
                                  </w:rPr>
                                  <w:t>6</w:t>
                                </w:r>
                              </w:p>
                              <w:p w14:paraId="101CB9CF" w14:textId="490A3816" w:rsidR="007A003D" w:rsidRDefault="007A003D" w:rsidP="007A003D">
                                <w:pPr>
                                  <w:pStyle w:val="p"/>
                                  <w:spacing w:before="0"/>
                                  <w:rPr>
                                    <w:sz w:val="20"/>
                                    <w:szCs w:val="20"/>
                                  </w:rPr>
                                </w:pPr>
                                <w:r>
                                  <w:rPr>
                                    <w:rStyle w:val="b1"/>
                                    <w:sz w:val="20"/>
                                    <w:szCs w:val="20"/>
                                  </w:rPr>
                                  <w:t>Published date</w:t>
                                </w:r>
                                <w:r>
                                  <w:rPr>
                                    <w:sz w:val="20"/>
                                    <w:szCs w:val="20"/>
                                  </w:rPr>
                                  <w:t xml:space="preserve">: </w:t>
                                </w:r>
                                <w:r w:rsidR="00481B5C" w:rsidRPr="00481B5C">
                                  <w:rPr>
                                    <w:sz w:val="20"/>
                                    <w:szCs w:val="20"/>
                                  </w:rPr>
                                  <w:t>December</w:t>
                                </w:r>
                                <w:r w:rsidR="00C47AE6">
                                  <w:rPr>
                                    <w:rStyle w:val="span"/>
                                    <w:sz w:val="20"/>
                                    <w:szCs w:val="20"/>
                                  </w:rPr>
                                  <w:t>2024</w:t>
                                </w:r>
                              </w:p>
                              <w:p w14:paraId="6D376449" w14:textId="0069A1F4" w:rsidR="00F046D5" w:rsidRDefault="00F046D5" w:rsidP="00F046D5">
                                <w:pPr>
                                  <w:pStyle w:val="p"/>
                                  <w:spacing w:before="0"/>
                                  <w:rPr>
                                    <w:sz w:val="20"/>
                                    <w:szCs w:val="20"/>
                                  </w:rPr>
                                </w:pPr>
                                <w:r>
                                  <w:rPr>
                                    <w:rStyle w:val="span"/>
                                  </w:rPr>
                                  <w:t>Copyright © 202</w:t>
                                </w:r>
                                <w:r w:rsidR="00C47AE6">
                                  <w:rPr>
                                    <w:rStyle w:val="span"/>
                                  </w:rPr>
                                  <w:t>4</w:t>
                                </w:r>
                                <w:r>
                                  <w:rPr>
                                    <w:rStyle w:val="span"/>
                                  </w:rPr>
                                  <w:t xml:space="preserve"> by ESW. All rights reserved. Information contained herein is subject to change without notice.</w:t>
                                </w:r>
                              </w:p>
                              <w:p w14:paraId="010F2721" w14:textId="77777777" w:rsidR="00F046D5" w:rsidRDefault="00F046D5" w:rsidP="00F046D5">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093068" id="_x0000_t202" coordsize="21600,21600" o:spt="202" path="m,l,21600r21600,l21600,xe">
                    <v:stroke joinstyle="miter"/>
                    <v:path gradientshapeok="t" o:connecttype="rect"/>
                  </v:shapetype>
                  <v:shape id="Text Box 22" o:spid="_x0000_s1026" type="#_x0000_t202" style="position:absolute;margin-left:-40.15pt;margin-top:589.85pt;width:545.15pt;height:8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" filled="f" stroked="f" strokeweight=".5pt">
                    <v:textbox>
                      <w:txbxContent>
                        <w:p w14:paraId="7DDFDC8B" w14:textId="3DD8306F" w:rsidR="007A003D" w:rsidRDefault="007A003D" w:rsidP="007A003D">
                          <w:pPr>
                            <w:pStyle w:val="p"/>
                            <w:spacing w:before="0"/>
                            <w:rPr>
                              <w:sz w:val="20"/>
                              <w:szCs w:val="20"/>
                            </w:rPr>
                          </w:pPr>
                          <w:r>
                            <w:rPr>
                              <w:rStyle w:val="b"/>
                              <w:sz w:val="20"/>
                              <w:szCs w:val="20"/>
                            </w:rPr>
                            <w:t>Version</w:t>
                          </w:r>
                          <w:r>
                            <w:rPr>
                              <w:sz w:val="20"/>
                              <w:szCs w:val="20"/>
                            </w:rPr>
                            <w:t>: 4.</w:t>
                          </w:r>
                          <w:r w:rsidR="00481B5C">
                            <w:rPr>
                              <w:sz w:val="20"/>
                              <w:szCs w:val="20"/>
                            </w:rPr>
                            <w:t>6</w:t>
                          </w:r>
                        </w:p>
                        <w:p w14:paraId="101CB9CF" w14:textId="490A3816" w:rsidR="007A003D" w:rsidRDefault="007A003D" w:rsidP="007A003D">
                          <w:pPr>
                            <w:pStyle w:val="p"/>
                            <w:spacing w:before="0"/>
                            <w:rPr>
                              <w:sz w:val="20"/>
                              <w:szCs w:val="20"/>
                            </w:rPr>
                          </w:pPr>
                          <w:r>
                            <w:rPr>
                              <w:rStyle w:val="b1"/>
                              <w:sz w:val="20"/>
                              <w:szCs w:val="20"/>
                            </w:rPr>
                            <w:t>Published date</w:t>
                          </w:r>
                          <w:r>
                            <w:rPr>
                              <w:sz w:val="20"/>
                              <w:szCs w:val="20"/>
                            </w:rPr>
                            <w:t xml:space="preserve">: </w:t>
                          </w:r>
                          <w:r w:rsidR="00481B5C" w:rsidRPr="00481B5C">
                            <w:rPr>
                              <w:sz w:val="20"/>
                              <w:szCs w:val="20"/>
                            </w:rPr>
                            <w:t>December</w:t>
                          </w:r>
                          <w:r w:rsidR="00C47AE6">
                            <w:rPr>
                              <w:rStyle w:val="span"/>
                              <w:sz w:val="20"/>
                              <w:szCs w:val="20"/>
                            </w:rPr>
                            <w:t>2024</w:t>
                          </w:r>
                        </w:p>
                        <w:p w14:paraId="6D376449" w14:textId="0069A1F4" w:rsidR="00F046D5" w:rsidRDefault="00F046D5" w:rsidP="00F046D5">
                          <w:pPr>
                            <w:pStyle w:val="p"/>
                            <w:spacing w:before="0"/>
                            <w:rPr>
                              <w:sz w:val="20"/>
                              <w:szCs w:val="20"/>
                            </w:rPr>
                          </w:pPr>
                          <w:r>
                            <w:rPr>
                              <w:rStyle w:val="span"/>
                            </w:rPr>
                            <w:t>Copyright © 202</w:t>
                          </w:r>
                          <w:r w:rsidR="00C47AE6">
                            <w:rPr>
                              <w:rStyle w:val="span"/>
                            </w:rPr>
                            <w:t>4</w:t>
                          </w:r>
                          <w:r>
                            <w:rPr>
                              <w:rStyle w:val="span"/>
                            </w:rPr>
                            <w:t xml:space="preserve"> by ESW. All rights reserved. Information contained herein is subject to change without notice.</w:t>
                          </w:r>
                        </w:p>
                        <w:p w14:paraId="010F2721" w14:textId="77777777" w:rsidR="00F046D5" w:rsidRDefault="00F046D5" w:rsidP="00F046D5">
                          <w:pPr>
                            <w:rPr>
                              <w:color w:val="A6A6A6" w:themeColor="background1" w:themeShade="A6"/>
                            </w:rPr>
                          </w:pPr>
                        </w:p>
                      </w:txbxContent>
                    </v:textbox>
                  </v:shape>
                </w:pict>
              </mc:Fallback>
            </mc:AlternateContent>
          </w:r>
          <w:r w:rsidR="00636494">
            <w:rPr>
              <w:noProof/>
            </w:rPr>
            <w:drawing>
              <wp:anchor distT="0" distB="0" distL="114300" distR="114300" simplePos="0" relativeHeight="251656704" behindDoc="0" locked="0" layoutInCell="1" allowOverlap="1" wp14:anchorId="58EB7151" wp14:editId="70087BE8">
                <wp:simplePos x="0" y="0"/>
                <wp:positionH relativeFrom="margin">
                  <wp:align>center</wp:align>
                </wp:positionH>
                <wp:positionV relativeFrom="paragraph">
                  <wp:posOffset>-444648</wp:posOffset>
                </wp:positionV>
                <wp:extent cx="7207885" cy="9212580"/>
                <wp:effectExtent l="0" t="0" r="0" b="762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7207885" cy="9212580"/>
                        </a:xfrm>
                        <a:prstGeom prst="rect">
                          <a:avLst/>
                        </a:prstGeom>
                      </pic:spPr>
                    </pic:pic>
                  </a:graphicData>
                </a:graphic>
                <wp14:sizeRelH relativeFrom="margin">
                  <wp14:pctWidth>0</wp14:pctWidth>
                </wp14:sizeRelH>
                <wp14:sizeRelV relativeFrom="margin">
                  <wp14:pctHeight>0</wp14:pctHeight>
                </wp14:sizeRelV>
              </wp:anchor>
            </w:drawing>
          </w:r>
          <w:r w:rsidR="009C2910">
            <w:rPr>
              <w:noProof/>
            </w:rPr>
            <mc:AlternateContent>
              <mc:Choice Requires="wps">
                <w:drawing>
                  <wp:anchor distT="45720" distB="45720" distL="114300" distR="114300" simplePos="0" relativeHeight="251657728" behindDoc="0" locked="0" layoutInCell="1" allowOverlap="1" wp14:anchorId="4F610AE2" wp14:editId="3DC58891">
                    <wp:simplePos x="0" y="0"/>
                    <wp:positionH relativeFrom="column">
                      <wp:posOffset>937260</wp:posOffset>
                    </wp:positionH>
                    <wp:positionV relativeFrom="paragraph">
                      <wp:posOffset>1196340</wp:posOffset>
                    </wp:positionV>
                    <wp:extent cx="470916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754380"/>
                            </a:xfrm>
                            <a:prstGeom prst="rect">
                              <a:avLst/>
                            </a:prstGeom>
                            <a:noFill/>
                            <a:ln w="9525">
                              <a:noFill/>
                              <a:miter lim="800000"/>
                              <a:headEnd/>
                              <a:tailEnd/>
                            </a:ln>
                          </wps:spPr>
                          <wps:txbx>
                            <w:txbxContent>
                              <w:p w14:paraId="30376B9A" w14:textId="43F937F5" w:rsidR="002B176D" w:rsidRDefault="002B176D" w:rsidP="002B176D">
                                <w:pPr>
                                  <w:pStyle w:val="header2"/>
                                  <w:rPr>
                                    <w:rFonts w:ascii="Montserrat SemiBold" w:hAnsi="Montserrat SemiBold"/>
                                    <w:color w:val="54575A"/>
                                  </w:rPr>
                                </w:pPr>
                                <w:r>
                                  <w:rPr>
                                    <w:rFonts w:ascii="Montserrat SemiBold" w:hAnsi="Montserrat SemiBold"/>
                                    <w:color w:val="54575A"/>
                                  </w:rPr>
                                  <w:t>SHIPPING METHODS INTEGRATION GUIDE</w:t>
                                </w:r>
                              </w:p>
                              <w:p w14:paraId="5927C12B" w14:textId="77777777" w:rsidR="002B176D" w:rsidRDefault="002B176D" w:rsidP="002B176D">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10AE2" id="Text Box 234" o:spid="_x0000_s1027" type="#_x0000_t202" style="position:absolute;margin-left:73.8pt;margin-top:94.2pt;width:370.8pt;height:59.4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" filled="f" stroked="f">
                    <v:textbox>
                      <w:txbxContent>
                        <w:p w14:paraId="30376B9A" w14:textId="43F937F5" w:rsidR="002B176D" w:rsidRDefault="002B176D" w:rsidP="002B176D">
                          <w:pPr>
                            <w:pStyle w:val="header2"/>
                            <w:rPr>
                              <w:rFonts w:ascii="Montserrat SemiBold" w:hAnsi="Montserrat SemiBold"/>
                              <w:color w:val="54575A"/>
                            </w:rPr>
                          </w:pPr>
                          <w:r>
                            <w:rPr>
                              <w:rFonts w:ascii="Montserrat SemiBold" w:hAnsi="Montserrat SemiBold"/>
                              <w:color w:val="54575A"/>
                            </w:rPr>
                            <w:t>SHIPPING METHODS INTEGRATION GUIDE</w:t>
                          </w:r>
                        </w:p>
                        <w:p w14:paraId="5927C12B" w14:textId="77777777" w:rsidR="002B176D" w:rsidRDefault="002B176D" w:rsidP="002B176D">
                          <w:pPr>
                            <w:pStyle w:val="Tytu1"/>
                            <w:rPr>
                              <w:color w:val="54575A"/>
                              <w:sz w:val="8"/>
                              <w:szCs w:val="8"/>
                              <w:lang w:val="en-US"/>
                            </w:rPr>
                          </w:pPr>
                        </w:p>
                      </w:txbxContent>
                    </v:textbox>
                    <w10:wrap type="square"/>
                  </v:shape>
                </w:pict>
              </mc:Fallback>
            </mc:AlternateContent>
          </w:r>
          <w:r w:rsidR="002B176D">
            <w:rPr>
              <w:noProof/>
            </w:rPr>
            <mc:AlternateContent>
              <mc:Choice Requires="wpg">
                <w:drawing>
                  <wp:anchor distT="0" distB="0" distL="114300" distR="114300" simplePos="0" relativeHeight="251658752" behindDoc="0" locked="0" layoutInCell="1" allowOverlap="1" wp14:anchorId="1E995AB6" wp14:editId="5E6ACEA6">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9" cstate="print">
                                <a:extLst>
                                  <a:ext uri="{BEBA8EAE-BF5A-486C-A8C5-ECC9F3942E4B}">
                                    <a14:imgProps xmlns:a14="http://schemas.microsoft.com/office/drawing/2010/main">
                                      <a14:imgLayer r:embed="rId10">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F890265"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2"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3" o:title=""/>
                      </v:shape>
                    </v:group>
                  </v:group>
                </w:pict>
              </mc:Fallback>
            </mc:AlternateContent>
          </w:r>
          <w:r w:rsidR="002B176D">
            <w:rPr>
              <w:noProof/>
            </w:rPr>
            <mc:AlternateContent>
              <mc:Choice Requires="wpg">
                <w:drawing>
                  <wp:anchor distT="0" distB="0" distL="114300" distR="114300" simplePos="0" relativeHeight="251659776" behindDoc="0" locked="0" layoutInCell="1" allowOverlap="1" wp14:anchorId="7C39C5AA" wp14:editId="6F926C0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C39C5AA"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2B176D">
            <w:br w:type="page"/>
          </w:r>
        </w:p>
      </w:sdtContent>
    </w:sdt>
    <w:sdt>
      <w:sdtPr>
        <w:rPr>
          <w:rFonts w:ascii="Verdana" w:eastAsia="Verdana" w:hAnsi="Verdana" w:cs="Verdana"/>
          <w:color w:val="auto"/>
          <w:sz w:val="20"/>
          <w:szCs w:val="20"/>
          <w:lang w:val="en-IE" w:eastAsia="en-IE"/>
        </w:rPr>
        <w:id w:val="-2064327347"/>
        <w:docPartObj>
          <w:docPartGallery w:val="Table of Contents"/>
          <w:docPartUnique/>
        </w:docPartObj>
      </w:sdtPr>
      <w:sdtEndPr>
        <w:rPr>
          <w:b/>
          <w:bCs/>
          <w:noProof/>
        </w:rPr>
      </w:sdtEndPr>
      <w:sdtContent>
        <w:p w14:paraId="7631CF34" w14:textId="0ED9540F" w:rsidR="00393573" w:rsidRPr="0013063B" w:rsidRDefault="00393573">
          <w:pPr>
            <w:pStyle w:val="TOCHeading"/>
            <w:rPr>
              <w:rFonts w:ascii="Arial" w:hAnsi="Arial" w:cs="Arial"/>
              <w:sz w:val="28"/>
              <w:szCs w:val="28"/>
            </w:rPr>
          </w:pPr>
          <w:r w:rsidRPr="0013063B">
            <w:rPr>
              <w:rFonts w:ascii="Arial" w:hAnsi="Arial" w:cs="Arial"/>
              <w:sz w:val="28"/>
              <w:szCs w:val="28"/>
            </w:rPr>
            <w:t>Contents</w:t>
          </w:r>
        </w:p>
        <w:p w14:paraId="060BE1F3" w14:textId="30E0BCAE" w:rsidR="00D63390" w:rsidRDefault="00393573">
          <w:pPr>
            <w:pStyle w:val="TOC1"/>
            <w:tabs>
              <w:tab w:val="left" w:pos="400"/>
              <w:tab w:val="right" w:leader="dot" w:pos="9350"/>
            </w:tabs>
            <w:rPr>
              <w:rFonts w:asciiTheme="minorHAnsi" w:eastAsiaTheme="minorEastAsia" w:hAnsiTheme="minorHAnsi" w:cstheme="minorBidi"/>
              <w:noProof/>
              <w:kern w:val="2"/>
              <w:sz w:val="24"/>
              <w:szCs w:val="24"/>
              <w14:ligatures w14:val="standardContextual"/>
            </w:rPr>
          </w:pPr>
          <w:r w:rsidRPr="0013063B">
            <w:rPr>
              <w:rFonts w:ascii="Arial" w:hAnsi="Arial" w:cs="Arial"/>
            </w:rPr>
            <w:fldChar w:fldCharType="begin"/>
          </w:r>
          <w:r w:rsidRPr="0013063B">
            <w:rPr>
              <w:rFonts w:ascii="Arial" w:hAnsi="Arial" w:cs="Arial"/>
            </w:rPr>
            <w:instrText xml:space="preserve"> TOC \o "1-3" \h \z \u </w:instrText>
          </w:r>
          <w:r w:rsidRPr="0013063B">
            <w:rPr>
              <w:rFonts w:ascii="Arial" w:hAnsi="Arial" w:cs="Arial"/>
            </w:rPr>
            <w:fldChar w:fldCharType="separate"/>
          </w:r>
          <w:hyperlink w:anchor="_Toc182831519" w:history="1">
            <w:r w:rsidR="00D63390" w:rsidRPr="008C28DA">
              <w:rPr>
                <w:rStyle w:val="Hyperlink"/>
                <w:rFonts w:ascii="Arial" w:hAnsi="Arial" w:cs="Arial"/>
                <w:noProof/>
              </w:rPr>
              <w:t>1</w:t>
            </w:r>
            <w:r w:rsidR="00D63390">
              <w:rPr>
                <w:rFonts w:asciiTheme="minorHAnsi" w:eastAsiaTheme="minorEastAsia" w:hAnsiTheme="minorHAnsi" w:cstheme="minorBidi"/>
                <w:noProof/>
                <w:kern w:val="2"/>
                <w:sz w:val="24"/>
                <w:szCs w:val="24"/>
                <w14:ligatures w14:val="standardContextual"/>
              </w:rPr>
              <w:tab/>
            </w:r>
            <w:r w:rsidR="00D63390" w:rsidRPr="008C28DA">
              <w:rPr>
                <w:rStyle w:val="Hyperlink"/>
                <w:rFonts w:ascii="Arial" w:hAnsi="Arial" w:cs="Arial"/>
                <w:noProof/>
              </w:rPr>
              <w:t>Shipping Methods Integration</w:t>
            </w:r>
            <w:r w:rsidR="00D63390">
              <w:rPr>
                <w:noProof/>
                <w:webHidden/>
              </w:rPr>
              <w:tab/>
            </w:r>
            <w:r w:rsidR="00D63390">
              <w:rPr>
                <w:noProof/>
                <w:webHidden/>
              </w:rPr>
              <w:fldChar w:fldCharType="begin"/>
            </w:r>
            <w:r w:rsidR="00D63390">
              <w:rPr>
                <w:noProof/>
                <w:webHidden/>
              </w:rPr>
              <w:instrText xml:space="preserve"> PAGEREF _Toc182831519 \h </w:instrText>
            </w:r>
            <w:r w:rsidR="00D63390">
              <w:rPr>
                <w:noProof/>
                <w:webHidden/>
              </w:rPr>
            </w:r>
            <w:r w:rsidR="00D63390">
              <w:rPr>
                <w:noProof/>
                <w:webHidden/>
              </w:rPr>
              <w:fldChar w:fldCharType="separate"/>
            </w:r>
            <w:r w:rsidR="00D63390">
              <w:rPr>
                <w:noProof/>
                <w:webHidden/>
              </w:rPr>
              <w:t>3</w:t>
            </w:r>
            <w:r w:rsidR="00D63390">
              <w:rPr>
                <w:noProof/>
                <w:webHidden/>
              </w:rPr>
              <w:fldChar w:fldCharType="end"/>
            </w:r>
          </w:hyperlink>
        </w:p>
        <w:p w14:paraId="10E7D5A9" w14:textId="5BD1A8ED"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20" w:history="1">
            <w:r w:rsidRPr="008C28DA">
              <w:rPr>
                <w:rStyle w:val="Hyperlink"/>
                <w:rFonts w:ascii="Arial" w:hAnsi="Arial" w:cs="Arial"/>
                <w:noProof/>
              </w:rPr>
              <w:t>1.1</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Displaying Override Shipping Methods on Cart Page</w:t>
            </w:r>
            <w:r>
              <w:rPr>
                <w:noProof/>
                <w:webHidden/>
              </w:rPr>
              <w:tab/>
            </w:r>
            <w:r>
              <w:rPr>
                <w:noProof/>
                <w:webHidden/>
              </w:rPr>
              <w:fldChar w:fldCharType="begin"/>
            </w:r>
            <w:r>
              <w:rPr>
                <w:noProof/>
                <w:webHidden/>
              </w:rPr>
              <w:instrText xml:space="preserve"> PAGEREF _Toc182831520 \h </w:instrText>
            </w:r>
            <w:r>
              <w:rPr>
                <w:noProof/>
                <w:webHidden/>
              </w:rPr>
            </w:r>
            <w:r>
              <w:rPr>
                <w:noProof/>
                <w:webHidden/>
              </w:rPr>
              <w:fldChar w:fldCharType="separate"/>
            </w:r>
            <w:r>
              <w:rPr>
                <w:noProof/>
                <w:webHidden/>
              </w:rPr>
              <w:t>3</w:t>
            </w:r>
            <w:r>
              <w:rPr>
                <w:noProof/>
                <w:webHidden/>
              </w:rPr>
              <w:fldChar w:fldCharType="end"/>
            </w:r>
          </w:hyperlink>
        </w:p>
        <w:p w14:paraId="28FC7895" w14:textId="4C31407C" w:rsidR="00D63390" w:rsidRDefault="00D63390">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2831521" w:history="1">
            <w:r w:rsidRPr="008C28DA">
              <w:rPr>
                <w:rStyle w:val="Hyperlink"/>
                <w:rFonts w:ascii="Arial" w:hAnsi="Arial" w:cs="Arial"/>
                <w:noProof/>
              </w:rPr>
              <w:t>1.1.1</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ESW Override Shipping methods on cart page Configuration Site Preferences</w:t>
            </w:r>
            <w:r>
              <w:rPr>
                <w:noProof/>
                <w:webHidden/>
              </w:rPr>
              <w:tab/>
            </w:r>
            <w:r>
              <w:rPr>
                <w:noProof/>
                <w:webHidden/>
              </w:rPr>
              <w:fldChar w:fldCharType="begin"/>
            </w:r>
            <w:r>
              <w:rPr>
                <w:noProof/>
                <w:webHidden/>
              </w:rPr>
              <w:instrText xml:space="preserve"> PAGEREF _Toc182831521 \h </w:instrText>
            </w:r>
            <w:r>
              <w:rPr>
                <w:noProof/>
                <w:webHidden/>
              </w:rPr>
            </w:r>
            <w:r>
              <w:rPr>
                <w:noProof/>
                <w:webHidden/>
              </w:rPr>
              <w:fldChar w:fldCharType="separate"/>
            </w:r>
            <w:r>
              <w:rPr>
                <w:noProof/>
                <w:webHidden/>
              </w:rPr>
              <w:t>3</w:t>
            </w:r>
            <w:r>
              <w:rPr>
                <w:noProof/>
                <w:webHidden/>
              </w:rPr>
              <w:fldChar w:fldCharType="end"/>
            </w:r>
          </w:hyperlink>
        </w:p>
        <w:p w14:paraId="78AAAAD7" w14:textId="5533B9EB" w:rsidR="00D63390" w:rsidRDefault="00D63390">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2831522" w:history="1">
            <w:r w:rsidRPr="008C28DA">
              <w:rPr>
                <w:rStyle w:val="Hyperlink"/>
                <w:rFonts w:ascii="Arial" w:hAnsi="Arial" w:cs="Arial"/>
                <w:noProof/>
              </w:rPr>
              <w:t>1.1.2</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Work flow displaying Override Shipping Methods on Cart Page</w:t>
            </w:r>
            <w:r>
              <w:rPr>
                <w:noProof/>
                <w:webHidden/>
              </w:rPr>
              <w:tab/>
            </w:r>
            <w:r>
              <w:rPr>
                <w:noProof/>
                <w:webHidden/>
              </w:rPr>
              <w:fldChar w:fldCharType="begin"/>
            </w:r>
            <w:r>
              <w:rPr>
                <w:noProof/>
                <w:webHidden/>
              </w:rPr>
              <w:instrText xml:space="preserve"> PAGEREF _Toc182831522 \h </w:instrText>
            </w:r>
            <w:r>
              <w:rPr>
                <w:noProof/>
                <w:webHidden/>
              </w:rPr>
            </w:r>
            <w:r>
              <w:rPr>
                <w:noProof/>
                <w:webHidden/>
              </w:rPr>
              <w:fldChar w:fldCharType="separate"/>
            </w:r>
            <w:r>
              <w:rPr>
                <w:noProof/>
                <w:webHidden/>
              </w:rPr>
              <w:t>3</w:t>
            </w:r>
            <w:r>
              <w:rPr>
                <w:noProof/>
                <w:webHidden/>
              </w:rPr>
              <w:fldChar w:fldCharType="end"/>
            </w:r>
          </w:hyperlink>
        </w:p>
        <w:p w14:paraId="4668FB95" w14:textId="6CFACB49"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23" w:history="1">
            <w:r w:rsidRPr="008C28DA">
              <w:rPr>
                <w:rStyle w:val="Hyperlink"/>
                <w:rFonts w:ascii="Arial" w:hAnsi="Arial" w:cs="Arial"/>
                <w:noProof/>
              </w:rPr>
              <w:t>1.2</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Displaying the SFCC Shipping Methods</w:t>
            </w:r>
            <w:r>
              <w:rPr>
                <w:noProof/>
                <w:webHidden/>
              </w:rPr>
              <w:tab/>
            </w:r>
            <w:r>
              <w:rPr>
                <w:noProof/>
                <w:webHidden/>
              </w:rPr>
              <w:fldChar w:fldCharType="begin"/>
            </w:r>
            <w:r>
              <w:rPr>
                <w:noProof/>
                <w:webHidden/>
              </w:rPr>
              <w:instrText xml:space="preserve"> PAGEREF _Toc182831523 \h </w:instrText>
            </w:r>
            <w:r>
              <w:rPr>
                <w:noProof/>
                <w:webHidden/>
              </w:rPr>
            </w:r>
            <w:r>
              <w:rPr>
                <w:noProof/>
                <w:webHidden/>
              </w:rPr>
              <w:fldChar w:fldCharType="separate"/>
            </w:r>
            <w:r>
              <w:rPr>
                <w:noProof/>
                <w:webHidden/>
              </w:rPr>
              <w:t>5</w:t>
            </w:r>
            <w:r>
              <w:rPr>
                <w:noProof/>
                <w:webHidden/>
              </w:rPr>
              <w:fldChar w:fldCharType="end"/>
            </w:r>
          </w:hyperlink>
        </w:p>
        <w:p w14:paraId="4488582C" w14:textId="259B1D17"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24" w:history="1">
            <w:r w:rsidRPr="008C28DA">
              <w:rPr>
                <w:rStyle w:val="Hyperlink"/>
                <w:rFonts w:ascii="Arial" w:hAnsi="Arial" w:cs="Arial"/>
                <w:noProof/>
              </w:rPr>
              <w:t>1.3</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Using the ESW Shipping Methods</w:t>
            </w:r>
            <w:r>
              <w:rPr>
                <w:noProof/>
                <w:webHidden/>
              </w:rPr>
              <w:tab/>
            </w:r>
            <w:r>
              <w:rPr>
                <w:noProof/>
                <w:webHidden/>
              </w:rPr>
              <w:fldChar w:fldCharType="begin"/>
            </w:r>
            <w:r>
              <w:rPr>
                <w:noProof/>
                <w:webHidden/>
              </w:rPr>
              <w:instrText xml:space="preserve"> PAGEREF _Toc182831524 \h </w:instrText>
            </w:r>
            <w:r>
              <w:rPr>
                <w:noProof/>
                <w:webHidden/>
              </w:rPr>
            </w:r>
            <w:r>
              <w:rPr>
                <w:noProof/>
                <w:webHidden/>
              </w:rPr>
              <w:fldChar w:fldCharType="separate"/>
            </w:r>
            <w:r>
              <w:rPr>
                <w:noProof/>
                <w:webHidden/>
              </w:rPr>
              <w:t>9</w:t>
            </w:r>
            <w:r>
              <w:rPr>
                <w:noProof/>
                <w:webHidden/>
              </w:rPr>
              <w:fldChar w:fldCharType="end"/>
            </w:r>
          </w:hyperlink>
        </w:p>
        <w:p w14:paraId="3DAB700B" w14:textId="6CA24513"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25" w:history="1">
            <w:r w:rsidRPr="008C28DA">
              <w:rPr>
                <w:rStyle w:val="Hyperlink"/>
                <w:rFonts w:ascii="Arial" w:hAnsi="Arial" w:cs="Arial"/>
                <w:noProof/>
              </w:rPr>
              <w:t>1.4</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Displaying Shipping Methods on the Cart Page</w:t>
            </w:r>
            <w:r>
              <w:rPr>
                <w:noProof/>
                <w:webHidden/>
              </w:rPr>
              <w:tab/>
            </w:r>
            <w:r>
              <w:rPr>
                <w:noProof/>
                <w:webHidden/>
              </w:rPr>
              <w:fldChar w:fldCharType="begin"/>
            </w:r>
            <w:r>
              <w:rPr>
                <w:noProof/>
                <w:webHidden/>
              </w:rPr>
              <w:instrText xml:space="preserve"> PAGEREF _Toc182831525 \h </w:instrText>
            </w:r>
            <w:r>
              <w:rPr>
                <w:noProof/>
                <w:webHidden/>
              </w:rPr>
            </w:r>
            <w:r>
              <w:rPr>
                <w:noProof/>
                <w:webHidden/>
              </w:rPr>
              <w:fldChar w:fldCharType="separate"/>
            </w:r>
            <w:r>
              <w:rPr>
                <w:noProof/>
                <w:webHidden/>
              </w:rPr>
              <w:t>11</w:t>
            </w:r>
            <w:r>
              <w:rPr>
                <w:noProof/>
                <w:webHidden/>
              </w:rPr>
              <w:fldChar w:fldCharType="end"/>
            </w:r>
          </w:hyperlink>
        </w:p>
        <w:p w14:paraId="74F62A96" w14:textId="34A0AFA8"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26" w:history="1">
            <w:r w:rsidRPr="008C28DA">
              <w:rPr>
                <w:rStyle w:val="Hyperlink"/>
                <w:rFonts w:ascii="Arial" w:hAnsi="Arial" w:cs="Arial"/>
                <w:noProof/>
              </w:rPr>
              <w:t>1.5</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Updating the Order in SFCC after ESW Order Confirmation</w:t>
            </w:r>
            <w:r>
              <w:rPr>
                <w:noProof/>
                <w:webHidden/>
              </w:rPr>
              <w:tab/>
            </w:r>
            <w:r>
              <w:rPr>
                <w:noProof/>
                <w:webHidden/>
              </w:rPr>
              <w:fldChar w:fldCharType="begin"/>
            </w:r>
            <w:r>
              <w:rPr>
                <w:noProof/>
                <w:webHidden/>
              </w:rPr>
              <w:instrText xml:space="preserve"> PAGEREF _Toc182831526 \h </w:instrText>
            </w:r>
            <w:r>
              <w:rPr>
                <w:noProof/>
                <w:webHidden/>
              </w:rPr>
            </w:r>
            <w:r>
              <w:rPr>
                <w:noProof/>
                <w:webHidden/>
              </w:rPr>
              <w:fldChar w:fldCharType="separate"/>
            </w:r>
            <w:r>
              <w:rPr>
                <w:noProof/>
                <w:webHidden/>
              </w:rPr>
              <w:t>14</w:t>
            </w:r>
            <w:r>
              <w:rPr>
                <w:noProof/>
                <w:webHidden/>
              </w:rPr>
              <w:fldChar w:fldCharType="end"/>
            </w:r>
          </w:hyperlink>
        </w:p>
        <w:p w14:paraId="22CCBF78" w14:textId="63144A83"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27" w:history="1">
            <w:r w:rsidRPr="008C28DA">
              <w:rPr>
                <w:rStyle w:val="Hyperlink"/>
                <w:rFonts w:ascii="Arial" w:hAnsi="Arial" w:cs="Arial"/>
                <w:noProof/>
              </w:rPr>
              <w:t>1.6</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Applying Free Shipping Promotion to ESW Shipping Methods</w:t>
            </w:r>
            <w:r>
              <w:rPr>
                <w:noProof/>
                <w:webHidden/>
              </w:rPr>
              <w:tab/>
            </w:r>
            <w:r>
              <w:rPr>
                <w:noProof/>
                <w:webHidden/>
              </w:rPr>
              <w:fldChar w:fldCharType="begin"/>
            </w:r>
            <w:r>
              <w:rPr>
                <w:noProof/>
                <w:webHidden/>
              </w:rPr>
              <w:instrText xml:space="preserve"> PAGEREF _Toc182831527 \h </w:instrText>
            </w:r>
            <w:r>
              <w:rPr>
                <w:noProof/>
                <w:webHidden/>
              </w:rPr>
            </w:r>
            <w:r>
              <w:rPr>
                <w:noProof/>
                <w:webHidden/>
              </w:rPr>
              <w:fldChar w:fldCharType="separate"/>
            </w:r>
            <w:r>
              <w:rPr>
                <w:noProof/>
                <w:webHidden/>
              </w:rPr>
              <w:t>15</w:t>
            </w:r>
            <w:r>
              <w:rPr>
                <w:noProof/>
                <w:webHidden/>
              </w:rPr>
              <w:fldChar w:fldCharType="end"/>
            </w:r>
          </w:hyperlink>
        </w:p>
        <w:p w14:paraId="23DA258E" w14:textId="75D49604"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28" w:history="1">
            <w:r w:rsidRPr="008C28DA">
              <w:rPr>
                <w:rStyle w:val="Hyperlink"/>
                <w:rFonts w:ascii="Arial" w:hAnsi="Arial" w:cs="Arial"/>
                <w:noProof/>
              </w:rPr>
              <w:t>1.7</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Shipping Threshold Promotions</w:t>
            </w:r>
            <w:r>
              <w:rPr>
                <w:noProof/>
                <w:webHidden/>
              </w:rPr>
              <w:tab/>
            </w:r>
            <w:r>
              <w:rPr>
                <w:noProof/>
                <w:webHidden/>
              </w:rPr>
              <w:fldChar w:fldCharType="begin"/>
            </w:r>
            <w:r>
              <w:rPr>
                <w:noProof/>
                <w:webHidden/>
              </w:rPr>
              <w:instrText xml:space="preserve"> PAGEREF _Toc182831528 \h </w:instrText>
            </w:r>
            <w:r>
              <w:rPr>
                <w:noProof/>
                <w:webHidden/>
              </w:rPr>
            </w:r>
            <w:r>
              <w:rPr>
                <w:noProof/>
                <w:webHidden/>
              </w:rPr>
              <w:fldChar w:fldCharType="separate"/>
            </w:r>
            <w:r>
              <w:rPr>
                <w:noProof/>
                <w:webHidden/>
              </w:rPr>
              <w:t>17</w:t>
            </w:r>
            <w:r>
              <w:rPr>
                <w:noProof/>
                <w:webHidden/>
              </w:rPr>
              <w:fldChar w:fldCharType="end"/>
            </w:r>
          </w:hyperlink>
        </w:p>
        <w:p w14:paraId="02DF6C97" w14:textId="47FCE981" w:rsidR="00D63390" w:rsidRDefault="00D63390">
          <w:pPr>
            <w:pStyle w:val="TOC1"/>
            <w:tabs>
              <w:tab w:val="left" w:pos="400"/>
              <w:tab w:val="right" w:leader="dot" w:pos="9350"/>
            </w:tabs>
            <w:rPr>
              <w:rFonts w:asciiTheme="minorHAnsi" w:eastAsiaTheme="minorEastAsia" w:hAnsiTheme="minorHAnsi" w:cstheme="minorBidi"/>
              <w:noProof/>
              <w:kern w:val="2"/>
              <w:sz w:val="24"/>
              <w:szCs w:val="24"/>
              <w14:ligatures w14:val="standardContextual"/>
            </w:rPr>
          </w:pPr>
          <w:hyperlink w:anchor="_Toc182831529" w:history="1">
            <w:r w:rsidRPr="008C28DA">
              <w:rPr>
                <w:rStyle w:val="Hyperlink"/>
                <w:rFonts w:ascii="Arial" w:hAnsi="Arial" w:cs="Arial"/>
                <w:b/>
                <w:bCs/>
                <w:noProof/>
              </w:rPr>
              <w:t>2</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b/>
                <w:bCs/>
                <w:noProof/>
              </w:rPr>
              <w:t>Shipping Methods Integration Configuration</w:t>
            </w:r>
            <w:r>
              <w:rPr>
                <w:noProof/>
                <w:webHidden/>
              </w:rPr>
              <w:tab/>
            </w:r>
            <w:r>
              <w:rPr>
                <w:noProof/>
                <w:webHidden/>
              </w:rPr>
              <w:fldChar w:fldCharType="begin"/>
            </w:r>
            <w:r>
              <w:rPr>
                <w:noProof/>
                <w:webHidden/>
              </w:rPr>
              <w:instrText xml:space="preserve"> PAGEREF _Toc182831529 \h </w:instrText>
            </w:r>
            <w:r>
              <w:rPr>
                <w:noProof/>
                <w:webHidden/>
              </w:rPr>
            </w:r>
            <w:r>
              <w:rPr>
                <w:noProof/>
                <w:webHidden/>
              </w:rPr>
              <w:fldChar w:fldCharType="separate"/>
            </w:r>
            <w:r>
              <w:rPr>
                <w:noProof/>
                <w:webHidden/>
              </w:rPr>
              <w:t>17</w:t>
            </w:r>
            <w:r>
              <w:rPr>
                <w:noProof/>
                <w:webHidden/>
              </w:rPr>
              <w:fldChar w:fldCharType="end"/>
            </w:r>
          </w:hyperlink>
        </w:p>
        <w:p w14:paraId="50559294" w14:textId="0F3574E6"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30" w:history="1">
            <w:r w:rsidRPr="008C28DA">
              <w:rPr>
                <w:rStyle w:val="Hyperlink"/>
                <w:rFonts w:ascii="Arial" w:hAnsi="Arial" w:cs="Arial"/>
                <w:noProof/>
              </w:rPr>
              <w:t>2.1</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ESW Pricing Configuration</w:t>
            </w:r>
            <w:r>
              <w:rPr>
                <w:noProof/>
                <w:webHidden/>
              </w:rPr>
              <w:tab/>
            </w:r>
            <w:r>
              <w:rPr>
                <w:noProof/>
                <w:webHidden/>
              </w:rPr>
              <w:fldChar w:fldCharType="begin"/>
            </w:r>
            <w:r>
              <w:rPr>
                <w:noProof/>
                <w:webHidden/>
              </w:rPr>
              <w:instrText xml:space="preserve"> PAGEREF _Toc182831530 \h </w:instrText>
            </w:r>
            <w:r>
              <w:rPr>
                <w:noProof/>
                <w:webHidden/>
              </w:rPr>
            </w:r>
            <w:r>
              <w:rPr>
                <w:noProof/>
                <w:webHidden/>
              </w:rPr>
              <w:fldChar w:fldCharType="separate"/>
            </w:r>
            <w:r>
              <w:rPr>
                <w:noProof/>
                <w:webHidden/>
              </w:rPr>
              <w:t>17</w:t>
            </w:r>
            <w:r>
              <w:rPr>
                <w:noProof/>
                <w:webHidden/>
              </w:rPr>
              <w:fldChar w:fldCharType="end"/>
            </w:r>
          </w:hyperlink>
        </w:p>
        <w:p w14:paraId="7DE51AAB" w14:textId="2AEEB7A2"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31" w:history="1">
            <w:r w:rsidRPr="008C28DA">
              <w:rPr>
                <w:rStyle w:val="Hyperlink"/>
                <w:rFonts w:ascii="Arial" w:hAnsi="Arial" w:cs="Arial"/>
                <w:noProof/>
              </w:rPr>
              <w:t>2.2</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ESW Checkout Configuration site preferences</w:t>
            </w:r>
            <w:r>
              <w:rPr>
                <w:noProof/>
                <w:webHidden/>
              </w:rPr>
              <w:tab/>
            </w:r>
            <w:r>
              <w:rPr>
                <w:noProof/>
                <w:webHidden/>
              </w:rPr>
              <w:fldChar w:fldCharType="begin"/>
            </w:r>
            <w:r>
              <w:rPr>
                <w:noProof/>
                <w:webHidden/>
              </w:rPr>
              <w:instrText xml:space="preserve"> PAGEREF _Toc182831531 \h </w:instrText>
            </w:r>
            <w:r>
              <w:rPr>
                <w:noProof/>
                <w:webHidden/>
              </w:rPr>
            </w:r>
            <w:r>
              <w:rPr>
                <w:noProof/>
                <w:webHidden/>
              </w:rPr>
              <w:fldChar w:fldCharType="separate"/>
            </w:r>
            <w:r>
              <w:rPr>
                <w:noProof/>
                <w:webHidden/>
              </w:rPr>
              <w:t>22</w:t>
            </w:r>
            <w:r>
              <w:rPr>
                <w:noProof/>
                <w:webHidden/>
              </w:rPr>
              <w:fldChar w:fldCharType="end"/>
            </w:r>
          </w:hyperlink>
        </w:p>
        <w:p w14:paraId="6FE6EB6F" w14:textId="593D2055" w:rsidR="00393573" w:rsidRDefault="00393573">
          <w:r w:rsidRPr="0013063B">
            <w:rPr>
              <w:rFonts w:ascii="Arial" w:hAnsi="Arial" w:cs="Arial"/>
              <w:b/>
              <w:bCs/>
              <w:noProof/>
            </w:rPr>
            <w:fldChar w:fldCharType="end"/>
          </w:r>
        </w:p>
      </w:sdtContent>
    </w:sdt>
    <w:p w14:paraId="1CDAC459" w14:textId="073059FC" w:rsidR="003D0FE3" w:rsidRDefault="003D0FE3"/>
    <w:p w14:paraId="64F8CC8C" w14:textId="6BAF2D2D" w:rsidR="002B176D" w:rsidRDefault="002B176D"/>
    <w:p w14:paraId="3A6512E8" w14:textId="529315FD" w:rsidR="002B176D" w:rsidRDefault="002B176D"/>
    <w:p w14:paraId="6FBF5E3A" w14:textId="1B8ED6AD" w:rsidR="002B176D" w:rsidRDefault="002B176D"/>
    <w:p w14:paraId="51CE6B36" w14:textId="76F3D194" w:rsidR="002B176D" w:rsidRDefault="002B176D"/>
    <w:p w14:paraId="02BC083D" w14:textId="0294CE2D" w:rsidR="002B176D" w:rsidRDefault="002B176D"/>
    <w:p w14:paraId="21B648CD" w14:textId="6913B0A4" w:rsidR="002B176D" w:rsidRDefault="002B176D"/>
    <w:p w14:paraId="336C636A" w14:textId="602E9932" w:rsidR="002B176D" w:rsidRDefault="002B176D"/>
    <w:p w14:paraId="76B7FC23" w14:textId="43F3795C" w:rsidR="002B176D" w:rsidRDefault="002B176D"/>
    <w:p w14:paraId="6E83963C" w14:textId="77777777" w:rsidR="0013063B" w:rsidRDefault="0013063B"/>
    <w:p w14:paraId="3285ED93" w14:textId="56F7ED94" w:rsidR="002B176D" w:rsidRDefault="002B176D"/>
    <w:p w14:paraId="0062240E" w14:textId="500DE608" w:rsidR="002B176D" w:rsidRDefault="002B176D"/>
    <w:p w14:paraId="403E9C8C" w14:textId="3D086E57" w:rsidR="002B176D" w:rsidRDefault="002B176D"/>
    <w:p w14:paraId="077DE463" w14:textId="03AF6935" w:rsidR="002B176D" w:rsidRDefault="002B176D"/>
    <w:p w14:paraId="7B63D56A" w14:textId="3FFF486E" w:rsidR="002B176D" w:rsidRDefault="002B176D"/>
    <w:p w14:paraId="3F8A86CB" w14:textId="4061E3A0" w:rsidR="002B176D" w:rsidRDefault="002B176D"/>
    <w:p w14:paraId="06664EB7" w14:textId="1DE670F0" w:rsidR="002B176D" w:rsidRDefault="002B176D"/>
    <w:p w14:paraId="2C877258" w14:textId="633A5490" w:rsidR="002B176D" w:rsidRDefault="002B176D"/>
    <w:p w14:paraId="4FCAF3CD" w14:textId="37F7D0FF" w:rsidR="002B176D" w:rsidRDefault="002B176D"/>
    <w:p w14:paraId="39199217" w14:textId="250652D3" w:rsidR="002B176D" w:rsidRDefault="002B176D"/>
    <w:p w14:paraId="7EA433A7" w14:textId="7C5E870C" w:rsidR="002B176D" w:rsidRDefault="002B176D"/>
    <w:p w14:paraId="516FE174" w14:textId="4C28EFFD" w:rsidR="002B176D" w:rsidRDefault="002B176D"/>
    <w:p w14:paraId="598B9660" w14:textId="5B14B611" w:rsidR="002B176D" w:rsidRDefault="002B176D"/>
    <w:p w14:paraId="4499982C" w14:textId="536F9C56" w:rsidR="002B176D" w:rsidRDefault="002B176D"/>
    <w:p w14:paraId="7BCD6C99" w14:textId="12CC363A" w:rsidR="002B176D" w:rsidRDefault="002B176D"/>
    <w:p w14:paraId="3F49004C" w14:textId="6E9D4A69" w:rsidR="002B176D" w:rsidRDefault="002B176D"/>
    <w:p w14:paraId="233C8014" w14:textId="630A4253" w:rsidR="002B176D" w:rsidRDefault="002B176D"/>
    <w:p w14:paraId="1B9F59CC" w14:textId="4B44B350" w:rsidR="002B176D" w:rsidRDefault="002B176D"/>
    <w:p w14:paraId="259FD37D" w14:textId="7F812A90" w:rsidR="002B176D" w:rsidRDefault="002B176D"/>
    <w:p w14:paraId="194AD372" w14:textId="669E7D13" w:rsidR="002B176D" w:rsidRDefault="002B176D"/>
    <w:p w14:paraId="693138BD" w14:textId="205A87A6" w:rsidR="002B176D" w:rsidRDefault="002B176D"/>
    <w:p w14:paraId="4C12AEBD" w14:textId="03C674C9" w:rsidR="002B176D" w:rsidRDefault="002B176D"/>
    <w:p w14:paraId="6F7AFA9D" w14:textId="5BED50B2" w:rsidR="002B176D" w:rsidRDefault="002B176D"/>
    <w:p w14:paraId="3A3D99A7" w14:textId="683C5F1A" w:rsidR="002B176D" w:rsidRDefault="002B176D"/>
    <w:p w14:paraId="6F195490" w14:textId="47F7C75F" w:rsidR="002B176D" w:rsidRDefault="002B176D"/>
    <w:p w14:paraId="7118E51C" w14:textId="631A543D" w:rsidR="002B176D" w:rsidRDefault="002B176D"/>
    <w:p w14:paraId="539414A0" w14:textId="77777777" w:rsidR="007F6A9D" w:rsidRPr="0014607A" w:rsidRDefault="007F6A9D" w:rsidP="008E1FC4">
      <w:pPr>
        <w:pStyle w:val="1U"/>
        <w:rPr>
          <w:rFonts w:ascii="Arial" w:hAnsi="Arial" w:cs="Arial"/>
          <w:sz w:val="28"/>
          <w:szCs w:val="28"/>
        </w:rPr>
      </w:pPr>
      <w:bookmarkStart w:id="0" w:name="_Toc72250845"/>
      <w:bookmarkStart w:id="1" w:name="_Toc182831519"/>
      <w:r w:rsidRPr="0014607A">
        <w:rPr>
          <w:rFonts w:ascii="Arial" w:hAnsi="Arial" w:cs="Arial"/>
          <w:sz w:val="28"/>
          <w:szCs w:val="28"/>
        </w:rPr>
        <w:t>Shipping Methods Integration</w:t>
      </w:r>
      <w:bookmarkEnd w:id="0"/>
      <w:bookmarkEnd w:id="1"/>
    </w:p>
    <w:p w14:paraId="72E82D3E" w14:textId="41C9FBBF" w:rsidR="007F6A9D" w:rsidRPr="0014607A" w:rsidRDefault="007F6A9D" w:rsidP="002577DD">
      <w:pPr>
        <w:pStyle w:val="p"/>
        <w:jc w:val="both"/>
        <w:rPr>
          <w:sz w:val="20"/>
          <w:szCs w:val="20"/>
        </w:rPr>
      </w:pPr>
      <w:r w:rsidRPr="0014607A">
        <w:rPr>
          <w:sz w:val="20"/>
          <w:szCs w:val="20"/>
        </w:rPr>
        <w:t>The shipping methods are displayed on the ESW checkout</w:t>
      </w:r>
      <w:r w:rsidR="00AD5D01" w:rsidRPr="0014607A">
        <w:rPr>
          <w:sz w:val="20"/>
          <w:szCs w:val="20"/>
        </w:rPr>
        <w:t xml:space="preserve"> and cart page</w:t>
      </w:r>
      <w:r w:rsidRPr="0014607A">
        <w:rPr>
          <w:sz w:val="20"/>
          <w:szCs w:val="20"/>
        </w:rPr>
        <w:t xml:space="preserve"> depending on how the </w:t>
      </w:r>
      <w:r w:rsidRPr="0014607A">
        <w:rPr>
          <w:rStyle w:val="Strong"/>
          <w:sz w:val="20"/>
          <w:szCs w:val="20"/>
        </w:rPr>
        <w:t>ESW Override Shipping</w:t>
      </w:r>
      <w:r w:rsidRPr="0014607A">
        <w:rPr>
          <w:sz w:val="20"/>
          <w:szCs w:val="20"/>
        </w:rPr>
        <w:t> custom preference in </w:t>
      </w:r>
      <w:hyperlink w:anchor="ESW_Checkout_Configuration_site_pref" w:history="1">
        <w:r w:rsidRPr="0014607A">
          <w:rPr>
            <w:rStyle w:val="Hyperlink"/>
            <w:sz w:val="20"/>
            <w:szCs w:val="20"/>
          </w:rPr>
          <w:t>ESW Checkout Configuration</w:t>
        </w:r>
      </w:hyperlink>
      <w:r w:rsidRPr="0014607A">
        <w:rPr>
          <w:sz w:val="20"/>
          <w:szCs w:val="20"/>
        </w:rPr>
        <w:t> is set. Setting the </w:t>
      </w:r>
      <w:r w:rsidRPr="0014607A">
        <w:rPr>
          <w:rStyle w:val="Strong"/>
          <w:sz w:val="20"/>
          <w:szCs w:val="20"/>
        </w:rPr>
        <w:t>ESW Override Shipping</w:t>
      </w:r>
      <w:r w:rsidRPr="0014607A">
        <w:rPr>
          <w:sz w:val="20"/>
          <w:szCs w:val="20"/>
        </w:rPr>
        <w:t> option means overriding the ESW Shipping Methods with Standard SFCC Shipping Methods.</w:t>
      </w:r>
    </w:p>
    <w:p w14:paraId="0BA2BD9B" w14:textId="77777777" w:rsidR="00AD5D01" w:rsidRPr="0014607A" w:rsidRDefault="00AD5D01" w:rsidP="002577DD">
      <w:pPr>
        <w:pStyle w:val="p"/>
        <w:jc w:val="both"/>
        <w:rPr>
          <w:sz w:val="20"/>
          <w:szCs w:val="20"/>
        </w:rPr>
      </w:pPr>
    </w:p>
    <w:p w14:paraId="351AFA88" w14:textId="328CC9A9" w:rsidR="00AD5D01" w:rsidRPr="00D63390" w:rsidRDefault="00DE5C18" w:rsidP="00D63390">
      <w:pPr>
        <w:pStyle w:val="11U"/>
        <w:rPr>
          <w:rFonts w:ascii="Arial" w:hAnsi="Arial" w:cs="Arial"/>
          <w:sz w:val="28"/>
          <w:szCs w:val="28"/>
        </w:rPr>
      </w:pPr>
      <w:bookmarkStart w:id="2" w:name="_Toc182831520"/>
      <w:bookmarkStart w:id="3" w:name="_Hlk182831046"/>
      <w:r w:rsidRPr="00D63390">
        <w:rPr>
          <w:rFonts w:ascii="Arial" w:hAnsi="Arial" w:cs="Arial"/>
          <w:sz w:val="28"/>
          <w:szCs w:val="28"/>
        </w:rPr>
        <w:t xml:space="preserve">Displaying </w:t>
      </w:r>
      <w:r w:rsidR="00AD5D01" w:rsidRPr="00D63390">
        <w:rPr>
          <w:rFonts w:ascii="Arial" w:hAnsi="Arial" w:cs="Arial"/>
          <w:sz w:val="28"/>
          <w:szCs w:val="28"/>
        </w:rPr>
        <w:t>Override Shipping Methods on Cart Page</w:t>
      </w:r>
      <w:bookmarkEnd w:id="2"/>
    </w:p>
    <w:bookmarkEnd w:id="3"/>
    <w:p w14:paraId="3494D34D" w14:textId="4FAF623D" w:rsidR="00D31E22" w:rsidRPr="00D63390" w:rsidRDefault="00D31E22" w:rsidP="00D63390">
      <w:pPr>
        <w:rPr>
          <w:rFonts w:ascii="Arial" w:hAnsi="Arial" w:cs="Arial"/>
        </w:rPr>
      </w:pPr>
      <w:r w:rsidRPr="00D63390">
        <w:rPr>
          <w:rFonts w:ascii="Arial" w:hAnsi="Arial" w:cs="Arial"/>
        </w:rPr>
        <w:t xml:space="preserve">            </w:t>
      </w:r>
    </w:p>
    <w:p w14:paraId="184FF8B8" w14:textId="7E97D03F" w:rsidR="00D31E22" w:rsidRPr="00D63390" w:rsidRDefault="00D63390" w:rsidP="00D63390">
      <w:pPr>
        <w:pStyle w:val="111U"/>
        <w:rPr>
          <w:rFonts w:ascii="Arial" w:hAnsi="Arial" w:cs="Arial"/>
          <w:sz w:val="24"/>
          <w:szCs w:val="24"/>
        </w:rPr>
      </w:pPr>
      <w:bookmarkStart w:id="4" w:name="_Hlk182831087"/>
      <w:r w:rsidRPr="00D63390">
        <w:rPr>
          <w:rFonts w:ascii="Arial" w:hAnsi="Arial" w:cs="Arial"/>
          <w:sz w:val="24"/>
          <w:szCs w:val="24"/>
        </w:rPr>
        <w:t xml:space="preserve"> </w:t>
      </w:r>
      <w:bookmarkStart w:id="5" w:name="_Toc182831521"/>
      <w:r w:rsidR="00D31E22" w:rsidRPr="00D63390">
        <w:rPr>
          <w:rFonts w:ascii="Arial" w:hAnsi="Arial" w:cs="Arial"/>
          <w:sz w:val="24"/>
          <w:szCs w:val="24"/>
        </w:rPr>
        <w:t>ESW Override Shipping methods on cart page Configuration Site Preferences</w:t>
      </w:r>
      <w:bookmarkEnd w:id="5"/>
    </w:p>
    <w:bookmarkEnd w:id="4"/>
    <w:p w14:paraId="736825B2" w14:textId="77777777" w:rsidR="00D31E22" w:rsidRPr="00D63390" w:rsidRDefault="00D31E22" w:rsidP="00D63390">
      <w:pPr>
        <w:rPr>
          <w:rFonts w:ascii="Arial" w:hAnsi="Arial" w:cs="Arial"/>
        </w:rPr>
      </w:pPr>
    </w:p>
    <w:p w14:paraId="3CF7A79F" w14:textId="6D86CD0D" w:rsidR="00D31E22" w:rsidRPr="00D63390" w:rsidRDefault="00D31E22" w:rsidP="00D63390">
      <w:pPr>
        <w:pStyle w:val="ListParagraph"/>
        <w:numPr>
          <w:ilvl w:val="0"/>
          <w:numId w:val="28"/>
        </w:numPr>
        <w:rPr>
          <w:rFonts w:ascii="Arial" w:hAnsi="Arial" w:cs="Arial"/>
        </w:rPr>
      </w:pPr>
      <w:bookmarkStart w:id="6" w:name="_Hlk182831101"/>
      <w:r w:rsidRPr="00D63390">
        <w:rPr>
          <w:rFonts w:ascii="Arial" w:hAnsi="Arial" w:cs="Arial"/>
        </w:rPr>
        <w:t>You can use Custom Preferences to manage ESW-specific configurations of the cartridge. You can access Custom Preferences by navigating to </w:t>
      </w:r>
      <w:r w:rsidRPr="00D63390">
        <w:rPr>
          <w:rFonts w:ascii="Arial" w:hAnsi="Arial" w:cs="Arial"/>
          <w:b/>
          <w:bCs/>
        </w:rPr>
        <w:t>Merchant Tools &gt; Site Preferences &gt; Custom Preferences &gt; ESW Retailer Configuration</w:t>
      </w:r>
      <w:r w:rsidRPr="00D63390">
        <w:rPr>
          <w:rFonts w:ascii="Arial" w:hAnsi="Arial" w:cs="Arial"/>
        </w:rPr>
        <w:t>.</w:t>
      </w:r>
      <w:bookmarkEnd w:id="6"/>
    </w:p>
    <w:p w14:paraId="318D5A43" w14:textId="126A3A16" w:rsidR="00D31E22" w:rsidRPr="00D63390" w:rsidRDefault="00D31E22" w:rsidP="00D63390">
      <w:pPr>
        <w:pStyle w:val="ListParagraph"/>
        <w:numPr>
          <w:ilvl w:val="0"/>
          <w:numId w:val="28"/>
        </w:numPr>
        <w:rPr>
          <w:rFonts w:ascii="Arial" w:hAnsi="Arial" w:cs="Arial"/>
        </w:rPr>
      </w:pPr>
      <w:bookmarkStart w:id="7" w:name="_Hlk182831115"/>
      <w:r w:rsidRPr="00D63390">
        <w:rPr>
          <w:rFonts w:ascii="Arial" w:hAnsi="Arial" w:cs="Arial"/>
        </w:rPr>
        <w:t xml:space="preserve">The following Flag is present </w:t>
      </w:r>
      <w:r w:rsidRPr="00D63390">
        <w:rPr>
          <w:rFonts w:ascii="Arial" w:hAnsi="Arial" w:cs="Arial"/>
          <w:b/>
          <w:bCs/>
        </w:rPr>
        <w:t>ESW Retailer Configuration group</w:t>
      </w:r>
      <w:r w:rsidRPr="00D63390">
        <w:rPr>
          <w:rFonts w:ascii="Arial" w:hAnsi="Arial" w:cs="Arial"/>
        </w:rPr>
        <w:t>:</w:t>
      </w:r>
    </w:p>
    <w:p w14:paraId="78F38B94" w14:textId="1C89EE99" w:rsidR="0014010F" w:rsidRPr="00D63390" w:rsidRDefault="00D422A6" w:rsidP="00D63390">
      <w:pPr>
        <w:pStyle w:val="ListParagraph"/>
        <w:numPr>
          <w:ilvl w:val="0"/>
          <w:numId w:val="28"/>
        </w:numPr>
        <w:rPr>
          <w:rFonts w:ascii="Arial" w:hAnsi="Arial" w:cs="Arial"/>
        </w:rPr>
      </w:pPr>
      <w:r w:rsidRPr="00D63390">
        <w:rPr>
          <w:rFonts w:ascii="Arial" w:hAnsi="Arial" w:cs="Arial"/>
          <w:b/>
          <w:bCs/>
        </w:rPr>
        <w:t>ESW Hide Native Shipping</w:t>
      </w:r>
      <w:r w:rsidR="00D31E22" w:rsidRPr="00D63390">
        <w:rPr>
          <w:rFonts w:ascii="Arial" w:hAnsi="Arial" w:cs="Arial"/>
        </w:rPr>
        <w:t>: To</w:t>
      </w:r>
      <w:r w:rsidRPr="00D63390">
        <w:rPr>
          <w:rFonts w:ascii="Arial" w:hAnsi="Arial" w:cs="Arial"/>
        </w:rPr>
        <w:t xml:space="preserve"> override Shipping methods on cart page and hide native shipping methods</w:t>
      </w:r>
      <w:r w:rsidR="00D31E22" w:rsidRPr="00D63390">
        <w:rPr>
          <w:rFonts w:ascii="Arial" w:hAnsi="Arial" w:cs="Arial"/>
        </w:rPr>
        <w:t>.</w:t>
      </w:r>
      <w:bookmarkEnd w:id="7"/>
    </w:p>
    <w:p w14:paraId="14633A1C" w14:textId="30F22932" w:rsidR="0014010F" w:rsidRPr="00D63390" w:rsidRDefault="00D63390" w:rsidP="00D63390">
      <w:pPr>
        <w:pStyle w:val="111U"/>
        <w:rPr>
          <w:rFonts w:ascii="Arial" w:hAnsi="Arial" w:cs="Arial"/>
          <w:sz w:val="24"/>
          <w:szCs w:val="24"/>
        </w:rPr>
      </w:pPr>
      <w:bookmarkStart w:id="8" w:name="_Hlk182831130"/>
      <w:r>
        <w:rPr>
          <w:rFonts w:ascii="Arial" w:hAnsi="Arial" w:cs="Arial"/>
        </w:rPr>
        <w:t xml:space="preserve"> </w:t>
      </w:r>
      <w:bookmarkStart w:id="9" w:name="_Toc182831522"/>
      <w:r w:rsidR="0014010F" w:rsidRPr="00D63390">
        <w:rPr>
          <w:rFonts w:ascii="Arial" w:hAnsi="Arial" w:cs="Arial"/>
          <w:sz w:val="24"/>
          <w:szCs w:val="24"/>
        </w:rPr>
        <w:t>Work flow displaying Override Shipping Methods on Cart Page</w:t>
      </w:r>
      <w:bookmarkEnd w:id="9"/>
    </w:p>
    <w:bookmarkEnd w:id="8"/>
    <w:p w14:paraId="1EB0D871" w14:textId="77777777" w:rsidR="00D31E22" w:rsidRPr="00D63390" w:rsidRDefault="00D31E22" w:rsidP="00D63390">
      <w:pPr>
        <w:rPr>
          <w:rFonts w:ascii="Arial" w:hAnsi="Arial" w:cs="Arial"/>
        </w:rPr>
      </w:pPr>
    </w:p>
    <w:p w14:paraId="4A58BF77" w14:textId="77777777" w:rsidR="00D31E22" w:rsidRPr="00D63390" w:rsidRDefault="00D31E22" w:rsidP="00D63390">
      <w:pPr>
        <w:rPr>
          <w:rFonts w:ascii="Arial" w:hAnsi="Arial" w:cs="Arial"/>
        </w:rPr>
      </w:pPr>
    </w:p>
    <w:p w14:paraId="0F2187CB" w14:textId="69256DBD" w:rsidR="0014010F" w:rsidRPr="00D63390" w:rsidRDefault="0014010F" w:rsidP="00D63390">
      <w:pPr>
        <w:rPr>
          <w:rFonts w:ascii="Arial" w:hAnsi="Arial" w:cs="Arial"/>
        </w:rPr>
      </w:pPr>
      <w:r w:rsidRPr="00D63390">
        <w:rPr>
          <w:rFonts w:ascii="Arial" w:hAnsi="Arial" w:cs="Arial"/>
          <w:noProof/>
        </w:rPr>
        <w:lastRenderedPageBreak/>
        <w:drawing>
          <wp:inline distT="0" distB="0" distL="0" distR="0" wp14:anchorId="5BEFD4EF" wp14:editId="03A025E4">
            <wp:extent cx="5593080" cy="3695700"/>
            <wp:effectExtent l="0" t="0" r="7620" b="0"/>
            <wp:docPr id="1156036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36952" name="Picture 1156036952"/>
                    <pic:cNvPicPr/>
                  </pic:nvPicPr>
                  <pic:blipFill>
                    <a:blip r:embed="rId14">
                      <a:extLst>
                        <a:ext uri="{28A0092B-C50C-407E-A947-70E740481C1C}">
                          <a14:useLocalDpi xmlns:a14="http://schemas.microsoft.com/office/drawing/2010/main" val="0"/>
                        </a:ext>
                      </a:extLst>
                    </a:blip>
                    <a:stretch>
                      <a:fillRect/>
                    </a:stretch>
                  </pic:blipFill>
                  <pic:spPr>
                    <a:xfrm>
                      <a:off x="0" y="0"/>
                      <a:ext cx="5593472" cy="3695959"/>
                    </a:xfrm>
                    <a:prstGeom prst="rect">
                      <a:avLst/>
                    </a:prstGeom>
                  </pic:spPr>
                </pic:pic>
              </a:graphicData>
            </a:graphic>
          </wp:inline>
        </w:drawing>
      </w:r>
    </w:p>
    <w:p w14:paraId="1ED0BB88" w14:textId="77777777" w:rsidR="00D31E22" w:rsidRPr="00D63390" w:rsidRDefault="00D31E22" w:rsidP="00D63390">
      <w:pPr>
        <w:rPr>
          <w:rFonts w:ascii="Arial" w:hAnsi="Arial" w:cs="Arial"/>
        </w:rPr>
      </w:pPr>
    </w:p>
    <w:p w14:paraId="63188420" w14:textId="77777777" w:rsidR="000A6140" w:rsidRPr="00D63390" w:rsidRDefault="000A6140" w:rsidP="00D63390">
      <w:pPr>
        <w:rPr>
          <w:rFonts w:ascii="Arial" w:eastAsiaTheme="minorEastAsia" w:hAnsi="Arial" w:cs="Arial"/>
        </w:rPr>
      </w:pPr>
    </w:p>
    <w:p w14:paraId="288EA200" w14:textId="2B161E96" w:rsidR="00AD5D01" w:rsidRPr="00D63390" w:rsidRDefault="000A6140" w:rsidP="00D63390">
      <w:pPr>
        <w:rPr>
          <w:rFonts w:ascii="Arial" w:hAnsi="Arial" w:cs="Arial"/>
        </w:rPr>
      </w:pPr>
      <w:r w:rsidRPr="00D63390">
        <w:rPr>
          <w:rFonts w:ascii="Arial" w:eastAsiaTheme="minorEastAsia" w:hAnsi="Arial" w:cs="Arial"/>
        </w:rPr>
        <w:t xml:space="preserve">If the ESW Hide Native Shipping flag is enabled and </w:t>
      </w:r>
      <w:r w:rsidRPr="00D63390">
        <w:rPr>
          <w:rStyle w:val="Strong"/>
          <w:rFonts w:ascii="Arial" w:hAnsi="Arial" w:cs="Arial"/>
        </w:rPr>
        <w:t>ESW Override Shipping</w:t>
      </w:r>
      <w:r w:rsidRPr="00D63390">
        <w:rPr>
          <w:rFonts w:ascii="Arial" w:hAnsi="Arial" w:cs="Arial"/>
        </w:rPr>
        <w:t> preference</w:t>
      </w:r>
      <w:r w:rsidR="00C96F2E" w:rsidRPr="00D63390">
        <w:rPr>
          <w:rFonts w:ascii="Arial" w:hAnsi="Arial" w:cs="Arial"/>
        </w:rPr>
        <w:t xml:space="preserve"> </w:t>
      </w:r>
      <w:r w:rsidRPr="00D63390">
        <w:rPr>
          <w:rFonts w:ascii="Arial" w:hAnsi="Arial" w:cs="Arial"/>
        </w:rPr>
        <w:t>is set for a specific country,</w:t>
      </w:r>
      <w:r w:rsidR="00C96F2E" w:rsidRPr="00D63390">
        <w:rPr>
          <w:rFonts w:ascii="Arial" w:hAnsi="Arial" w:cs="Arial"/>
        </w:rPr>
        <w:t xml:space="preserve"> all the shipping methods will be shown on the cart page</w:t>
      </w:r>
      <w:r w:rsidR="002E2E06" w:rsidRPr="00D63390">
        <w:rPr>
          <w:rFonts w:ascii="Arial" w:hAnsi="Arial" w:cs="Arial"/>
        </w:rPr>
        <w:t>.</w:t>
      </w:r>
    </w:p>
    <w:p w14:paraId="180B51E9" w14:textId="77777777" w:rsidR="002E2E06" w:rsidRPr="00D63390" w:rsidRDefault="002E2E06" w:rsidP="00D63390">
      <w:pPr>
        <w:rPr>
          <w:rFonts w:ascii="Arial" w:hAnsi="Arial" w:cs="Arial"/>
        </w:rPr>
      </w:pPr>
    </w:p>
    <w:p w14:paraId="6DFC9367" w14:textId="06907D69" w:rsidR="002E2E06" w:rsidRPr="00D63390" w:rsidRDefault="002E2E06" w:rsidP="00D63390">
      <w:pPr>
        <w:rPr>
          <w:rFonts w:ascii="Arial" w:hAnsi="Arial" w:cs="Arial"/>
        </w:rPr>
      </w:pPr>
      <w:r w:rsidRPr="00D63390">
        <w:rPr>
          <w:rFonts w:ascii="Arial" w:hAnsi="Arial" w:cs="Arial"/>
          <w:noProof/>
        </w:rPr>
        <w:drawing>
          <wp:inline distT="0" distB="0" distL="0" distR="0" wp14:anchorId="7027D373" wp14:editId="2012C011">
            <wp:extent cx="6127750" cy="1910715"/>
            <wp:effectExtent l="0" t="0" r="6350" b="0"/>
            <wp:docPr id="1483671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71627" name="Picture 1" descr="A screenshot of a computer&#10;&#10;Description automatically generated"/>
                    <pic:cNvPicPr/>
                  </pic:nvPicPr>
                  <pic:blipFill>
                    <a:blip r:embed="rId15"/>
                    <a:stretch>
                      <a:fillRect/>
                    </a:stretch>
                  </pic:blipFill>
                  <pic:spPr>
                    <a:xfrm>
                      <a:off x="0" y="0"/>
                      <a:ext cx="6140810" cy="1914787"/>
                    </a:xfrm>
                    <a:prstGeom prst="rect">
                      <a:avLst/>
                    </a:prstGeom>
                  </pic:spPr>
                </pic:pic>
              </a:graphicData>
            </a:graphic>
          </wp:inline>
        </w:drawing>
      </w:r>
    </w:p>
    <w:p w14:paraId="0C87FA5F" w14:textId="77777777" w:rsidR="002E2E06" w:rsidRPr="00D63390" w:rsidRDefault="002E2E06" w:rsidP="00D63390">
      <w:pPr>
        <w:rPr>
          <w:rFonts w:ascii="Arial" w:hAnsi="Arial" w:cs="Arial"/>
        </w:rPr>
      </w:pPr>
    </w:p>
    <w:p w14:paraId="365C4320" w14:textId="77777777" w:rsidR="002E2E06" w:rsidRPr="00D63390" w:rsidRDefault="002E2E06" w:rsidP="00D63390">
      <w:pPr>
        <w:rPr>
          <w:rFonts w:ascii="Arial" w:hAnsi="Arial" w:cs="Arial"/>
        </w:rPr>
      </w:pPr>
    </w:p>
    <w:p w14:paraId="4E236108" w14:textId="41F47556" w:rsidR="002E2E06" w:rsidRPr="00D63390" w:rsidRDefault="002E2E06" w:rsidP="00D63390">
      <w:pPr>
        <w:jc w:val="center"/>
        <w:rPr>
          <w:rFonts w:ascii="Arial" w:hAnsi="Arial" w:cs="Arial"/>
          <w:b/>
          <w:bCs/>
          <w:i/>
          <w:iCs/>
        </w:rPr>
      </w:pPr>
      <w:r w:rsidRPr="00D63390">
        <w:rPr>
          <w:rFonts w:ascii="Arial" w:hAnsi="Arial" w:cs="Arial"/>
          <w:b/>
          <w:bCs/>
          <w:i/>
          <w:iCs/>
        </w:rPr>
        <w:t>Two Override Shipping Methods</w:t>
      </w:r>
    </w:p>
    <w:p w14:paraId="3AD75B02" w14:textId="77777777" w:rsidR="002E2E06" w:rsidRPr="00D63390" w:rsidRDefault="002E2E06" w:rsidP="00D63390">
      <w:pPr>
        <w:rPr>
          <w:rFonts w:ascii="Arial" w:hAnsi="Arial" w:cs="Arial"/>
        </w:rPr>
      </w:pPr>
    </w:p>
    <w:p w14:paraId="76322B9B" w14:textId="77777777" w:rsidR="002E2E06" w:rsidRPr="00D63390" w:rsidRDefault="002E2E06" w:rsidP="00D63390">
      <w:pPr>
        <w:rPr>
          <w:rFonts w:ascii="Arial" w:hAnsi="Arial" w:cs="Arial"/>
        </w:rPr>
      </w:pPr>
    </w:p>
    <w:p w14:paraId="44C0400F" w14:textId="3F616831" w:rsidR="002E2E06" w:rsidRPr="00D63390" w:rsidRDefault="002E2E06" w:rsidP="00D63390">
      <w:pPr>
        <w:rPr>
          <w:rFonts w:ascii="Arial" w:hAnsi="Arial" w:cs="Arial"/>
        </w:rPr>
      </w:pPr>
      <w:r w:rsidRPr="00D63390">
        <w:rPr>
          <w:rFonts w:ascii="Arial" w:hAnsi="Arial" w:cs="Arial"/>
        </w:rPr>
        <w:t>In case of single override shipping method, the estimated shipping fee will be displayed on the cart page.</w:t>
      </w:r>
    </w:p>
    <w:p w14:paraId="798ED31C" w14:textId="77777777" w:rsidR="002E2E06" w:rsidRPr="00D63390" w:rsidRDefault="002E2E06" w:rsidP="00D63390">
      <w:pPr>
        <w:rPr>
          <w:rFonts w:ascii="Arial" w:hAnsi="Arial" w:cs="Arial"/>
        </w:rPr>
      </w:pPr>
    </w:p>
    <w:p w14:paraId="0BB26C85" w14:textId="77777777" w:rsidR="002E2E06" w:rsidRPr="00D63390" w:rsidRDefault="002E2E06" w:rsidP="00D63390">
      <w:pPr>
        <w:rPr>
          <w:rFonts w:ascii="Arial" w:hAnsi="Arial" w:cs="Arial"/>
        </w:rPr>
      </w:pPr>
    </w:p>
    <w:p w14:paraId="520251BC" w14:textId="30C96530" w:rsidR="002E2E06" w:rsidRPr="00D63390" w:rsidRDefault="002E2E06" w:rsidP="00D63390">
      <w:pPr>
        <w:rPr>
          <w:rFonts w:ascii="Arial" w:hAnsi="Arial" w:cs="Arial"/>
        </w:rPr>
      </w:pPr>
      <w:r w:rsidRPr="00D63390">
        <w:rPr>
          <w:rFonts w:ascii="Arial" w:hAnsi="Arial" w:cs="Arial"/>
          <w:noProof/>
        </w:rPr>
        <w:lastRenderedPageBreak/>
        <w:drawing>
          <wp:inline distT="0" distB="0" distL="0" distR="0" wp14:anchorId="393BACD8" wp14:editId="74EB4FD2">
            <wp:extent cx="5943600" cy="1793240"/>
            <wp:effectExtent l="0" t="0" r="0" b="0"/>
            <wp:docPr id="847043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43649" name="Picture 1" descr="A screenshot of a computer&#10;&#10;Description automatically generated"/>
                    <pic:cNvPicPr/>
                  </pic:nvPicPr>
                  <pic:blipFill>
                    <a:blip r:embed="rId16"/>
                    <a:stretch>
                      <a:fillRect/>
                    </a:stretch>
                  </pic:blipFill>
                  <pic:spPr>
                    <a:xfrm>
                      <a:off x="0" y="0"/>
                      <a:ext cx="5943600" cy="1793240"/>
                    </a:xfrm>
                    <a:prstGeom prst="rect">
                      <a:avLst/>
                    </a:prstGeom>
                  </pic:spPr>
                </pic:pic>
              </a:graphicData>
            </a:graphic>
          </wp:inline>
        </w:drawing>
      </w:r>
    </w:p>
    <w:p w14:paraId="23C100E7" w14:textId="77777777" w:rsidR="002E2E06" w:rsidRPr="00D63390" w:rsidRDefault="002E2E06" w:rsidP="00D63390">
      <w:pPr>
        <w:rPr>
          <w:rFonts w:ascii="Arial" w:hAnsi="Arial" w:cs="Arial"/>
          <w:i/>
          <w:iCs/>
        </w:rPr>
      </w:pPr>
    </w:p>
    <w:p w14:paraId="5E1E2C8C" w14:textId="4D1E7024" w:rsidR="002E2E06" w:rsidRPr="00D63390" w:rsidRDefault="002E2E06" w:rsidP="00D63390">
      <w:pPr>
        <w:jc w:val="center"/>
        <w:rPr>
          <w:rFonts w:ascii="Arial" w:hAnsi="Arial" w:cs="Arial"/>
          <w:b/>
          <w:bCs/>
          <w:i/>
          <w:iCs/>
        </w:rPr>
      </w:pPr>
      <w:r w:rsidRPr="00D63390">
        <w:rPr>
          <w:rFonts w:ascii="Arial" w:hAnsi="Arial" w:cs="Arial"/>
          <w:b/>
          <w:bCs/>
          <w:i/>
          <w:iCs/>
        </w:rPr>
        <w:t>One Override Shipping Method</w:t>
      </w:r>
    </w:p>
    <w:p w14:paraId="4C7C295E" w14:textId="77777777" w:rsidR="002E2E06" w:rsidRPr="00D63390" w:rsidRDefault="002E2E06" w:rsidP="00D63390">
      <w:pPr>
        <w:rPr>
          <w:rFonts w:ascii="Arial" w:hAnsi="Arial" w:cs="Arial"/>
        </w:rPr>
      </w:pPr>
    </w:p>
    <w:p w14:paraId="6FC0CD84" w14:textId="77777777" w:rsidR="00C96F2E" w:rsidRPr="00D63390" w:rsidRDefault="00C96F2E" w:rsidP="00D63390">
      <w:pPr>
        <w:rPr>
          <w:rFonts w:ascii="Arial" w:hAnsi="Arial" w:cs="Arial"/>
        </w:rPr>
      </w:pPr>
    </w:p>
    <w:p w14:paraId="06F3B9BF" w14:textId="59B08602" w:rsidR="00C96F2E" w:rsidRPr="00D63390" w:rsidRDefault="00C96F2E" w:rsidP="00D63390">
      <w:pPr>
        <w:rPr>
          <w:rFonts w:ascii="Arial" w:hAnsi="Arial" w:cs="Arial"/>
        </w:rPr>
      </w:pPr>
      <w:r w:rsidRPr="00D63390">
        <w:rPr>
          <w:rFonts w:ascii="Arial" w:hAnsi="Arial" w:cs="Arial"/>
        </w:rPr>
        <w:t>If</w:t>
      </w:r>
      <w:r w:rsidR="002E2E06" w:rsidRPr="00D63390">
        <w:rPr>
          <w:rFonts w:ascii="Arial" w:hAnsi="Arial" w:cs="Arial"/>
        </w:rPr>
        <w:t xml:space="preserve"> </w:t>
      </w:r>
      <w:r w:rsidR="002E2E06" w:rsidRPr="00D63390">
        <w:rPr>
          <w:rFonts w:ascii="Arial" w:eastAsiaTheme="minorEastAsia" w:hAnsi="Arial" w:cs="Arial"/>
          <w:b/>
          <w:bCs/>
        </w:rPr>
        <w:t>ESW Hide Native Shipping flag</w:t>
      </w:r>
      <w:r w:rsidR="002E2E06" w:rsidRPr="00D63390">
        <w:rPr>
          <w:rFonts w:ascii="Arial" w:eastAsiaTheme="minorEastAsia" w:hAnsi="Arial" w:cs="Arial"/>
        </w:rPr>
        <w:t xml:space="preserve"> is enabled and </w:t>
      </w:r>
      <w:r w:rsidRPr="00D63390">
        <w:rPr>
          <w:rFonts w:ascii="Arial" w:hAnsi="Arial" w:cs="Arial"/>
        </w:rPr>
        <w:t>a country doesn’t have override shipping methods, the shipping field will be hidden on the cart page and the order total won’t contain the shipping fee.</w:t>
      </w:r>
      <w:r w:rsidR="002E2E06" w:rsidRPr="00D63390">
        <w:rPr>
          <w:rFonts w:ascii="Arial" w:hAnsi="Arial" w:cs="Arial"/>
        </w:rPr>
        <w:t xml:space="preserve"> A declaimer message will be shown on cart page</w:t>
      </w:r>
    </w:p>
    <w:p w14:paraId="4C072AC3" w14:textId="77777777" w:rsidR="0014010F" w:rsidRPr="00D63390" w:rsidRDefault="0014010F" w:rsidP="00D63390">
      <w:pPr>
        <w:rPr>
          <w:rFonts w:ascii="Arial" w:hAnsi="Arial" w:cs="Arial"/>
        </w:rPr>
      </w:pPr>
    </w:p>
    <w:p w14:paraId="5D03A46F" w14:textId="77777777" w:rsidR="0014010F" w:rsidRPr="00D63390" w:rsidRDefault="0014010F" w:rsidP="00D63390">
      <w:pPr>
        <w:rPr>
          <w:rFonts w:ascii="Arial" w:eastAsia="Times New Roman" w:hAnsi="Arial" w:cs="Arial"/>
          <w:color w:val="172B4D"/>
          <w:spacing w:val="-1"/>
        </w:rPr>
      </w:pPr>
      <w:r w:rsidRPr="00D63390">
        <w:rPr>
          <w:rFonts w:ascii="Arial" w:hAnsi="Arial" w:cs="Arial"/>
          <w:noProof/>
        </w:rPr>
        <w:drawing>
          <wp:inline distT="0" distB="0" distL="0" distR="0" wp14:anchorId="7092BC30" wp14:editId="48CEEAB0">
            <wp:extent cx="5943600" cy="1867535"/>
            <wp:effectExtent l="0" t="0" r="0" b="0"/>
            <wp:docPr id="231431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31356" name="Picture 1" descr="A screenshot of a computer&#10;&#10;Description automatically generated"/>
                    <pic:cNvPicPr/>
                  </pic:nvPicPr>
                  <pic:blipFill>
                    <a:blip r:embed="rId17"/>
                    <a:stretch>
                      <a:fillRect/>
                    </a:stretch>
                  </pic:blipFill>
                  <pic:spPr>
                    <a:xfrm>
                      <a:off x="0" y="0"/>
                      <a:ext cx="5943600" cy="1867535"/>
                    </a:xfrm>
                    <a:prstGeom prst="rect">
                      <a:avLst/>
                    </a:prstGeom>
                  </pic:spPr>
                </pic:pic>
              </a:graphicData>
            </a:graphic>
          </wp:inline>
        </w:drawing>
      </w:r>
      <w:r w:rsidRPr="00D63390">
        <w:rPr>
          <w:rFonts w:ascii="Arial" w:eastAsia="Times New Roman" w:hAnsi="Arial" w:cs="Arial"/>
          <w:color w:val="172B4D"/>
          <w:spacing w:val="-1"/>
        </w:rPr>
        <w:t xml:space="preserve"> </w:t>
      </w:r>
    </w:p>
    <w:p w14:paraId="6937EBE5" w14:textId="77777777" w:rsidR="0014010F" w:rsidRPr="00D63390" w:rsidRDefault="0014010F" w:rsidP="00D63390">
      <w:pPr>
        <w:rPr>
          <w:rFonts w:ascii="Arial" w:eastAsia="Times New Roman" w:hAnsi="Arial" w:cs="Arial"/>
          <w:color w:val="172B4D"/>
          <w:spacing w:val="-1"/>
        </w:rPr>
      </w:pPr>
    </w:p>
    <w:p w14:paraId="0D988847" w14:textId="2FB0D4B3" w:rsidR="0014010F" w:rsidRPr="00D63390" w:rsidRDefault="0014010F" w:rsidP="00D63390">
      <w:pPr>
        <w:jc w:val="center"/>
        <w:rPr>
          <w:rFonts w:ascii="Arial" w:hAnsi="Arial" w:cs="Arial"/>
          <w:b/>
          <w:bCs/>
          <w:i/>
          <w:iCs/>
        </w:rPr>
      </w:pPr>
      <w:r w:rsidRPr="00D63390">
        <w:rPr>
          <w:rFonts w:ascii="Arial" w:hAnsi="Arial" w:cs="Arial"/>
          <w:b/>
          <w:bCs/>
          <w:i/>
          <w:iCs/>
        </w:rPr>
        <w:t>No Override Shipping Method</w:t>
      </w:r>
    </w:p>
    <w:p w14:paraId="041EA46E" w14:textId="77777777" w:rsidR="00AD5D01" w:rsidRPr="00D63390" w:rsidRDefault="00AD5D01" w:rsidP="00D63390">
      <w:pPr>
        <w:rPr>
          <w:rFonts w:ascii="Arial" w:hAnsi="Arial" w:cs="Arial"/>
        </w:rPr>
      </w:pPr>
    </w:p>
    <w:p w14:paraId="722731E7" w14:textId="77777777" w:rsidR="007F6A9D" w:rsidRPr="00D63390" w:rsidRDefault="007F6A9D" w:rsidP="00D63390">
      <w:pPr>
        <w:rPr>
          <w:rFonts w:ascii="Arial" w:hAnsi="Arial" w:cs="Arial"/>
        </w:rPr>
      </w:pPr>
      <w:r w:rsidRPr="00D63390">
        <w:rPr>
          <w:rFonts w:ascii="Arial" w:hAnsi="Arial" w:cs="Arial"/>
        </w:rPr>
        <w:t>If the </w:t>
      </w:r>
      <w:r w:rsidRPr="00D63390">
        <w:rPr>
          <w:rStyle w:val="Strong"/>
          <w:rFonts w:ascii="Arial" w:hAnsi="Arial" w:cs="Arial"/>
        </w:rPr>
        <w:t>ESW Override Shipping</w:t>
      </w:r>
      <w:r w:rsidRPr="00D63390">
        <w:rPr>
          <w:rFonts w:ascii="Arial" w:hAnsi="Arial" w:cs="Arial"/>
        </w:rPr>
        <w:t> preference is not set for a specific country, the ESW shipping methods are called from the Checkout tenant configuration or the database and then displayed at the checkout.</w:t>
      </w:r>
    </w:p>
    <w:p w14:paraId="64B264C0" w14:textId="18B67816" w:rsidR="007F6A9D" w:rsidRPr="0014607A" w:rsidRDefault="003B1460" w:rsidP="002577DD">
      <w:pPr>
        <w:pStyle w:val="11U"/>
        <w:jc w:val="both"/>
        <w:rPr>
          <w:rFonts w:ascii="Arial" w:hAnsi="Arial" w:cs="Arial"/>
          <w:sz w:val="28"/>
          <w:szCs w:val="28"/>
        </w:rPr>
      </w:pPr>
      <w:bookmarkStart w:id="10" w:name="_Toc72250846"/>
      <w:bookmarkStart w:id="11" w:name="_Toc182831523"/>
      <w:r>
        <w:rPr>
          <w:rFonts w:ascii="Arial" w:hAnsi="Arial" w:cs="Arial"/>
          <w:sz w:val="28"/>
          <w:szCs w:val="28"/>
        </w:rPr>
        <w:t>Displaying</w:t>
      </w:r>
      <w:r w:rsidR="007F6A9D" w:rsidRPr="0014607A">
        <w:rPr>
          <w:rFonts w:ascii="Arial" w:hAnsi="Arial" w:cs="Arial"/>
          <w:sz w:val="28"/>
          <w:szCs w:val="28"/>
        </w:rPr>
        <w:t xml:space="preserve"> the SFCC Shipping Methods</w:t>
      </w:r>
      <w:bookmarkEnd w:id="10"/>
      <w:bookmarkEnd w:id="11"/>
    </w:p>
    <w:p w14:paraId="2AD00114" w14:textId="77777777" w:rsidR="007F6A9D" w:rsidRPr="0014607A" w:rsidRDefault="007F6A9D" w:rsidP="002577DD">
      <w:pPr>
        <w:pStyle w:val="p"/>
        <w:jc w:val="both"/>
        <w:rPr>
          <w:rFonts w:eastAsiaTheme="minorEastAsia"/>
          <w:sz w:val="20"/>
          <w:szCs w:val="20"/>
        </w:rPr>
      </w:pPr>
      <w:r w:rsidRPr="0014607A">
        <w:rPr>
          <w:sz w:val="20"/>
          <w:szCs w:val="20"/>
        </w:rPr>
        <w:t>The standard SFCC shipping methods are created with a specific currency. In the custom site preference, the ID of the shipping methods is mapped with a specific country.</w:t>
      </w:r>
    </w:p>
    <w:p w14:paraId="08C62241" w14:textId="77777777" w:rsidR="007F6A9D" w:rsidRPr="0014607A" w:rsidRDefault="007F6A9D" w:rsidP="002577DD">
      <w:pPr>
        <w:pStyle w:val="p"/>
        <w:jc w:val="both"/>
        <w:rPr>
          <w:sz w:val="20"/>
          <w:szCs w:val="20"/>
        </w:rPr>
      </w:pPr>
      <w:r w:rsidRPr="0014607A">
        <w:rPr>
          <w:sz w:val="20"/>
          <w:szCs w:val="20"/>
        </w:rPr>
        <w:t>Perform the following steps to display the standard SFCC shipping methods at the ESW checkout:</w:t>
      </w:r>
    </w:p>
    <w:p w14:paraId="341CBDC1" w14:textId="77777777" w:rsidR="007F6A9D" w:rsidRPr="0014607A" w:rsidRDefault="007F6A9D" w:rsidP="002577DD">
      <w:pPr>
        <w:pStyle w:val="p"/>
        <w:numPr>
          <w:ilvl w:val="0"/>
          <w:numId w:val="3"/>
        </w:numPr>
        <w:jc w:val="both"/>
        <w:rPr>
          <w:sz w:val="20"/>
          <w:szCs w:val="20"/>
        </w:rPr>
      </w:pPr>
      <w:r w:rsidRPr="0014607A">
        <w:rPr>
          <w:sz w:val="20"/>
          <w:szCs w:val="20"/>
        </w:rPr>
        <w:t>Create the shipping methods in SFCC by navigating to </w:t>
      </w:r>
      <w:r w:rsidRPr="0014607A">
        <w:rPr>
          <w:rStyle w:val="Strong"/>
          <w:sz w:val="20"/>
          <w:szCs w:val="20"/>
        </w:rPr>
        <w:t>SFCC Business Manager</w:t>
      </w:r>
      <w:r w:rsidRPr="0014607A">
        <w:rPr>
          <w:sz w:val="20"/>
          <w:szCs w:val="20"/>
        </w:rPr>
        <w:t> &gt; </w:t>
      </w:r>
      <w:r w:rsidRPr="0014607A">
        <w:rPr>
          <w:rStyle w:val="Strong"/>
          <w:sz w:val="20"/>
          <w:szCs w:val="20"/>
        </w:rPr>
        <w:t>Merchant Tools </w:t>
      </w:r>
      <w:r w:rsidRPr="0014607A">
        <w:rPr>
          <w:sz w:val="20"/>
          <w:szCs w:val="20"/>
        </w:rPr>
        <w:t>&gt; </w:t>
      </w:r>
      <w:r w:rsidRPr="0014607A">
        <w:rPr>
          <w:rStyle w:val="Strong"/>
          <w:sz w:val="20"/>
          <w:szCs w:val="20"/>
        </w:rPr>
        <w:t>Ordering</w:t>
      </w:r>
      <w:r w:rsidRPr="0014607A">
        <w:rPr>
          <w:sz w:val="20"/>
          <w:szCs w:val="20"/>
        </w:rPr>
        <w:t> &gt; </w:t>
      </w:r>
      <w:r w:rsidRPr="0014607A">
        <w:rPr>
          <w:rStyle w:val="Strong"/>
          <w:sz w:val="20"/>
          <w:szCs w:val="20"/>
        </w:rPr>
        <w:t>Shipping Methods</w:t>
      </w:r>
      <w:r w:rsidRPr="0014607A">
        <w:rPr>
          <w:sz w:val="20"/>
          <w:szCs w:val="20"/>
        </w:rPr>
        <w:t>.</w:t>
      </w:r>
    </w:p>
    <w:p w14:paraId="4DA85A0C" w14:textId="77777777" w:rsidR="007F6A9D" w:rsidRPr="0014607A" w:rsidRDefault="007F6A9D" w:rsidP="002577DD">
      <w:pPr>
        <w:pStyle w:val="p"/>
        <w:numPr>
          <w:ilvl w:val="0"/>
          <w:numId w:val="3"/>
        </w:numPr>
        <w:jc w:val="both"/>
        <w:rPr>
          <w:sz w:val="20"/>
          <w:szCs w:val="20"/>
        </w:rPr>
      </w:pPr>
      <w:r w:rsidRPr="0014607A">
        <w:rPr>
          <w:sz w:val="20"/>
          <w:szCs w:val="20"/>
        </w:rPr>
        <w:t>Create the shipping methods with shipping names and types for currencies available to the shoppers at the storefront. The name and type of the shipping method (for example, POST for standard shipping and EXP2 for express shipping) must be supported by ESW.</w:t>
      </w:r>
    </w:p>
    <w:p w14:paraId="4E935C65" w14:textId="77777777" w:rsidR="007F6A9D" w:rsidRPr="0014607A" w:rsidRDefault="007F6A9D" w:rsidP="002577DD">
      <w:pPr>
        <w:pStyle w:val="p"/>
        <w:jc w:val="both"/>
        <w:rPr>
          <w:sz w:val="20"/>
          <w:szCs w:val="20"/>
        </w:rPr>
      </w:pPr>
      <w:r w:rsidRPr="0014607A">
        <w:rPr>
          <w:sz w:val="20"/>
          <w:szCs w:val="20"/>
        </w:rPr>
        <w:lastRenderedPageBreak/>
        <w:t>Configuring POST, EXP2, or any one of these two options for different currencies depends on the retailer’s business requirement.</w:t>
      </w:r>
    </w:p>
    <w:p w14:paraId="064C66F6" w14:textId="13D8B37B" w:rsidR="007F6A9D" w:rsidRPr="0014607A" w:rsidRDefault="007F6A9D" w:rsidP="007F6A9D">
      <w:pPr>
        <w:jc w:val="center"/>
        <w:rPr>
          <w:rFonts w:ascii="Arial" w:eastAsia="Times New Roman" w:hAnsi="Arial" w:cs="Arial"/>
        </w:rPr>
      </w:pPr>
      <w:r w:rsidRPr="0014607A">
        <w:rPr>
          <w:rFonts w:ascii="Arial" w:hAnsi="Arial" w:cs="Arial"/>
          <w:noProof/>
        </w:rPr>
        <w:drawing>
          <wp:inline distT="0" distB="0" distL="0" distR="0" wp14:anchorId="1D4D792E" wp14:editId="01B83BBF">
            <wp:extent cx="5943600" cy="17195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19580"/>
                    </a:xfrm>
                    <a:prstGeom prst="rect">
                      <a:avLst/>
                    </a:prstGeom>
                    <a:noFill/>
                    <a:ln>
                      <a:noFill/>
                    </a:ln>
                  </pic:spPr>
                </pic:pic>
              </a:graphicData>
            </a:graphic>
          </wp:inline>
        </w:drawing>
      </w:r>
    </w:p>
    <w:p w14:paraId="3C169DCB"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Shipping Methods</w:t>
      </w:r>
    </w:p>
    <w:p w14:paraId="4AB057F3" w14:textId="43BD4B2D" w:rsidR="007F6A9D" w:rsidRPr="0014607A" w:rsidRDefault="007F6A9D" w:rsidP="007F6A9D">
      <w:pPr>
        <w:jc w:val="center"/>
        <w:rPr>
          <w:rFonts w:ascii="Arial" w:eastAsia="Times New Roman" w:hAnsi="Arial" w:cs="Arial"/>
        </w:rPr>
      </w:pPr>
      <w:r w:rsidRPr="0014607A">
        <w:rPr>
          <w:rFonts w:ascii="Arial" w:hAnsi="Arial" w:cs="Arial"/>
          <w:noProof/>
        </w:rPr>
        <w:drawing>
          <wp:inline distT="0" distB="0" distL="0" distR="0" wp14:anchorId="402E968E" wp14:editId="6FC365C2">
            <wp:extent cx="5943600" cy="2428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14:paraId="6A2AF1FF"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Shipping Method - POST</w:t>
      </w:r>
    </w:p>
    <w:p w14:paraId="0C92B2FC" w14:textId="049AAB94" w:rsidR="007F6A9D" w:rsidRPr="0014607A" w:rsidRDefault="007F6A9D" w:rsidP="007F6A9D">
      <w:pPr>
        <w:jc w:val="center"/>
        <w:rPr>
          <w:rFonts w:ascii="Arial" w:eastAsia="Times New Roman" w:hAnsi="Arial" w:cs="Arial"/>
        </w:rPr>
      </w:pPr>
      <w:r w:rsidRPr="0014607A">
        <w:rPr>
          <w:rFonts w:ascii="Arial" w:hAnsi="Arial" w:cs="Arial"/>
          <w:noProof/>
        </w:rPr>
        <w:lastRenderedPageBreak/>
        <w:drawing>
          <wp:inline distT="0" distB="0" distL="0" distR="0" wp14:anchorId="5652A2F2" wp14:editId="2EF7B40F">
            <wp:extent cx="5943600" cy="2597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597785"/>
                    </a:xfrm>
                    <a:prstGeom prst="rect">
                      <a:avLst/>
                    </a:prstGeom>
                    <a:noFill/>
                    <a:ln>
                      <a:noFill/>
                    </a:ln>
                  </pic:spPr>
                </pic:pic>
              </a:graphicData>
            </a:graphic>
          </wp:inline>
        </w:drawing>
      </w:r>
    </w:p>
    <w:p w14:paraId="72E91DDF"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Shipping Method - EXP2</w:t>
      </w:r>
    </w:p>
    <w:p w14:paraId="742BFA48" w14:textId="77777777" w:rsidR="007F6A9D" w:rsidRPr="0014607A" w:rsidRDefault="007F6A9D" w:rsidP="002577DD">
      <w:pPr>
        <w:pStyle w:val="p"/>
        <w:jc w:val="both"/>
        <w:rPr>
          <w:sz w:val="20"/>
          <w:szCs w:val="20"/>
        </w:rPr>
      </w:pPr>
      <w:r w:rsidRPr="0014607A">
        <w:rPr>
          <w:b/>
          <w:bCs/>
          <w:sz w:val="20"/>
          <w:szCs w:val="20"/>
        </w:rPr>
        <w:t>Note:</w:t>
      </w:r>
      <w:r w:rsidRPr="0014607A">
        <w:rPr>
          <w:sz w:val="20"/>
          <w:szCs w:val="20"/>
        </w:rPr>
        <w:t xml:space="preserve"> The shipping method names must be either POST or EXP2. This naming rule is required by ESW. However, the ID can be any value.</w:t>
      </w:r>
    </w:p>
    <w:p w14:paraId="562D892D" w14:textId="732823FE" w:rsidR="007F6A9D" w:rsidRPr="0014607A" w:rsidRDefault="007F6A9D" w:rsidP="002577DD">
      <w:pPr>
        <w:pStyle w:val="p"/>
        <w:numPr>
          <w:ilvl w:val="0"/>
          <w:numId w:val="3"/>
        </w:numPr>
        <w:jc w:val="both"/>
        <w:rPr>
          <w:sz w:val="20"/>
          <w:szCs w:val="20"/>
        </w:rPr>
      </w:pPr>
      <w:r w:rsidRPr="0014607A">
        <w:rPr>
          <w:sz w:val="20"/>
          <w:szCs w:val="20"/>
        </w:rPr>
        <w:t>Configure the shipping method IDs for the country. You can configure the IDs in a JSON format using the</w:t>
      </w:r>
      <w:r w:rsidRPr="0014607A">
        <w:rPr>
          <w:rStyle w:val="Strong"/>
          <w:sz w:val="20"/>
          <w:szCs w:val="20"/>
        </w:rPr>
        <w:t> ESW Override Shipping</w:t>
      </w:r>
      <w:r w:rsidRPr="0014607A">
        <w:rPr>
          <w:sz w:val="20"/>
          <w:szCs w:val="20"/>
        </w:rPr>
        <w:t> custom site preference in </w:t>
      </w:r>
      <w:hyperlink w:anchor="ESW_Checkout_Configuration_site_pref" w:history="1">
        <w:r w:rsidRPr="0014607A">
          <w:rPr>
            <w:rStyle w:val="Hyperlink"/>
            <w:sz w:val="20"/>
            <w:szCs w:val="20"/>
          </w:rPr>
          <w:t>ESW Checkout Configuration</w:t>
        </w:r>
      </w:hyperlink>
      <w:r w:rsidRPr="0014607A">
        <w:rPr>
          <w:sz w:val="20"/>
          <w:szCs w:val="20"/>
        </w:rPr>
        <w:t>.</w:t>
      </w:r>
    </w:p>
    <w:p w14:paraId="2BF46847" w14:textId="4B62CB28" w:rsidR="007F6A9D" w:rsidRPr="0014607A" w:rsidRDefault="007F6A9D" w:rsidP="007F6A9D">
      <w:pPr>
        <w:jc w:val="center"/>
        <w:rPr>
          <w:rFonts w:ascii="Arial" w:eastAsia="Times New Roman" w:hAnsi="Arial" w:cs="Arial"/>
        </w:rPr>
      </w:pPr>
      <w:r w:rsidRPr="0014607A">
        <w:rPr>
          <w:rFonts w:ascii="Arial" w:hAnsi="Arial" w:cs="Arial"/>
          <w:noProof/>
        </w:rPr>
        <w:drawing>
          <wp:inline distT="0" distB="0" distL="0" distR="0" wp14:anchorId="3B420431" wp14:editId="772B18C9">
            <wp:extent cx="5943600" cy="35477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47745"/>
                    </a:xfrm>
                    <a:prstGeom prst="rect">
                      <a:avLst/>
                    </a:prstGeom>
                    <a:noFill/>
                    <a:ln>
                      <a:noFill/>
                    </a:ln>
                  </pic:spPr>
                </pic:pic>
              </a:graphicData>
            </a:graphic>
          </wp:inline>
        </w:drawing>
      </w:r>
    </w:p>
    <w:p w14:paraId="5A5138F8"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ESW Override Shipping</w:t>
      </w:r>
    </w:p>
    <w:p w14:paraId="79035F60" w14:textId="77777777" w:rsidR="007F6A9D" w:rsidRPr="0014607A" w:rsidRDefault="007F6A9D" w:rsidP="002577DD">
      <w:pPr>
        <w:pStyle w:val="p"/>
        <w:jc w:val="both"/>
        <w:rPr>
          <w:sz w:val="20"/>
          <w:szCs w:val="20"/>
        </w:rPr>
      </w:pPr>
      <w:r w:rsidRPr="0014607A">
        <w:rPr>
          <w:sz w:val="20"/>
          <w:szCs w:val="20"/>
        </w:rPr>
        <w:lastRenderedPageBreak/>
        <w:t>Once configured, the shipping methods are displayed at the checkout for the particular country. The following screenshot shows the shipping methods configured for Britain.</w:t>
      </w:r>
    </w:p>
    <w:p w14:paraId="116EEB8D" w14:textId="3870FC53" w:rsidR="007F6A9D" w:rsidRPr="0014607A" w:rsidRDefault="007F6A9D" w:rsidP="007F6A9D">
      <w:pPr>
        <w:jc w:val="center"/>
        <w:rPr>
          <w:rFonts w:ascii="Arial" w:eastAsia="Times New Roman" w:hAnsi="Arial" w:cs="Arial"/>
        </w:rPr>
      </w:pPr>
      <w:r w:rsidRPr="0014607A">
        <w:rPr>
          <w:rFonts w:ascii="Arial" w:hAnsi="Arial" w:cs="Arial"/>
          <w:noProof/>
        </w:rPr>
        <w:drawing>
          <wp:inline distT="0" distB="0" distL="0" distR="0" wp14:anchorId="6EA7A351" wp14:editId="4DE72B32">
            <wp:extent cx="5943600" cy="41827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82745"/>
                    </a:xfrm>
                    <a:prstGeom prst="rect">
                      <a:avLst/>
                    </a:prstGeom>
                    <a:noFill/>
                    <a:ln>
                      <a:noFill/>
                    </a:ln>
                  </pic:spPr>
                </pic:pic>
              </a:graphicData>
            </a:graphic>
          </wp:inline>
        </w:drawing>
      </w:r>
    </w:p>
    <w:p w14:paraId="674F357F"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SFCC Shipping Methods at the ESW Checkout</w:t>
      </w:r>
    </w:p>
    <w:p w14:paraId="64C42898" w14:textId="77777777" w:rsidR="007F6A9D" w:rsidRPr="0014607A" w:rsidRDefault="007F6A9D" w:rsidP="002577DD">
      <w:pPr>
        <w:pStyle w:val="p"/>
        <w:jc w:val="both"/>
        <w:rPr>
          <w:sz w:val="20"/>
          <w:szCs w:val="20"/>
        </w:rPr>
      </w:pPr>
      <w:r w:rsidRPr="0014607A">
        <w:rPr>
          <w:rStyle w:val="Strong"/>
          <w:sz w:val="20"/>
          <w:szCs w:val="20"/>
        </w:rPr>
        <w:t>Additional information:</w:t>
      </w:r>
    </w:p>
    <w:p w14:paraId="545638CB" w14:textId="77777777" w:rsidR="007F6A9D" w:rsidRPr="0014607A" w:rsidRDefault="007F6A9D" w:rsidP="002577DD">
      <w:pPr>
        <w:pStyle w:val="p"/>
        <w:numPr>
          <w:ilvl w:val="0"/>
          <w:numId w:val="4"/>
        </w:numPr>
        <w:jc w:val="both"/>
        <w:rPr>
          <w:sz w:val="20"/>
          <w:szCs w:val="20"/>
        </w:rPr>
      </w:pPr>
      <w:r w:rsidRPr="0014607A">
        <w:rPr>
          <w:sz w:val="20"/>
          <w:szCs w:val="20"/>
        </w:rPr>
        <w:t>For countries using the Fixed Pricing model, you must create shipping methods with the currencies specific to the country. For example, if the United Kingdom is a fixed price country, the shipping methods must be created with GBP as the currency.</w:t>
      </w:r>
    </w:p>
    <w:p w14:paraId="0ACD9AF7" w14:textId="77777777" w:rsidR="007F6A9D" w:rsidRPr="0014607A" w:rsidRDefault="007F6A9D" w:rsidP="002577DD">
      <w:pPr>
        <w:pStyle w:val="p"/>
        <w:numPr>
          <w:ilvl w:val="0"/>
          <w:numId w:val="4"/>
        </w:numPr>
        <w:jc w:val="both"/>
        <w:rPr>
          <w:sz w:val="20"/>
          <w:szCs w:val="20"/>
        </w:rPr>
      </w:pPr>
      <w:r w:rsidRPr="0014607A">
        <w:rPr>
          <w:sz w:val="20"/>
          <w:szCs w:val="20"/>
        </w:rPr>
        <w:t>For countries using the Dynamic Pricing model, you must create shipping methods with the base currency. For example, if France is a dynamic price country and the base currency is USD, the shipping methods must be created with USD as the currency.</w:t>
      </w:r>
    </w:p>
    <w:p w14:paraId="0CBEB9B2" w14:textId="16517BD5" w:rsidR="007F6A9D" w:rsidRPr="0014607A" w:rsidRDefault="007F6A9D" w:rsidP="002577DD">
      <w:pPr>
        <w:pStyle w:val="p"/>
        <w:numPr>
          <w:ilvl w:val="0"/>
          <w:numId w:val="4"/>
        </w:numPr>
        <w:jc w:val="both"/>
        <w:rPr>
          <w:sz w:val="20"/>
          <w:szCs w:val="20"/>
        </w:rPr>
      </w:pPr>
      <w:r w:rsidRPr="0014607A">
        <w:rPr>
          <w:sz w:val="20"/>
          <w:szCs w:val="20"/>
        </w:rPr>
        <w:t>If the </w:t>
      </w:r>
      <w:r w:rsidRPr="0014607A">
        <w:rPr>
          <w:rStyle w:val="Strong"/>
          <w:sz w:val="20"/>
          <w:szCs w:val="20"/>
        </w:rPr>
        <w:t>ESW Override Pricebook</w:t>
      </w:r>
      <w:r w:rsidRPr="0014607A">
        <w:rPr>
          <w:sz w:val="20"/>
          <w:szCs w:val="20"/>
        </w:rPr>
        <w:t> preference under </w:t>
      </w:r>
      <w:hyperlink w:anchor="ESW_Pricing_Configuration_site_prefe" w:history="1">
        <w:r w:rsidRPr="0014607A">
          <w:rPr>
            <w:rStyle w:val="Hyperlink"/>
            <w:sz w:val="20"/>
            <w:szCs w:val="20"/>
          </w:rPr>
          <w:t>ESW Pricing Configuration</w:t>
        </w:r>
      </w:hyperlink>
      <w:r w:rsidRPr="0014607A">
        <w:rPr>
          <w:sz w:val="20"/>
          <w:szCs w:val="20"/>
        </w:rPr>
        <w:t> is configured for a country, the shipping methods matching the override price book currency must be created.</w:t>
      </w:r>
    </w:p>
    <w:p w14:paraId="0BE68B7A" w14:textId="77777777" w:rsidR="007F6A9D" w:rsidRPr="0014607A" w:rsidRDefault="007F6A9D" w:rsidP="002577DD">
      <w:pPr>
        <w:pStyle w:val="p"/>
        <w:numPr>
          <w:ilvl w:val="0"/>
          <w:numId w:val="4"/>
        </w:numPr>
        <w:jc w:val="both"/>
        <w:rPr>
          <w:sz w:val="20"/>
          <w:szCs w:val="20"/>
        </w:rPr>
      </w:pPr>
      <w:r w:rsidRPr="0014607A">
        <w:rPr>
          <w:sz w:val="20"/>
          <w:szCs w:val="20"/>
        </w:rPr>
        <w:t>If only one shipping method is configured in </w:t>
      </w:r>
      <w:r w:rsidRPr="0014607A">
        <w:rPr>
          <w:rStyle w:val="Strong"/>
          <w:sz w:val="20"/>
          <w:szCs w:val="20"/>
        </w:rPr>
        <w:t>ESW Shipping Override</w:t>
      </w:r>
      <w:r w:rsidRPr="0014607A">
        <w:rPr>
          <w:sz w:val="20"/>
          <w:szCs w:val="20"/>
        </w:rPr>
        <w:t> for a specific country, and the ESW Checkout tenant is configured to display two shipping methods, the other (second) method from the ESW shipping methods is displayed at the ESW checkout.</w:t>
      </w:r>
    </w:p>
    <w:p w14:paraId="2681886F" w14:textId="77777777" w:rsidR="007F6A9D" w:rsidRPr="0014607A" w:rsidRDefault="007F6A9D" w:rsidP="002577DD">
      <w:pPr>
        <w:pStyle w:val="p"/>
        <w:numPr>
          <w:ilvl w:val="0"/>
          <w:numId w:val="4"/>
        </w:numPr>
        <w:jc w:val="both"/>
        <w:rPr>
          <w:sz w:val="20"/>
          <w:szCs w:val="20"/>
        </w:rPr>
      </w:pPr>
      <w:r w:rsidRPr="0014607A">
        <w:rPr>
          <w:sz w:val="20"/>
          <w:szCs w:val="20"/>
        </w:rPr>
        <w:lastRenderedPageBreak/>
        <w:t>If two shipping methods are configured in </w:t>
      </w:r>
      <w:r w:rsidRPr="0014607A">
        <w:rPr>
          <w:rStyle w:val="Strong"/>
          <w:sz w:val="20"/>
          <w:szCs w:val="20"/>
        </w:rPr>
        <w:t>ESW Shipping Override</w:t>
      </w:r>
      <w:r w:rsidRPr="0014607A">
        <w:rPr>
          <w:sz w:val="20"/>
          <w:szCs w:val="20"/>
        </w:rPr>
        <w:t> for a specific country, and the ESW Checkout tenant is configured to display only one shipping method, the other (second) method is ignored and not displayed at the ESW checkout.</w:t>
      </w:r>
    </w:p>
    <w:p w14:paraId="525BDE3E" w14:textId="77777777" w:rsidR="007F6A9D" w:rsidRPr="0014607A" w:rsidRDefault="007F6A9D" w:rsidP="002577DD">
      <w:pPr>
        <w:pStyle w:val="11U"/>
        <w:jc w:val="both"/>
        <w:rPr>
          <w:rFonts w:ascii="Arial" w:hAnsi="Arial" w:cs="Arial"/>
          <w:sz w:val="28"/>
          <w:szCs w:val="28"/>
        </w:rPr>
      </w:pPr>
      <w:bookmarkStart w:id="12" w:name="_Toc72250847"/>
      <w:bookmarkStart w:id="13" w:name="_Toc182831524"/>
      <w:r w:rsidRPr="0014607A">
        <w:rPr>
          <w:rFonts w:ascii="Arial" w:hAnsi="Arial" w:cs="Arial"/>
          <w:sz w:val="28"/>
          <w:szCs w:val="28"/>
        </w:rPr>
        <w:t>Using the ESW Shipping Methods</w:t>
      </w:r>
      <w:bookmarkEnd w:id="12"/>
      <w:bookmarkEnd w:id="13"/>
    </w:p>
    <w:p w14:paraId="2969DB26" w14:textId="77777777" w:rsidR="007F6A9D" w:rsidRPr="0014607A" w:rsidRDefault="007F6A9D" w:rsidP="002577DD">
      <w:pPr>
        <w:pStyle w:val="p"/>
        <w:jc w:val="both"/>
        <w:rPr>
          <w:rFonts w:eastAsiaTheme="minorEastAsia"/>
          <w:sz w:val="20"/>
          <w:szCs w:val="20"/>
        </w:rPr>
      </w:pPr>
      <w:r w:rsidRPr="0014607A">
        <w:rPr>
          <w:sz w:val="20"/>
          <w:szCs w:val="20"/>
        </w:rPr>
        <w:t>ESW allows retailers to use the ESW shipping methods, instead of configuring and maintaining various shipping methods within the SFCC Business Manager.</w:t>
      </w:r>
    </w:p>
    <w:p w14:paraId="5D09067D" w14:textId="5F3E1D12" w:rsidR="007F6A9D" w:rsidRPr="0014607A" w:rsidRDefault="007F6A9D" w:rsidP="002577DD">
      <w:pPr>
        <w:pStyle w:val="p"/>
        <w:jc w:val="both"/>
        <w:rPr>
          <w:sz w:val="20"/>
          <w:szCs w:val="20"/>
        </w:rPr>
      </w:pPr>
      <w:r w:rsidRPr="0014607A">
        <w:rPr>
          <w:sz w:val="20"/>
          <w:szCs w:val="20"/>
        </w:rPr>
        <w:t>To display the ESW shipping methods on the ESW checkout for a country, do not set any override shipping methods in the </w:t>
      </w:r>
      <w:hyperlink w:anchor="ESW_Override_Shipping" w:history="1">
        <w:r w:rsidRPr="0014607A">
          <w:rPr>
            <w:rStyle w:val="Hyperlink"/>
            <w:sz w:val="20"/>
            <w:szCs w:val="20"/>
          </w:rPr>
          <w:t>ESW Override Shipping</w:t>
        </w:r>
      </w:hyperlink>
      <w:r w:rsidRPr="0014607A">
        <w:rPr>
          <w:sz w:val="20"/>
          <w:szCs w:val="20"/>
        </w:rPr>
        <w:t> preference. When the </w:t>
      </w:r>
      <w:r w:rsidRPr="0014607A">
        <w:rPr>
          <w:rStyle w:val="Strong"/>
          <w:sz w:val="20"/>
          <w:szCs w:val="20"/>
        </w:rPr>
        <w:t>ESW Override Shipping</w:t>
      </w:r>
      <w:r w:rsidRPr="0014607A">
        <w:rPr>
          <w:sz w:val="20"/>
          <w:szCs w:val="20"/>
        </w:rPr>
        <w:t xml:space="preserve"> preference is not set for a specific country, the ESW Checkout API sends the </w:t>
      </w:r>
      <w:r w:rsidRPr="0014607A">
        <w:rPr>
          <w:rStyle w:val="HTMLCode"/>
          <w:rFonts w:ascii="Arial" w:hAnsi="Arial" w:cs="Arial"/>
          <w:sz w:val="20"/>
        </w:rPr>
        <w:t>DeliveryOptions</w:t>
      </w:r>
      <w:r w:rsidRPr="0014607A">
        <w:rPr>
          <w:sz w:val="20"/>
          <w:szCs w:val="20"/>
        </w:rPr>
        <w:t xml:space="preserve"> parameter as null (</w:t>
      </w:r>
      <w:r w:rsidRPr="0014607A">
        <w:rPr>
          <w:rStyle w:val="HTMLCode"/>
          <w:rFonts w:ascii="Arial" w:hAnsi="Arial" w:cs="Arial"/>
          <w:sz w:val="20"/>
        </w:rPr>
        <w:t>"DeliveryOptions": null</w:t>
      </w:r>
      <w:r w:rsidRPr="0014607A">
        <w:rPr>
          <w:sz w:val="20"/>
          <w:szCs w:val="20"/>
        </w:rPr>
        <w:t>) in the request. This triggers the ESW shipping methods from the ESW tenant configuration and displays it on the ESW Checkout.</w:t>
      </w:r>
    </w:p>
    <w:p w14:paraId="3E4AC067" w14:textId="45DF0BE7" w:rsidR="007F6A9D" w:rsidRPr="0014607A" w:rsidRDefault="007F6A9D" w:rsidP="007F6A9D">
      <w:pPr>
        <w:jc w:val="center"/>
        <w:rPr>
          <w:rFonts w:ascii="Arial" w:eastAsia="Times New Roman" w:hAnsi="Arial" w:cs="Arial"/>
        </w:rPr>
      </w:pPr>
      <w:r w:rsidRPr="0014607A">
        <w:rPr>
          <w:rFonts w:ascii="Arial" w:hAnsi="Arial" w:cs="Arial"/>
          <w:noProof/>
        </w:rPr>
        <w:lastRenderedPageBreak/>
        <w:drawing>
          <wp:inline distT="0" distB="0" distL="0" distR="0" wp14:anchorId="30313A43" wp14:editId="4A62A84A">
            <wp:extent cx="5920740" cy="57150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0740" cy="5715000"/>
                    </a:xfrm>
                    <a:prstGeom prst="rect">
                      <a:avLst/>
                    </a:prstGeom>
                    <a:noFill/>
                    <a:ln>
                      <a:noFill/>
                    </a:ln>
                  </pic:spPr>
                </pic:pic>
              </a:graphicData>
            </a:graphic>
          </wp:inline>
        </w:drawing>
      </w:r>
    </w:p>
    <w:p w14:paraId="54C404D6"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"DeliveryOptions": null</w:t>
      </w:r>
    </w:p>
    <w:p w14:paraId="7EFA6246" w14:textId="4B3B4504" w:rsidR="007F6A9D" w:rsidRPr="0014607A" w:rsidRDefault="007F6A9D" w:rsidP="007F6A9D">
      <w:pPr>
        <w:jc w:val="center"/>
        <w:rPr>
          <w:rFonts w:ascii="Arial" w:eastAsia="Times New Roman" w:hAnsi="Arial" w:cs="Arial"/>
        </w:rPr>
      </w:pPr>
      <w:r w:rsidRPr="0014607A">
        <w:rPr>
          <w:rFonts w:ascii="Arial" w:hAnsi="Arial" w:cs="Arial"/>
          <w:noProof/>
        </w:rPr>
        <w:lastRenderedPageBreak/>
        <w:drawing>
          <wp:inline distT="0" distB="0" distL="0" distR="0" wp14:anchorId="6B94DC1A" wp14:editId="756BFFA5">
            <wp:extent cx="5448300" cy="4922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8300" cy="4922520"/>
                    </a:xfrm>
                    <a:prstGeom prst="rect">
                      <a:avLst/>
                    </a:prstGeom>
                    <a:noFill/>
                    <a:ln>
                      <a:noFill/>
                    </a:ln>
                  </pic:spPr>
                </pic:pic>
              </a:graphicData>
            </a:graphic>
          </wp:inline>
        </w:drawing>
      </w:r>
    </w:p>
    <w:p w14:paraId="66992425"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ESW Shipping Methods at the ESW Checkout</w:t>
      </w:r>
    </w:p>
    <w:p w14:paraId="1C0C7E14" w14:textId="77777777" w:rsidR="007F6A9D" w:rsidRPr="0014607A" w:rsidRDefault="007F6A9D" w:rsidP="002577DD">
      <w:pPr>
        <w:pStyle w:val="11U"/>
        <w:jc w:val="both"/>
        <w:rPr>
          <w:rFonts w:ascii="Arial" w:hAnsi="Arial" w:cs="Arial"/>
          <w:sz w:val="28"/>
          <w:szCs w:val="28"/>
        </w:rPr>
      </w:pPr>
      <w:bookmarkStart w:id="14" w:name="_Toc72250848"/>
      <w:bookmarkStart w:id="15" w:name="_Toc182831525"/>
      <w:r w:rsidRPr="0014607A">
        <w:rPr>
          <w:rFonts w:ascii="Arial" w:hAnsi="Arial" w:cs="Arial"/>
          <w:sz w:val="28"/>
          <w:szCs w:val="28"/>
        </w:rPr>
        <w:t>Displaying Shipping Methods on the Cart Page</w:t>
      </w:r>
      <w:bookmarkEnd w:id="14"/>
      <w:bookmarkEnd w:id="15"/>
    </w:p>
    <w:p w14:paraId="264D888E" w14:textId="77777777" w:rsidR="007F6A9D" w:rsidRPr="0014607A" w:rsidRDefault="007F6A9D" w:rsidP="002577DD">
      <w:pPr>
        <w:pStyle w:val="p"/>
        <w:jc w:val="both"/>
        <w:rPr>
          <w:rFonts w:eastAsiaTheme="minorEastAsia"/>
          <w:sz w:val="20"/>
          <w:szCs w:val="20"/>
        </w:rPr>
      </w:pPr>
      <w:r w:rsidRPr="0014607A">
        <w:rPr>
          <w:sz w:val="20"/>
          <w:szCs w:val="20"/>
        </w:rPr>
        <w:t>The shipping methods on the Cart page are displayed based on the </w:t>
      </w:r>
      <w:r w:rsidRPr="0014607A">
        <w:rPr>
          <w:rStyle w:val="Strong"/>
          <w:sz w:val="20"/>
          <w:szCs w:val="20"/>
        </w:rPr>
        <w:t>ESW Override Shipping</w:t>
      </w:r>
      <w:r w:rsidRPr="0014607A">
        <w:rPr>
          <w:sz w:val="20"/>
          <w:szCs w:val="20"/>
        </w:rPr>
        <w:t> preference.</w:t>
      </w:r>
    </w:p>
    <w:p w14:paraId="077C6769" w14:textId="77777777" w:rsidR="007F6A9D" w:rsidRPr="0014607A" w:rsidRDefault="007F6A9D" w:rsidP="002577DD">
      <w:pPr>
        <w:pStyle w:val="p"/>
        <w:numPr>
          <w:ilvl w:val="0"/>
          <w:numId w:val="5"/>
        </w:numPr>
        <w:jc w:val="both"/>
        <w:rPr>
          <w:sz w:val="20"/>
          <w:szCs w:val="20"/>
        </w:rPr>
      </w:pPr>
      <w:r w:rsidRPr="0014607A">
        <w:rPr>
          <w:sz w:val="20"/>
          <w:szCs w:val="20"/>
        </w:rPr>
        <w:t>If the </w:t>
      </w:r>
      <w:r w:rsidRPr="0014607A">
        <w:rPr>
          <w:rStyle w:val="Strong"/>
          <w:sz w:val="20"/>
          <w:szCs w:val="20"/>
        </w:rPr>
        <w:t>ESW Override Shipping</w:t>
      </w:r>
      <w:r w:rsidRPr="0014607A">
        <w:rPr>
          <w:sz w:val="20"/>
          <w:szCs w:val="20"/>
        </w:rPr>
        <w:t> preference is set, the first shipping method configured in override shipping is applied to the cart.</w:t>
      </w:r>
    </w:p>
    <w:p w14:paraId="4A97E6FC" w14:textId="77777777" w:rsidR="007F6A9D" w:rsidRPr="0014607A" w:rsidRDefault="007F6A9D" w:rsidP="002577DD">
      <w:pPr>
        <w:pStyle w:val="p"/>
        <w:numPr>
          <w:ilvl w:val="0"/>
          <w:numId w:val="5"/>
        </w:numPr>
        <w:jc w:val="both"/>
        <w:rPr>
          <w:sz w:val="20"/>
          <w:szCs w:val="20"/>
        </w:rPr>
      </w:pPr>
      <w:r w:rsidRPr="0014607A">
        <w:rPr>
          <w:sz w:val="20"/>
          <w:szCs w:val="20"/>
        </w:rPr>
        <w:t>If the </w:t>
      </w:r>
      <w:r w:rsidRPr="0014607A">
        <w:rPr>
          <w:rStyle w:val="Strong"/>
          <w:sz w:val="20"/>
          <w:szCs w:val="20"/>
        </w:rPr>
        <w:t>ESW Override Shipping</w:t>
      </w:r>
      <w:r w:rsidRPr="0014607A">
        <w:rPr>
          <w:sz w:val="20"/>
          <w:szCs w:val="20"/>
        </w:rPr>
        <w:t> preference is not set and no shipping method is assigned to the order, the default shipping method is used to create and display the order in the SFCC Business Manager. The shipping cost associated with the default shipping method is displayed as 'Estimated Shipping Cost' on the Cart page (SFRA).</w:t>
      </w:r>
    </w:p>
    <w:p w14:paraId="40852218" w14:textId="77777777" w:rsidR="007F6A9D" w:rsidRPr="0014607A" w:rsidRDefault="007F6A9D" w:rsidP="002577DD">
      <w:pPr>
        <w:pStyle w:val="p"/>
        <w:jc w:val="both"/>
        <w:rPr>
          <w:sz w:val="20"/>
          <w:szCs w:val="20"/>
        </w:rPr>
      </w:pPr>
      <w:r w:rsidRPr="0014607A">
        <w:rPr>
          <w:sz w:val="20"/>
          <w:szCs w:val="20"/>
        </w:rPr>
        <w:t>In the following example, the </w:t>
      </w:r>
      <w:r w:rsidRPr="0014607A">
        <w:rPr>
          <w:rStyle w:val="Strong"/>
          <w:sz w:val="20"/>
          <w:szCs w:val="20"/>
        </w:rPr>
        <w:t>ESW Override Shipping</w:t>
      </w:r>
      <w:r w:rsidRPr="0014607A">
        <w:rPr>
          <w:sz w:val="20"/>
          <w:szCs w:val="20"/>
        </w:rPr>
        <w:t xml:space="preserve"> preference is not set and </w:t>
      </w:r>
      <w:r w:rsidRPr="0014607A">
        <w:rPr>
          <w:rStyle w:val="HTMLCode"/>
          <w:rFonts w:ascii="Arial" w:hAnsi="Arial" w:cs="Arial"/>
          <w:sz w:val="20"/>
        </w:rPr>
        <w:t>002</w:t>
      </w:r>
      <w:r w:rsidRPr="0014607A">
        <w:rPr>
          <w:sz w:val="20"/>
          <w:szCs w:val="20"/>
        </w:rPr>
        <w:t xml:space="preserve"> is the default shipping method ID and the shipping cost of this method is 9.99 GBP in the SFCC Business Manager:</w:t>
      </w:r>
    </w:p>
    <w:p w14:paraId="4E79D6AC" w14:textId="3D995E49" w:rsidR="007F6A9D" w:rsidRPr="0014607A" w:rsidRDefault="007F6A9D" w:rsidP="007F6A9D">
      <w:pPr>
        <w:jc w:val="center"/>
        <w:rPr>
          <w:rFonts w:ascii="Arial" w:eastAsia="Times New Roman" w:hAnsi="Arial" w:cs="Arial"/>
        </w:rPr>
      </w:pPr>
      <w:r w:rsidRPr="0014607A">
        <w:rPr>
          <w:rFonts w:ascii="Arial" w:hAnsi="Arial" w:cs="Arial"/>
          <w:noProof/>
        </w:rPr>
        <w:lastRenderedPageBreak/>
        <w:drawing>
          <wp:inline distT="0" distB="0" distL="0" distR="0" wp14:anchorId="48CCC163" wp14:editId="129D74E0">
            <wp:extent cx="5943600" cy="16186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618615"/>
                    </a:xfrm>
                    <a:prstGeom prst="rect">
                      <a:avLst/>
                    </a:prstGeom>
                    <a:noFill/>
                    <a:ln>
                      <a:noFill/>
                    </a:ln>
                  </pic:spPr>
                </pic:pic>
              </a:graphicData>
            </a:graphic>
          </wp:inline>
        </w:drawing>
      </w:r>
    </w:p>
    <w:p w14:paraId="332D6A2A" w14:textId="77777777" w:rsidR="007F6A9D" w:rsidRPr="0014607A" w:rsidRDefault="007F6A9D" w:rsidP="007F6A9D">
      <w:pPr>
        <w:jc w:val="center"/>
        <w:rPr>
          <w:rFonts w:ascii="Arial" w:eastAsia="Times New Roman" w:hAnsi="Arial" w:cs="Arial"/>
        </w:rPr>
      </w:pPr>
    </w:p>
    <w:p w14:paraId="704E9363" w14:textId="77777777" w:rsidR="007F6A9D" w:rsidRPr="0014607A" w:rsidRDefault="007F6A9D" w:rsidP="007F6A9D">
      <w:pPr>
        <w:jc w:val="center"/>
        <w:rPr>
          <w:rFonts w:ascii="Arial" w:eastAsia="Times New Roman" w:hAnsi="Arial" w:cs="Arial"/>
        </w:rPr>
      </w:pPr>
    </w:p>
    <w:p w14:paraId="11793DC5" w14:textId="49AE8366" w:rsidR="007F6A9D" w:rsidRPr="0014607A" w:rsidRDefault="007F6A9D" w:rsidP="007F6A9D">
      <w:pPr>
        <w:jc w:val="center"/>
        <w:rPr>
          <w:rFonts w:ascii="Arial" w:eastAsia="Times New Roman" w:hAnsi="Arial" w:cs="Arial"/>
        </w:rPr>
      </w:pPr>
      <w:r w:rsidRPr="0014607A">
        <w:rPr>
          <w:rFonts w:ascii="Arial" w:hAnsi="Arial" w:cs="Arial"/>
          <w:noProof/>
        </w:rPr>
        <w:drawing>
          <wp:inline distT="0" distB="0" distL="0" distR="0" wp14:anchorId="7223DB30" wp14:editId="69785DAC">
            <wp:extent cx="5943600" cy="3008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08630"/>
                    </a:xfrm>
                    <a:prstGeom prst="rect">
                      <a:avLst/>
                    </a:prstGeom>
                    <a:noFill/>
                    <a:ln>
                      <a:noFill/>
                    </a:ln>
                  </pic:spPr>
                </pic:pic>
              </a:graphicData>
            </a:graphic>
          </wp:inline>
        </w:drawing>
      </w:r>
    </w:p>
    <w:p w14:paraId="73436B55" w14:textId="77777777" w:rsidR="007F6A9D" w:rsidRPr="0014607A" w:rsidRDefault="007F6A9D" w:rsidP="002577DD">
      <w:pPr>
        <w:pStyle w:val="p"/>
        <w:jc w:val="both"/>
        <w:rPr>
          <w:rFonts w:eastAsiaTheme="minorEastAsia"/>
          <w:sz w:val="20"/>
          <w:szCs w:val="20"/>
        </w:rPr>
      </w:pPr>
      <w:r w:rsidRPr="0014607A">
        <w:rPr>
          <w:sz w:val="20"/>
          <w:szCs w:val="20"/>
        </w:rPr>
        <w:br/>
        <w:t xml:space="preserve">On the Cart page, the shipping is displayed as </w:t>
      </w:r>
      <w:r w:rsidRPr="0014607A">
        <w:rPr>
          <w:rStyle w:val="Strong"/>
          <w:sz w:val="20"/>
          <w:szCs w:val="20"/>
        </w:rPr>
        <w:t>Estimated Shipping Cost</w:t>
      </w:r>
      <w:r w:rsidRPr="0014607A">
        <w:rPr>
          <w:sz w:val="20"/>
          <w:szCs w:val="20"/>
        </w:rPr>
        <w:t xml:space="preserve"> with a value of 9.99 GBP.</w:t>
      </w:r>
    </w:p>
    <w:p w14:paraId="7C7981A1" w14:textId="099C1907" w:rsidR="007F6A9D" w:rsidRPr="0014607A" w:rsidRDefault="007F6A9D" w:rsidP="007F6A9D">
      <w:pPr>
        <w:jc w:val="center"/>
        <w:rPr>
          <w:rFonts w:ascii="Arial" w:eastAsia="Times New Roman" w:hAnsi="Arial" w:cs="Arial"/>
        </w:rPr>
      </w:pPr>
      <w:r w:rsidRPr="0014607A">
        <w:rPr>
          <w:rFonts w:ascii="Arial" w:hAnsi="Arial" w:cs="Arial"/>
          <w:noProof/>
        </w:rPr>
        <w:lastRenderedPageBreak/>
        <w:drawing>
          <wp:inline distT="0" distB="0" distL="0" distR="0" wp14:anchorId="649CB3AD" wp14:editId="32BCA1E8">
            <wp:extent cx="5943600" cy="35236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23615"/>
                    </a:xfrm>
                    <a:prstGeom prst="rect">
                      <a:avLst/>
                    </a:prstGeom>
                    <a:noFill/>
                    <a:ln>
                      <a:noFill/>
                    </a:ln>
                  </pic:spPr>
                </pic:pic>
              </a:graphicData>
            </a:graphic>
          </wp:inline>
        </w:drawing>
      </w:r>
    </w:p>
    <w:p w14:paraId="5C6EF11A"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Shipping cost in the cart</w:t>
      </w:r>
    </w:p>
    <w:p w14:paraId="272456C7" w14:textId="77777777" w:rsidR="007F6A9D" w:rsidRPr="0014607A" w:rsidRDefault="007F6A9D" w:rsidP="002577DD">
      <w:pPr>
        <w:pStyle w:val="p"/>
        <w:jc w:val="both"/>
        <w:rPr>
          <w:sz w:val="20"/>
          <w:szCs w:val="20"/>
        </w:rPr>
      </w:pPr>
      <w:r w:rsidRPr="0014607A">
        <w:rPr>
          <w:sz w:val="20"/>
          <w:szCs w:val="20"/>
        </w:rPr>
        <w:t>The shipping cost of 10.00 GBP for Standard Delivery and 20.00 GBP for Express Delivery is applied from the tenant configuration and displayed on the ESW Checkout:</w:t>
      </w:r>
    </w:p>
    <w:p w14:paraId="3821CC16" w14:textId="41BA368A" w:rsidR="007F6A9D" w:rsidRPr="0014607A" w:rsidRDefault="007F6A9D" w:rsidP="007F6A9D">
      <w:pPr>
        <w:jc w:val="center"/>
        <w:rPr>
          <w:rFonts w:ascii="Arial" w:eastAsia="Times New Roman" w:hAnsi="Arial" w:cs="Arial"/>
        </w:rPr>
      </w:pPr>
      <w:r w:rsidRPr="0014607A">
        <w:rPr>
          <w:rFonts w:ascii="Arial" w:hAnsi="Arial" w:cs="Arial"/>
          <w:noProof/>
        </w:rPr>
        <w:lastRenderedPageBreak/>
        <w:drawing>
          <wp:inline distT="0" distB="0" distL="0" distR="0" wp14:anchorId="6AA5DBC5" wp14:editId="2255696D">
            <wp:extent cx="5943600" cy="54654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465445"/>
                    </a:xfrm>
                    <a:prstGeom prst="rect">
                      <a:avLst/>
                    </a:prstGeom>
                    <a:noFill/>
                    <a:ln>
                      <a:noFill/>
                    </a:ln>
                  </pic:spPr>
                </pic:pic>
              </a:graphicData>
            </a:graphic>
          </wp:inline>
        </w:drawing>
      </w:r>
    </w:p>
    <w:p w14:paraId="039F3FE3" w14:textId="77777777" w:rsidR="007F6A9D" w:rsidRPr="0014607A" w:rsidRDefault="007F6A9D" w:rsidP="002577DD">
      <w:pPr>
        <w:pStyle w:val="p"/>
        <w:jc w:val="both"/>
        <w:rPr>
          <w:rFonts w:eastAsiaTheme="minorEastAsia"/>
          <w:sz w:val="20"/>
          <w:szCs w:val="20"/>
        </w:rPr>
      </w:pPr>
      <w:r w:rsidRPr="0014607A">
        <w:rPr>
          <w:sz w:val="20"/>
          <w:szCs w:val="20"/>
        </w:rPr>
        <w:t>Based on the standard SFCC Shipping Methods fallback, if no 'Default Shipping Method' exists in the SFCC Business Manager, the 'First Applicable Shipping Method' is applied to the order and displayed in the SFCC Business Manager. On the Cart page, the shipping cost associated with the 'First Applicable Shipping Method' is displayed as the 'Estimated Shipping Cost'.</w:t>
      </w:r>
    </w:p>
    <w:p w14:paraId="0F629D6B" w14:textId="77777777" w:rsidR="007F6A9D" w:rsidRPr="0014607A" w:rsidRDefault="007F6A9D" w:rsidP="002577DD">
      <w:pPr>
        <w:pStyle w:val="11U"/>
        <w:jc w:val="both"/>
        <w:rPr>
          <w:rFonts w:ascii="Arial" w:hAnsi="Arial" w:cs="Arial"/>
          <w:sz w:val="28"/>
          <w:szCs w:val="28"/>
        </w:rPr>
      </w:pPr>
      <w:bookmarkStart w:id="16" w:name="_Toc72250849"/>
      <w:bookmarkStart w:id="17" w:name="_Toc182831526"/>
      <w:r w:rsidRPr="0014607A">
        <w:rPr>
          <w:rFonts w:ascii="Arial" w:hAnsi="Arial" w:cs="Arial"/>
          <w:sz w:val="28"/>
          <w:szCs w:val="28"/>
        </w:rPr>
        <w:t>Updating the Order in SFCC after ESW Order Confirmation</w:t>
      </w:r>
      <w:bookmarkEnd w:id="16"/>
      <w:bookmarkEnd w:id="17"/>
    </w:p>
    <w:p w14:paraId="553DBCF4" w14:textId="77777777" w:rsidR="007F6A9D" w:rsidRPr="0014607A" w:rsidRDefault="007F6A9D" w:rsidP="002577DD">
      <w:pPr>
        <w:pStyle w:val="p"/>
        <w:numPr>
          <w:ilvl w:val="0"/>
          <w:numId w:val="6"/>
        </w:numPr>
        <w:jc w:val="both"/>
        <w:rPr>
          <w:rFonts w:eastAsiaTheme="minorEastAsia"/>
          <w:sz w:val="20"/>
          <w:szCs w:val="20"/>
        </w:rPr>
      </w:pPr>
      <w:r w:rsidRPr="0014607A">
        <w:rPr>
          <w:sz w:val="20"/>
          <w:szCs w:val="20"/>
        </w:rPr>
        <w:t>If the override shipping methods are used and the shopper selects EXP2 as the shipping method at the checkout, then during the Order Confirmation request to SFCC, the ESW plugin updates the shipping method ID from the Post (for example, 001) to EXP2 (for example, 002). The </w:t>
      </w:r>
      <w:r w:rsidRPr="0014607A">
        <w:rPr>
          <w:rStyle w:val="Strong"/>
          <w:sz w:val="20"/>
          <w:szCs w:val="20"/>
        </w:rPr>
        <w:t>ESW Shopper Currency Delivery Price Info</w:t>
      </w:r>
      <w:r w:rsidRPr="0014607A">
        <w:rPr>
          <w:sz w:val="20"/>
          <w:szCs w:val="20"/>
        </w:rPr>
        <w:t> and </w:t>
      </w:r>
      <w:r w:rsidRPr="0014607A">
        <w:rPr>
          <w:rStyle w:val="Strong"/>
          <w:sz w:val="20"/>
          <w:szCs w:val="20"/>
        </w:rPr>
        <w:t>ESW Retailer Currency Delivery Price Info</w:t>
      </w:r>
      <w:r w:rsidRPr="0014607A">
        <w:rPr>
          <w:sz w:val="20"/>
          <w:szCs w:val="20"/>
        </w:rPr>
        <w:t> order custom attributes also contain the correct delivery cost in both retailer and shopper currencies.</w:t>
      </w:r>
    </w:p>
    <w:p w14:paraId="3C86C77D" w14:textId="77777777" w:rsidR="007F6A9D" w:rsidRPr="0014607A" w:rsidRDefault="007F6A9D" w:rsidP="002577DD">
      <w:pPr>
        <w:pStyle w:val="p"/>
        <w:numPr>
          <w:ilvl w:val="0"/>
          <w:numId w:val="6"/>
        </w:numPr>
        <w:jc w:val="both"/>
        <w:rPr>
          <w:sz w:val="20"/>
          <w:szCs w:val="20"/>
        </w:rPr>
      </w:pPr>
      <w:r w:rsidRPr="0014607A">
        <w:rPr>
          <w:sz w:val="20"/>
          <w:szCs w:val="20"/>
        </w:rPr>
        <w:lastRenderedPageBreak/>
        <w:t>If the override shipping methods are not used, the shipping methods are not updated. You can extract the correct delivery cost in both retailer and shopper currencies by using the </w:t>
      </w:r>
      <w:r w:rsidRPr="0014607A">
        <w:rPr>
          <w:rStyle w:val="Strong"/>
          <w:sz w:val="20"/>
          <w:szCs w:val="20"/>
        </w:rPr>
        <w:t>ESW Shopper Currency Delivery Price Info</w:t>
      </w:r>
      <w:r w:rsidRPr="0014607A">
        <w:rPr>
          <w:sz w:val="20"/>
          <w:szCs w:val="20"/>
        </w:rPr>
        <w:t> and </w:t>
      </w:r>
      <w:r w:rsidRPr="0014607A">
        <w:rPr>
          <w:rStyle w:val="Strong"/>
          <w:sz w:val="20"/>
          <w:szCs w:val="20"/>
        </w:rPr>
        <w:t>ESW Retailer Currency Delivery Price Info</w:t>
      </w:r>
      <w:r w:rsidRPr="0014607A">
        <w:rPr>
          <w:sz w:val="20"/>
          <w:szCs w:val="20"/>
        </w:rPr>
        <w:t> order custom attributes.</w:t>
      </w:r>
    </w:p>
    <w:p w14:paraId="199FE100" w14:textId="6C991D80" w:rsidR="007F6A9D" w:rsidRPr="0014607A" w:rsidRDefault="007F6A9D" w:rsidP="002577DD">
      <w:pPr>
        <w:pStyle w:val="11U"/>
        <w:jc w:val="both"/>
        <w:rPr>
          <w:rFonts w:ascii="Arial" w:hAnsi="Arial" w:cs="Arial"/>
          <w:sz w:val="28"/>
          <w:szCs w:val="28"/>
        </w:rPr>
      </w:pPr>
      <w:bookmarkStart w:id="18" w:name="_Toc72250850"/>
      <w:bookmarkStart w:id="19" w:name="_Toc182831527"/>
      <w:r w:rsidRPr="0014607A">
        <w:rPr>
          <w:rFonts w:ascii="Arial" w:hAnsi="Arial" w:cs="Arial"/>
          <w:sz w:val="28"/>
          <w:szCs w:val="28"/>
        </w:rPr>
        <w:t>Applying Free Shipping Promotion to ESW Shipping Methods</w:t>
      </w:r>
      <w:bookmarkEnd w:id="18"/>
      <w:bookmarkEnd w:id="19"/>
    </w:p>
    <w:p w14:paraId="258787A1" w14:textId="77777777" w:rsidR="007F6A9D" w:rsidRPr="0014607A" w:rsidRDefault="007F6A9D" w:rsidP="002577DD">
      <w:pPr>
        <w:pStyle w:val="p"/>
        <w:jc w:val="both"/>
        <w:rPr>
          <w:rFonts w:eastAsiaTheme="minorEastAsia"/>
          <w:sz w:val="20"/>
          <w:szCs w:val="20"/>
        </w:rPr>
      </w:pPr>
      <w:r w:rsidRPr="0014607A">
        <w:rPr>
          <w:sz w:val="20"/>
          <w:szCs w:val="20"/>
        </w:rPr>
        <w:t>SFCC allows you to create promotions on shipping, for example, free shipping for certain customer groups or on qualifying products and categories. Shipping promotions can be created by navigating to </w:t>
      </w:r>
      <w:r w:rsidRPr="0014607A">
        <w:rPr>
          <w:rStyle w:val="Strong"/>
          <w:sz w:val="20"/>
          <w:szCs w:val="20"/>
        </w:rPr>
        <w:t>Merchant Tools</w:t>
      </w:r>
      <w:r w:rsidRPr="0014607A">
        <w:rPr>
          <w:sz w:val="20"/>
          <w:szCs w:val="20"/>
        </w:rPr>
        <w:t> &gt; </w:t>
      </w:r>
      <w:r w:rsidRPr="0014607A">
        <w:rPr>
          <w:rStyle w:val="Strong"/>
          <w:sz w:val="20"/>
          <w:szCs w:val="20"/>
        </w:rPr>
        <w:t>Online Marketing</w:t>
      </w:r>
      <w:r w:rsidRPr="0014607A">
        <w:rPr>
          <w:sz w:val="20"/>
          <w:szCs w:val="20"/>
        </w:rPr>
        <w:t> &gt; </w:t>
      </w:r>
      <w:r w:rsidRPr="0014607A">
        <w:rPr>
          <w:rStyle w:val="Strong"/>
          <w:sz w:val="20"/>
          <w:szCs w:val="20"/>
        </w:rPr>
        <w:t>Promotions</w:t>
      </w:r>
      <w:r w:rsidRPr="0014607A">
        <w:rPr>
          <w:sz w:val="20"/>
          <w:szCs w:val="20"/>
        </w:rPr>
        <w:t>.</w:t>
      </w:r>
    </w:p>
    <w:p w14:paraId="5B6B0207" w14:textId="77777777" w:rsidR="007F6A9D" w:rsidRPr="0014607A" w:rsidRDefault="007F6A9D" w:rsidP="002577DD">
      <w:pPr>
        <w:pStyle w:val="p"/>
        <w:jc w:val="both"/>
        <w:rPr>
          <w:sz w:val="20"/>
          <w:szCs w:val="20"/>
        </w:rPr>
      </w:pPr>
      <w:r w:rsidRPr="0014607A">
        <w:rPr>
          <w:sz w:val="20"/>
          <w:szCs w:val="20"/>
        </w:rPr>
        <w:t>Once created, the shipping promotions are applied to the SFCC shipping methods by providing the Shipping Method IDs:</w:t>
      </w:r>
    </w:p>
    <w:p w14:paraId="3339BEE1" w14:textId="126C94AB" w:rsidR="007F6A9D" w:rsidRPr="0014607A" w:rsidRDefault="007F6A9D" w:rsidP="007F6A9D">
      <w:pPr>
        <w:jc w:val="center"/>
        <w:rPr>
          <w:rFonts w:ascii="Arial" w:eastAsia="Times New Roman" w:hAnsi="Arial" w:cs="Arial"/>
        </w:rPr>
      </w:pPr>
      <w:r w:rsidRPr="0014607A">
        <w:rPr>
          <w:rFonts w:ascii="Arial" w:hAnsi="Arial" w:cs="Arial"/>
          <w:noProof/>
        </w:rPr>
        <w:drawing>
          <wp:inline distT="0" distB="0" distL="0" distR="0" wp14:anchorId="77ED124B" wp14:editId="08ED4B40">
            <wp:extent cx="5943600" cy="29864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86405"/>
                    </a:xfrm>
                    <a:prstGeom prst="rect">
                      <a:avLst/>
                    </a:prstGeom>
                    <a:noFill/>
                    <a:ln>
                      <a:noFill/>
                    </a:ln>
                  </pic:spPr>
                </pic:pic>
              </a:graphicData>
            </a:graphic>
          </wp:inline>
        </w:drawing>
      </w:r>
    </w:p>
    <w:p w14:paraId="495C8CA3"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Shipping IDs</w:t>
      </w:r>
    </w:p>
    <w:p w14:paraId="7E8C2D51" w14:textId="77777777" w:rsidR="007F6A9D" w:rsidRPr="0014607A" w:rsidRDefault="007F6A9D" w:rsidP="002577DD">
      <w:pPr>
        <w:pStyle w:val="p"/>
        <w:jc w:val="both"/>
        <w:rPr>
          <w:sz w:val="20"/>
          <w:szCs w:val="20"/>
        </w:rPr>
      </w:pPr>
      <w:r w:rsidRPr="0014607A">
        <w:rPr>
          <w:sz w:val="20"/>
          <w:szCs w:val="20"/>
        </w:rPr>
        <w:t>The ESW cartridge allows you to apply the SFCC Free Shipping promotions to the ESW shipping methods. You can do so by specifying the POST 'Default Shipping Method' in the Shipping Promotion. The default shipping method is applied to the cart when the order is being created.</w:t>
      </w:r>
    </w:p>
    <w:p w14:paraId="62B3700A" w14:textId="77777777" w:rsidR="007F6A9D" w:rsidRPr="0014607A" w:rsidRDefault="007F6A9D" w:rsidP="002577DD">
      <w:pPr>
        <w:pStyle w:val="p"/>
        <w:jc w:val="both"/>
        <w:rPr>
          <w:sz w:val="20"/>
          <w:szCs w:val="20"/>
        </w:rPr>
      </w:pPr>
      <w:r w:rsidRPr="0014607A">
        <w:rPr>
          <w:sz w:val="20"/>
          <w:szCs w:val="20"/>
        </w:rPr>
        <w:t>When the shipping promotion is applied to the Cart page, the ESW cartridge detects the free shipping promotion and sends the Free POST shipping method to the ESW Checkout through the Checkout API. The free shipping promotion is displayed as follows:</w:t>
      </w:r>
    </w:p>
    <w:p w14:paraId="18DE13F7" w14:textId="346AD848" w:rsidR="007F6A9D" w:rsidRPr="0014607A" w:rsidRDefault="007F6A9D" w:rsidP="007F6A9D">
      <w:pPr>
        <w:jc w:val="center"/>
        <w:rPr>
          <w:rFonts w:ascii="Arial" w:eastAsia="Times New Roman" w:hAnsi="Arial" w:cs="Arial"/>
        </w:rPr>
      </w:pPr>
      <w:r w:rsidRPr="0014607A">
        <w:rPr>
          <w:rFonts w:ascii="Arial" w:hAnsi="Arial" w:cs="Arial"/>
          <w:noProof/>
        </w:rPr>
        <w:lastRenderedPageBreak/>
        <w:drawing>
          <wp:inline distT="0" distB="0" distL="0" distR="0" wp14:anchorId="5CE3BF81" wp14:editId="518D4A5E">
            <wp:extent cx="5943600" cy="28568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856865"/>
                    </a:xfrm>
                    <a:prstGeom prst="rect">
                      <a:avLst/>
                    </a:prstGeom>
                    <a:noFill/>
                    <a:ln>
                      <a:noFill/>
                    </a:ln>
                  </pic:spPr>
                </pic:pic>
              </a:graphicData>
            </a:graphic>
          </wp:inline>
        </w:drawing>
      </w:r>
    </w:p>
    <w:p w14:paraId="1AB0A687"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Free shipping promotion on the Cart page</w:t>
      </w:r>
    </w:p>
    <w:p w14:paraId="05F13A93" w14:textId="0112F93A" w:rsidR="007F6A9D" w:rsidRPr="0014607A" w:rsidRDefault="007F6A9D" w:rsidP="007F6A9D">
      <w:pPr>
        <w:jc w:val="center"/>
        <w:rPr>
          <w:rFonts w:ascii="Arial" w:eastAsia="Times New Roman" w:hAnsi="Arial" w:cs="Arial"/>
        </w:rPr>
      </w:pPr>
      <w:r w:rsidRPr="0014607A">
        <w:rPr>
          <w:rFonts w:ascii="Arial" w:hAnsi="Arial" w:cs="Arial"/>
          <w:noProof/>
        </w:rPr>
        <w:lastRenderedPageBreak/>
        <w:drawing>
          <wp:inline distT="0" distB="0" distL="0" distR="0" wp14:anchorId="2836A63C" wp14:editId="534B0BDD">
            <wp:extent cx="4351020" cy="4945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1020" cy="4945380"/>
                    </a:xfrm>
                    <a:prstGeom prst="rect">
                      <a:avLst/>
                    </a:prstGeom>
                    <a:noFill/>
                    <a:ln>
                      <a:noFill/>
                    </a:ln>
                  </pic:spPr>
                </pic:pic>
              </a:graphicData>
            </a:graphic>
          </wp:inline>
        </w:drawing>
      </w:r>
    </w:p>
    <w:p w14:paraId="753CF733" w14:textId="5A95568A" w:rsidR="00B30A75" w:rsidRPr="0014607A" w:rsidRDefault="007F6A9D" w:rsidP="00B30A75">
      <w:pPr>
        <w:pStyle w:val="NormalWeb"/>
        <w:jc w:val="center"/>
        <w:rPr>
          <w:rStyle w:val="Emphasis"/>
          <w:rFonts w:eastAsiaTheme="minorEastAsia" w:cs="Arial"/>
          <w:sz w:val="20"/>
          <w:szCs w:val="20"/>
        </w:rPr>
      </w:pPr>
      <w:r w:rsidRPr="0014607A">
        <w:rPr>
          <w:rStyle w:val="Emphasis"/>
          <w:rFonts w:eastAsiaTheme="minorEastAsia" w:cs="Arial"/>
          <w:sz w:val="20"/>
          <w:szCs w:val="20"/>
        </w:rPr>
        <w:t>Free shipping promotion on the ESW Checkout Page</w:t>
      </w:r>
    </w:p>
    <w:p w14:paraId="1ED17177" w14:textId="63FAAA89" w:rsidR="00B30A75" w:rsidRPr="0014607A" w:rsidRDefault="00B30A75" w:rsidP="00B30A75">
      <w:pPr>
        <w:pStyle w:val="11U"/>
        <w:jc w:val="both"/>
        <w:rPr>
          <w:rFonts w:ascii="Arial" w:hAnsi="Arial" w:cs="Arial"/>
          <w:sz w:val="28"/>
          <w:szCs w:val="28"/>
        </w:rPr>
      </w:pPr>
      <w:bookmarkStart w:id="20" w:name="_Toc182831528"/>
      <w:r w:rsidRPr="0014607A">
        <w:rPr>
          <w:rFonts w:ascii="Arial" w:hAnsi="Arial" w:cs="Arial"/>
          <w:sz w:val="28"/>
          <w:szCs w:val="28"/>
        </w:rPr>
        <w:t>Shipping Threshold Promotions</w:t>
      </w:r>
      <w:bookmarkEnd w:id="20"/>
    </w:p>
    <w:p w14:paraId="2E25E212" w14:textId="02405894" w:rsidR="00B30A75" w:rsidRPr="0014607A" w:rsidRDefault="00B30A75" w:rsidP="00B30A75">
      <w:pPr>
        <w:rPr>
          <w:rFonts w:ascii="Arial" w:hAnsi="Arial" w:cs="Arial"/>
        </w:rPr>
      </w:pPr>
      <w:r w:rsidRPr="0014607A">
        <w:rPr>
          <w:rFonts w:ascii="Arial" w:hAnsi="Arial" w:cs="Arial"/>
        </w:rPr>
        <w:t xml:space="preserve">The ESW cartridge allows retailers with dynamic pricing model using shipping override to set shipping promotions based on threshold value. </w:t>
      </w:r>
      <w:r w:rsidR="00035A6E" w:rsidRPr="0014607A">
        <w:rPr>
          <w:rFonts w:ascii="Arial" w:hAnsi="Arial" w:cs="Arial"/>
        </w:rPr>
        <w:t>For more details</w:t>
      </w:r>
      <w:r w:rsidRPr="0014607A">
        <w:rPr>
          <w:rFonts w:ascii="Arial" w:hAnsi="Arial" w:cs="Arial"/>
        </w:rPr>
        <w:t>,</w:t>
      </w:r>
      <w:r w:rsidR="00035A6E" w:rsidRPr="0014607A">
        <w:rPr>
          <w:rFonts w:ascii="Arial" w:hAnsi="Arial" w:cs="Arial"/>
        </w:rPr>
        <w:t xml:space="preserve"> Please refer to</w:t>
      </w:r>
      <w:r w:rsidRPr="0014607A">
        <w:rPr>
          <w:rFonts w:ascii="Arial" w:hAnsi="Arial" w:cs="Arial"/>
        </w:rPr>
        <w:t xml:space="preserve"> </w:t>
      </w:r>
      <w:r w:rsidR="00FC0E55" w:rsidRPr="0014607A">
        <w:rPr>
          <w:rFonts w:ascii="Arial" w:hAnsi="Arial" w:cs="Arial"/>
        </w:rPr>
        <w:t>“</w:t>
      </w:r>
      <w:r w:rsidR="00FC0E55" w:rsidRPr="0014607A">
        <w:rPr>
          <w:rFonts w:ascii="Arial" w:hAnsi="Arial" w:cs="Arial"/>
          <w:b/>
          <w:bCs/>
        </w:rPr>
        <w:t>eShopWorld_Promotions_Integration.docx</w:t>
      </w:r>
      <w:r w:rsidR="00FC0E55" w:rsidRPr="0014607A">
        <w:rPr>
          <w:rFonts w:ascii="Arial" w:hAnsi="Arial" w:cs="Arial"/>
        </w:rPr>
        <w:t>”</w:t>
      </w:r>
    </w:p>
    <w:p w14:paraId="6BD151B7" w14:textId="77777777" w:rsidR="002B176D" w:rsidRPr="0014607A" w:rsidRDefault="002B176D">
      <w:pPr>
        <w:rPr>
          <w:rFonts w:ascii="Arial" w:hAnsi="Arial" w:cs="Arial"/>
        </w:rPr>
      </w:pPr>
    </w:p>
    <w:p w14:paraId="56716164" w14:textId="27AF0C10" w:rsidR="001939BE" w:rsidRPr="0014607A" w:rsidRDefault="001939BE" w:rsidP="002577DD">
      <w:pPr>
        <w:pStyle w:val="Heading1"/>
        <w:jc w:val="both"/>
        <w:rPr>
          <w:rFonts w:ascii="Arial" w:hAnsi="Arial" w:cs="Arial"/>
          <w:b/>
          <w:bCs/>
          <w:sz w:val="28"/>
          <w:szCs w:val="28"/>
        </w:rPr>
      </w:pPr>
      <w:bookmarkStart w:id="21" w:name="_Toc72738348"/>
      <w:bookmarkStart w:id="22" w:name="_Toc182831529"/>
      <w:r w:rsidRPr="0014607A">
        <w:rPr>
          <w:rFonts w:ascii="Arial" w:hAnsi="Arial" w:cs="Arial"/>
          <w:b/>
          <w:bCs/>
          <w:sz w:val="28"/>
          <w:szCs w:val="28"/>
        </w:rPr>
        <w:t>Shipping Methods Integration Configuration</w:t>
      </w:r>
      <w:bookmarkEnd w:id="21"/>
      <w:bookmarkEnd w:id="22"/>
    </w:p>
    <w:p w14:paraId="23FD5AF3" w14:textId="131CFBB7" w:rsidR="00F947B2" w:rsidRPr="0014607A" w:rsidRDefault="00F947B2" w:rsidP="002577DD">
      <w:pPr>
        <w:pStyle w:val="11U"/>
        <w:jc w:val="both"/>
        <w:rPr>
          <w:rFonts w:ascii="Arial" w:hAnsi="Arial" w:cs="Arial"/>
          <w:sz w:val="28"/>
          <w:szCs w:val="28"/>
        </w:rPr>
      </w:pPr>
      <w:bookmarkStart w:id="23" w:name="ESW_Pricing_Configuration_site_prefe"/>
      <w:bookmarkStart w:id="24" w:name="_Toc182831530"/>
      <w:bookmarkStart w:id="25" w:name="_Toc72486097"/>
      <w:bookmarkStart w:id="26" w:name="_Toc72738349"/>
      <w:r w:rsidRPr="0014607A">
        <w:rPr>
          <w:rFonts w:ascii="Arial" w:hAnsi="Arial" w:cs="Arial"/>
          <w:sz w:val="28"/>
          <w:szCs w:val="28"/>
        </w:rPr>
        <w:t xml:space="preserve">ESW </w:t>
      </w:r>
      <w:r w:rsidR="005709C9" w:rsidRPr="0014607A">
        <w:rPr>
          <w:rFonts w:ascii="Arial" w:hAnsi="Arial" w:cs="Arial"/>
          <w:sz w:val="28"/>
          <w:szCs w:val="28"/>
        </w:rPr>
        <w:t>Pricing</w:t>
      </w:r>
      <w:r w:rsidRPr="0014607A">
        <w:rPr>
          <w:rFonts w:ascii="Arial" w:hAnsi="Arial" w:cs="Arial"/>
          <w:sz w:val="28"/>
          <w:szCs w:val="28"/>
        </w:rPr>
        <w:t xml:space="preserve"> </w:t>
      </w:r>
      <w:bookmarkEnd w:id="23"/>
      <w:r w:rsidR="00F54A8C" w:rsidRPr="0014607A">
        <w:rPr>
          <w:rFonts w:ascii="Arial" w:hAnsi="Arial" w:cs="Arial"/>
          <w:sz w:val="28"/>
          <w:szCs w:val="28"/>
        </w:rPr>
        <w:t>Configuration</w:t>
      </w:r>
      <w:bookmarkEnd w:id="24"/>
    </w:p>
    <w:p w14:paraId="3A85218F" w14:textId="77777777" w:rsidR="007D6FBB" w:rsidRPr="0014607A" w:rsidRDefault="007D6FBB" w:rsidP="007D6FBB">
      <w:pPr>
        <w:pStyle w:val="p"/>
        <w:jc w:val="both"/>
        <w:rPr>
          <w:rFonts w:eastAsiaTheme="minorEastAsia"/>
          <w:sz w:val="20"/>
          <w:szCs w:val="20"/>
        </w:rPr>
      </w:pPr>
      <w:r w:rsidRPr="0014607A">
        <w:rPr>
          <w:sz w:val="20"/>
          <w:szCs w:val="20"/>
        </w:rPr>
        <w:t xml:space="preserve">You can use the following </w:t>
      </w:r>
      <w:r w:rsidRPr="0014607A">
        <w:rPr>
          <w:rStyle w:val="Strong"/>
          <w:sz w:val="20"/>
          <w:szCs w:val="20"/>
        </w:rPr>
        <w:t>Custom Preferences</w:t>
      </w:r>
      <w:r w:rsidRPr="0014607A">
        <w:rPr>
          <w:sz w:val="20"/>
          <w:szCs w:val="20"/>
        </w:rPr>
        <w:t xml:space="preserve"> and </w:t>
      </w:r>
      <w:r w:rsidRPr="0014607A">
        <w:rPr>
          <w:b/>
          <w:bCs/>
          <w:sz w:val="20"/>
          <w:szCs w:val="20"/>
        </w:rPr>
        <w:t>Custom Objects</w:t>
      </w:r>
      <w:r w:rsidRPr="0014607A">
        <w:rPr>
          <w:sz w:val="20"/>
          <w:szCs w:val="20"/>
        </w:rPr>
        <w:t xml:space="preserve"> to manage ESW-specific configurations of the cartridge.</w:t>
      </w:r>
    </w:p>
    <w:p w14:paraId="20653A86" w14:textId="326C7178" w:rsidR="007D6FBB" w:rsidRPr="0014607A" w:rsidRDefault="007D6FBB" w:rsidP="007D6FBB">
      <w:pPr>
        <w:jc w:val="both"/>
        <w:rPr>
          <w:rFonts w:ascii="Arial" w:hAnsi="Arial" w:cs="Arial"/>
        </w:rPr>
      </w:pPr>
      <w:r w:rsidRPr="0014607A">
        <w:rPr>
          <w:rFonts w:ascii="Arial" w:hAnsi="Arial" w:cs="Arial"/>
        </w:rPr>
        <w:t>The following ESW Pricing Configuration options are present:</w:t>
      </w:r>
    </w:p>
    <w:p w14:paraId="0549EA01" w14:textId="7FA2E0EE" w:rsidR="00BD7E7D" w:rsidRPr="0014607A" w:rsidRDefault="00BD7E7D" w:rsidP="007D6FBB">
      <w:pPr>
        <w:jc w:val="both"/>
        <w:rPr>
          <w:rFonts w:ascii="Arial" w:hAnsi="Arial" w:cs="Arial"/>
        </w:rPr>
      </w:pPr>
    </w:p>
    <w:p w14:paraId="269C0FFC" w14:textId="4C1E0466" w:rsidR="00BD7E7D" w:rsidRPr="0014607A" w:rsidRDefault="00BD7E7D" w:rsidP="007D6FBB">
      <w:pPr>
        <w:jc w:val="both"/>
        <w:rPr>
          <w:rFonts w:ascii="Arial" w:hAnsi="Arial" w:cs="Arial"/>
        </w:rPr>
      </w:pPr>
    </w:p>
    <w:p w14:paraId="369B8C54" w14:textId="0863531A" w:rsidR="00BD7E7D" w:rsidRPr="0014607A" w:rsidRDefault="00BD7E7D" w:rsidP="007D6FBB">
      <w:pPr>
        <w:jc w:val="both"/>
        <w:rPr>
          <w:rFonts w:ascii="Arial" w:hAnsi="Arial" w:cs="Arial"/>
        </w:rPr>
      </w:pPr>
    </w:p>
    <w:p w14:paraId="6577C517" w14:textId="3ED0E97C" w:rsidR="00BD7E7D" w:rsidRPr="0014607A" w:rsidRDefault="00BD7E7D" w:rsidP="007D6FBB">
      <w:pPr>
        <w:jc w:val="both"/>
        <w:rPr>
          <w:rFonts w:ascii="Arial" w:hAnsi="Arial" w:cs="Arial"/>
        </w:rPr>
      </w:pPr>
    </w:p>
    <w:p w14:paraId="6F9A03A0" w14:textId="0289F934" w:rsidR="00BD7E7D" w:rsidRPr="0014607A" w:rsidRDefault="00BD7E7D" w:rsidP="007D6FBB">
      <w:pPr>
        <w:jc w:val="both"/>
        <w:rPr>
          <w:rFonts w:ascii="Arial" w:hAnsi="Arial" w:cs="Arial"/>
        </w:rPr>
      </w:pPr>
    </w:p>
    <w:p w14:paraId="0229FEE9" w14:textId="2024DAE9" w:rsidR="00BD7E7D" w:rsidRPr="0014607A" w:rsidRDefault="00BD7E7D" w:rsidP="007D6FBB">
      <w:pPr>
        <w:jc w:val="both"/>
        <w:rPr>
          <w:rFonts w:ascii="Arial" w:hAnsi="Arial" w:cs="Arial"/>
        </w:rPr>
      </w:pPr>
    </w:p>
    <w:p w14:paraId="40EED1D7" w14:textId="77777777" w:rsidR="00BD7E7D" w:rsidRPr="0014607A" w:rsidRDefault="00BD7E7D" w:rsidP="007D6FBB">
      <w:pPr>
        <w:jc w:val="both"/>
        <w:rPr>
          <w:rFonts w:ascii="Arial" w:hAnsi="Arial" w:cs="Arial"/>
        </w:rPr>
      </w:pPr>
    </w:p>
    <w:p w14:paraId="6682FCC5" w14:textId="77777777" w:rsidR="007D6FBB" w:rsidRPr="0014607A" w:rsidRDefault="007D6FBB" w:rsidP="007D6FBB">
      <w:pPr>
        <w:jc w:val="both"/>
        <w:rPr>
          <w:rFonts w:ascii="Arial" w:hAnsi="Arial" w:cs="Arial"/>
        </w:rPr>
      </w:pPr>
    </w:p>
    <w:p w14:paraId="4A280674" w14:textId="77777777" w:rsidR="007D6FBB" w:rsidRPr="0014607A" w:rsidRDefault="007D6FBB" w:rsidP="007D6FBB">
      <w:pPr>
        <w:jc w:val="both"/>
        <w:rPr>
          <w:rFonts w:ascii="Arial" w:hAnsi="Arial" w:cs="Arial"/>
          <w:b/>
          <w:bCs/>
        </w:rPr>
      </w:pPr>
      <w:r w:rsidRPr="0014607A">
        <w:rPr>
          <w:rFonts w:ascii="Arial" w:hAnsi="Arial" w:cs="Arial"/>
          <w:b/>
          <w:bCs/>
        </w:rPr>
        <w:t>Custom Objects:</w:t>
      </w:r>
    </w:p>
    <w:p w14:paraId="7C8C77C3" w14:textId="77777777" w:rsidR="007D6FBB" w:rsidRPr="0014607A" w:rsidRDefault="007D6FBB" w:rsidP="007D6FBB">
      <w:pPr>
        <w:jc w:val="both"/>
        <w:rPr>
          <w:rFonts w:ascii="Arial" w:hAnsi="Arial" w:cs="Arial"/>
          <w:b/>
          <w:bCs/>
        </w:rPr>
      </w:pPr>
    </w:p>
    <w:p w14:paraId="33DB7C10" w14:textId="77777777" w:rsidR="007D6FBB" w:rsidRPr="0014607A" w:rsidRDefault="007D6FBB" w:rsidP="007D6FBB">
      <w:pPr>
        <w:pStyle w:val="p"/>
        <w:numPr>
          <w:ilvl w:val="0"/>
          <w:numId w:val="14"/>
        </w:numPr>
        <w:jc w:val="both"/>
        <w:rPr>
          <w:rStyle w:val="Strong"/>
          <w:b w:val="0"/>
          <w:bCs w:val="0"/>
          <w:sz w:val="20"/>
          <w:szCs w:val="20"/>
        </w:rPr>
      </w:pPr>
      <w:r w:rsidRPr="0014607A">
        <w:rPr>
          <w:rStyle w:val="Strong"/>
          <w:sz w:val="20"/>
          <w:szCs w:val="20"/>
        </w:rPr>
        <w:t xml:space="preserve">ESW Pricing Advisor Data: </w:t>
      </w:r>
      <w:r w:rsidRPr="0014607A">
        <w:rPr>
          <w:rStyle w:val="Strong"/>
          <w:b w:val="0"/>
          <w:bCs w:val="0"/>
          <w:sz w:val="20"/>
          <w:szCs w:val="20"/>
        </w:rPr>
        <w:t>The Retailer Pricing feed job fetches Pricing advisor data into the ESW_PA_DATA custom objects. ESW recommends this job to be configured nightly before ESW Retailer Auto Configurator job. The pricing advisor data contains the FX Rates, country adjustments and rounding rules for the ESW Supported countries.</w:t>
      </w:r>
    </w:p>
    <w:p w14:paraId="06332DFC" w14:textId="77777777" w:rsidR="007D6FBB" w:rsidRPr="0014607A" w:rsidRDefault="007D6FBB" w:rsidP="007D6FBB">
      <w:pPr>
        <w:pStyle w:val="p"/>
        <w:ind w:left="720"/>
        <w:jc w:val="both"/>
        <w:rPr>
          <w:rStyle w:val="Strong"/>
          <w:sz w:val="20"/>
          <w:szCs w:val="20"/>
        </w:rPr>
      </w:pPr>
      <w:r w:rsidRPr="0014607A">
        <w:rPr>
          <w:b/>
          <w:bCs/>
          <w:noProof/>
          <w:sz w:val="20"/>
          <w:szCs w:val="20"/>
        </w:rPr>
        <w:drawing>
          <wp:inline distT="0" distB="0" distL="0" distR="0" wp14:anchorId="2D5F5BEC" wp14:editId="3E5627DA">
            <wp:extent cx="5943600" cy="2544445"/>
            <wp:effectExtent l="0" t="0" r="0" b="825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14:paraId="7477CA8D" w14:textId="77777777" w:rsidR="007D6FBB" w:rsidRPr="0014607A" w:rsidRDefault="007D6FBB" w:rsidP="007D6FBB">
      <w:pPr>
        <w:jc w:val="both"/>
        <w:rPr>
          <w:rFonts w:ascii="Arial" w:hAnsi="Arial" w:cs="Arial"/>
          <w:b/>
          <w:bCs/>
        </w:rPr>
      </w:pPr>
    </w:p>
    <w:p w14:paraId="32A2714B" w14:textId="77777777" w:rsidR="007D6FBB" w:rsidRPr="0014607A" w:rsidRDefault="007D6FBB" w:rsidP="007D6FBB">
      <w:pPr>
        <w:pStyle w:val="p"/>
        <w:numPr>
          <w:ilvl w:val="0"/>
          <w:numId w:val="11"/>
        </w:numPr>
        <w:jc w:val="both"/>
        <w:rPr>
          <w:sz w:val="20"/>
          <w:szCs w:val="20"/>
        </w:rPr>
      </w:pPr>
      <w:r w:rsidRPr="0014607A">
        <w:rPr>
          <w:rStyle w:val="Strong"/>
          <w:sz w:val="20"/>
          <w:szCs w:val="20"/>
        </w:rPr>
        <w:t>ESW Fixed Price Model Countries</w:t>
      </w:r>
      <w:r w:rsidRPr="0014607A">
        <w:rPr>
          <w:sz w:val="20"/>
          <w:szCs w:val="20"/>
        </w:rPr>
        <w:t>: When the ESW Retailer Auto configurator job is executed the ESW supported countries’ custom object are instantiated. For Fixed price model country the ‘is Fixed Price Model’ needs to be checked manually, by default country will be created with dynamic/calculated pricing model</w:t>
      </w:r>
    </w:p>
    <w:p w14:paraId="1CE11DA5" w14:textId="77777777" w:rsidR="007D6FBB" w:rsidRPr="0014607A" w:rsidRDefault="007D6FBB" w:rsidP="007D6FBB">
      <w:pPr>
        <w:pStyle w:val="p"/>
        <w:ind w:left="720"/>
        <w:jc w:val="both"/>
        <w:rPr>
          <w:rStyle w:val="Strong"/>
          <w:b w:val="0"/>
          <w:bCs w:val="0"/>
          <w:sz w:val="20"/>
          <w:szCs w:val="20"/>
        </w:rPr>
      </w:pPr>
      <w:r w:rsidRPr="0014607A">
        <w:rPr>
          <w:noProof/>
          <w:sz w:val="20"/>
          <w:szCs w:val="20"/>
        </w:rPr>
        <w:lastRenderedPageBreak/>
        <w:drawing>
          <wp:inline distT="0" distB="0" distL="0" distR="0" wp14:anchorId="0A43BC1A" wp14:editId="6393E61E">
            <wp:extent cx="5943600" cy="25400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14:paraId="033AFCCA" w14:textId="77777777" w:rsidR="007D6FBB" w:rsidRPr="0014607A" w:rsidRDefault="007D6FBB" w:rsidP="007D6FBB">
      <w:pPr>
        <w:pStyle w:val="p"/>
        <w:jc w:val="both"/>
        <w:rPr>
          <w:rStyle w:val="Strong"/>
          <w:sz w:val="20"/>
          <w:szCs w:val="20"/>
        </w:rPr>
      </w:pPr>
    </w:p>
    <w:p w14:paraId="09008D8E" w14:textId="77777777" w:rsidR="007D6FBB" w:rsidRPr="0014607A" w:rsidRDefault="007D6FBB" w:rsidP="007D6FBB">
      <w:pPr>
        <w:pStyle w:val="p"/>
        <w:jc w:val="both"/>
        <w:rPr>
          <w:sz w:val="20"/>
          <w:szCs w:val="20"/>
        </w:rPr>
      </w:pPr>
      <w:r w:rsidRPr="0014607A">
        <w:rPr>
          <w:rStyle w:val="Strong"/>
          <w:sz w:val="20"/>
          <w:szCs w:val="20"/>
        </w:rPr>
        <w:t>Custom Preferences</w:t>
      </w:r>
      <w:r w:rsidRPr="0014607A">
        <w:t>:</w:t>
      </w:r>
    </w:p>
    <w:p w14:paraId="7EABBD7D" w14:textId="75432E97" w:rsidR="00971BA8" w:rsidRPr="0014607A" w:rsidRDefault="007D6FBB" w:rsidP="007D6FBB">
      <w:pPr>
        <w:pStyle w:val="p"/>
        <w:numPr>
          <w:ilvl w:val="0"/>
          <w:numId w:val="11"/>
        </w:numPr>
        <w:jc w:val="both"/>
        <w:rPr>
          <w:sz w:val="20"/>
          <w:szCs w:val="20"/>
        </w:rPr>
      </w:pPr>
      <w:bookmarkStart w:id="27" w:name="ESW_Override_Price_Book"/>
      <w:r w:rsidRPr="0014607A">
        <w:rPr>
          <w:rStyle w:val="Strong"/>
          <w:sz w:val="20"/>
          <w:szCs w:val="20"/>
        </w:rPr>
        <w:t>ESW Override Price Book</w:t>
      </w:r>
      <w:bookmarkEnd w:id="27"/>
      <w:r w:rsidRPr="0014607A">
        <w:rPr>
          <w:rStyle w:val="Strong"/>
          <w:sz w:val="20"/>
          <w:szCs w:val="20"/>
        </w:rPr>
        <w:t xml:space="preserve"> </w:t>
      </w:r>
      <w:r w:rsidRPr="0014607A">
        <w:rPr>
          <w:sz w:val="20"/>
          <w:szCs w:val="20"/>
        </w:rPr>
        <w:t>This option sets the override price corresponding to the country. To set the default currency on the chosen </w:t>
      </w:r>
      <w:r w:rsidRPr="0014607A">
        <w:rPr>
          <w:rStyle w:val="Strong"/>
          <w:b w:val="0"/>
          <w:bCs w:val="0"/>
          <w:sz w:val="20"/>
          <w:szCs w:val="20"/>
        </w:rPr>
        <w:t>country</w:t>
      </w:r>
      <w:r w:rsidRPr="0014607A">
        <w:rPr>
          <w:sz w:val="20"/>
          <w:szCs w:val="20"/>
        </w:rPr>
        <w:t>, and the </w:t>
      </w:r>
      <w:r w:rsidRPr="0014607A">
        <w:rPr>
          <w:rStyle w:val="Strong"/>
          <w:b w:val="0"/>
          <w:bCs w:val="0"/>
          <w:sz w:val="20"/>
          <w:szCs w:val="20"/>
        </w:rPr>
        <w:t>currency</w:t>
      </w:r>
      <w:r w:rsidRPr="0014607A">
        <w:rPr>
          <w:sz w:val="20"/>
          <w:szCs w:val="20"/>
        </w:rPr>
        <w:t> for the respective country must be set under Country JSON.</w:t>
      </w:r>
      <w:r w:rsidR="00971BA8" w:rsidRPr="0014607A">
        <w:rPr>
          <w:sz w:val="20"/>
          <w:szCs w:val="20"/>
        </w:rPr>
        <w:t>. The following is a sample JSON to hold countries for which price override needs to be done:</w:t>
      </w:r>
    </w:p>
    <w:p w14:paraId="1D91593A"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6C18C070"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0C9B75A3"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"countryCode": "US",</w:t>
      </w:r>
    </w:p>
    <w:p w14:paraId="42FCA5E3"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"currencyCode": "USD",</w:t>
      </w:r>
    </w:p>
    <w:p w14:paraId="7174CDBA"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"priceBooks": [</w:t>
      </w:r>
    </w:p>
    <w:p w14:paraId="290557BA"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"usd-list-prices",</w:t>
      </w:r>
    </w:p>
    <w:p w14:paraId="4D03377D"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"usd-sale-prices"</w:t>
      </w:r>
    </w:p>
    <w:p w14:paraId="0F7483BD"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03EEAE86"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76A9FB61"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721DBAFC"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"countryCode": "GB",</w:t>
      </w:r>
    </w:p>
    <w:p w14:paraId="799B5466"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"currencyCode": "GBP",</w:t>
      </w:r>
    </w:p>
    <w:p w14:paraId="5701BAD3"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"priceBooks": [</w:t>
      </w:r>
    </w:p>
    <w:p w14:paraId="78690E89"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"gbp-list-prices",</w:t>
      </w:r>
    </w:p>
    <w:p w14:paraId="715F8E76"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"gbp-sale-prices"</w:t>
      </w:r>
    </w:p>
    <w:p w14:paraId="79E925E5"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005FCB17"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75FEDF6F"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4DCE9A5D" w14:textId="77777777" w:rsidR="00971BA8" w:rsidRPr="0014607A" w:rsidRDefault="00971BA8" w:rsidP="002577DD">
      <w:pPr>
        <w:pStyle w:val="p"/>
        <w:jc w:val="both"/>
        <w:rPr>
          <w:sz w:val="20"/>
          <w:szCs w:val="20"/>
        </w:rPr>
      </w:pPr>
      <w:r w:rsidRPr="0014607A">
        <w:rPr>
          <w:sz w:val="20"/>
          <w:szCs w:val="20"/>
        </w:rPr>
        <w:t>For Currency Overrides, you must configure the related Shipping Method with the appropriate currency at the SFCC end.</w:t>
      </w:r>
    </w:p>
    <w:p w14:paraId="0A04BF60" w14:textId="77777777" w:rsidR="00971BA8" w:rsidRPr="0014607A" w:rsidRDefault="00971BA8" w:rsidP="002577DD">
      <w:pPr>
        <w:pStyle w:val="p"/>
        <w:numPr>
          <w:ilvl w:val="0"/>
          <w:numId w:val="12"/>
        </w:numPr>
        <w:jc w:val="both"/>
        <w:rPr>
          <w:sz w:val="20"/>
          <w:szCs w:val="20"/>
        </w:rPr>
      </w:pPr>
      <w:r w:rsidRPr="0014607A">
        <w:rPr>
          <w:rStyle w:val="Strong"/>
          <w:sz w:val="20"/>
          <w:szCs w:val="20"/>
        </w:rPr>
        <w:t>ESW Enable Multiple FX Rates</w:t>
      </w:r>
      <w:r w:rsidRPr="0014607A">
        <w:rPr>
          <w:sz w:val="20"/>
          <w:szCs w:val="20"/>
        </w:rPr>
        <w:t>: Enables or disables the Multiple FX Rates feature for the current site.</w:t>
      </w:r>
    </w:p>
    <w:p w14:paraId="732E7454" w14:textId="77777777" w:rsidR="00971BA8" w:rsidRPr="0014607A" w:rsidRDefault="00971BA8" w:rsidP="002577DD">
      <w:pPr>
        <w:pStyle w:val="p"/>
        <w:numPr>
          <w:ilvl w:val="0"/>
          <w:numId w:val="12"/>
        </w:numPr>
        <w:jc w:val="both"/>
        <w:rPr>
          <w:sz w:val="20"/>
          <w:szCs w:val="20"/>
        </w:rPr>
      </w:pPr>
      <w:r w:rsidRPr="0014607A">
        <w:rPr>
          <w:rStyle w:val="Strong"/>
          <w:sz w:val="20"/>
          <w:szCs w:val="20"/>
        </w:rPr>
        <w:lastRenderedPageBreak/>
        <w:t>ESW Enable Roundings</w:t>
      </w:r>
      <w:r w:rsidRPr="0014607A">
        <w:rPr>
          <w:sz w:val="20"/>
          <w:szCs w:val="20"/>
        </w:rPr>
        <w:t>:</w:t>
      </w:r>
      <w:r w:rsidRPr="0014607A">
        <w:rPr>
          <w:rStyle w:val="Strong"/>
          <w:sz w:val="20"/>
          <w:szCs w:val="20"/>
        </w:rPr>
        <w:t xml:space="preserve"> </w:t>
      </w:r>
      <w:r w:rsidRPr="0014607A">
        <w:rPr>
          <w:sz w:val="20"/>
          <w:szCs w:val="20"/>
        </w:rPr>
        <w:t>Enables or disables the rounding on the prices across all applicable countries for the current site. If the option is enabled, the appropriate rounding models are applied to the prices in the applicable countries.</w:t>
      </w:r>
    </w:p>
    <w:p w14:paraId="5831AC08" w14:textId="77777777" w:rsidR="00971BA8" w:rsidRPr="0014607A" w:rsidRDefault="00971BA8" w:rsidP="002577DD">
      <w:pPr>
        <w:pStyle w:val="p"/>
        <w:numPr>
          <w:ilvl w:val="0"/>
          <w:numId w:val="12"/>
        </w:numPr>
        <w:jc w:val="both"/>
        <w:rPr>
          <w:sz w:val="20"/>
          <w:szCs w:val="20"/>
        </w:rPr>
      </w:pPr>
      <w:r w:rsidRPr="0014607A">
        <w:rPr>
          <w:b/>
          <w:bCs/>
          <w:sz w:val="20"/>
          <w:szCs w:val="20"/>
        </w:rPr>
        <w:t>ESW Enable Frontend Prices Conversion</w:t>
      </w:r>
      <w:r w:rsidRPr="0014607A">
        <w:rPr>
          <w:sz w:val="20"/>
          <w:szCs w:val="20"/>
        </w:rPr>
        <w:t>:</w:t>
      </w:r>
      <w:r w:rsidRPr="0014607A">
        <w:rPr>
          <w:rStyle w:val="Strong"/>
          <w:sz w:val="20"/>
          <w:szCs w:val="20"/>
        </w:rPr>
        <w:t xml:space="preserve"> </w:t>
      </w:r>
      <w:r w:rsidRPr="0014607A">
        <w:rPr>
          <w:sz w:val="20"/>
          <w:szCs w:val="20"/>
        </w:rPr>
        <w:t>Enables or disables the Localized Front-end Prices feature across storefront.</w:t>
      </w:r>
    </w:p>
    <w:p w14:paraId="04A18FF1" w14:textId="77777777" w:rsidR="00971BA8" w:rsidRPr="0014607A" w:rsidRDefault="00971BA8" w:rsidP="002577DD">
      <w:pPr>
        <w:pStyle w:val="p"/>
        <w:numPr>
          <w:ilvl w:val="0"/>
          <w:numId w:val="12"/>
        </w:numPr>
        <w:jc w:val="both"/>
        <w:rPr>
          <w:sz w:val="20"/>
          <w:szCs w:val="20"/>
        </w:rPr>
      </w:pPr>
      <w:r w:rsidRPr="0014607A">
        <w:rPr>
          <w:rStyle w:val="Strong"/>
          <w:sz w:val="20"/>
          <w:szCs w:val="20"/>
        </w:rPr>
        <w:t>ESW Price Feed Instance Switcher</w:t>
      </w:r>
      <w:r w:rsidRPr="0014607A">
        <w:rPr>
          <w:sz w:val="20"/>
          <w:szCs w:val="20"/>
        </w:rPr>
        <w:t>:</w:t>
      </w:r>
      <w:r w:rsidRPr="0014607A">
        <w:rPr>
          <w:rStyle w:val="Strong"/>
          <w:sz w:val="20"/>
          <w:szCs w:val="20"/>
        </w:rPr>
        <w:t xml:space="preserve"> </w:t>
      </w:r>
      <w:r w:rsidRPr="0014607A">
        <w:rPr>
          <w:sz w:val="20"/>
          <w:szCs w:val="20"/>
        </w:rPr>
        <w:t xml:space="preserve">Indicates the Price Feed mode for the current site. If you select </w:t>
      </w:r>
      <w:r w:rsidRPr="0014607A">
        <w:rPr>
          <w:rStyle w:val="Strong"/>
          <w:sz w:val="20"/>
          <w:szCs w:val="20"/>
        </w:rPr>
        <w:t>Production</w:t>
      </w:r>
      <w:r w:rsidRPr="0014607A">
        <w:rPr>
          <w:sz w:val="20"/>
          <w:szCs w:val="20"/>
        </w:rPr>
        <w:t xml:space="preserve">, the Price Feed job uses the Production Price Feed service called </w:t>
      </w:r>
      <w:r w:rsidRPr="0014607A">
        <w:rPr>
          <w:rStyle w:val="HTMLCode"/>
          <w:rFonts w:ascii="Arial" w:hAnsi="Arial" w:cs="Arial"/>
          <w:sz w:val="20"/>
        </w:rPr>
        <w:t>EswPriceFeedV3Service.PROD</w:t>
      </w:r>
      <w:r w:rsidRPr="0014607A">
        <w:rPr>
          <w:sz w:val="20"/>
          <w:szCs w:val="20"/>
        </w:rPr>
        <w:t>.</w:t>
      </w:r>
    </w:p>
    <w:p w14:paraId="451BCCA5" w14:textId="77777777" w:rsidR="00971BA8" w:rsidRPr="0014607A" w:rsidRDefault="00971BA8" w:rsidP="002577DD">
      <w:pPr>
        <w:pStyle w:val="p"/>
        <w:numPr>
          <w:ilvl w:val="0"/>
          <w:numId w:val="12"/>
        </w:numPr>
        <w:jc w:val="both"/>
        <w:rPr>
          <w:sz w:val="20"/>
          <w:szCs w:val="20"/>
        </w:rPr>
      </w:pPr>
      <w:r w:rsidRPr="0014607A">
        <w:rPr>
          <w:rStyle w:val="Strong"/>
          <w:sz w:val="20"/>
          <w:szCs w:val="20"/>
        </w:rPr>
        <w:t>ESW Production Client Secret for Price Feed Authorization Request</w:t>
      </w:r>
      <w:r w:rsidRPr="0014607A">
        <w:rPr>
          <w:sz w:val="20"/>
          <w:szCs w:val="20"/>
        </w:rPr>
        <w:t xml:space="preserve">: Indicates the Production Client Secret key for the Price Feed authorization request. If the </w:t>
      </w:r>
      <w:r w:rsidRPr="0014607A">
        <w:rPr>
          <w:rStyle w:val="Strong"/>
          <w:sz w:val="20"/>
          <w:szCs w:val="20"/>
        </w:rPr>
        <w:t>ESW Price Feed Instance Switcher</w:t>
      </w:r>
      <w:r w:rsidRPr="0014607A">
        <w:rPr>
          <w:sz w:val="20"/>
          <w:szCs w:val="20"/>
        </w:rPr>
        <w:t xml:space="preserve"> is selected as </w:t>
      </w:r>
      <w:r w:rsidRPr="0014607A">
        <w:rPr>
          <w:rStyle w:val="Strong"/>
          <w:sz w:val="20"/>
          <w:szCs w:val="20"/>
        </w:rPr>
        <w:t>Production</w:t>
      </w:r>
      <w:r w:rsidRPr="0014607A">
        <w:rPr>
          <w:sz w:val="20"/>
          <w:szCs w:val="20"/>
        </w:rPr>
        <w:t>, the Price Feed job uses the production client secret while making a call to the ESW Pricing Advisor API.</w:t>
      </w:r>
    </w:p>
    <w:p w14:paraId="30C42EB1" w14:textId="77777777" w:rsidR="00971BA8" w:rsidRPr="0014607A" w:rsidRDefault="00971BA8" w:rsidP="002577DD">
      <w:pPr>
        <w:pStyle w:val="p"/>
        <w:numPr>
          <w:ilvl w:val="0"/>
          <w:numId w:val="12"/>
        </w:numPr>
        <w:jc w:val="both"/>
        <w:rPr>
          <w:sz w:val="20"/>
          <w:szCs w:val="20"/>
        </w:rPr>
      </w:pPr>
      <w:r w:rsidRPr="0014607A">
        <w:rPr>
          <w:rStyle w:val="Strong"/>
          <w:sz w:val="20"/>
          <w:szCs w:val="20"/>
        </w:rPr>
        <w:t>ESW Localized Pricing Countries</w:t>
      </w:r>
      <w:r w:rsidRPr="0014607A">
        <w:rPr>
          <w:sz w:val="20"/>
          <w:szCs w:val="20"/>
        </w:rPr>
        <w:t>: Indicates the shopper country, currency, and local price books for which local prices are required. This preference also defines the base price book from where the prices, country adjustment, and rounding rules can be used.</w:t>
      </w:r>
    </w:p>
    <w:p w14:paraId="71401922"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43112F94"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055B0EEB"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"localizeCountryObj": {</w:t>
      </w:r>
    </w:p>
    <w:p w14:paraId="11581229"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"countryCode": "FR",</w:t>
      </w:r>
    </w:p>
    <w:p w14:paraId="7ABD58A0"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"currencyCode": "EUR",</w:t>
      </w:r>
    </w:p>
    <w:p w14:paraId="4CFDF8FF"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"localListPriceBook": "eur-m-list-prices",</w:t>
      </w:r>
    </w:p>
    <w:p w14:paraId="464626AD"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"localSalePriceBook": "eur-m-sale-prices"</w:t>
      </w:r>
    </w:p>
    <w:p w14:paraId="0C46A519"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0D38794A"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"baseListPriceBook": "usd-m-list-prices",</w:t>
      </w:r>
    </w:p>
    <w:p w14:paraId="4A91D11E"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"baseSalePriceBook": "usd-m-sale-prices",</w:t>
      </w:r>
    </w:p>
    <w:p w14:paraId="57103F71"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"applyCountryAdjustments": "true",</w:t>
      </w:r>
    </w:p>
    <w:p w14:paraId="255EC033"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"applyRoundingModel": "true"</w:t>
      </w:r>
    </w:p>
    <w:p w14:paraId="3F001874"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01B6EF43"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62059E00" w14:textId="77777777" w:rsidR="00971BA8" w:rsidRPr="0014607A" w:rsidRDefault="00971BA8" w:rsidP="00971BA8">
      <w:pPr>
        <w:pStyle w:val="p"/>
        <w:rPr>
          <w:sz w:val="20"/>
          <w:szCs w:val="20"/>
        </w:rPr>
      </w:pPr>
      <w:r w:rsidRPr="0014607A">
        <w:rPr>
          <w:sz w:val="20"/>
          <w:szCs w:val="20"/>
        </w:rPr>
        <w:t>The following table describes these parameters:</w:t>
      </w:r>
    </w:p>
    <w:tbl>
      <w:tblPr>
        <w:tblW w:w="1007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29"/>
        <w:gridCol w:w="7649"/>
      </w:tblGrid>
      <w:tr w:rsidR="00971BA8" w:rsidRPr="0014607A" w14:paraId="0998F3AB" w14:textId="77777777">
        <w:trPr>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8B5CD8" w14:textId="77777777" w:rsidR="00971BA8" w:rsidRPr="0014607A" w:rsidRDefault="00971BA8">
            <w:pPr>
              <w:pStyle w:val="NormalWeb"/>
              <w:jc w:val="center"/>
              <w:rPr>
                <w:rFonts w:cs="Arial"/>
                <w:b/>
                <w:bCs/>
                <w:sz w:val="20"/>
                <w:szCs w:val="20"/>
              </w:rPr>
            </w:pPr>
            <w:r w:rsidRPr="0014607A">
              <w:rPr>
                <w:rStyle w:val="Strong"/>
                <w:rFonts w:cs="Arial"/>
                <w:sz w:val="20"/>
                <w:szCs w:val="20"/>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7571BB" w14:textId="77777777" w:rsidR="00971BA8" w:rsidRPr="0014607A" w:rsidRDefault="00971BA8">
            <w:pPr>
              <w:pStyle w:val="NormalWeb"/>
              <w:jc w:val="center"/>
              <w:rPr>
                <w:rFonts w:cs="Arial"/>
                <w:b/>
                <w:bCs/>
                <w:sz w:val="20"/>
                <w:szCs w:val="20"/>
              </w:rPr>
            </w:pPr>
            <w:r w:rsidRPr="0014607A">
              <w:rPr>
                <w:rStyle w:val="Strong"/>
                <w:rFonts w:cs="Arial"/>
                <w:sz w:val="20"/>
                <w:szCs w:val="20"/>
              </w:rPr>
              <w:t>Description</w:t>
            </w:r>
          </w:p>
        </w:tc>
      </w:tr>
      <w:tr w:rsidR="00971BA8" w:rsidRPr="0014607A" w14:paraId="1DC35E20" w14:textId="77777777">
        <w:trPr>
          <w:cantSplit/>
          <w:trHeight w:val="45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C8ADB4" w14:textId="77777777" w:rsidR="00971BA8" w:rsidRPr="0014607A" w:rsidRDefault="00971BA8">
            <w:pPr>
              <w:pStyle w:val="NormalWeb"/>
              <w:rPr>
                <w:rFonts w:cs="Arial"/>
                <w:sz w:val="20"/>
                <w:szCs w:val="20"/>
              </w:rPr>
            </w:pPr>
            <w:r w:rsidRPr="0014607A">
              <w:rPr>
                <w:rFonts w:cs="Arial"/>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BCB046" w14:textId="77777777" w:rsidR="00971BA8" w:rsidRPr="0014607A" w:rsidRDefault="00971BA8">
            <w:pPr>
              <w:pStyle w:val="NormalWeb"/>
              <w:rPr>
                <w:rFonts w:cs="Arial"/>
                <w:sz w:val="20"/>
                <w:szCs w:val="20"/>
              </w:rPr>
            </w:pPr>
            <w:r w:rsidRPr="0014607A">
              <w:rPr>
                <w:rFonts w:cs="Arial"/>
                <w:sz w:val="20"/>
                <w:szCs w:val="20"/>
              </w:rPr>
              <w:t>(Required) The two-letter ISO code of the shopper country.</w:t>
            </w:r>
          </w:p>
        </w:tc>
      </w:tr>
      <w:tr w:rsidR="00971BA8" w:rsidRPr="0014607A" w14:paraId="627615F1" w14:textId="77777777">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FEAC4B" w14:textId="77777777" w:rsidR="00971BA8" w:rsidRPr="0014607A" w:rsidRDefault="00971BA8">
            <w:pPr>
              <w:pStyle w:val="NormalWeb"/>
              <w:rPr>
                <w:rFonts w:cs="Arial"/>
                <w:sz w:val="20"/>
                <w:szCs w:val="20"/>
              </w:rPr>
            </w:pPr>
            <w:r w:rsidRPr="0014607A">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249BB4" w14:textId="77777777" w:rsidR="00971BA8" w:rsidRPr="0014607A" w:rsidRDefault="00971BA8">
            <w:pPr>
              <w:pStyle w:val="NormalWeb"/>
              <w:rPr>
                <w:rFonts w:cs="Arial"/>
                <w:sz w:val="20"/>
                <w:szCs w:val="20"/>
              </w:rPr>
            </w:pPr>
            <w:r w:rsidRPr="0014607A">
              <w:rPr>
                <w:rFonts w:cs="Arial"/>
                <w:sz w:val="20"/>
                <w:szCs w:val="20"/>
              </w:rPr>
              <w:t>(Required) The three-letter ISO code of the shopper's local currency.</w:t>
            </w:r>
          </w:p>
        </w:tc>
      </w:tr>
      <w:tr w:rsidR="00971BA8" w:rsidRPr="0014607A" w14:paraId="6AF79D7F" w14:textId="77777777">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349850" w14:textId="77777777" w:rsidR="00971BA8" w:rsidRPr="0014607A" w:rsidRDefault="00971BA8">
            <w:pPr>
              <w:pStyle w:val="NormalWeb"/>
              <w:rPr>
                <w:rFonts w:cs="Arial"/>
                <w:sz w:val="20"/>
                <w:szCs w:val="20"/>
              </w:rPr>
            </w:pPr>
            <w:r w:rsidRPr="0014607A">
              <w:rPr>
                <w:rFonts w:cs="Arial"/>
                <w:sz w:val="20"/>
                <w:szCs w:val="20"/>
              </w:rPr>
              <w:t>localListPriceBook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C42621" w14:textId="77777777" w:rsidR="00971BA8" w:rsidRPr="0014607A" w:rsidRDefault="00971BA8">
            <w:pPr>
              <w:pStyle w:val="NormalWeb"/>
              <w:rPr>
                <w:rFonts w:cs="Arial"/>
                <w:sz w:val="20"/>
                <w:szCs w:val="20"/>
              </w:rPr>
            </w:pPr>
            <w:r w:rsidRPr="0014607A">
              <w:rPr>
                <w:rFonts w:cs="Arial"/>
                <w:sz w:val="20"/>
                <w:szCs w:val="20"/>
              </w:rPr>
              <w:t>(Required) The price book ID of the local list price.</w:t>
            </w:r>
          </w:p>
        </w:tc>
      </w:tr>
      <w:tr w:rsidR="00971BA8" w:rsidRPr="0014607A" w14:paraId="388B168C" w14:textId="77777777">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62055A" w14:textId="77777777" w:rsidR="00971BA8" w:rsidRPr="0014607A" w:rsidRDefault="00971BA8">
            <w:pPr>
              <w:pStyle w:val="NormalWeb"/>
              <w:rPr>
                <w:rFonts w:cs="Arial"/>
                <w:sz w:val="20"/>
                <w:szCs w:val="20"/>
              </w:rPr>
            </w:pPr>
            <w:r w:rsidRPr="0014607A">
              <w:rPr>
                <w:rFonts w:cs="Arial"/>
                <w:sz w:val="20"/>
                <w:szCs w:val="20"/>
              </w:rPr>
              <w:lastRenderedPageBreak/>
              <w:t>localSalePriceBook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741D0C" w14:textId="77777777" w:rsidR="00971BA8" w:rsidRPr="0014607A" w:rsidRDefault="00971BA8">
            <w:pPr>
              <w:pStyle w:val="NormalWeb"/>
              <w:rPr>
                <w:rFonts w:cs="Arial"/>
                <w:sz w:val="20"/>
                <w:szCs w:val="20"/>
              </w:rPr>
            </w:pPr>
            <w:r w:rsidRPr="0014607A">
              <w:rPr>
                <w:rFonts w:cs="Arial"/>
                <w:sz w:val="20"/>
                <w:szCs w:val="20"/>
              </w:rPr>
              <w:t>(Optional) The price book ID of the local sale price.</w:t>
            </w:r>
          </w:p>
        </w:tc>
      </w:tr>
      <w:tr w:rsidR="00971BA8" w:rsidRPr="0014607A" w14:paraId="3BBAECE3" w14:textId="77777777">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ECD3BF" w14:textId="77777777" w:rsidR="00971BA8" w:rsidRPr="0014607A" w:rsidRDefault="00971BA8">
            <w:pPr>
              <w:pStyle w:val="NormalWeb"/>
              <w:rPr>
                <w:rFonts w:cs="Arial"/>
                <w:sz w:val="20"/>
                <w:szCs w:val="20"/>
              </w:rPr>
            </w:pPr>
            <w:r w:rsidRPr="0014607A">
              <w:rPr>
                <w:rFonts w:cs="Arial"/>
                <w:sz w:val="20"/>
                <w:szCs w:val="20"/>
              </w:rPr>
              <w:t>baseListPriceBook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842CE3" w14:textId="77777777" w:rsidR="00971BA8" w:rsidRPr="0014607A" w:rsidRDefault="00971BA8">
            <w:pPr>
              <w:pStyle w:val="NormalWeb"/>
              <w:rPr>
                <w:rFonts w:cs="Arial"/>
                <w:sz w:val="20"/>
                <w:szCs w:val="20"/>
              </w:rPr>
            </w:pPr>
            <w:r w:rsidRPr="0014607A">
              <w:rPr>
                <w:rFonts w:cs="Arial"/>
                <w:sz w:val="20"/>
                <w:szCs w:val="20"/>
              </w:rPr>
              <w:t>(Required) The price book ID of the base list price. The price book currency must match the tenant base currency.</w:t>
            </w:r>
          </w:p>
        </w:tc>
      </w:tr>
      <w:tr w:rsidR="00971BA8" w:rsidRPr="0014607A" w14:paraId="31DE8B4D" w14:textId="77777777">
        <w:trPr>
          <w:cantSplit/>
          <w:trHeight w:val="131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1E9403" w14:textId="77777777" w:rsidR="00971BA8" w:rsidRPr="0014607A" w:rsidRDefault="00971BA8">
            <w:pPr>
              <w:pStyle w:val="NormalWeb"/>
              <w:rPr>
                <w:rFonts w:cs="Arial"/>
                <w:sz w:val="20"/>
                <w:szCs w:val="20"/>
              </w:rPr>
            </w:pPr>
            <w:r w:rsidRPr="0014607A">
              <w:rPr>
                <w:rFonts w:cs="Arial"/>
                <w:sz w:val="20"/>
                <w:szCs w:val="20"/>
              </w:rPr>
              <w:t>baseSalePriceBook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20FEDE" w14:textId="77777777" w:rsidR="00971BA8" w:rsidRPr="0014607A" w:rsidRDefault="00971BA8">
            <w:pPr>
              <w:pStyle w:val="NormalWeb"/>
              <w:rPr>
                <w:rFonts w:cs="Arial"/>
                <w:sz w:val="20"/>
                <w:szCs w:val="20"/>
              </w:rPr>
            </w:pPr>
            <w:r w:rsidRPr="0014607A">
              <w:rPr>
                <w:rFonts w:cs="Arial"/>
                <w:sz w:val="20"/>
                <w:szCs w:val="20"/>
              </w:rPr>
              <w:t>(Required if 'localSalePriceBook' is provided) The price book ID of the base sale price. The price book currency must match the tenant base currency.</w:t>
            </w:r>
          </w:p>
        </w:tc>
      </w:tr>
      <w:tr w:rsidR="00971BA8" w:rsidRPr="0014607A" w14:paraId="69782313" w14:textId="77777777">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92DE17" w14:textId="77777777" w:rsidR="00971BA8" w:rsidRPr="0014607A" w:rsidRDefault="00971BA8">
            <w:pPr>
              <w:pStyle w:val="NormalWeb"/>
              <w:rPr>
                <w:rFonts w:cs="Arial"/>
                <w:sz w:val="20"/>
                <w:szCs w:val="20"/>
              </w:rPr>
            </w:pPr>
            <w:r w:rsidRPr="0014607A">
              <w:rPr>
                <w:rFonts w:cs="Arial"/>
                <w:sz w:val="20"/>
                <w:szCs w:val="20"/>
              </w:rPr>
              <w:t>applyCountryAdjustments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5EFF62" w14:textId="77777777" w:rsidR="00971BA8" w:rsidRPr="0014607A" w:rsidRDefault="00971BA8">
            <w:pPr>
              <w:pStyle w:val="NormalWeb"/>
              <w:rPr>
                <w:rFonts w:cs="Arial"/>
                <w:sz w:val="20"/>
                <w:szCs w:val="20"/>
              </w:rPr>
            </w:pPr>
            <w:r w:rsidRPr="0014607A">
              <w:rPr>
                <w:rFonts w:cs="Arial"/>
                <w:sz w:val="20"/>
                <w:szCs w:val="20"/>
              </w:rPr>
              <w:t>(Required) Indicates if you want to apply country adjustments while calculating the local price. The values are True or False.</w:t>
            </w:r>
          </w:p>
        </w:tc>
      </w:tr>
      <w:tr w:rsidR="00971BA8" w:rsidRPr="0014607A" w14:paraId="191E3877" w14:textId="77777777">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E66CE3" w14:textId="77777777" w:rsidR="00971BA8" w:rsidRPr="0014607A" w:rsidRDefault="00971BA8">
            <w:pPr>
              <w:pStyle w:val="NormalWeb"/>
              <w:rPr>
                <w:rFonts w:cs="Arial"/>
                <w:sz w:val="20"/>
                <w:szCs w:val="20"/>
              </w:rPr>
            </w:pPr>
            <w:r w:rsidRPr="0014607A">
              <w:rPr>
                <w:rFonts w:cs="Arial"/>
                <w:sz w:val="20"/>
                <w:szCs w:val="20"/>
              </w:rPr>
              <w:t>applyRoundingModel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EC2A43" w14:textId="77777777" w:rsidR="00971BA8" w:rsidRPr="0014607A" w:rsidRDefault="00971BA8">
            <w:pPr>
              <w:pStyle w:val="NormalWeb"/>
              <w:rPr>
                <w:rFonts w:cs="Arial"/>
                <w:sz w:val="20"/>
                <w:szCs w:val="20"/>
              </w:rPr>
            </w:pPr>
            <w:r w:rsidRPr="0014607A">
              <w:rPr>
                <w:rFonts w:cs="Arial"/>
                <w:sz w:val="20"/>
                <w:szCs w:val="20"/>
              </w:rPr>
              <w:t>(Required) Indicates if you want to apply the rounding model while calculating the local price. The values are True or False.</w:t>
            </w:r>
          </w:p>
        </w:tc>
      </w:tr>
    </w:tbl>
    <w:p w14:paraId="3768E4D4" w14:textId="77777777" w:rsidR="00971BA8" w:rsidRPr="0014607A" w:rsidRDefault="00971BA8" w:rsidP="002577DD">
      <w:pPr>
        <w:pStyle w:val="p"/>
        <w:numPr>
          <w:ilvl w:val="0"/>
          <w:numId w:val="7"/>
        </w:numPr>
        <w:jc w:val="both"/>
        <w:rPr>
          <w:rFonts w:eastAsiaTheme="minorEastAsia"/>
          <w:sz w:val="20"/>
          <w:szCs w:val="20"/>
        </w:rPr>
      </w:pPr>
      <w:r w:rsidRPr="0014607A">
        <w:rPr>
          <w:rStyle w:val="Strong"/>
          <w:sz w:val="20"/>
          <w:szCs w:val="20"/>
        </w:rPr>
        <w:t>ESW Localized Promotions</w:t>
      </w:r>
      <w:r w:rsidRPr="0014607A">
        <w:rPr>
          <w:sz w:val="20"/>
          <w:szCs w:val="20"/>
        </w:rPr>
        <w:t>: A JSON object containing single or multiple base promotion configurations, which can be used to generate localized promotions.</w:t>
      </w:r>
    </w:p>
    <w:p w14:paraId="4E1F6A50"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263E5BFA"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415B424A"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"basePromoId":"10%offordersover150",</w:t>
      </w:r>
    </w:p>
    <w:p w14:paraId="650ADAC3"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"campaignId":"",</w:t>
      </w:r>
    </w:p>
    <w:p w14:paraId="6C77486C"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"excludeCurrencies":[</w:t>
      </w:r>
    </w:p>
    <w:p w14:paraId="3722526B"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"GBP",</w:t>
      </w:r>
    </w:p>
    <w:p w14:paraId="3AC09E06"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"SEK"</w:t>
      </w:r>
    </w:p>
    <w:p w14:paraId="0A7B2D24"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327F7334"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5E736369"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0BB9A4F7"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"basePromoId":"Buy5for50",</w:t>
      </w:r>
    </w:p>
    <w:p w14:paraId="6BFA47D5"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"campaignId":"Automation",</w:t>
      </w:r>
    </w:p>
    <w:p w14:paraId="7BA2A7BE"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"excludeCurrencies":""</w:t>
      </w:r>
    </w:p>
    <w:p w14:paraId="2A0A1D7C"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6119E274"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39117620" w14:textId="77777777" w:rsidR="00971BA8" w:rsidRPr="0014607A" w:rsidRDefault="00971BA8" w:rsidP="00971BA8">
      <w:pPr>
        <w:pStyle w:val="p"/>
        <w:rPr>
          <w:sz w:val="20"/>
          <w:szCs w:val="20"/>
        </w:rPr>
      </w:pPr>
      <w:r w:rsidRPr="0014607A">
        <w:rPr>
          <w:sz w:val="20"/>
          <w:szCs w:val="20"/>
        </w:rPr>
        <w:t>Each promotion object contains the following attributes:</w:t>
      </w:r>
    </w:p>
    <w:tbl>
      <w:tblPr>
        <w:tblW w:w="959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62"/>
        <w:gridCol w:w="7736"/>
      </w:tblGrid>
      <w:tr w:rsidR="00971BA8" w:rsidRPr="0014607A" w14:paraId="277368A4" w14:textId="77777777">
        <w:trPr>
          <w:cantSplit/>
          <w:trHeight w:val="3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ED785F" w14:textId="77777777" w:rsidR="00971BA8" w:rsidRPr="0014607A" w:rsidRDefault="00971BA8">
            <w:pPr>
              <w:pStyle w:val="NormalWeb"/>
              <w:rPr>
                <w:rFonts w:cs="Arial"/>
                <w:sz w:val="20"/>
                <w:szCs w:val="20"/>
              </w:rPr>
            </w:pPr>
            <w:r w:rsidRPr="0014607A">
              <w:rPr>
                <w:rStyle w:val="Strong"/>
                <w:rFonts w:cs="Arial"/>
                <w:sz w:val="20"/>
                <w:szCs w:val="20"/>
              </w:rPr>
              <w:t>Parameter</w:t>
            </w:r>
            <w:r w:rsidRPr="0014607A">
              <w:rPr>
                <w:rFonts w:cs="Arial"/>
                <w:sz w:val="20"/>
                <w:szCs w:val="20"/>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2FD10B" w14:textId="77777777" w:rsidR="00971BA8" w:rsidRPr="0014607A" w:rsidRDefault="00971BA8">
            <w:pPr>
              <w:pStyle w:val="NormalWeb"/>
              <w:rPr>
                <w:rFonts w:cs="Arial"/>
                <w:sz w:val="20"/>
                <w:szCs w:val="20"/>
              </w:rPr>
            </w:pPr>
            <w:r w:rsidRPr="0014607A">
              <w:rPr>
                <w:rStyle w:val="Strong"/>
                <w:rFonts w:cs="Arial"/>
                <w:sz w:val="20"/>
                <w:szCs w:val="20"/>
              </w:rPr>
              <w:t>Description</w:t>
            </w:r>
            <w:r w:rsidRPr="0014607A">
              <w:rPr>
                <w:rFonts w:cs="Arial"/>
                <w:sz w:val="20"/>
                <w:szCs w:val="20"/>
              </w:rPr>
              <w:t> </w:t>
            </w:r>
          </w:p>
        </w:tc>
      </w:tr>
      <w:tr w:rsidR="00971BA8" w:rsidRPr="0014607A" w14:paraId="4C26006D" w14:textId="77777777">
        <w:trPr>
          <w:cantSplit/>
          <w:trHeight w:val="36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8226A9" w14:textId="77777777" w:rsidR="00971BA8" w:rsidRPr="0014607A" w:rsidRDefault="00971BA8">
            <w:pPr>
              <w:pStyle w:val="NormalWeb"/>
              <w:rPr>
                <w:rFonts w:cs="Arial"/>
                <w:sz w:val="20"/>
                <w:szCs w:val="20"/>
              </w:rPr>
            </w:pPr>
            <w:r w:rsidRPr="0014607A">
              <w:rPr>
                <w:rFonts w:cs="Arial"/>
                <w:sz w:val="20"/>
                <w:szCs w:val="20"/>
              </w:rPr>
              <w:t>basePromoId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11D505" w14:textId="77777777" w:rsidR="00971BA8" w:rsidRPr="0014607A" w:rsidRDefault="00971BA8">
            <w:pPr>
              <w:pStyle w:val="NormalWeb"/>
              <w:rPr>
                <w:rFonts w:cs="Arial"/>
                <w:sz w:val="20"/>
                <w:szCs w:val="20"/>
              </w:rPr>
            </w:pPr>
            <w:r w:rsidRPr="0014607A">
              <w:rPr>
                <w:rFonts w:cs="Arial"/>
                <w:sz w:val="20"/>
                <w:szCs w:val="20"/>
              </w:rPr>
              <w:t>(Required) The ID of the base promotion configuration.</w:t>
            </w:r>
          </w:p>
        </w:tc>
      </w:tr>
      <w:tr w:rsidR="00971BA8" w:rsidRPr="0014607A" w14:paraId="0D8A8256" w14:textId="77777777">
        <w:trPr>
          <w:cantSplit/>
          <w:trHeight w:val="353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EB26BE" w14:textId="77777777" w:rsidR="00971BA8" w:rsidRPr="0014607A" w:rsidRDefault="00971BA8">
            <w:pPr>
              <w:pStyle w:val="NormalWeb"/>
              <w:rPr>
                <w:rFonts w:cs="Arial"/>
                <w:sz w:val="20"/>
                <w:szCs w:val="20"/>
              </w:rPr>
            </w:pPr>
            <w:r w:rsidRPr="0014607A">
              <w:rPr>
                <w:rFonts w:cs="Arial"/>
                <w:sz w:val="20"/>
                <w:szCs w:val="20"/>
              </w:rPr>
              <w:lastRenderedPageBreak/>
              <w:t>campaignId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3A3C5D" w14:textId="77777777" w:rsidR="00971BA8" w:rsidRPr="0014607A" w:rsidRDefault="00971BA8">
            <w:pPr>
              <w:pStyle w:val="NormalWeb"/>
              <w:rPr>
                <w:rFonts w:cs="Arial"/>
                <w:sz w:val="20"/>
                <w:szCs w:val="20"/>
              </w:rPr>
            </w:pPr>
            <w:r w:rsidRPr="0014607A">
              <w:rPr>
                <w:rFonts w:cs="Arial"/>
                <w:sz w:val="20"/>
                <w:szCs w:val="20"/>
              </w:rPr>
              <w:t>(Optional) The ID of the campaign.</w:t>
            </w:r>
          </w:p>
          <w:p w14:paraId="752A807E" w14:textId="77777777" w:rsidR="00971BA8" w:rsidRPr="0014607A" w:rsidRDefault="00971BA8">
            <w:pPr>
              <w:pStyle w:val="NormalWeb"/>
              <w:rPr>
                <w:rFonts w:cs="Arial"/>
                <w:sz w:val="20"/>
                <w:szCs w:val="20"/>
              </w:rPr>
            </w:pPr>
            <w:r w:rsidRPr="0014607A">
              <w:rPr>
                <w:rFonts w:cs="Arial"/>
                <w:sz w:val="20"/>
                <w:szCs w:val="20"/>
              </w:rPr>
              <w:t>This parameter can be left blank if you want to assign the same ID as the base promotion. However, if you want to assign localized promotions as a separate campaign, you must provide the new campaign ID.</w:t>
            </w:r>
          </w:p>
          <w:p w14:paraId="7A905143" w14:textId="77777777" w:rsidR="00971BA8" w:rsidRPr="0014607A" w:rsidRDefault="00971BA8">
            <w:pPr>
              <w:pStyle w:val="NormalWeb"/>
              <w:rPr>
                <w:rFonts w:cs="Arial"/>
                <w:sz w:val="20"/>
                <w:szCs w:val="20"/>
              </w:rPr>
            </w:pPr>
            <w:r w:rsidRPr="0014607A">
              <w:rPr>
                <w:rFonts w:cs="Arial"/>
                <w:sz w:val="20"/>
                <w:szCs w:val="20"/>
              </w:rPr>
              <w:t>You must also ensure that the campaign ID provided in this parameter is already created because the job only generates localized promotions, not campaigns.</w:t>
            </w:r>
          </w:p>
        </w:tc>
      </w:tr>
      <w:tr w:rsidR="00971BA8" w:rsidRPr="0014607A" w14:paraId="611E4984" w14:textId="77777777">
        <w:trPr>
          <w:cantSplit/>
          <w:trHeight w:val="178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B6CE9F" w14:textId="77777777" w:rsidR="00971BA8" w:rsidRPr="0014607A" w:rsidRDefault="00971BA8">
            <w:pPr>
              <w:pStyle w:val="NormalWeb"/>
              <w:rPr>
                <w:rFonts w:cs="Arial"/>
                <w:sz w:val="20"/>
                <w:szCs w:val="20"/>
              </w:rPr>
            </w:pPr>
            <w:r w:rsidRPr="0014607A">
              <w:rPr>
                <w:rFonts w:cs="Arial"/>
                <w:sz w:val="20"/>
                <w:szCs w:val="20"/>
              </w:rPr>
              <w:t>excludeCurrencies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217824" w14:textId="77777777" w:rsidR="00971BA8" w:rsidRPr="0014607A" w:rsidRDefault="00971BA8">
            <w:pPr>
              <w:pStyle w:val="NormalWeb"/>
              <w:rPr>
                <w:rFonts w:cs="Arial"/>
                <w:sz w:val="20"/>
                <w:szCs w:val="20"/>
              </w:rPr>
            </w:pPr>
            <w:r w:rsidRPr="0014607A">
              <w:rPr>
                <w:rFonts w:cs="Arial"/>
                <w:sz w:val="20"/>
                <w:szCs w:val="20"/>
              </w:rPr>
              <w:t xml:space="preserve">(Optional) The currencies for which you do not want to generate localized promotions. </w:t>
            </w:r>
          </w:p>
          <w:p w14:paraId="1C0AB068" w14:textId="77777777" w:rsidR="00971BA8" w:rsidRPr="0014607A" w:rsidRDefault="00971BA8">
            <w:pPr>
              <w:pStyle w:val="NormalWeb"/>
              <w:rPr>
                <w:rFonts w:cs="Arial"/>
                <w:sz w:val="20"/>
                <w:szCs w:val="20"/>
              </w:rPr>
            </w:pPr>
            <w:r w:rsidRPr="0014607A">
              <w:rPr>
                <w:rFonts w:cs="Arial"/>
                <w:sz w:val="20"/>
                <w:szCs w:val="20"/>
              </w:rPr>
              <w:t>If no value is provided, localized promotions are generated for all allowed currencies.</w:t>
            </w:r>
          </w:p>
        </w:tc>
      </w:tr>
    </w:tbl>
    <w:p w14:paraId="3E126901" w14:textId="77777777" w:rsidR="00413E04" w:rsidRPr="0014607A" w:rsidRDefault="00413E04" w:rsidP="00F947B2">
      <w:pPr>
        <w:pStyle w:val="p"/>
        <w:rPr>
          <w:sz w:val="20"/>
          <w:szCs w:val="20"/>
        </w:rPr>
      </w:pPr>
    </w:p>
    <w:p w14:paraId="6BF4E1F0" w14:textId="4A930FD5" w:rsidR="001939BE" w:rsidRPr="0014607A" w:rsidRDefault="001939BE" w:rsidP="002577DD">
      <w:pPr>
        <w:pStyle w:val="11U"/>
        <w:jc w:val="both"/>
        <w:rPr>
          <w:rFonts w:ascii="Arial" w:hAnsi="Arial" w:cs="Arial"/>
          <w:sz w:val="28"/>
          <w:szCs w:val="28"/>
        </w:rPr>
      </w:pPr>
      <w:bookmarkStart w:id="28" w:name="ESW_Checkout_Configuration_site_pref"/>
      <w:bookmarkStart w:id="29" w:name="_Toc182831531"/>
      <w:r w:rsidRPr="0014607A">
        <w:rPr>
          <w:rFonts w:ascii="Arial" w:hAnsi="Arial" w:cs="Arial"/>
          <w:sz w:val="28"/>
          <w:szCs w:val="28"/>
        </w:rPr>
        <w:t>ESW Checkout Configuration site preferences</w:t>
      </w:r>
      <w:bookmarkEnd w:id="25"/>
      <w:bookmarkEnd w:id="26"/>
      <w:bookmarkEnd w:id="28"/>
      <w:bookmarkEnd w:id="29"/>
    </w:p>
    <w:p w14:paraId="2C8CB2F8" w14:textId="77777777" w:rsidR="001939BE" w:rsidRPr="0014607A" w:rsidRDefault="001939BE" w:rsidP="002577DD">
      <w:pPr>
        <w:pStyle w:val="p"/>
        <w:jc w:val="both"/>
        <w:rPr>
          <w:rFonts w:eastAsiaTheme="minorEastAsia"/>
          <w:sz w:val="20"/>
          <w:szCs w:val="20"/>
        </w:rPr>
      </w:pPr>
      <w:r w:rsidRPr="0014607A">
        <w:rPr>
          <w:sz w:val="20"/>
          <w:szCs w:val="20"/>
        </w:rPr>
        <w:t>You can use </w:t>
      </w:r>
      <w:r w:rsidRPr="0014607A">
        <w:rPr>
          <w:rStyle w:val="Strong"/>
          <w:sz w:val="20"/>
          <w:szCs w:val="20"/>
        </w:rPr>
        <w:t>Custom Preferences</w:t>
      </w:r>
      <w:r w:rsidRPr="0014607A">
        <w:rPr>
          <w:sz w:val="20"/>
          <w:szCs w:val="20"/>
        </w:rPr>
        <w:t> to manage ESW-specific configurations of the cartridge. You can access Custom Preferences by navigating to </w:t>
      </w:r>
      <w:r w:rsidRPr="0014607A">
        <w:rPr>
          <w:rStyle w:val="Strong"/>
          <w:sz w:val="20"/>
          <w:szCs w:val="20"/>
        </w:rPr>
        <w:t>Merchant Tools</w:t>
      </w:r>
      <w:r w:rsidRPr="0014607A">
        <w:rPr>
          <w:sz w:val="20"/>
          <w:szCs w:val="20"/>
        </w:rPr>
        <w:t> &gt; </w:t>
      </w:r>
      <w:r w:rsidRPr="0014607A">
        <w:rPr>
          <w:rStyle w:val="Strong"/>
          <w:sz w:val="20"/>
          <w:szCs w:val="20"/>
        </w:rPr>
        <w:t>Site Preferences</w:t>
      </w:r>
      <w:r w:rsidRPr="0014607A">
        <w:rPr>
          <w:sz w:val="20"/>
          <w:szCs w:val="20"/>
        </w:rPr>
        <w:t> &gt; </w:t>
      </w:r>
      <w:r w:rsidRPr="0014607A">
        <w:rPr>
          <w:rStyle w:val="Strong"/>
          <w:sz w:val="20"/>
          <w:szCs w:val="20"/>
        </w:rPr>
        <w:t>Custom Preferences.</w:t>
      </w:r>
    </w:p>
    <w:p w14:paraId="53D2BB89" w14:textId="0991D995" w:rsidR="001939BE" w:rsidRPr="0014607A" w:rsidRDefault="001939BE" w:rsidP="002577DD">
      <w:pPr>
        <w:pStyle w:val="p"/>
        <w:jc w:val="both"/>
        <w:rPr>
          <w:sz w:val="20"/>
          <w:szCs w:val="20"/>
        </w:rPr>
      </w:pPr>
      <w:r w:rsidRPr="0014607A">
        <w:rPr>
          <w:sz w:val="20"/>
          <w:szCs w:val="20"/>
        </w:rPr>
        <w:t xml:space="preserve">The following </w:t>
      </w:r>
      <w:r w:rsidR="00C17196" w:rsidRPr="0014607A">
        <w:rPr>
          <w:b/>
          <w:bCs/>
          <w:sz w:val="20"/>
          <w:szCs w:val="20"/>
        </w:rPr>
        <w:t>ESW Checkout Configuration</w:t>
      </w:r>
      <w:r w:rsidRPr="0014607A">
        <w:rPr>
          <w:sz w:val="20"/>
          <w:szCs w:val="20"/>
        </w:rPr>
        <w:t xml:space="preserve"> options are present:</w:t>
      </w:r>
    </w:p>
    <w:p w14:paraId="0435F817" w14:textId="126FA381" w:rsidR="00AF5693" w:rsidRPr="0014607A" w:rsidRDefault="00AF5693" w:rsidP="002577DD">
      <w:pPr>
        <w:pStyle w:val="p"/>
        <w:numPr>
          <w:ilvl w:val="0"/>
          <w:numId w:val="7"/>
        </w:numPr>
        <w:jc w:val="both"/>
        <w:rPr>
          <w:sz w:val="20"/>
          <w:szCs w:val="20"/>
        </w:rPr>
      </w:pPr>
      <w:r w:rsidRPr="0014607A">
        <w:rPr>
          <w:rStyle w:val="Strong"/>
          <w:sz w:val="20"/>
          <w:szCs w:val="20"/>
        </w:rPr>
        <w:t>ESW Checkout Service Name</w:t>
      </w:r>
      <w:r w:rsidRPr="0014607A">
        <w:rPr>
          <w:sz w:val="20"/>
          <w:szCs w:val="20"/>
        </w:rPr>
        <w:t>: The name of the service that is associated with the Checkout. The value in this field is used for the current site. For more information, see </w:t>
      </w:r>
      <w:hyperlink r:id="rId34" w:anchor="Operations-%3E-Services" w:history="1">
        <w:r w:rsidRPr="0014607A">
          <w:rPr>
            <w:rStyle w:val="Hyperlink"/>
            <w:sz w:val="20"/>
            <w:szCs w:val="20"/>
          </w:rPr>
          <w:t>Services</w:t>
        </w:r>
      </w:hyperlink>
      <w:r w:rsidRPr="0014607A">
        <w:rPr>
          <w:sz w:val="20"/>
          <w:szCs w:val="20"/>
        </w:rPr>
        <w:t>.</w:t>
      </w:r>
    </w:p>
    <w:p w14:paraId="257B4720" w14:textId="77777777" w:rsidR="00AF5693" w:rsidRPr="0014607A" w:rsidRDefault="00AF5693" w:rsidP="002577DD">
      <w:pPr>
        <w:pStyle w:val="p"/>
        <w:numPr>
          <w:ilvl w:val="0"/>
          <w:numId w:val="7"/>
        </w:numPr>
        <w:jc w:val="both"/>
        <w:rPr>
          <w:sz w:val="20"/>
          <w:szCs w:val="20"/>
        </w:rPr>
      </w:pPr>
      <w:r w:rsidRPr="0014607A">
        <w:rPr>
          <w:rStyle w:val="Strong"/>
          <w:sz w:val="20"/>
          <w:szCs w:val="20"/>
        </w:rPr>
        <w:t>ESW URL Expansion Pairs</w:t>
      </w:r>
      <w:r w:rsidRPr="0014607A">
        <w:rPr>
          <w:sz w:val="20"/>
          <w:szCs w:val="20"/>
        </w:rPr>
        <w:t>: This option sets the URL that ESW will redirect to. The following URLs must be set in the Name of URL|Name of Controller format:</w:t>
      </w:r>
    </w:p>
    <w:p w14:paraId="05645605" w14:textId="77777777" w:rsidR="00AF5693" w:rsidRPr="0014607A" w:rsidRDefault="00AF5693" w:rsidP="002577DD">
      <w:pPr>
        <w:pStyle w:val="p"/>
        <w:numPr>
          <w:ilvl w:val="1"/>
          <w:numId w:val="7"/>
        </w:numPr>
        <w:jc w:val="both"/>
        <w:rPr>
          <w:sz w:val="20"/>
          <w:szCs w:val="20"/>
        </w:rPr>
      </w:pPr>
      <w:r w:rsidRPr="0014607A">
        <w:rPr>
          <w:sz w:val="20"/>
          <w:szCs w:val="20"/>
        </w:rPr>
        <w:t>ContinueShoppingUrl</w:t>
      </w:r>
    </w:p>
    <w:p w14:paraId="7544A48D" w14:textId="77777777" w:rsidR="00AF5693" w:rsidRPr="0014607A" w:rsidRDefault="00AF5693" w:rsidP="002577DD">
      <w:pPr>
        <w:pStyle w:val="p"/>
        <w:numPr>
          <w:ilvl w:val="1"/>
          <w:numId w:val="7"/>
        </w:numPr>
        <w:jc w:val="both"/>
        <w:rPr>
          <w:sz w:val="20"/>
          <w:szCs w:val="20"/>
        </w:rPr>
      </w:pPr>
      <w:r w:rsidRPr="0014607A">
        <w:rPr>
          <w:sz w:val="20"/>
          <w:szCs w:val="20"/>
        </w:rPr>
        <w:t>BaseUrl</w:t>
      </w:r>
    </w:p>
    <w:p w14:paraId="6569B1E7" w14:textId="15610116" w:rsidR="00AF5693" w:rsidRPr="0014607A" w:rsidRDefault="00AF5693" w:rsidP="002577DD">
      <w:pPr>
        <w:pStyle w:val="p"/>
        <w:numPr>
          <w:ilvl w:val="1"/>
          <w:numId w:val="7"/>
        </w:numPr>
        <w:jc w:val="both"/>
        <w:rPr>
          <w:sz w:val="20"/>
          <w:szCs w:val="20"/>
        </w:rPr>
      </w:pPr>
      <w:r w:rsidRPr="0014607A">
        <w:rPr>
          <w:sz w:val="20"/>
          <w:szCs w:val="20"/>
        </w:rPr>
        <w:t>BackToCartUrl</w:t>
      </w:r>
    </w:p>
    <w:p w14:paraId="457356A0" w14:textId="5C8A541E" w:rsidR="002961B2" w:rsidRPr="0014607A" w:rsidRDefault="002961B2" w:rsidP="002577DD">
      <w:pPr>
        <w:pStyle w:val="p"/>
        <w:numPr>
          <w:ilvl w:val="1"/>
          <w:numId w:val="7"/>
        </w:numPr>
        <w:jc w:val="both"/>
        <w:rPr>
          <w:sz w:val="20"/>
          <w:szCs w:val="20"/>
        </w:rPr>
      </w:pPr>
      <w:r w:rsidRPr="0014607A">
        <w:rPr>
          <w:sz w:val="20"/>
          <w:szCs w:val="20"/>
        </w:rPr>
        <w:t>InventoryCheckFailurePageUrl</w:t>
      </w:r>
    </w:p>
    <w:p w14:paraId="51CB7082" w14:textId="77777777" w:rsidR="00915AC9" w:rsidRPr="0014607A" w:rsidRDefault="00915AC9" w:rsidP="00915AC9">
      <w:pPr>
        <w:pStyle w:val="p"/>
        <w:jc w:val="both"/>
        <w:rPr>
          <w:sz w:val="20"/>
          <w:szCs w:val="20"/>
        </w:rPr>
      </w:pPr>
      <w:r w:rsidRPr="0014607A">
        <w:rPr>
          <w:sz w:val="20"/>
          <w:szCs w:val="20"/>
        </w:rPr>
        <w:t>The above values are set by default once the job ESW Retailer Auto Configurator is executed successfully.</w:t>
      </w:r>
    </w:p>
    <w:p w14:paraId="2E09F6E4" w14:textId="77777777" w:rsidR="00915AC9" w:rsidRPr="0014607A" w:rsidRDefault="00915AC9" w:rsidP="00915AC9">
      <w:pPr>
        <w:pStyle w:val="p"/>
        <w:jc w:val="both"/>
        <w:rPr>
          <w:sz w:val="20"/>
          <w:szCs w:val="20"/>
        </w:rPr>
      </w:pPr>
    </w:p>
    <w:tbl>
      <w:tblPr>
        <w:tblW w:w="718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20"/>
        <w:gridCol w:w="4965"/>
      </w:tblGrid>
      <w:tr w:rsidR="00AF5693" w:rsidRPr="0014607A" w14:paraId="70CF3532" w14:textId="77777777">
        <w:trPr>
          <w:trHeight w:val="6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DACE5A" w14:textId="77777777" w:rsidR="00AF5693" w:rsidRPr="0014607A" w:rsidRDefault="00AF5693">
            <w:pPr>
              <w:pStyle w:val="NormalWeb"/>
              <w:jc w:val="center"/>
              <w:rPr>
                <w:rFonts w:cs="Arial"/>
                <w:b/>
                <w:bCs/>
                <w:sz w:val="20"/>
                <w:szCs w:val="20"/>
              </w:rPr>
            </w:pPr>
            <w:r w:rsidRPr="0014607A">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2B0798" w14:textId="77777777" w:rsidR="00AF5693" w:rsidRPr="0014607A" w:rsidRDefault="00AF5693">
            <w:pPr>
              <w:pStyle w:val="NormalWeb"/>
              <w:jc w:val="center"/>
              <w:rPr>
                <w:rFonts w:cs="Arial"/>
                <w:b/>
                <w:bCs/>
                <w:sz w:val="20"/>
                <w:szCs w:val="20"/>
              </w:rPr>
            </w:pPr>
            <w:r w:rsidRPr="0014607A">
              <w:rPr>
                <w:rStyle w:val="Strong"/>
                <w:rFonts w:cs="Arial"/>
                <w:sz w:val="20"/>
                <w:szCs w:val="20"/>
              </w:rPr>
              <w:t>Example</w:t>
            </w:r>
          </w:p>
        </w:tc>
      </w:tr>
      <w:tr w:rsidR="00AF5693" w:rsidRPr="0014607A" w14:paraId="7B6008A1" w14:textId="77777777">
        <w:trPr>
          <w:cantSplit/>
          <w:trHeight w:val="68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38BD58" w14:textId="77777777" w:rsidR="00AF5693" w:rsidRPr="0014607A" w:rsidRDefault="00AF5693">
            <w:pPr>
              <w:pStyle w:val="NormalWeb"/>
              <w:rPr>
                <w:rFonts w:cs="Arial"/>
                <w:sz w:val="20"/>
                <w:szCs w:val="20"/>
              </w:rPr>
            </w:pPr>
            <w:r w:rsidRPr="0014607A">
              <w:rPr>
                <w:rStyle w:val="Strong"/>
                <w:rFonts w:cs="Arial"/>
                <w:sz w:val="20"/>
                <w:szCs w:val="20"/>
              </w:rPr>
              <w:t>Name of URL</w:t>
            </w:r>
            <w:r w:rsidRPr="0014607A">
              <w:rPr>
                <w:rFonts w:cs="Arial"/>
                <w:sz w:val="20"/>
                <w:szCs w:val="20"/>
              </w:rPr>
              <w:t>|url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C4AE51" w14:textId="77777777" w:rsidR="00AF5693" w:rsidRPr="0014607A" w:rsidRDefault="00AF5693">
            <w:pPr>
              <w:pStyle w:val="NormalWeb"/>
              <w:rPr>
                <w:rFonts w:cs="Arial"/>
                <w:sz w:val="20"/>
                <w:szCs w:val="20"/>
              </w:rPr>
            </w:pPr>
            <w:r w:rsidRPr="0014607A">
              <w:rPr>
                <w:rStyle w:val="Strong"/>
                <w:rFonts w:cs="Arial"/>
                <w:sz w:val="20"/>
                <w:szCs w:val="20"/>
              </w:rPr>
              <w:t>ContinueShoppingUrl</w:t>
            </w:r>
            <w:r w:rsidRPr="0014607A">
              <w:rPr>
                <w:rFonts w:cs="Arial"/>
                <w:sz w:val="20"/>
                <w:szCs w:val="20"/>
              </w:rPr>
              <w:t>|Home page URL</w:t>
            </w:r>
          </w:p>
        </w:tc>
      </w:tr>
    </w:tbl>
    <w:p w14:paraId="2E37F2F6" w14:textId="77777777" w:rsidR="00AF5693" w:rsidRPr="0014607A" w:rsidRDefault="00AF5693" w:rsidP="002577DD">
      <w:pPr>
        <w:pStyle w:val="p"/>
        <w:jc w:val="both"/>
        <w:rPr>
          <w:rFonts w:eastAsiaTheme="minorEastAsia"/>
          <w:sz w:val="20"/>
          <w:szCs w:val="20"/>
        </w:rPr>
      </w:pPr>
      <w:r w:rsidRPr="0014607A">
        <w:rPr>
          <w:sz w:val="20"/>
          <w:szCs w:val="20"/>
        </w:rPr>
        <w:t>Additionally, the ContinueShoppingUrl (URL of the home page) and BackToCartUrl (URL of the Cart page) attributes must be sent with all requests:</w:t>
      </w:r>
    </w:p>
    <w:p w14:paraId="3370A58E" w14:textId="77777777" w:rsidR="00AF5693" w:rsidRPr="0014607A" w:rsidRDefault="00AF5693" w:rsidP="002577DD">
      <w:pPr>
        <w:pStyle w:val="p"/>
        <w:numPr>
          <w:ilvl w:val="0"/>
          <w:numId w:val="8"/>
        </w:numPr>
        <w:jc w:val="both"/>
        <w:rPr>
          <w:sz w:val="20"/>
          <w:szCs w:val="20"/>
        </w:rPr>
      </w:pPr>
      <w:r w:rsidRPr="0014607A">
        <w:rPr>
          <w:rStyle w:val="Strong"/>
          <w:sz w:val="20"/>
          <w:szCs w:val="20"/>
        </w:rPr>
        <w:t>ESW Metadata Items</w:t>
      </w:r>
      <w:r w:rsidRPr="0014607A">
        <w:rPr>
          <w:sz w:val="20"/>
          <w:szCs w:val="20"/>
        </w:rPr>
        <w:t>: This option stores the basic authentication URL and the default value. The default value of 1 is stored in the </w:t>
      </w:r>
      <w:r w:rsidRPr="0014607A">
        <w:rPr>
          <w:rStyle w:val="HTMLCode"/>
          <w:rFonts w:ascii="Arial" w:hAnsi="Arial" w:cs="Arial"/>
          <w:sz w:val="20"/>
        </w:rPr>
        <w:t>OrderConfirmationBase64EncodedAuth_TestOnly</w:t>
      </w:r>
      <w:r w:rsidRPr="0014607A">
        <w:rPr>
          <w:sz w:val="20"/>
          <w:szCs w:val="20"/>
        </w:rPr>
        <w:t> parameter for when basic authentication is not enabled.</w:t>
      </w:r>
    </w:p>
    <w:p w14:paraId="038BF86E" w14:textId="29093C8D" w:rsidR="00AF5693" w:rsidRPr="0014607A" w:rsidRDefault="00AF5693" w:rsidP="002577DD">
      <w:pPr>
        <w:pStyle w:val="p"/>
        <w:ind w:left="720"/>
        <w:jc w:val="both"/>
        <w:rPr>
          <w:sz w:val="20"/>
          <w:szCs w:val="20"/>
        </w:rPr>
      </w:pPr>
      <w:r w:rsidRPr="0014607A">
        <w:rPr>
          <w:sz w:val="20"/>
          <w:szCs w:val="20"/>
        </w:rPr>
        <w:t>The </w:t>
      </w:r>
      <w:r w:rsidRPr="0014607A">
        <w:rPr>
          <w:rStyle w:val="HTMLCode"/>
          <w:rFonts w:ascii="Arial" w:hAnsi="Arial" w:cs="Arial"/>
          <w:sz w:val="20"/>
        </w:rPr>
        <w:t>OrderConfirmationUri_TestOnly|EShopWorld-Notify</w:t>
      </w:r>
      <w:r w:rsidRPr="0014607A">
        <w:rPr>
          <w:sz w:val="20"/>
          <w:szCs w:val="20"/>
        </w:rPr>
        <w:t> and </w:t>
      </w:r>
      <w:r w:rsidRPr="0014607A">
        <w:rPr>
          <w:rStyle w:val="HTMLCode"/>
          <w:rFonts w:ascii="Arial" w:hAnsi="Arial" w:cs="Arial"/>
          <w:sz w:val="20"/>
        </w:rPr>
        <w:t>OrderConfirmationBase64EncodedAuth_TestOnly|1</w:t>
      </w:r>
      <w:r w:rsidRPr="0014607A">
        <w:rPr>
          <w:sz w:val="20"/>
          <w:szCs w:val="20"/>
        </w:rPr>
        <w:t> parameters are required for the Sandbox environments only.</w:t>
      </w:r>
    </w:p>
    <w:p w14:paraId="3BA67C8F" w14:textId="08D5F052" w:rsidR="00915AC9" w:rsidRPr="0014607A" w:rsidRDefault="00915AC9" w:rsidP="00915AC9">
      <w:pPr>
        <w:pStyle w:val="p"/>
        <w:ind w:left="720"/>
        <w:jc w:val="both"/>
        <w:rPr>
          <w:sz w:val="20"/>
          <w:szCs w:val="20"/>
        </w:rPr>
      </w:pPr>
      <w:r w:rsidRPr="0014607A">
        <w:rPr>
          <w:sz w:val="20"/>
          <w:szCs w:val="20"/>
        </w:rPr>
        <w:t>The above values are set by default once the job ESW Retailer Auto Configurator is executed successfully.</w:t>
      </w:r>
    </w:p>
    <w:p w14:paraId="2BC63E26" w14:textId="77777777" w:rsidR="00AF5693" w:rsidRPr="0014607A" w:rsidRDefault="00AF5693" w:rsidP="002577DD">
      <w:pPr>
        <w:pStyle w:val="p"/>
        <w:numPr>
          <w:ilvl w:val="0"/>
          <w:numId w:val="8"/>
        </w:numPr>
        <w:jc w:val="both"/>
        <w:rPr>
          <w:sz w:val="20"/>
          <w:szCs w:val="20"/>
        </w:rPr>
      </w:pPr>
      <w:r w:rsidRPr="0014607A">
        <w:rPr>
          <w:rStyle w:val="Strong"/>
          <w:sz w:val="20"/>
          <w:szCs w:val="20"/>
        </w:rPr>
        <w:t>ESW Product Line Metadata Items</w:t>
      </w:r>
      <w:r w:rsidRPr="0014607A">
        <w:rPr>
          <w:sz w:val="20"/>
          <w:szCs w:val="20"/>
        </w:rPr>
        <w:t>: This option is used for display purposes only and it stores the product line metadata items information that you want to send in the Checkout request. Options include loyalty points, engraving, debossing, gift message, and so on. The information must be stored in the following format: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526"/>
        <w:gridCol w:w="3048"/>
      </w:tblGrid>
      <w:tr w:rsidR="00AF5693" w:rsidRPr="0014607A" w14:paraId="213547B9" w14:textId="77777777">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4AF565" w14:textId="77777777" w:rsidR="00AF5693" w:rsidRPr="0014607A" w:rsidRDefault="00AF5693">
            <w:pPr>
              <w:pStyle w:val="NormalWeb"/>
              <w:jc w:val="center"/>
              <w:rPr>
                <w:rFonts w:cs="Arial"/>
                <w:b/>
                <w:bCs/>
                <w:sz w:val="20"/>
                <w:szCs w:val="20"/>
              </w:rPr>
            </w:pPr>
            <w:r w:rsidRPr="0014607A">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B5095F" w14:textId="77777777" w:rsidR="00AF5693" w:rsidRPr="0014607A" w:rsidRDefault="00AF5693">
            <w:pPr>
              <w:pStyle w:val="NormalWeb"/>
              <w:jc w:val="center"/>
              <w:rPr>
                <w:rFonts w:cs="Arial"/>
                <w:b/>
                <w:bCs/>
                <w:sz w:val="20"/>
                <w:szCs w:val="20"/>
              </w:rPr>
            </w:pPr>
            <w:r w:rsidRPr="0014607A">
              <w:rPr>
                <w:rStyle w:val="Strong"/>
                <w:rFonts w:cs="Arial"/>
                <w:sz w:val="20"/>
                <w:szCs w:val="20"/>
              </w:rPr>
              <w:t>Example</w:t>
            </w:r>
          </w:p>
        </w:tc>
      </w:tr>
      <w:tr w:rsidR="00AF5693" w:rsidRPr="0014607A" w14:paraId="4EAA3F3C"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0D3F41" w14:textId="77777777" w:rsidR="00AF5693" w:rsidRPr="0014607A" w:rsidRDefault="00AF5693">
            <w:pPr>
              <w:pStyle w:val="NormalWeb"/>
              <w:rPr>
                <w:rFonts w:cs="Arial"/>
                <w:sz w:val="20"/>
                <w:szCs w:val="20"/>
              </w:rPr>
            </w:pPr>
            <w:r w:rsidRPr="0014607A">
              <w:rPr>
                <w:rStyle w:val="Strong"/>
                <w:rFonts w:cs="Arial"/>
                <w:sz w:val="20"/>
                <w:szCs w:val="20"/>
              </w:rPr>
              <w:t>EswKeyField</w:t>
            </w:r>
            <w:r w:rsidRPr="0014607A">
              <w:rPr>
                <w:rFonts w:cs="Arial"/>
                <w:sz w:val="20"/>
                <w:szCs w:val="20"/>
              </w:rPr>
              <w:t>|ProductLineItemCustomAttributeID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40592F" w14:textId="77777777" w:rsidR="00AF5693" w:rsidRPr="0014607A" w:rsidRDefault="00AF5693">
            <w:pPr>
              <w:pStyle w:val="NormalWeb"/>
              <w:rPr>
                <w:rFonts w:cs="Arial"/>
                <w:sz w:val="20"/>
                <w:szCs w:val="20"/>
              </w:rPr>
            </w:pPr>
            <w:r w:rsidRPr="0014607A">
              <w:rPr>
                <w:rStyle w:val="Strong"/>
                <w:rFonts w:cs="Arial"/>
                <w:sz w:val="20"/>
                <w:szCs w:val="20"/>
              </w:rPr>
              <w:t>Gift Message</w:t>
            </w:r>
            <w:r w:rsidRPr="0014607A">
              <w:rPr>
                <w:rFonts w:cs="Arial"/>
                <w:sz w:val="20"/>
                <w:szCs w:val="20"/>
              </w:rPr>
              <w:t>|GiftWrapMessage</w:t>
            </w:r>
          </w:p>
        </w:tc>
      </w:tr>
    </w:tbl>
    <w:p w14:paraId="7448AE7F" w14:textId="77777777" w:rsidR="00AF5693" w:rsidRPr="0014607A" w:rsidRDefault="00AF5693" w:rsidP="00AF5693">
      <w:pPr>
        <w:pStyle w:val="p"/>
        <w:rPr>
          <w:rFonts w:eastAsiaTheme="minorEastAsia"/>
          <w:sz w:val="20"/>
          <w:szCs w:val="20"/>
        </w:rPr>
      </w:pPr>
      <w:r w:rsidRPr="0014607A">
        <w:rPr>
          <w:sz w:val="20"/>
          <w:szCs w:val="20"/>
        </w:rPr>
        <w:t>In the following example, the </w:t>
      </w:r>
      <w:r w:rsidRPr="0014607A">
        <w:rPr>
          <w:rStyle w:val="HTMLCode"/>
          <w:rFonts w:ascii="Arial" w:hAnsi="Arial" w:cs="Arial"/>
          <w:sz w:val="20"/>
        </w:rPr>
        <w:t>Gift Message</w:t>
      </w:r>
      <w:r w:rsidRPr="0014607A">
        <w:rPr>
          <w:sz w:val="20"/>
          <w:szCs w:val="20"/>
        </w:rPr>
        <w:t xml:space="preserve">attribute is sent with </w:t>
      </w:r>
      <w:r w:rsidRPr="0014607A">
        <w:rPr>
          <w:rStyle w:val="HTMLCode"/>
          <w:rFonts w:ascii="Arial" w:hAnsi="Arial" w:cs="Arial"/>
          <w:sz w:val="20"/>
        </w:rPr>
        <w:t>name</w:t>
      </w:r>
      <w:r w:rsidRPr="0014607A">
        <w:rPr>
          <w:sz w:val="20"/>
          <w:szCs w:val="20"/>
        </w:rPr>
        <w:t xml:space="preserve"> in the </w:t>
      </w:r>
      <w:r w:rsidRPr="0014607A">
        <w:rPr>
          <w:rStyle w:val="HTMLCode"/>
          <w:rFonts w:ascii="Arial" w:hAnsi="Arial" w:cs="Arial"/>
          <w:sz w:val="20"/>
        </w:rPr>
        <w:t>metadataItems</w:t>
      </w:r>
      <w:r w:rsidRPr="0014607A">
        <w:rPr>
          <w:sz w:val="20"/>
          <w:szCs w:val="20"/>
        </w:rPr>
        <w:t xml:space="preserve"> object. For the </w:t>
      </w:r>
      <w:r w:rsidRPr="0014607A">
        <w:rPr>
          <w:rStyle w:val="HTMLCode"/>
          <w:rFonts w:ascii="Arial" w:hAnsi="Arial" w:cs="Arial"/>
          <w:sz w:val="20"/>
        </w:rPr>
        <w:t>GiftWrapMessage</w:t>
      </w:r>
      <w:r w:rsidRPr="0014607A">
        <w:rPr>
          <w:sz w:val="20"/>
          <w:szCs w:val="20"/>
        </w:rPr>
        <w:t xml:space="preserve"> product line custom attribute, the value is sent with </w:t>
      </w:r>
      <w:r w:rsidRPr="0014607A">
        <w:rPr>
          <w:rStyle w:val="HTMLCode"/>
          <w:rFonts w:ascii="Arial" w:hAnsi="Arial" w:cs="Arial"/>
          <w:sz w:val="20"/>
        </w:rPr>
        <w:t>value</w:t>
      </w:r>
      <w:r w:rsidRPr="0014607A">
        <w:rPr>
          <w:sz w:val="20"/>
          <w:szCs w:val="20"/>
        </w:rPr>
        <w:t xml:space="preserve"> in the </w:t>
      </w:r>
      <w:r w:rsidRPr="0014607A">
        <w:rPr>
          <w:rStyle w:val="HTMLCode"/>
          <w:rFonts w:ascii="Arial" w:hAnsi="Arial" w:cs="Arial"/>
          <w:sz w:val="20"/>
        </w:rPr>
        <w:t>metadataItems</w:t>
      </w:r>
      <w:r w:rsidRPr="0014607A">
        <w:rPr>
          <w:sz w:val="20"/>
          <w:szCs w:val="20"/>
        </w:rPr>
        <w:t xml:space="preserve"> object. The </w:t>
      </w:r>
      <w:r w:rsidRPr="0014607A">
        <w:rPr>
          <w:rStyle w:val="HTMLCode"/>
          <w:rFonts w:ascii="Arial" w:hAnsi="Arial" w:cs="Arial"/>
          <w:sz w:val="20"/>
        </w:rPr>
        <w:t>metadataItems</w:t>
      </w:r>
      <w:r w:rsidRPr="0014607A">
        <w:rPr>
          <w:sz w:val="20"/>
          <w:szCs w:val="20"/>
        </w:rPr>
        <w:t xml:space="preserve"> are sent under Product JSON in the Checkout request.</w:t>
      </w:r>
    </w:p>
    <w:p w14:paraId="235B25D7" w14:textId="77777777" w:rsidR="00AF5693" w:rsidRPr="0014607A" w:rsidRDefault="00AF5693" w:rsidP="00AF5693">
      <w:pPr>
        <w:pStyle w:val="HTMLPreformatted"/>
        <w:rPr>
          <w:rFonts w:ascii="Arial" w:hAnsi="Arial" w:cs="Arial"/>
          <w:sz w:val="20"/>
        </w:rPr>
      </w:pPr>
      <w:r w:rsidRPr="0014607A">
        <w:rPr>
          <w:rFonts w:ascii="Arial" w:hAnsi="Arial" w:cs="Arial"/>
          <w:sz w:val="20"/>
        </w:rPr>
        <w:t>"cartItems": [ {</w:t>
      </w:r>
    </w:p>
    <w:p w14:paraId="7AC76B90" w14:textId="77777777" w:rsidR="00AF5693" w:rsidRPr="0014607A" w:rsidRDefault="00AF5693" w:rsidP="00AF5693">
      <w:pPr>
        <w:pStyle w:val="HTMLPreformatted"/>
        <w:rPr>
          <w:rFonts w:ascii="Arial" w:hAnsi="Arial" w:cs="Arial"/>
          <w:sz w:val="20"/>
        </w:rPr>
      </w:pPr>
      <w:r w:rsidRPr="0014607A">
        <w:rPr>
          <w:rFonts w:ascii="Arial" w:hAnsi="Arial" w:cs="Arial"/>
          <w:sz w:val="20"/>
        </w:rPr>
        <w:t>………………</w:t>
      </w:r>
    </w:p>
    <w:p w14:paraId="4F7677EF" w14:textId="77777777" w:rsidR="00AF5693" w:rsidRPr="0014607A" w:rsidRDefault="00AF5693" w:rsidP="00AF5693">
      <w:pPr>
        <w:pStyle w:val="HTMLPreformatted"/>
        <w:rPr>
          <w:rFonts w:ascii="Arial" w:hAnsi="Arial" w:cs="Arial"/>
          <w:sz w:val="20"/>
        </w:rPr>
      </w:pPr>
      <w:r w:rsidRPr="0014607A">
        <w:rPr>
          <w:rFonts w:ascii="Arial" w:hAnsi="Arial" w:cs="Arial"/>
          <w:sz w:val="20"/>
        </w:rPr>
        <w:t>………………</w:t>
      </w:r>
    </w:p>
    <w:p w14:paraId="0EE3F926"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“product”: {</w:t>
      </w:r>
    </w:p>
    <w:p w14:paraId="5AD9DACE"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72ABECEC"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48ACFCA4"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"metadataItems": [ {</w:t>
      </w:r>
    </w:p>
    <w:p w14:paraId="2F64F06D"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"name": "Gift Message", </w:t>
      </w:r>
    </w:p>
    <w:p w14:paraId="4E685F10"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"value": "Congratulations!" </w:t>
      </w:r>
    </w:p>
    <w:p w14:paraId="1513BE02"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 ]</w:t>
      </w:r>
    </w:p>
    <w:p w14:paraId="316D1A5C"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419907C6" w14:textId="77777777" w:rsidR="00AF5693" w:rsidRPr="0014607A" w:rsidRDefault="00AF5693" w:rsidP="00AF5693">
      <w:pPr>
        <w:pStyle w:val="HTMLPreformatted"/>
        <w:rPr>
          <w:rFonts w:ascii="Arial" w:hAnsi="Arial" w:cs="Arial"/>
          <w:sz w:val="20"/>
        </w:rPr>
      </w:pPr>
      <w:r w:rsidRPr="0014607A">
        <w:rPr>
          <w:rFonts w:ascii="Arial" w:hAnsi="Arial" w:cs="Arial"/>
          <w:sz w:val="20"/>
        </w:rPr>
        <w:t>…………………</w:t>
      </w:r>
    </w:p>
    <w:p w14:paraId="26CC144B" w14:textId="77777777" w:rsidR="00AF5693" w:rsidRPr="0014607A" w:rsidRDefault="00AF5693" w:rsidP="00AF5693">
      <w:pPr>
        <w:pStyle w:val="HTMLPreformatted"/>
        <w:rPr>
          <w:rFonts w:ascii="Arial" w:hAnsi="Arial" w:cs="Arial"/>
          <w:sz w:val="20"/>
        </w:rPr>
      </w:pPr>
      <w:r w:rsidRPr="0014607A">
        <w:rPr>
          <w:rFonts w:ascii="Arial" w:hAnsi="Arial" w:cs="Arial"/>
          <w:sz w:val="20"/>
        </w:rPr>
        <w:lastRenderedPageBreak/>
        <w:t>…………………</w:t>
      </w:r>
    </w:p>
    <w:p w14:paraId="7E334128" w14:textId="77777777" w:rsidR="00AF5693" w:rsidRPr="0014607A" w:rsidRDefault="00AF5693" w:rsidP="00AF5693">
      <w:pPr>
        <w:pStyle w:val="HTMLPreformatted"/>
        <w:rPr>
          <w:rFonts w:ascii="Arial" w:hAnsi="Arial" w:cs="Arial"/>
          <w:sz w:val="20"/>
        </w:rPr>
      </w:pPr>
      <w:r w:rsidRPr="0014607A">
        <w:rPr>
          <w:rFonts w:ascii="Arial" w:hAnsi="Arial" w:cs="Arial"/>
          <w:sz w:val="20"/>
        </w:rPr>
        <w:t>}]</w:t>
      </w:r>
    </w:p>
    <w:p w14:paraId="0F57996A" w14:textId="77777777" w:rsidR="00AF5693" w:rsidRPr="0014607A" w:rsidRDefault="00AF5693" w:rsidP="002577DD">
      <w:pPr>
        <w:pStyle w:val="p"/>
        <w:jc w:val="both"/>
        <w:rPr>
          <w:sz w:val="20"/>
          <w:szCs w:val="20"/>
        </w:rPr>
      </w:pPr>
      <w:r w:rsidRPr="0014607A">
        <w:rPr>
          <w:sz w:val="20"/>
          <w:szCs w:val="20"/>
        </w:rPr>
        <w:t xml:space="preserve">If you want to send any product information under </w:t>
      </w:r>
      <w:r w:rsidRPr="0014607A">
        <w:rPr>
          <w:rStyle w:val="HTMLCode"/>
          <w:rFonts w:ascii="Arial" w:hAnsi="Arial" w:cs="Arial"/>
          <w:sz w:val="20"/>
        </w:rPr>
        <w:t>metadataItems</w:t>
      </w:r>
      <w:r w:rsidRPr="0014607A">
        <w:rPr>
          <w:sz w:val="20"/>
          <w:szCs w:val="20"/>
        </w:rPr>
        <w:t xml:space="preserve"> in the Checkout request, you can do so by copying the product information in the product line item and by configuring that </w:t>
      </w:r>
      <w:r w:rsidRPr="0014607A">
        <w:rPr>
          <w:rStyle w:val="HTMLCode"/>
          <w:rFonts w:ascii="Arial" w:hAnsi="Arial" w:cs="Arial"/>
          <w:sz w:val="20"/>
        </w:rPr>
        <w:t>productLineItem</w:t>
      </w:r>
      <w:r w:rsidRPr="0014607A">
        <w:rPr>
          <w:sz w:val="20"/>
          <w:szCs w:val="20"/>
        </w:rPr>
        <w:t xml:space="preserve"> custom attribute ID in this configuration.</w:t>
      </w:r>
    </w:p>
    <w:p w14:paraId="2EA530FB" w14:textId="77777777" w:rsidR="00AF5693" w:rsidRPr="0014607A" w:rsidRDefault="00AF5693" w:rsidP="002577DD">
      <w:pPr>
        <w:pStyle w:val="p"/>
        <w:numPr>
          <w:ilvl w:val="0"/>
          <w:numId w:val="9"/>
        </w:numPr>
        <w:jc w:val="both"/>
        <w:rPr>
          <w:sz w:val="20"/>
          <w:szCs w:val="20"/>
        </w:rPr>
      </w:pPr>
      <w:r w:rsidRPr="0014607A">
        <w:rPr>
          <w:rStyle w:val="Strong"/>
          <w:sz w:val="20"/>
          <w:szCs w:val="20"/>
        </w:rPr>
        <w:t>ESW Redirect</w:t>
      </w:r>
      <w:r w:rsidRPr="0014607A">
        <w:rPr>
          <w:sz w:val="20"/>
          <w:szCs w:val="20"/>
        </w:rPr>
        <w:t>: This preference indicates from where the shopper (Guest User) will be redirected to ESW Checkout Page. The options are </w:t>
      </w:r>
      <w:r w:rsidRPr="0014607A">
        <w:rPr>
          <w:rStyle w:val="Strong"/>
          <w:sz w:val="20"/>
          <w:szCs w:val="20"/>
        </w:rPr>
        <w:t>Cart </w:t>
      </w:r>
      <w:r w:rsidRPr="0014607A">
        <w:rPr>
          <w:sz w:val="20"/>
          <w:szCs w:val="20"/>
        </w:rPr>
        <w:t>and </w:t>
      </w:r>
      <w:r w:rsidRPr="0014607A">
        <w:rPr>
          <w:rStyle w:val="Strong"/>
          <w:sz w:val="20"/>
          <w:szCs w:val="20"/>
        </w:rPr>
        <w:t>Login</w:t>
      </w:r>
      <w:r w:rsidRPr="0014607A">
        <w:rPr>
          <w:sz w:val="20"/>
          <w:szCs w:val="20"/>
        </w:rPr>
        <w:t>. When the shopper is logged in, the ESW Checkout Redirect will be from the Cart page. The preference selection is ignored.</w:t>
      </w:r>
    </w:p>
    <w:p w14:paraId="1254CCE0" w14:textId="77777777" w:rsidR="00AF5693" w:rsidRPr="0014607A" w:rsidRDefault="00AF5693" w:rsidP="002577DD">
      <w:pPr>
        <w:pStyle w:val="p"/>
        <w:numPr>
          <w:ilvl w:val="1"/>
          <w:numId w:val="9"/>
        </w:numPr>
        <w:jc w:val="both"/>
        <w:rPr>
          <w:sz w:val="20"/>
          <w:szCs w:val="20"/>
        </w:rPr>
      </w:pPr>
      <w:r w:rsidRPr="0014607A">
        <w:rPr>
          <w:sz w:val="20"/>
          <w:szCs w:val="20"/>
        </w:rPr>
        <w:t>If the </w:t>
      </w:r>
      <w:r w:rsidRPr="0014607A">
        <w:rPr>
          <w:rStyle w:val="Strong"/>
          <w:sz w:val="20"/>
          <w:szCs w:val="20"/>
        </w:rPr>
        <w:t>Cart</w:t>
      </w:r>
      <w:r w:rsidRPr="0014607A">
        <w:rPr>
          <w:sz w:val="20"/>
          <w:szCs w:val="20"/>
        </w:rPr>
        <w:t> option is selected, the ESW Checkout Redirect will happen from the Cart page, and the preorder request will be sent.</w:t>
      </w:r>
    </w:p>
    <w:p w14:paraId="2E11DE9F" w14:textId="0889AE61" w:rsidR="00915AC9" w:rsidRPr="0014607A" w:rsidRDefault="00AF5693" w:rsidP="00915AC9">
      <w:pPr>
        <w:pStyle w:val="p"/>
        <w:numPr>
          <w:ilvl w:val="1"/>
          <w:numId w:val="9"/>
        </w:numPr>
        <w:jc w:val="both"/>
        <w:rPr>
          <w:sz w:val="20"/>
          <w:szCs w:val="20"/>
        </w:rPr>
      </w:pPr>
      <w:r w:rsidRPr="0014607A">
        <w:rPr>
          <w:sz w:val="20"/>
          <w:szCs w:val="20"/>
        </w:rPr>
        <w:t>If the </w:t>
      </w:r>
      <w:r w:rsidRPr="0014607A">
        <w:rPr>
          <w:rStyle w:val="Strong"/>
          <w:sz w:val="20"/>
          <w:szCs w:val="20"/>
        </w:rPr>
        <w:t>Login</w:t>
      </w:r>
      <w:r w:rsidRPr="0014607A">
        <w:rPr>
          <w:sz w:val="20"/>
          <w:szCs w:val="20"/>
        </w:rPr>
        <w:t> option is selected, the ESW Checkout Redirect will happen from the Login page, and the pre</w:t>
      </w:r>
      <w:r w:rsidR="00915AC9" w:rsidRPr="0014607A">
        <w:rPr>
          <w:sz w:val="20"/>
          <w:szCs w:val="20"/>
        </w:rPr>
        <w:t xml:space="preserve"> </w:t>
      </w:r>
      <w:r w:rsidRPr="0014607A">
        <w:rPr>
          <w:sz w:val="20"/>
          <w:szCs w:val="20"/>
        </w:rPr>
        <w:t>order request will be sent.</w:t>
      </w:r>
      <w:r w:rsidR="00915AC9" w:rsidRPr="0014607A">
        <w:rPr>
          <w:sz w:val="20"/>
          <w:szCs w:val="20"/>
        </w:rPr>
        <w:t xml:space="preserve"> The login value is set by default once the ESW Retailer Auto Configurator Job is executed successfully.</w:t>
      </w:r>
    </w:p>
    <w:p w14:paraId="0E8902BF" w14:textId="77777777" w:rsidR="00AF5693" w:rsidRPr="0014607A" w:rsidRDefault="00AF5693" w:rsidP="002577DD">
      <w:pPr>
        <w:pStyle w:val="p"/>
        <w:numPr>
          <w:ilvl w:val="0"/>
          <w:numId w:val="9"/>
        </w:numPr>
        <w:jc w:val="both"/>
        <w:rPr>
          <w:sz w:val="20"/>
          <w:szCs w:val="20"/>
        </w:rPr>
      </w:pPr>
      <w:bookmarkStart w:id="30" w:name="ESW_Override_Shipping"/>
      <w:r w:rsidRPr="0014607A">
        <w:rPr>
          <w:rStyle w:val="Strong"/>
          <w:sz w:val="20"/>
          <w:szCs w:val="20"/>
        </w:rPr>
        <w:t>ESW Override Shipping</w:t>
      </w:r>
      <w:bookmarkEnd w:id="30"/>
      <w:r w:rsidRPr="0014607A">
        <w:rPr>
          <w:sz w:val="20"/>
          <w:szCs w:val="20"/>
        </w:rPr>
        <w:t>: This option sets the shipping override for specific countries. It allows you to override the shipping prices for a shipping method. In the following example, ID represents the shipping method IDs. 001 is the POST shipping method and 002 is the EXP2 shipping method. Shipping methods are sent as per the order in ID array.</w:t>
      </w:r>
    </w:p>
    <w:p w14:paraId="393B17F4" w14:textId="77777777" w:rsidR="00AF5693" w:rsidRPr="0014607A" w:rsidRDefault="00AF5693" w:rsidP="002577DD">
      <w:pPr>
        <w:pStyle w:val="p"/>
        <w:numPr>
          <w:ilvl w:val="1"/>
          <w:numId w:val="9"/>
        </w:numPr>
        <w:jc w:val="both"/>
        <w:rPr>
          <w:sz w:val="20"/>
          <w:szCs w:val="20"/>
        </w:rPr>
      </w:pPr>
      <w:r w:rsidRPr="0014607A">
        <w:rPr>
          <w:sz w:val="20"/>
          <w:szCs w:val="20"/>
        </w:rPr>
        <w:t>For the UK, the EXP2 shipping method is sent first and then POST.</w:t>
      </w:r>
    </w:p>
    <w:p w14:paraId="2B12B8D2" w14:textId="77777777" w:rsidR="00AF5693" w:rsidRPr="0014607A" w:rsidRDefault="00AF5693" w:rsidP="002577DD">
      <w:pPr>
        <w:pStyle w:val="p"/>
        <w:numPr>
          <w:ilvl w:val="1"/>
          <w:numId w:val="9"/>
        </w:numPr>
        <w:jc w:val="both"/>
        <w:rPr>
          <w:sz w:val="20"/>
          <w:szCs w:val="20"/>
        </w:rPr>
      </w:pPr>
      <w:r w:rsidRPr="0014607A">
        <w:rPr>
          <w:sz w:val="20"/>
          <w:szCs w:val="20"/>
        </w:rPr>
        <w:t>For the US, the POST shipping method is sent first and then EXP2.</w:t>
      </w:r>
    </w:p>
    <w:p w14:paraId="08490737" w14:textId="77777777" w:rsidR="00AF5693" w:rsidRPr="0014607A" w:rsidRDefault="00AF5693" w:rsidP="002577DD">
      <w:pPr>
        <w:pStyle w:val="p"/>
        <w:numPr>
          <w:ilvl w:val="1"/>
          <w:numId w:val="9"/>
        </w:numPr>
        <w:jc w:val="both"/>
        <w:rPr>
          <w:sz w:val="20"/>
          <w:szCs w:val="20"/>
        </w:rPr>
      </w:pPr>
      <w:r w:rsidRPr="0014607A">
        <w:rPr>
          <w:sz w:val="20"/>
          <w:szCs w:val="20"/>
        </w:rPr>
        <w:t>For NL, only the POST shipping method is sent.</w:t>
      </w:r>
    </w:p>
    <w:p w14:paraId="74A681EC" w14:textId="77777777" w:rsidR="00AF5693" w:rsidRPr="0014607A" w:rsidRDefault="00AF5693" w:rsidP="00AF5693">
      <w:pPr>
        <w:pStyle w:val="HTMLPreformatted"/>
        <w:rPr>
          <w:rFonts w:ascii="Arial" w:hAnsi="Arial" w:cs="Arial"/>
          <w:sz w:val="20"/>
        </w:rPr>
      </w:pPr>
      <w:r w:rsidRPr="0014607A">
        <w:rPr>
          <w:rFonts w:ascii="Arial" w:hAnsi="Arial" w:cs="Arial"/>
          <w:sz w:val="20"/>
        </w:rPr>
        <w:t>[</w:t>
      </w:r>
    </w:p>
    <w:p w14:paraId="32D33CBC"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6CCDD7D4"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"countryCode": "GB",</w:t>
      </w:r>
    </w:p>
    <w:p w14:paraId="2FDDD08F"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"shippingMethod": {</w:t>
      </w:r>
    </w:p>
    <w:p w14:paraId="6B96D131"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"ID": ["002", "001"]</w:t>
      </w:r>
    </w:p>
    <w:p w14:paraId="13E43D70"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3615B63F"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 </w:t>
      </w:r>
    </w:p>
    <w:p w14:paraId="79FD7071"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0ACF8BED"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"countryCode": "US",</w:t>
      </w:r>
    </w:p>
    <w:p w14:paraId="5737B3BA"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"shippingMethod": {</w:t>
      </w:r>
    </w:p>
    <w:p w14:paraId="0EF6BBFE"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"ID": ["001","002"]</w:t>
      </w:r>
    </w:p>
    <w:p w14:paraId="2A96B573"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72BBBCC3"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274589B1"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31C000BA"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"countryCode": "NL",</w:t>
      </w:r>
    </w:p>
    <w:p w14:paraId="2DE8A69B"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"shippingMethod": {</w:t>
      </w:r>
    </w:p>
    <w:p w14:paraId="514C4347"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"ID": ["001"]</w:t>
      </w:r>
    </w:p>
    <w:p w14:paraId="75BDD2C1"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0E4B3FC3"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77D9C2E0" w14:textId="77777777" w:rsidR="00AF5693" w:rsidRPr="0014607A" w:rsidRDefault="00AF5693" w:rsidP="00AF5693">
      <w:pPr>
        <w:pStyle w:val="HTMLPreformatted"/>
        <w:rPr>
          <w:rFonts w:ascii="Arial" w:hAnsi="Arial" w:cs="Arial"/>
          <w:sz w:val="20"/>
        </w:rPr>
      </w:pPr>
      <w:r w:rsidRPr="0014607A">
        <w:rPr>
          <w:rFonts w:ascii="Arial" w:hAnsi="Arial" w:cs="Arial"/>
          <w:sz w:val="20"/>
        </w:rPr>
        <w:t>]</w:t>
      </w:r>
    </w:p>
    <w:p w14:paraId="7815FD90" w14:textId="77777777" w:rsidR="00AF5693" w:rsidRPr="0014607A" w:rsidRDefault="00AF5693" w:rsidP="002577DD">
      <w:pPr>
        <w:pStyle w:val="p"/>
        <w:numPr>
          <w:ilvl w:val="0"/>
          <w:numId w:val="10"/>
        </w:numPr>
        <w:jc w:val="both"/>
        <w:rPr>
          <w:sz w:val="20"/>
          <w:szCs w:val="20"/>
        </w:rPr>
      </w:pPr>
      <w:r w:rsidRPr="0014607A">
        <w:rPr>
          <w:sz w:val="20"/>
          <w:szCs w:val="20"/>
        </w:rPr>
        <w:lastRenderedPageBreak/>
        <w:t>The shipping method names must be POST or EXP2. This naming rule is required by ESW. However, the ID can be any value.</w:t>
      </w:r>
    </w:p>
    <w:p w14:paraId="7EAD769E" w14:textId="69B05FC6" w:rsidR="00AF5693" w:rsidRPr="0014607A" w:rsidRDefault="00AF5693" w:rsidP="002577DD">
      <w:pPr>
        <w:pStyle w:val="p"/>
        <w:numPr>
          <w:ilvl w:val="0"/>
          <w:numId w:val="10"/>
        </w:numPr>
        <w:jc w:val="both"/>
        <w:rPr>
          <w:sz w:val="20"/>
          <w:szCs w:val="20"/>
        </w:rPr>
      </w:pPr>
      <w:r w:rsidRPr="0014607A">
        <w:rPr>
          <w:sz w:val="20"/>
          <w:szCs w:val="20"/>
        </w:rPr>
        <w:t xml:space="preserve">If </w:t>
      </w:r>
      <w:r w:rsidRPr="0014607A">
        <w:rPr>
          <w:rStyle w:val="Strong"/>
          <w:sz w:val="20"/>
          <w:szCs w:val="20"/>
        </w:rPr>
        <w:t>ESW Override Pricebook</w:t>
      </w:r>
      <w:r w:rsidRPr="0014607A">
        <w:rPr>
          <w:sz w:val="20"/>
          <w:szCs w:val="20"/>
        </w:rPr>
        <w:t xml:space="preserve"> under </w:t>
      </w:r>
      <w:hyperlink w:anchor="ESW_Pricing_Configuration_site_prefe" w:history="1">
        <w:r w:rsidRPr="0014607A">
          <w:rPr>
            <w:rStyle w:val="Hyperlink"/>
            <w:sz w:val="20"/>
            <w:szCs w:val="20"/>
          </w:rPr>
          <w:t>ESW Pricing Configuration</w:t>
        </w:r>
      </w:hyperlink>
      <w:r w:rsidRPr="0014607A">
        <w:rPr>
          <w:sz w:val="20"/>
          <w:szCs w:val="20"/>
        </w:rPr>
        <w:t xml:space="preserve"> is configured for a country, then the shipping methods matching the override pricebook currency must be configured in </w:t>
      </w:r>
      <w:r w:rsidRPr="0014607A">
        <w:rPr>
          <w:rStyle w:val="Strong"/>
          <w:sz w:val="20"/>
          <w:szCs w:val="20"/>
        </w:rPr>
        <w:t>ESW Override Shipping</w:t>
      </w:r>
      <w:r w:rsidRPr="0014607A">
        <w:rPr>
          <w:sz w:val="20"/>
          <w:szCs w:val="20"/>
        </w:rPr>
        <w:t>.</w:t>
      </w:r>
    </w:p>
    <w:p w14:paraId="5FAC8E99" w14:textId="77777777" w:rsidR="00AF5693" w:rsidRPr="0014607A" w:rsidRDefault="00AF5693" w:rsidP="002577DD">
      <w:pPr>
        <w:pStyle w:val="p"/>
        <w:numPr>
          <w:ilvl w:val="0"/>
          <w:numId w:val="10"/>
        </w:numPr>
        <w:jc w:val="both"/>
        <w:rPr>
          <w:sz w:val="20"/>
          <w:szCs w:val="20"/>
        </w:rPr>
      </w:pPr>
      <w:r w:rsidRPr="0014607A">
        <w:rPr>
          <w:rStyle w:val="Strong"/>
          <w:sz w:val="20"/>
          <w:szCs w:val="20"/>
        </w:rPr>
        <w:t>ESW Use Delivery Contact Details for Payment</w:t>
      </w:r>
      <w:r w:rsidRPr="0014607A">
        <w:rPr>
          <w:sz w:val="20"/>
          <w:szCs w:val="20"/>
        </w:rPr>
        <w:t>: This option allows you to select the default behavior of the </w:t>
      </w:r>
      <w:r w:rsidRPr="0014607A">
        <w:rPr>
          <w:rStyle w:val="Strong"/>
          <w:sz w:val="20"/>
          <w:szCs w:val="20"/>
        </w:rPr>
        <w:t>Billing address same as delivery address</w:t>
      </w:r>
      <w:r w:rsidRPr="0014607A">
        <w:rPr>
          <w:sz w:val="20"/>
          <w:szCs w:val="20"/>
        </w:rPr>
        <w:t> field on the ESW Checkout.</w:t>
      </w:r>
    </w:p>
    <w:p w14:paraId="3B54E9A5" w14:textId="1E7E2039" w:rsidR="00C17196" w:rsidRPr="0014607A" w:rsidRDefault="00AF5693" w:rsidP="002577DD">
      <w:pPr>
        <w:pStyle w:val="p"/>
        <w:numPr>
          <w:ilvl w:val="0"/>
          <w:numId w:val="10"/>
        </w:numPr>
        <w:jc w:val="both"/>
        <w:rPr>
          <w:sz w:val="20"/>
          <w:szCs w:val="20"/>
        </w:rPr>
      </w:pPr>
      <w:r w:rsidRPr="0014607A">
        <w:rPr>
          <w:rStyle w:val="Strong"/>
          <w:sz w:val="20"/>
          <w:szCs w:val="20"/>
        </w:rPr>
        <w:t>ESW Update Order Payment Status to Paid After Successful Order Confirmation</w:t>
      </w:r>
      <w:r w:rsidRPr="0014607A">
        <w:rPr>
          <w:sz w:val="20"/>
          <w:szCs w:val="20"/>
        </w:rPr>
        <w:t>: This option allows you to change the order payment status to Paid after successful order confirmation.</w:t>
      </w:r>
    </w:p>
    <w:p w14:paraId="0B2A3A45" w14:textId="77777777" w:rsidR="00B46226" w:rsidRPr="0014607A" w:rsidRDefault="00B46226" w:rsidP="00B46226">
      <w:pPr>
        <w:pStyle w:val="p"/>
        <w:numPr>
          <w:ilvl w:val="0"/>
          <w:numId w:val="10"/>
        </w:numPr>
        <w:jc w:val="both"/>
        <w:rPr>
          <w:b/>
          <w:bCs/>
          <w:sz w:val="20"/>
          <w:szCs w:val="20"/>
        </w:rPr>
      </w:pPr>
      <w:r w:rsidRPr="0014607A">
        <w:rPr>
          <w:b/>
          <w:bCs/>
          <w:sz w:val="20"/>
          <w:szCs w:val="20"/>
        </w:rPr>
        <w:t>ESW Russian Data Storage Url</w:t>
      </w:r>
      <w:r w:rsidRPr="0014607A">
        <w:rPr>
          <w:sz w:val="20"/>
          <w:szCs w:val="20"/>
        </w:rPr>
        <w:t>: This option allows retailers to process and store the Russian shoppers pre-order and checkout data via a dedicated endpoint. This endpoint route and store the Russian shoppers data via Russian hosted servers to ensure the Russian data compliance. This Url value will be provided by ESW onboarding team.</w:t>
      </w:r>
    </w:p>
    <w:p w14:paraId="6E0A2A8D" w14:textId="77777777" w:rsidR="00B46226" w:rsidRPr="0014607A" w:rsidRDefault="00B46226" w:rsidP="00B46226">
      <w:pPr>
        <w:pStyle w:val="p"/>
        <w:numPr>
          <w:ilvl w:val="0"/>
          <w:numId w:val="10"/>
        </w:numPr>
        <w:jc w:val="both"/>
        <w:rPr>
          <w:b/>
          <w:bCs/>
          <w:sz w:val="20"/>
          <w:szCs w:val="20"/>
        </w:rPr>
      </w:pPr>
      <w:r w:rsidRPr="0014607A">
        <w:rPr>
          <w:b/>
          <w:bCs/>
          <w:sz w:val="20"/>
          <w:szCs w:val="20"/>
        </w:rPr>
        <w:t xml:space="preserve">ESW Checkout Session Timeout: </w:t>
      </w:r>
      <w:r w:rsidRPr="0014607A">
        <w:rPr>
          <w:sz w:val="20"/>
          <w:szCs w:val="20"/>
        </w:rPr>
        <w:t>This allows retailers to control the session time out duration on the ESW checkout. Retailers can set the session time out value in minutes in this preference and on ESW checkout page session will be alive for this duration in minutes.</w:t>
      </w:r>
    </w:p>
    <w:p w14:paraId="67A6F5A2" w14:textId="4F272F9B" w:rsidR="00B46226" w:rsidRPr="0014607A" w:rsidRDefault="00B46226">
      <w:pPr>
        <w:pStyle w:val="p"/>
        <w:numPr>
          <w:ilvl w:val="0"/>
          <w:numId w:val="10"/>
        </w:numPr>
        <w:jc w:val="both"/>
        <w:rPr>
          <w:sz w:val="20"/>
          <w:szCs w:val="20"/>
        </w:rPr>
      </w:pPr>
      <w:r w:rsidRPr="0014607A">
        <w:rPr>
          <w:b/>
          <w:bCs/>
          <w:sz w:val="20"/>
          <w:szCs w:val="20"/>
        </w:rPr>
        <w:t xml:space="preserve">ESW Top Level Domain: </w:t>
      </w:r>
      <w:r w:rsidRPr="0014607A">
        <w:rPr>
          <w:sz w:val="20"/>
          <w:szCs w:val="20"/>
        </w:rPr>
        <w:t xml:space="preserve">This allows retailers to configure top level domain for Stored Card feature. ESW plugin will created shopper access token cookie on this site preference value. </w:t>
      </w:r>
    </w:p>
    <w:p w14:paraId="2D5A29EC" w14:textId="762F6584" w:rsidR="00090CF1" w:rsidRPr="0014607A" w:rsidRDefault="00090CF1">
      <w:pPr>
        <w:pStyle w:val="p"/>
        <w:numPr>
          <w:ilvl w:val="0"/>
          <w:numId w:val="10"/>
        </w:numPr>
        <w:jc w:val="both"/>
        <w:rPr>
          <w:sz w:val="20"/>
          <w:szCs w:val="20"/>
        </w:rPr>
      </w:pPr>
      <w:r w:rsidRPr="0014607A">
        <w:rPr>
          <w:b/>
          <w:bCs/>
          <w:sz w:val="20"/>
          <w:szCs w:val="20"/>
        </w:rPr>
        <w:t xml:space="preserve">Enable ESW Inventory Check: </w:t>
      </w:r>
      <w:r w:rsidRPr="0014607A">
        <w:rPr>
          <w:sz w:val="20"/>
          <w:szCs w:val="20"/>
        </w:rPr>
        <w:t>This allows retailers to enable/disable inventory check feature during the order confirmation webhook call before placing the order.</w:t>
      </w:r>
    </w:p>
    <w:p w14:paraId="74900696" w14:textId="77777777" w:rsidR="00133B88" w:rsidRPr="0014607A" w:rsidRDefault="00133B88" w:rsidP="00133B88">
      <w:pPr>
        <w:pStyle w:val="ListParagraph"/>
        <w:numPr>
          <w:ilvl w:val="0"/>
          <w:numId w:val="10"/>
        </w:numPr>
        <w:spacing w:after="0" w:line="240" w:lineRule="auto"/>
        <w:rPr>
          <w:rFonts w:ascii="Arial" w:eastAsia="Times New Roman" w:hAnsi="Arial" w:cs="Arial"/>
          <w:b/>
          <w:bCs/>
          <w:sz w:val="20"/>
          <w:szCs w:val="20"/>
          <w:lang w:eastAsia="en-IE"/>
        </w:rPr>
      </w:pPr>
      <w:r w:rsidRPr="0014607A">
        <w:rPr>
          <w:rFonts w:ascii="Arial" w:eastAsia="Times New Roman" w:hAnsi="Arial" w:cs="Arial"/>
          <w:b/>
          <w:bCs/>
          <w:sz w:val="20"/>
          <w:szCs w:val="20"/>
          <w:lang w:eastAsia="en-IE"/>
        </w:rPr>
        <w:t xml:space="preserve">Enable ESW Checkout Shoppers Registration: </w:t>
      </w:r>
      <w:r w:rsidRPr="0014607A">
        <w:rPr>
          <w:rFonts w:ascii="Arial" w:hAnsi="Arial" w:cs="Arial"/>
          <w:color w:val="333333"/>
          <w:sz w:val="20"/>
          <w:szCs w:val="20"/>
          <w:shd w:val="clear" w:color="auto" w:fill="FFFFFF"/>
        </w:rPr>
        <w:t>To configure if ESW checkout shopper's registration is enabled or not</w:t>
      </w:r>
    </w:p>
    <w:p w14:paraId="135665E7" w14:textId="77777777" w:rsidR="00133B88" w:rsidRPr="0014607A" w:rsidRDefault="00133B88" w:rsidP="00133B88">
      <w:pPr>
        <w:pStyle w:val="p"/>
        <w:ind w:left="720"/>
        <w:jc w:val="both"/>
        <w:rPr>
          <w:sz w:val="20"/>
          <w:szCs w:val="20"/>
        </w:rPr>
      </w:pPr>
    </w:p>
    <w:sectPr w:rsidR="00133B88" w:rsidRPr="0014607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ED6426" w14:textId="77777777" w:rsidR="004F2177" w:rsidRDefault="004F2177" w:rsidP="005C4175">
      <w:r>
        <w:separator/>
      </w:r>
    </w:p>
  </w:endnote>
  <w:endnote w:type="continuationSeparator" w:id="0">
    <w:p w14:paraId="1B6B6942" w14:textId="77777777" w:rsidR="004F2177" w:rsidRDefault="004F2177" w:rsidP="005C41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E4DB2F" w14:textId="77777777" w:rsidR="004F2177" w:rsidRDefault="004F2177" w:rsidP="005C4175">
      <w:r>
        <w:separator/>
      </w:r>
    </w:p>
  </w:footnote>
  <w:footnote w:type="continuationSeparator" w:id="0">
    <w:p w14:paraId="13791989" w14:textId="77777777" w:rsidR="004F2177" w:rsidRDefault="004F2177" w:rsidP="005C41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94F3D"/>
    <w:multiLevelType w:val="hybridMultilevel"/>
    <w:tmpl w:val="31AAA8B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5" w15:restartNumberingAfterBreak="0">
    <w:nsid w:val="14B776A3"/>
    <w:multiLevelType w:val="hybridMultilevel"/>
    <w:tmpl w:val="1CE6F25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6"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7" w15:restartNumberingAfterBreak="0">
    <w:nsid w:val="225E3344"/>
    <w:multiLevelType w:val="hybridMultilevel"/>
    <w:tmpl w:val="6050458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8" w15:restartNumberingAfterBreak="0">
    <w:nsid w:val="236B7296"/>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41B6058"/>
    <w:multiLevelType w:val="multilevel"/>
    <w:tmpl w:val="46D47F5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5607B18"/>
    <w:multiLevelType w:val="hybridMultilevel"/>
    <w:tmpl w:val="B04260F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60F4C22"/>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5C44AB"/>
    <w:multiLevelType w:val="hybridMultilevel"/>
    <w:tmpl w:val="1E5ADC7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5" w15:restartNumberingAfterBreak="0">
    <w:nsid w:val="3C500F7E"/>
    <w:multiLevelType w:val="multilevel"/>
    <w:tmpl w:val="154A1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0065839"/>
    <w:multiLevelType w:val="hybridMultilevel"/>
    <w:tmpl w:val="EF14704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7" w15:restartNumberingAfterBreak="0">
    <w:nsid w:val="512115B7"/>
    <w:multiLevelType w:val="hybridMultilevel"/>
    <w:tmpl w:val="A1E8B0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7BD40D2"/>
    <w:multiLevelType w:val="hybridMultilevel"/>
    <w:tmpl w:val="77D4A11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5CAB5E4C"/>
    <w:multiLevelType w:val="hybridMultilevel"/>
    <w:tmpl w:val="BAB6566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0" w15:restartNumberingAfterBreak="0">
    <w:nsid w:val="62243ADC"/>
    <w:multiLevelType w:val="hybridMultilevel"/>
    <w:tmpl w:val="866C610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1"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763927C8"/>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AE7C24"/>
    <w:multiLevelType w:val="hybridMultilevel"/>
    <w:tmpl w:val="90FA6F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4" w15:restartNumberingAfterBreak="0">
    <w:nsid w:val="7D87694B"/>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EC053F3"/>
    <w:multiLevelType w:val="hybridMultilevel"/>
    <w:tmpl w:val="AEB295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9529489">
    <w:abstractNumId w:val="9"/>
  </w:num>
  <w:num w:numId="2" w16cid:durableId="1827700450">
    <w:abstractNumId w:val="7"/>
  </w:num>
  <w:num w:numId="3" w16cid:durableId="61652177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69737726">
    <w:abstractNumId w:val="4"/>
  </w:num>
  <w:num w:numId="5" w16cid:durableId="1507406180">
    <w:abstractNumId w:val="23"/>
  </w:num>
  <w:num w:numId="6" w16cid:durableId="1626034320">
    <w:abstractNumId w:val="19"/>
  </w:num>
  <w:num w:numId="7" w16cid:durableId="984553620">
    <w:abstractNumId w:val="2"/>
  </w:num>
  <w:num w:numId="8" w16cid:durableId="1783263995">
    <w:abstractNumId w:val="12"/>
  </w:num>
  <w:num w:numId="9" w16cid:durableId="668948948">
    <w:abstractNumId w:val="3"/>
  </w:num>
  <w:num w:numId="10" w16cid:durableId="1895195378">
    <w:abstractNumId w:val="0"/>
  </w:num>
  <w:num w:numId="11" w16cid:durableId="868877048">
    <w:abstractNumId w:val="26"/>
  </w:num>
  <w:num w:numId="12" w16cid:durableId="1455055275">
    <w:abstractNumId w:val="13"/>
  </w:num>
  <w:num w:numId="13" w16cid:durableId="1699429315">
    <w:abstractNumId w:val="21"/>
  </w:num>
  <w:num w:numId="14" w16cid:durableId="1505166504">
    <w:abstractNumId w:val="1"/>
  </w:num>
  <w:num w:numId="15" w16cid:durableId="681978252">
    <w:abstractNumId w:val="6"/>
  </w:num>
  <w:num w:numId="16" w16cid:durableId="1469399557">
    <w:abstractNumId w:val="16"/>
  </w:num>
  <w:num w:numId="17" w16cid:durableId="316227298">
    <w:abstractNumId w:val="10"/>
  </w:num>
  <w:num w:numId="18" w16cid:durableId="835850381">
    <w:abstractNumId w:val="5"/>
  </w:num>
  <w:num w:numId="19" w16cid:durableId="39407321">
    <w:abstractNumId w:val="14"/>
  </w:num>
  <w:num w:numId="20" w16cid:durableId="1321154659">
    <w:abstractNumId w:val="20"/>
  </w:num>
  <w:num w:numId="21" w16cid:durableId="1891264230">
    <w:abstractNumId w:val="17"/>
  </w:num>
  <w:num w:numId="22" w16cid:durableId="1713067846">
    <w:abstractNumId w:val="18"/>
  </w:num>
  <w:num w:numId="23" w16cid:durableId="313294742">
    <w:abstractNumId w:val="24"/>
  </w:num>
  <w:num w:numId="24" w16cid:durableId="1801067131">
    <w:abstractNumId w:val="11"/>
  </w:num>
  <w:num w:numId="25" w16cid:durableId="1149981510">
    <w:abstractNumId w:val="22"/>
  </w:num>
  <w:num w:numId="26" w16cid:durableId="301084849">
    <w:abstractNumId w:val="8"/>
  </w:num>
  <w:num w:numId="27" w16cid:durableId="837577744">
    <w:abstractNumId w:val="15"/>
  </w:num>
  <w:num w:numId="28" w16cid:durableId="114566045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AEF"/>
    <w:rsid w:val="000268B4"/>
    <w:rsid w:val="00035A6E"/>
    <w:rsid w:val="00090CF1"/>
    <w:rsid w:val="000A6140"/>
    <w:rsid w:val="000D0A85"/>
    <w:rsid w:val="000D4A7E"/>
    <w:rsid w:val="000D4ADA"/>
    <w:rsid w:val="00124E47"/>
    <w:rsid w:val="0013063B"/>
    <w:rsid w:val="00133B88"/>
    <w:rsid w:val="00134C3A"/>
    <w:rsid w:val="0014010F"/>
    <w:rsid w:val="0014401A"/>
    <w:rsid w:val="0014607A"/>
    <w:rsid w:val="001939BE"/>
    <w:rsid w:val="001959FC"/>
    <w:rsid w:val="001B4C40"/>
    <w:rsid w:val="00246F0E"/>
    <w:rsid w:val="002577DD"/>
    <w:rsid w:val="002961B2"/>
    <w:rsid w:val="002A27DE"/>
    <w:rsid w:val="002B176D"/>
    <w:rsid w:val="002C464C"/>
    <w:rsid w:val="002C785E"/>
    <w:rsid w:val="002E2E06"/>
    <w:rsid w:val="00393573"/>
    <w:rsid w:val="003B1460"/>
    <w:rsid w:val="003D0FE3"/>
    <w:rsid w:val="00413E04"/>
    <w:rsid w:val="00481B5C"/>
    <w:rsid w:val="004F2177"/>
    <w:rsid w:val="005709C9"/>
    <w:rsid w:val="005C4175"/>
    <w:rsid w:val="005E3B54"/>
    <w:rsid w:val="00613D38"/>
    <w:rsid w:val="00636494"/>
    <w:rsid w:val="0065331F"/>
    <w:rsid w:val="00697DA3"/>
    <w:rsid w:val="006A1FB0"/>
    <w:rsid w:val="006A7AD1"/>
    <w:rsid w:val="00783616"/>
    <w:rsid w:val="007A003D"/>
    <w:rsid w:val="007B4F55"/>
    <w:rsid w:val="007D6FBB"/>
    <w:rsid w:val="007F6A9D"/>
    <w:rsid w:val="0087722C"/>
    <w:rsid w:val="008A2A4A"/>
    <w:rsid w:val="008C3B45"/>
    <w:rsid w:val="008E02D9"/>
    <w:rsid w:val="008E1FC4"/>
    <w:rsid w:val="00915AC9"/>
    <w:rsid w:val="00971BA8"/>
    <w:rsid w:val="009C2910"/>
    <w:rsid w:val="009E1F30"/>
    <w:rsid w:val="00A215BC"/>
    <w:rsid w:val="00AA3477"/>
    <w:rsid w:val="00AB3AEF"/>
    <w:rsid w:val="00AD5D01"/>
    <w:rsid w:val="00AF5693"/>
    <w:rsid w:val="00AF5CFA"/>
    <w:rsid w:val="00B30A75"/>
    <w:rsid w:val="00B46226"/>
    <w:rsid w:val="00BD11EB"/>
    <w:rsid w:val="00BD7E7D"/>
    <w:rsid w:val="00BE33E7"/>
    <w:rsid w:val="00BF3D44"/>
    <w:rsid w:val="00C17196"/>
    <w:rsid w:val="00C24857"/>
    <w:rsid w:val="00C47AE6"/>
    <w:rsid w:val="00C621FE"/>
    <w:rsid w:val="00C7230C"/>
    <w:rsid w:val="00C96F2E"/>
    <w:rsid w:val="00CD29F5"/>
    <w:rsid w:val="00CD3704"/>
    <w:rsid w:val="00D24AC6"/>
    <w:rsid w:val="00D31E22"/>
    <w:rsid w:val="00D422A6"/>
    <w:rsid w:val="00D63390"/>
    <w:rsid w:val="00DE5C18"/>
    <w:rsid w:val="00E4174E"/>
    <w:rsid w:val="00E95A96"/>
    <w:rsid w:val="00F046D5"/>
    <w:rsid w:val="00F54A8C"/>
    <w:rsid w:val="00F92041"/>
    <w:rsid w:val="00F947B2"/>
    <w:rsid w:val="00FC0E55"/>
    <w:rsid w:val="00FC3A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0916C"/>
  <w15:chartTrackingRefBased/>
  <w15:docId w15:val="{DC4C182A-7101-4D1C-ABC9-A07F77E06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76D"/>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F6A9D"/>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7F6A9D"/>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F6A9D"/>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F6A9D"/>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F6A9D"/>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F6A9D"/>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7F6A9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7F6A9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F6A9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2B176D"/>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2B176D"/>
    <w:rPr>
      <w:rFonts w:cstheme="minorHAnsi"/>
      <w:b/>
      <w:bCs/>
      <w:color w:val="5EBFAF"/>
      <w:sz w:val="72"/>
      <w:szCs w:val="72"/>
      <w:lang w:val="pl-PL"/>
    </w:rPr>
  </w:style>
  <w:style w:type="paragraph" w:customStyle="1" w:styleId="Tytu1">
    <w:name w:val="Tytuł1"/>
    <w:basedOn w:val="Normal"/>
    <w:link w:val="TitleZnak"/>
    <w:qFormat/>
    <w:rsid w:val="002B176D"/>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2B176D"/>
    <w:rPr>
      <w:rFonts w:ascii="Calibri bold" w:hAnsi="Calibri bold" w:cstheme="majorHAnsi"/>
      <w:color w:val="101820"/>
      <w:sz w:val="41"/>
      <w:szCs w:val="41"/>
    </w:rPr>
  </w:style>
  <w:style w:type="paragraph" w:customStyle="1" w:styleId="header2">
    <w:name w:val="header 2"/>
    <w:basedOn w:val="Normal"/>
    <w:link w:val="header2Znak"/>
    <w:qFormat/>
    <w:rsid w:val="002B176D"/>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2B176D"/>
    <w:rPr>
      <w:b/>
      <w:bCs/>
      <w:color w:val="323232"/>
      <w:sz w:val="24"/>
      <w:szCs w:val="24"/>
    </w:rPr>
  </w:style>
  <w:style w:type="character" w:customStyle="1" w:styleId="b1">
    <w:name w:val="b_1"/>
    <w:rsid w:val="002B176D"/>
    <w:rPr>
      <w:rFonts w:ascii="Arial" w:hAnsi="Arial" w:cs="Arial" w:hint="default"/>
      <w:b/>
      <w:bCs/>
      <w:color w:val="323232"/>
      <w:sz w:val="24"/>
      <w:szCs w:val="24"/>
    </w:rPr>
  </w:style>
  <w:style w:type="character" w:customStyle="1" w:styleId="span">
    <w:name w:val="span"/>
    <w:rsid w:val="002B176D"/>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F6A9D"/>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7F6A9D"/>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F6A9D"/>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F6A9D"/>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F6A9D"/>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F6A9D"/>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F6A9D"/>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F6A9D"/>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F6A9D"/>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7F6A9D"/>
    <w:rPr>
      <w:color w:val="0563C1"/>
      <w:u w:val="single"/>
    </w:rPr>
  </w:style>
  <w:style w:type="character" w:styleId="HTMLCode">
    <w:name w:val="HTML Code"/>
    <w:basedOn w:val="DefaultParagraphFont"/>
    <w:uiPriority w:val="99"/>
    <w:unhideWhenUsed/>
    <w:rsid w:val="007F6A9D"/>
    <w:rPr>
      <w:rFonts w:ascii="Consolas" w:eastAsiaTheme="minorEastAsia" w:hAnsi="Consolas" w:cs="Courier New" w:hint="default"/>
      <w:sz w:val="24"/>
      <w:szCs w:val="20"/>
    </w:rPr>
  </w:style>
  <w:style w:type="paragraph" w:styleId="NormalWeb">
    <w:name w:val="Normal (Web)"/>
    <w:basedOn w:val="Normal"/>
    <w:uiPriority w:val="99"/>
    <w:unhideWhenUsed/>
    <w:rsid w:val="007F6A9D"/>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F6A9D"/>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F6A9D"/>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7F6A9D"/>
    <w:rPr>
      <w:b/>
      <w:bCs/>
    </w:rPr>
  </w:style>
  <w:style w:type="character" w:styleId="Emphasis">
    <w:name w:val="Emphasis"/>
    <w:basedOn w:val="DefaultParagraphFont"/>
    <w:uiPriority w:val="20"/>
    <w:qFormat/>
    <w:rsid w:val="007F6A9D"/>
    <w:rPr>
      <w:i/>
      <w:iCs/>
    </w:rPr>
  </w:style>
  <w:style w:type="paragraph" w:styleId="TOCHeading">
    <w:name w:val="TOC Heading"/>
    <w:basedOn w:val="Heading1"/>
    <w:next w:val="Normal"/>
    <w:uiPriority w:val="39"/>
    <w:unhideWhenUsed/>
    <w:qFormat/>
    <w:rsid w:val="00393573"/>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393573"/>
    <w:pPr>
      <w:spacing w:after="100"/>
      <w:ind w:left="200"/>
    </w:pPr>
  </w:style>
  <w:style w:type="paragraph" w:styleId="TOC3">
    <w:name w:val="toc 3"/>
    <w:basedOn w:val="Normal"/>
    <w:next w:val="Normal"/>
    <w:autoRedefine/>
    <w:uiPriority w:val="39"/>
    <w:unhideWhenUsed/>
    <w:rsid w:val="00393573"/>
    <w:pPr>
      <w:spacing w:after="100"/>
      <w:ind w:left="400"/>
    </w:pPr>
  </w:style>
  <w:style w:type="paragraph" w:customStyle="1" w:styleId="11U">
    <w:name w:val="1.1 U"/>
    <w:basedOn w:val="h2"/>
    <w:link w:val="11UChar"/>
    <w:qFormat/>
    <w:rsid w:val="008E1FC4"/>
  </w:style>
  <w:style w:type="paragraph" w:customStyle="1" w:styleId="111U">
    <w:name w:val="1.1.1 U"/>
    <w:basedOn w:val="h3"/>
    <w:link w:val="111UChar"/>
    <w:qFormat/>
    <w:rsid w:val="008E1FC4"/>
  </w:style>
  <w:style w:type="character" w:customStyle="1" w:styleId="h2Char">
    <w:name w:val="h2 Char"/>
    <w:basedOn w:val="Heading2Char"/>
    <w:link w:val="h2"/>
    <w:uiPriority w:val="99"/>
    <w:rsid w:val="008E1FC4"/>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E1FC4"/>
    <w:rPr>
      <w:rFonts w:ascii="Century Gothic" w:eastAsia="Verdana" w:hAnsi="Century Gothic" w:cs="Century Gothic"/>
      <w:b/>
      <w:bCs/>
      <w:color w:val="323232"/>
      <w:sz w:val="36"/>
      <w:szCs w:val="36"/>
      <w:lang w:val="en-IE" w:eastAsia="en-IE"/>
    </w:rPr>
  </w:style>
  <w:style w:type="paragraph" w:customStyle="1" w:styleId="1U">
    <w:name w:val="1U"/>
    <w:basedOn w:val="Heading1"/>
    <w:link w:val="1UChar"/>
    <w:qFormat/>
    <w:rsid w:val="008E1FC4"/>
    <w:rPr>
      <w:rFonts w:ascii="Century Gothic" w:hAnsi="Century Gothic"/>
      <w:b/>
      <w:bCs/>
      <w:sz w:val="48"/>
      <w:szCs w:val="48"/>
    </w:rPr>
  </w:style>
  <w:style w:type="character" w:customStyle="1" w:styleId="h3Char">
    <w:name w:val="h3 Char"/>
    <w:basedOn w:val="Heading3Char"/>
    <w:link w:val="h3"/>
    <w:uiPriority w:val="99"/>
    <w:rsid w:val="008E1FC4"/>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E1FC4"/>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0268B4"/>
    <w:pPr>
      <w:spacing w:after="100"/>
    </w:pPr>
  </w:style>
  <w:style w:type="character" w:customStyle="1" w:styleId="1UChar">
    <w:name w:val="1U Char"/>
    <w:basedOn w:val="Heading1Char"/>
    <w:link w:val="1U"/>
    <w:rsid w:val="008E1FC4"/>
    <w:rPr>
      <w:rFonts w:ascii="Century Gothic" w:eastAsia="Verdana" w:hAnsi="Century Gothic" w:cs="Verdana"/>
      <w:b/>
      <w:bCs/>
      <w:sz w:val="48"/>
      <w:szCs w:val="48"/>
      <w:lang w:val="en-IE" w:eastAsia="en-IE"/>
    </w:rPr>
  </w:style>
  <w:style w:type="paragraph" w:styleId="HTMLPreformatted">
    <w:name w:val="HTML Preformatted"/>
    <w:basedOn w:val="Normal"/>
    <w:link w:val="HTMLPreformattedChar"/>
    <w:uiPriority w:val="99"/>
    <w:unhideWhenUsed/>
    <w:rsid w:val="00AF5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AF5693"/>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C621FE"/>
    <w:rPr>
      <w:color w:val="954F72" w:themeColor="followedHyperlink"/>
      <w:u w:val="single"/>
    </w:rPr>
  </w:style>
  <w:style w:type="character" w:styleId="UnresolvedMention">
    <w:name w:val="Unresolved Mention"/>
    <w:basedOn w:val="DefaultParagraphFont"/>
    <w:uiPriority w:val="99"/>
    <w:semiHidden/>
    <w:unhideWhenUsed/>
    <w:rsid w:val="00C621FE"/>
    <w:rPr>
      <w:color w:val="605E5C"/>
      <w:shd w:val="clear" w:color="auto" w:fill="E1DFDD"/>
    </w:rPr>
  </w:style>
  <w:style w:type="paragraph" w:styleId="ListParagraph">
    <w:name w:val="List Paragraph"/>
    <w:basedOn w:val="Normal"/>
    <w:uiPriority w:val="34"/>
    <w:qFormat/>
    <w:rsid w:val="00133B88"/>
    <w:pPr>
      <w:spacing w:after="160" w:line="259" w:lineRule="auto"/>
      <w:ind w:left="720"/>
      <w:contextualSpacing/>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5C4175"/>
    <w:pPr>
      <w:tabs>
        <w:tab w:val="center" w:pos="4513"/>
        <w:tab w:val="right" w:pos="9026"/>
      </w:tabs>
    </w:pPr>
  </w:style>
  <w:style w:type="character" w:customStyle="1" w:styleId="HeaderChar">
    <w:name w:val="Header Char"/>
    <w:basedOn w:val="DefaultParagraphFont"/>
    <w:link w:val="Header"/>
    <w:uiPriority w:val="99"/>
    <w:rsid w:val="005C4175"/>
    <w:rPr>
      <w:rFonts w:ascii="Verdana" w:eastAsia="Verdana" w:hAnsi="Verdana" w:cs="Verdana"/>
      <w:sz w:val="20"/>
      <w:szCs w:val="20"/>
      <w:lang w:val="en-IE" w:eastAsia="en-IE"/>
    </w:rPr>
  </w:style>
  <w:style w:type="paragraph" w:styleId="Footer">
    <w:name w:val="footer"/>
    <w:basedOn w:val="Normal"/>
    <w:link w:val="FooterChar"/>
    <w:uiPriority w:val="99"/>
    <w:unhideWhenUsed/>
    <w:rsid w:val="005C4175"/>
    <w:pPr>
      <w:tabs>
        <w:tab w:val="center" w:pos="4513"/>
        <w:tab w:val="right" w:pos="9026"/>
      </w:tabs>
    </w:pPr>
  </w:style>
  <w:style w:type="character" w:customStyle="1" w:styleId="FooterChar">
    <w:name w:val="Footer Char"/>
    <w:basedOn w:val="DefaultParagraphFont"/>
    <w:link w:val="Footer"/>
    <w:uiPriority w:val="99"/>
    <w:rsid w:val="005C4175"/>
    <w:rPr>
      <w:rFonts w:ascii="Verdana" w:eastAsia="Verdana" w:hAnsi="Verdana" w:cs="Verdana"/>
      <w:sz w:val="20"/>
      <w:szCs w:val="20"/>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494746">
      <w:bodyDiv w:val="1"/>
      <w:marLeft w:val="0"/>
      <w:marRight w:val="0"/>
      <w:marTop w:val="0"/>
      <w:marBottom w:val="0"/>
      <w:divBdr>
        <w:top w:val="none" w:sz="0" w:space="0" w:color="auto"/>
        <w:left w:val="none" w:sz="0" w:space="0" w:color="auto"/>
        <w:bottom w:val="none" w:sz="0" w:space="0" w:color="auto"/>
        <w:right w:val="none" w:sz="0" w:space="0" w:color="auto"/>
      </w:divBdr>
    </w:div>
    <w:div w:id="194074845">
      <w:bodyDiv w:val="1"/>
      <w:marLeft w:val="0"/>
      <w:marRight w:val="0"/>
      <w:marTop w:val="0"/>
      <w:marBottom w:val="0"/>
      <w:divBdr>
        <w:top w:val="none" w:sz="0" w:space="0" w:color="auto"/>
        <w:left w:val="none" w:sz="0" w:space="0" w:color="auto"/>
        <w:bottom w:val="none" w:sz="0" w:space="0" w:color="auto"/>
        <w:right w:val="none" w:sz="0" w:space="0" w:color="auto"/>
      </w:divBdr>
    </w:div>
    <w:div w:id="218781770">
      <w:bodyDiv w:val="1"/>
      <w:marLeft w:val="0"/>
      <w:marRight w:val="0"/>
      <w:marTop w:val="0"/>
      <w:marBottom w:val="0"/>
      <w:divBdr>
        <w:top w:val="none" w:sz="0" w:space="0" w:color="auto"/>
        <w:left w:val="none" w:sz="0" w:space="0" w:color="auto"/>
        <w:bottom w:val="none" w:sz="0" w:space="0" w:color="auto"/>
        <w:right w:val="none" w:sz="0" w:space="0" w:color="auto"/>
      </w:divBdr>
    </w:div>
    <w:div w:id="501430306">
      <w:bodyDiv w:val="1"/>
      <w:marLeft w:val="0"/>
      <w:marRight w:val="0"/>
      <w:marTop w:val="0"/>
      <w:marBottom w:val="0"/>
      <w:divBdr>
        <w:top w:val="none" w:sz="0" w:space="0" w:color="auto"/>
        <w:left w:val="none" w:sz="0" w:space="0" w:color="auto"/>
        <w:bottom w:val="none" w:sz="0" w:space="0" w:color="auto"/>
        <w:right w:val="none" w:sz="0" w:space="0" w:color="auto"/>
      </w:divBdr>
    </w:div>
    <w:div w:id="513959480">
      <w:bodyDiv w:val="1"/>
      <w:marLeft w:val="0"/>
      <w:marRight w:val="0"/>
      <w:marTop w:val="0"/>
      <w:marBottom w:val="0"/>
      <w:divBdr>
        <w:top w:val="none" w:sz="0" w:space="0" w:color="auto"/>
        <w:left w:val="none" w:sz="0" w:space="0" w:color="auto"/>
        <w:bottom w:val="none" w:sz="0" w:space="0" w:color="auto"/>
        <w:right w:val="none" w:sz="0" w:space="0" w:color="auto"/>
      </w:divBdr>
    </w:div>
    <w:div w:id="525337634">
      <w:bodyDiv w:val="1"/>
      <w:marLeft w:val="0"/>
      <w:marRight w:val="0"/>
      <w:marTop w:val="0"/>
      <w:marBottom w:val="0"/>
      <w:divBdr>
        <w:top w:val="none" w:sz="0" w:space="0" w:color="auto"/>
        <w:left w:val="none" w:sz="0" w:space="0" w:color="auto"/>
        <w:bottom w:val="none" w:sz="0" w:space="0" w:color="auto"/>
        <w:right w:val="none" w:sz="0" w:space="0" w:color="auto"/>
      </w:divBdr>
    </w:div>
    <w:div w:id="641808335">
      <w:bodyDiv w:val="1"/>
      <w:marLeft w:val="0"/>
      <w:marRight w:val="0"/>
      <w:marTop w:val="0"/>
      <w:marBottom w:val="0"/>
      <w:divBdr>
        <w:top w:val="none" w:sz="0" w:space="0" w:color="auto"/>
        <w:left w:val="none" w:sz="0" w:space="0" w:color="auto"/>
        <w:bottom w:val="none" w:sz="0" w:space="0" w:color="auto"/>
        <w:right w:val="none" w:sz="0" w:space="0" w:color="auto"/>
      </w:divBdr>
    </w:div>
    <w:div w:id="1212500596">
      <w:bodyDiv w:val="1"/>
      <w:marLeft w:val="0"/>
      <w:marRight w:val="0"/>
      <w:marTop w:val="0"/>
      <w:marBottom w:val="0"/>
      <w:divBdr>
        <w:top w:val="none" w:sz="0" w:space="0" w:color="auto"/>
        <w:left w:val="none" w:sz="0" w:space="0" w:color="auto"/>
        <w:bottom w:val="none" w:sz="0" w:space="0" w:color="auto"/>
        <w:right w:val="none" w:sz="0" w:space="0" w:color="auto"/>
      </w:divBdr>
    </w:div>
    <w:div w:id="1303777036">
      <w:bodyDiv w:val="1"/>
      <w:marLeft w:val="0"/>
      <w:marRight w:val="0"/>
      <w:marTop w:val="0"/>
      <w:marBottom w:val="0"/>
      <w:divBdr>
        <w:top w:val="none" w:sz="0" w:space="0" w:color="auto"/>
        <w:left w:val="none" w:sz="0" w:space="0" w:color="auto"/>
        <w:bottom w:val="none" w:sz="0" w:space="0" w:color="auto"/>
        <w:right w:val="none" w:sz="0" w:space="0" w:color="auto"/>
      </w:divBdr>
    </w:div>
    <w:div w:id="1334911814">
      <w:bodyDiv w:val="1"/>
      <w:marLeft w:val="0"/>
      <w:marRight w:val="0"/>
      <w:marTop w:val="0"/>
      <w:marBottom w:val="0"/>
      <w:divBdr>
        <w:top w:val="none" w:sz="0" w:space="0" w:color="auto"/>
        <w:left w:val="none" w:sz="0" w:space="0" w:color="auto"/>
        <w:bottom w:val="none" w:sz="0" w:space="0" w:color="auto"/>
        <w:right w:val="none" w:sz="0" w:space="0" w:color="auto"/>
      </w:divBdr>
    </w:div>
    <w:div w:id="1727994800">
      <w:bodyDiv w:val="1"/>
      <w:marLeft w:val="0"/>
      <w:marRight w:val="0"/>
      <w:marTop w:val="0"/>
      <w:marBottom w:val="0"/>
      <w:divBdr>
        <w:top w:val="none" w:sz="0" w:space="0" w:color="auto"/>
        <w:left w:val="none" w:sz="0" w:space="0" w:color="auto"/>
        <w:bottom w:val="none" w:sz="0" w:space="0" w:color="auto"/>
        <w:right w:val="none" w:sz="0" w:space="0" w:color="auto"/>
      </w:divBdr>
    </w:div>
    <w:div w:id="1814328488">
      <w:bodyDiv w:val="1"/>
      <w:marLeft w:val="0"/>
      <w:marRight w:val="0"/>
      <w:marTop w:val="0"/>
      <w:marBottom w:val="0"/>
      <w:divBdr>
        <w:top w:val="none" w:sz="0" w:space="0" w:color="auto"/>
        <w:left w:val="none" w:sz="0" w:space="0" w:color="auto"/>
        <w:bottom w:val="none" w:sz="0" w:space="0" w:color="auto"/>
        <w:right w:val="none" w:sz="0" w:space="0" w:color="auto"/>
      </w:divBdr>
    </w:div>
    <w:div w:id="209789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know.eshopworld.com/space/AE/255885459/Administration"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3257</Words>
  <Characters>18570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10</cp:revision>
  <dcterms:created xsi:type="dcterms:W3CDTF">2021-05-19T06:50:00Z</dcterms:created>
  <dcterms:modified xsi:type="dcterms:W3CDTF">2024-12-05T13:04:00Z</dcterms:modified>
</cp:coreProperties>
</file>