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3BDB5C53">
                    <wp:simplePos x="0" y="0"/>
                    <wp:positionH relativeFrom="margin">
                      <wp:align>right</wp:align>
                    </wp:positionH>
                    <wp:positionV relativeFrom="paragraph">
                      <wp:posOffset>7490460</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2A64FC4E" w:rsidR="007A003D" w:rsidRDefault="007A003D" w:rsidP="007A003D">
                                <w:pPr>
                                  <w:pStyle w:val="p"/>
                                  <w:spacing w:before="0"/>
                                  <w:rPr>
                                    <w:sz w:val="20"/>
                                    <w:szCs w:val="20"/>
                                  </w:rPr>
                                </w:pPr>
                                <w:r>
                                  <w:rPr>
                                    <w:rStyle w:val="b"/>
                                    <w:sz w:val="20"/>
                                    <w:szCs w:val="20"/>
                                  </w:rPr>
                                  <w:t>Version</w:t>
                                </w:r>
                                <w:r>
                                  <w:rPr>
                                    <w:sz w:val="20"/>
                                    <w:szCs w:val="20"/>
                                  </w:rPr>
                                  <w:t>: 4.</w:t>
                                </w:r>
                                <w:r w:rsidR="00D25C30">
                                  <w:rPr>
                                    <w:sz w:val="20"/>
                                    <w:szCs w:val="20"/>
                                  </w:rPr>
                                  <w:t>6</w:t>
                                </w:r>
                              </w:p>
                              <w:p w14:paraId="101CB9CF" w14:textId="2BAA7570" w:rsidR="007A003D" w:rsidRDefault="007A003D" w:rsidP="007A003D">
                                <w:pPr>
                                  <w:pStyle w:val="p"/>
                                  <w:spacing w:before="0"/>
                                  <w:rPr>
                                    <w:sz w:val="20"/>
                                    <w:szCs w:val="20"/>
                                  </w:rPr>
                                </w:pPr>
                                <w:r>
                                  <w:rPr>
                                    <w:rStyle w:val="b1"/>
                                    <w:sz w:val="20"/>
                                    <w:szCs w:val="20"/>
                                  </w:rPr>
                                  <w:t>Published date</w:t>
                                </w:r>
                                <w:r>
                                  <w:rPr>
                                    <w:sz w:val="20"/>
                                    <w:szCs w:val="20"/>
                                  </w:rPr>
                                  <w:t xml:space="preserve">: </w:t>
                                </w:r>
                                <w:r w:rsidR="00D25C30" w:rsidRPr="00D25C30">
                                  <w:rPr>
                                    <w:sz w:val="20"/>
                                    <w:szCs w:val="20"/>
                                  </w:rPr>
                                  <w:t>December</w:t>
                                </w:r>
                                <w:r w:rsidR="00C47AE6">
                                  <w:rPr>
                                    <w:rStyle w:val="span"/>
                                    <w:sz w:val="20"/>
                                    <w:szCs w:val="20"/>
                                  </w:rPr>
                                  <w:t>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93.95pt;margin-top:589.8pt;width:545.15pt;height:89.7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" filled="f" stroked="f" strokeweight=".5pt">
                    <v:textbox>
                      <w:txbxContent>
                        <w:p w14:paraId="7DDFDC8B" w14:textId="2A64FC4E" w:rsidR="007A003D" w:rsidRDefault="007A003D" w:rsidP="007A003D">
                          <w:pPr>
                            <w:pStyle w:val="p"/>
                            <w:spacing w:before="0"/>
                            <w:rPr>
                              <w:sz w:val="20"/>
                              <w:szCs w:val="20"/>
                            </w:rPr>
                          </w:pPr>
                          <w:r>
                            <w:rPr>
                              <w:rStyle w:val="b"/>
                              <w:sz w:val="20"/>
                              <w:szCs w:val="20"/>
                            </w:rPr>
                            <w:t>Version</w:t>
                          </w:r>
                          <w:r>
                            <w:rPr>
                              <w:sz w:val="20"/>
                              <w:szCs w:val="20"/>
                            </w:rPr>
                            <w:t>: 4.</w:t>
                          </w:r>
                          <w:r w:rsidR="00D25C30">
                            <w:rPr>
                              <w:sz w:val="20"/>
                              <w:szCs w:val="20"/>
                            </w:rPr>
                            <w:t>6</w:t>
                          </w:r>
                        </w:p>
                        <w:p w14:paraId="101CB9CF" w14:textId="2BAA7570" w:rsidR="007A003D" w:rsidRDefault="007A003D" w:rsidP="007A003D">
                          <w:pPr>
                            <w:pStyle w:val="p"/>
                            <w:spacing w:before="0"/>
                            <w:rPr>
                              <w:sz w:val="20"/>
                              <w:szCs w:val="20"/>
                            </w:rPr>
                          </w:pPr>
                          <w:r>
                            <w:rPr>
                              <w:rStyle w:val="b1"/>
                              <w:sz w:val="20"/>
                              <w:szCs w:val="20"/>
                            </w:rPr>
                            <w:t>Published date</w:t>
                          </w:r>
                          <w:r>
                            <w:rPr>
                              <w:sz w:val="20"/>
                              <w:szCs w:val="20"/>
                            </w:rPr>
                            <w:t xml:space="preserve">: </w:t>
                          </w:r>
                          <w:r w:rsidR="00D25C30" w:rsidRPr="00D25C30">
                            <w:rPr>
                              <w:sz w:val="20"/>
                              <w:szCs w:val="20"/>
                            </w:rPr>
                            <w:t>December</w:t>
                          </w:r>
                          <w:r w:rsidR="00C47AE6">
                            <w:rPr>
                              <w:rStyle w:val="span"/>
                              <w:sz w:val="20"/>
                              <w:szCs w:val="20"/>
                            </w:rPr>
                            <w:t>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w10:wrap anchorx="margin"/>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D26018C" w14:textId="1C93C8D2" w:rsidR="003F7FC8" w:rsidRDefault="00393573">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67967289" w:history="1">
            <w:r w:rsidR="003F7FC8" w:rsidRPr="00BC4B64">
              <w:rPr>
                <w:rStyle w:val="Hyperlink"/>
                <w:rFonts w:ascii="Arial" w:hAnsi="Arial" w:cs="Arial"/>
                <w:noProof/>
              </w:rPr>
              <w:t>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Split Payment Integration</w:t>
            </w:r>
            <w:r w:rsidR="003F7FC8">
              <w:rPr>
                <w:noProof/>
                <w:webHidden/>
              </w:rPr>
              <w:tab/>
            </w:r>
            <w:r w:rsidR="003F7FC8">
              <w:rPr>
                <w:noProof/>
                <w:webHidden/>
              </w:rPr>
              <w:fldChar w:fldCharType="begin"/>
            </w:r>
            <w:r w:rsidR="003F7FC8">
              <w:rPr>
                <w:noProof/>
                <w:webHidden/>
              </w:rPr>
              <w:instrText xml:space="preserve"> PAGEREF _Toc167967289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06160D36" w14:textId="0DA42528" w:rsidR="003F7FC8" w:rsidRDefault="003F7FC8">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hyperlink w:anchor="_Toc167967290" w:history="1">
            <w:r w:rsidRPr="00BC4B64">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Workflow to get split payment information in SFCC</w:t>
            </w:r>
            <w:r>
              <w:rPr>
                <w:noProof/>
                <w:webHidden/>
              </w:rPr>
              <w:tab/>
            </w:r>
            <w:r>
              <w:rPr>
                <w:noProof/>
                <w:webHidden/>
              </w:rPr>
              <w:fldChar w:fldCharType="begin"/>
            </w:r>
            <w:r>
              <w:rPr>
                <w:noProof/>
                <w:webHidden/>
              </w:rPr>
              <w:instrText xml:space="preserve"> PAGEREF _Toc167967290 \h </w:instrText>
            </w:r>
            <w:r>
              <w:rPr>
                <w:noProof/>
                <w:webHidden/>
              </w:rPr>
            </w:r>
            <w:r>
              <w:rPr>
                <w:noProof/>
                <w:webHidden/>
              </w:rPr>
              <w:fldChar w:fldCharType="separate"/>
            </w:r>
            <w:r>
              <w:rPr>
                <w:noProof/>
                <w:webHidden/>
              </w:rPr>
              <w:t>3</w:t>
            </w:r>
            <w:r>
              <w:rPr>
                <w:noProof/>
                <w:webHidden/>
              </w:rPr>
              <w:fldChar w:fldCharType="end"/>
            </w:r>
          </w:hyperlink>
        </w:p>
        <w:p w14:paraId="170590AF" w14:textId="0368DACA"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1" w:history="1">
            <w:r w:rsidRPr="00BC4B64">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Backend</w:t>
            </w:r>
            <w:r>
              <w:rPr>
                <w:noProof/>
                <w:webHidden/>
              </w:rPr>
              <w:tab/>
            </w:r>
            <w:r>
              <w:rPr>
                <w:noProof/>
                <w:webHidden/>
              </w:rPr>
              <w:fldChar w:fldCharType="begin"/>
            </w:r>
            <w:r>
              <w:rPr>
                <w:noProof/>
                <w:webHidden/>
              </w:rPr>
              <w:instrText xml:space="preserve"> PAGEREF _Toc167967291 \h </w:instrText>
            </w:r>
            <w:r>
              <w:rPr>
                <w:noProof/>
                <w:webHidden/>
              </w:rPr>
            </w:r>
            <w:r>
              <w:rPr>
                <w:noProof/>
                <w:webHidden/>
              </w:rPr>
              <w:fldChar w:fldCharType="separate"/>
            </w:r>
            <w:r>
              <w:rPr>
                <w:noProof/>
                <w:webHidden/>
              </w:rPr>
              <w:t>3</w:t>
            </w:r>
            <w:r>
              <w:rPr>
                <w:noProof/>
                <w:webHidden/>
              </w:rPr>
              <w:fldChar w:fldCharType="end"/>
            </w:r>
          </w:hyperlink>
        </w:p>
        <w:p w14:paraId="4B8C48AA" w14:textId="2920AEB9"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2" w:history="1">
            <w:r w:rsidRPr="00BC4B64">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Storefront</w:t>
            </w:r>
            <w:r>
              <w:rPr>
                <w:noProof/>
                <w:webHidden/>
              </w:rPr>
              <w:tab/>
            </w:r>
            <w:r>
              <w:rPr>
                <w:noProof/>
                <w:webHidden/>
              </w:rPr>
              <w:fldChar w:fldCharType="begin"/>
            </w:r>
            <w:r>
              <w:rPr>
                <w:noProof/>
                <w:webHidden/>
              </w:rPr>
              <w:instrText xml:space="preserve"> PAGEREF _Toc167967292 \h </w:instrText>
            </w:r>
            <w:r>
              <w:rPr>
                <w:noProof/>
                <w:webHidden/>
              </w:rPr>
            </w:r>
            <w:r>
              <w:rPr>
                <w:noProof/>
                <w:webHidden/>
              </w:rPr>
              <w:fldChar w:fldCharType="separate"/>
            </w:r>
            <w:r>
              <w:rPr>
                <w:noProof/>
                <w:webHidden/>
              </w:rPr>
              <w:t>3</w:t>
            </w:r>
            <w:r>
              <w:rPr>
                <w:noProof/>
                <w:webHidden/>
              </w:rPr>
              <w:fldChar w:fldCharType="end"/>
            </w:r>
          </w:hyperlink>
        </w:p>
        <w:p w14:paraId="6FE6EB6F" w14:textId="5FCC7959"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4B682AE2" w14:textId="77777777" w:rsidR="00D44C62" w:rsidRDefault="00D44C62">
      <w:pPr>
        <w:spacing w:after="160" w:line="259" w:lineRule="auto"/>
        <w:rPr>
          <w:rFonts w:ascii="Arial" w:hAnsi="Arial" w:cs="Arial"/>
          <w:b/>
          <w:bCs/>
          <w:sz w:val="28"/>
          <w:szCs w:val="28"/>
        </w:rPr>
      </w:pPr>
      <w:bookmarkStart w:id="0" w:name="_Toc72250845"/>
      <w:r>
        <w:rPr>
          <w:rFonts w:ascii="Arial" w:hAnsi="Arial" w:cs="Arial"/>
          <w:sz w:val="28"/>
          <w:szCs w:val="28"/>
        </w:rPr>
        <w:br w:type="page"/>
      </w:r>
    </w:p>
    <w:p w14:paraId="059FD268" w14:textId="4C465C13" w:rsidR="00933C6D" w:rsidRDefault="00D44C62" w:rsidP="00EE5711">
      <w:pPr>
        <w:pStyle w:val="1U"/>
        <w:rPr>
          <w:rFonts w:ascii="Arial" w:hAnsi="Arial" w:cs="Arial"/>
          <w:sz w:val="28"/>
          <w:szCs w:val="28"/>
        </w:rPr>
      </w:pPr>
      <w:bookmarkStart w:id="1" w:name="_Toc167967289"/>
      <w:r>
        <w:rPr>
          <w:rFonts w:ascii="Arial" w:hAnsi="Arial" w:cs="Arial"/>
          <w:sz w:val="28"/>
          <w:szCs w:val="28"/>
        </w:rPr>
        <w:lastRenderedPageBreak/>
        <w:t>Split</w:t>
      </w:r>
      <w:r w:rsidR="007F6A9D" w:rsidRPr="0013063B">
        <w:rPr>
          <w:rFonts w:ascii="Arial" w:hAnsi="Arial" w:cs="Arial"/>
          <w:sz w:val="28"/>
          <w:szCs w:val="28"/>
        </w:rPr>
        <w:t xml:space="preserve"> </w:t>
      </w:r>
      <w:r>
        <w:rPr>
          <w:rFonts w:ascii="Arial" w:hAnsi="Arial" w:cs="Arial"/>
          <w:sz w:val="28"/>
          <w:szCs w:val="28"/>
        </w:rPr>
        <w:t>Payment</w:t>
      </w:r>
      <w:r w:rsidR="007F6A9D" w:rsidRPr="0013063B">
        <w:rPr>
          <w:rFonts w:ascii="Arial" w:hAnsi="Arial" w:cs="Arial"/>
          <w:sz w:val="28"/>
          <w:szCs w:val="28"/>
        </w:rPr>
        <w:t xml:space="preserve"> Integration</w:t>
      </w:r>
      <w:bookmarkEnd w:id="0"/>
      <w:bookmarkEnd w:id="1"/>
    </w:p>
    <w:p w14:paraId="3BE0C2CD" w14:textId="77777777" w:rsidR="00EE5711" w:rsidRDefault="00EE5711" w:rsidP="00EE5711"/>
    <w:p w14:paraId="537805B6" w14:textId="77777777" w:rsidR="00EE5711" w:rsidRPr="00EE5711" w:rsidRDefault="00EE5711" w:rsidP="00EE5711"/>
    <w:p w14:paraId="6EABC95D" w14:textId="1AAD4E41" w:rsidR="00FA6388" w:rsidRPr="00933C6D" w:rsidRDefault="00FA6388" w:rsidP="00933C6D">
      <w:pPr>
        <w:spacing w:line="360" w:lineRule="auto"/>
        <w:rPr>
          <w:rFonts w:ascii="Arial" w:hAnsi="Arial" w:cs="Arial"/>
          <w:b/>
          <w:bCs/>
          <w:sz w:val="28"/>
          <w:szCs w:val="28"/>
        </w:rPr>
      </w:pPr>
      <w:r w:rsidRPr="00933C6D">
        <w:rPr>
          <w:rFonts w:ascii="Arial" w:hAnsi="Arial" w:cs="Arial"/>
        </w:rPr>
        <w:t>ESW cartridge allow shopper to divide payments in multiple payment instruments (credit cards and gift cards). So that on the checkout screen shopper can see the gift card as payment methods and can pay via gift card. The information will be stored in SFCC via order confirmation webhook and payments instruments used for the order can be seen in payments section of the order.</w:t>
      </w:r>
    </w:p>
    <w:p w14:paraId="0278C860" w14:textId="77777777" w:rsidR="00FA6388" w:rsidRDefault="00FA6388" w:rsidP="00EE5711"/>
    <w:p w14:paraId="250A39B4" w14:textId="77777777" w:rsidR="00933C6D" w:rsidRDefault="00FA6388" w:rsidP="00933C6D">
      <w:pPr>
        <w:pStyle w:val="1U"/>
        <w:rPr>
          <w:rFonts w:ascii="Arial" w:hAnsi="Arial" w:cs="Arial"/>
          <w:sz w:val="28"/>
          <w:szCs w:val="28"/>
        </w:rPr>
      </w:pPr>
      <w:bookmarkStart w:id="2" w:name="_Toc167967290"/>
      <w:r>
        <w:rPr>
          <w:rFonts w:ascii="Arial" w:hAnsi="Arial" w:cs="Arial"/>
          <w:sz w:val="28"/>
          <w:szCs w:val="28"/>
        </w:rPr>
        <w:t>Workflow to get split payment information in SFCC</w:t>
      </w:r>
      <w:bookmarkEnd w:id="2"/>
    </w:p>
    <w:p w14:paraId="20DE2E33" w14:textId="77777777" w:rsidR="00EE5711" w:rsidRDefault="00EE5711" w:rsidP="00EE5711"/>
    <w:p w14:paraId="0C229B6A" w14:textId="0CA6B3D5" w:rsidR="00102FC0" w:rsidRDefault="00102FC0" w:rsidP="00102FC0">
      <w:pPr>
        <w:pStyle w:val="Heading2"/>
        <w:rPr>
          <w:rFonts w:ascii="Arial" w:hAnsi="Arial" w:cs="Arial"/>
          <w:sz w:val="28"/>
          <w:szCs w:val="28"/>
        </w:rPr>
      </w:pPr>
      <w:bookmarkStart w:id="3" w:name="_Toc167967291"/>
      <w:r>
        <w:rPr>
          <w:rFonts w:ascii="Arial" w:hAnsi="Arial" w:cs="Arial"/>
          <w:sz w:val="28"/>
          <w:szCs w:val="28"/>
        </w:rPr>
        <w:t>Backend</w:t>
      </w:r>
      <w:bookmarkEnd w:id="3"/>
    </w:p>
    <w:p w14:paraId="275AD922" w14:textId="77777777" w:rsidR="00933C6D" w:rsidRPr="00933C6D" w:rsidRDefault="00FA6388" w:rsidP="00933C6D">
      <w:pPr>
        <w:spacing w:line="360" w:lineRule="auto"/>
        <w:rPr>
          <w:rFonts w:ascii="Arial" w:hAnsi="Arial" w:cs="Arial"/>
          <w:sz w:val="28"/>
          <w:szCs w:val="28"/>
        </w:rPr>
      </w:pPr>
      <w:r w:rsidRPr="00933C6D">
        <w:rPr>
          <w:rFonts w:ascii="Arial" w:hAnsi="Arial" w:cs="Arial"/>
        </w:rPr>
        <w:t xml:space="preserve">The workflow is quit straight forward, no configuration is needed on SFCC side. Retailer need to make sure that split payment integration feature is enabled on ESP. </w:t>
      </w:r>
    </w:p>
    <w:p w14:paraId="6F326216" w14:textId="7DF47C8B" w:rsidR="004C2085" w:rsidRPr="00933C6D" w:rsidRDefault="004C2085" w:rsidP="00933C6D">
      <w:pPr>
        <w:spacing w:line="360" w:lineRule="auto"/>
        <w:rPr>
          <w:rFonts w:ascii="Arial" w:hAnsi="Arial" w:cs="Arial"/>
          <w:sz w:val="28"/>
          <w:szCs w:val="28"/>
        </w:rPr>
      </w:pPr>
      <w:r w:rsidRPr="00933C6D">
        <w:rPr>
          <w:rFonts w:ascii="Arial" w:hAnsi="Arial" w:cs="Arial"/>
        </w:rPr>
        <w:t>If split payment is enabled on SFCC for the tenant then shopper will see the Add Gift Card option on payment panel payment</w:t>
      </w:r>
    </w:p>
    <w:p w14:paraId="4179A666" w14:textId="77777777" w:rsidR="00933C6D"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0915E068" wp14:editId="762A97C9">
            <wp:extent cx="2733170" cy="2144043"/>
            <wp:effectExtent l="0" t="0" r="0" b="8890"/>
            <wp:docPr id="9903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6088" name=""/>
                    <pic:cNvPicPr/>
                  </pic:nvPicPr>
                  <pic:blipFill>
                    <a:blip r:embed="rId12"/>
                    <a:stretch>
                      <a:fillRect/>
                    </a:stretch>
                  </pic:blipFill>
                  <pic:spPr>
                    <a:xfrm>
                      <a:off x="0" y="0"/>
                      <a:ext cx="2745226" cy="2153500"/>
                    </a:xfrm>
                    <a:prstGeom prst="rect">
                      <a:avLst/>
                    </a:prstGeom>
                  </pic:spPr>
                </pic:pic>
              </a:graphicData>
            </a:graphic>
          </wp:inline>
        </w:drawing>
      </w:r>
    </w:p>
    <w:p w14:paraId="6C966CCE" w14:textId="76DE1933" w:rsidR="004C2085" w:rsidRPr="00933C6D" w:rsidRDefault="004C2085" w:rsidP="00933C6D">
      <w:pPr>
        <w:spacing w:line="360" w:lineRule="auto"/>
        <w:rPr>
          <w:rFonts w:ascii="Arial" w:hAnsi="Arial" w:cs="Arial"/>
        </w:rPr>
      </w:pPr>
      <w:r w:rsidRPr="00933C6D">
        <w:rPr>
          <w:rFonts w:ascii="Arial" w:hAnsi="Arial" w:cs="Arial"/>
        </w:rPr>
        <w:t>When a shopper places an order using split payment, the payment screen for the order in SFCC will appear as shown in screenshot</w:t>
      </w:r>
    </w:p>
    <w:p w14:paraId="7F9F718A" w14:textId="3839825E" w:rsidR="004C2085"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114B1456" wp14:editId="199DD743">
            <wp:extent cx="3283779" cy="2318993"/>
            <wp:effectExtent l="0" t="0" r="0" b="5715"/>
            <wp:docPr id="38133943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9436" name="Picture 1" descr="A screenshot of a credit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63" cy="2330987"/>
                    </a:xfrm>
                    <a:prstGeom prst="rect">
                      <a:avLst/>
                    </a:prstGeom>
                    <a:noFill/>
                    <a:ln>
                      <a:noFill/>
                    </a:ln>
                  </pic:spPr>
                </pic:pic>
              </a:graphicData>
            </a:graphic>
          </wp:inline>
        </w:drawing>
      </w:r>
    </w:p>
    <w:p w14:paraId="5DBDB376" w14:textId="4CF93F94" w:rsidR="00FA6388" w:rsidRDefault="00FA6388" w:rsidP="009643F5">
      <w:pPr>
        <w:spacing w:line="360" w:lineRule="auto"/>
        <w:rPr>
          <w:rFonts w:ascii="Arial" w:hAnsi="Arial" w:cs="Arial"/>
        </w:rPr>
      </w:pPr>
      <w:r w:rsidRPr="00933C6D">
        <w:rPr>
          <w:rFonts w:ascii="Arial" w:hAnsi="Arial" w:cs="Arial"/>
        </w:rPr>
        <w:t>All the information will be</w:t>
      </w:r>
      <w:r w:rsidR="004C2085" w:rsidRPr="00933C6D">
        <w:rPr>
          <w:rFonts w:ascii="Arial" w:hAnsi="Arial" w:cs="Arial"/>
          <w:b/>
          <w:bCs/>
        </w:rPr>
        <w:t xml:space="preserve"> store</w:t>
      </w:r>
      <w:r w:rsidRPr="00933C6D">
        <w:rPr>
          <w:rFonts w:ascii="Arial" w:hAnsi="Arial" w:cs="Arial"/>
        </w:rPr>
        <w:t xml:space="preserve"> in SFCC order’s payment section after order confirmation.</w:t>
      </w:r>
    </w:p>
    <w:p w14:paraId="5D916E0E" w14:textId="77777777" w:rsidR="00102FC0" w:rsidRDefault="00102FC0" w:rsidP="00102FC0">
      <w:pPr>
        <w:pStyle w:val="Heading2"/>
        <w:rPr>
          <w:rFonts w:ascii="Arial" w:hAnsi="Arial" w:cs="Arial"/>
          <w:sz w:val="28"/>
          <w:szCs w:val="28"/>
        </w:rPr>
      </w:pPr>
      <w:bookmarkStart w:id="4" w:name="_Toc167967292"/>
      <w:r>
        <w:rPr>
          <w:rFonts w:ascii="Arial" w:hAnsi="Arial" w:cs="Arial"/>
          <w:sz w:val="28"/>
          <w:szCs w:val="28"/>
        </w:rPr>
        <w:t>Storefront</w:t>
      </w:r>
      <w:bookmarkEnd w:id="4"/>
    </w:p>
    <w:p w14:paraId="6091E524" w14:textId="77777777" w:rsidR="00EE5711" w:rsidRPr="00102FC0" w:rsidRDefault="00EE5711" w:rsidP="00EE5711"/>
    <w:p w14:paraId="62EA9CE2" w14:textId="36419E48" w:rsidR="00102FC0" w:rsidRDefault="00102FC0" w:rsidP="00102FC0">
      <w:pPr>
        <w:spacing w:line="360" w:lineRule="auto"/>
        <w:rPr>
          <w:rFonts w:ascii="Arial" w:hAnsi="Arial" w:cs="Arial"/>
        </w:rPr>
      </w:pPr>
      <w:r w:rsidRPr="00102FC0">
        <w:rPr>
          <w:rFonts w:ascii="Arial" w:hAnsi="Arial" w:cs="Arial"/>
        </w:rPr>
        <w:t>On the storefront, if a shopper paid using a split payment method, they can view all the information</w:t>
      </w:r>
      <w:r w:rsidR="003A17DB">
        <w:rPr>
          <w:rFonts w:ascii="Arial" w:hAnsi="Arial" w:cs="Arial"/>
        </w:rPr>
        <w:t xml:space="preserve"> on the order detail page</w:t>
      </w:r>
      <w:r w:rsidRPr="00102FC0">
        <w:rPr>
          <w:rFonts w:ascii="Arial" w:hAnsi="Arial" w:cs="Arial"/>
        </w:rPr>
        <w:t xml:space="preserve"> in their shopper currency, along with the payment methods.</w:t>
      </w:r>
      <w:r w:rsidR="00B61490">
        <w:rPr>
          <w:rFonts w:ascii="Arial" w:hAnsi="Arial" w:cs="Arial"/>
        </w:rPr>
        <w:t xml:space="preserve"> </w:t>
      </w:r>
    </w:p>
    <w:p w14:paraId="3348B460" w14:textId="3B532523" w:rsidR="00B61490" w:rsidRDefault="00B61490" w:rsidP="00102FC0">
      <w:pPr>
        <w:spacing w:line="360" w:lineRule="auto"/>
        <w:rPr>
          <w:rFonts w:ascii="Arial" w:hAnsi="Arial" w:cs="Arial"/>
        </w:rPr>
      </w:pPr>
    </w:p>
    <w:p w14:paraId="30A76C3A" w14:textId="5546F402" w:rsidR="00B61490" w:rsidRDefault="00B61490" w:rsidP="00102FC0">
      <w:pPr>
        <w:spacing w:line="360" w:lineRule="auto"/>
        <w:rPr>
          <w:rFonts w:ascii="Arial" w:hAnsi="Arial" w:cs="Arial"/>
        </w:rPr>
      </w:pPr>
      <w:r>
        <w:rPr>
          <w:rFonts w:ascii="Arial" w:hAnsi="Arial" w:cs="Arial"/>
        </w:rPr>
        <w:t>On SFRA the payment method section on order detail will be shown as follows:</w:t>
      </w:r>
    </w:p>
    <w:p w14:paraId="413BEDC7" w14:textId="358537D0" w:rsidR="00102FC0" w:rsidRDefault="00102FC0" w:rsidP="00102FC0">
      <w:pPr>
        <w:spacing w:line="360" w:lineRule="auto"/>
        <w:rPr>
          <w:rFonts w:ascii="Arial" w:hAnsi="Arial" w:cs="Arial"/>
          <w:b/>
          <w:bCs/>
        </w:rPr>
      </w:pPr>
      <w:r w:rsidRPr="00102FC0">
        <w:rPr>
          <w:rFonts w:ascii="Arial" w:hAnsi="Arial" w:cs="Arial"/>
          <w:b/>
          <w:bCs/>
          <w:noProof/>
        </w:rPr>
        <w:drawing>
          <wp:inline distT="0" distB="0" distL="0" distR="0" wp14:anchorId="52BAEBCC" wp14:editId="4166AA40">
            <wp:extent cx="2898710" cy="484475"/>
            <wp:effectExtent l="0" t="0" r="0" b="0"/>
            <wp:docPr id="3338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0217" name=""/>
                    <pic:cNvPicPr/>
                  </pic:nvPicPr>
                  <pic:blipFill>
                    <a:blip r:embed="rId14"/>
                    <a:stretch>
                      <a:fillRect/>
                    </a:stretch>
                  </pic:blipFill>
                  <pic:spPr>
                    <a:xfrm>
                      <a:off x="0" y="0"/>
                      <a:ext cx="3051550" cy="510020"/>
                    </a:xfrm>
                    <a:prstGeom prst="rect">
                      <a:avLst/>
                    </a:prstGeom>
                  </pic:spPr>
                </pic:pic>
              </a:graphicData>
            </a:graphic>
          </wp:inline>
        </w:drawing>
      </w:r>
    </w:p>
    <w:p w14:paraId="446250C6" w14:textId="3CA99A26" w:rsidR="00102FC0" w:rsidRPr="00102FC0" w:rsidRDefault="00102FC0" w:rsidP="00102FC0">
      <w:pPr>
        <w:spacing w:line="360" w:lineRule="auto"/>
        <w:rPr>
          <w:rFonts w:ascii="Arial" w:hAnsi="Arial" w:cs="Arial"/>
        </w:rPr>
      </w:pPr>
      <w:r>
        <w:rPr>
          <w:rFonts w:ascii="Arial" w:hAnsi="Arial" w:cs="Arial"/>
        </w:rPr>
        <w:t>The above picture shows that shopper paid using C$ and payment methods used is “Credit Visa” and “Gift Card”. Please note that payment method name is subjected to what we get in the order conformation payload.</w:t>
      </w:r>
    </w:p>
    <w:sectPr w:rsidR="00102FC0" w:rsidRPr="00102FC0" w:rsidSect="004C20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C7959"/>
    <w:rsid w:val="000D0A85"/>
    <w:rsid w:val="000D4A7E"/>
    <w:rsid w:val="000D4ADA"/>
    <w:rsid w:val="00102FC0"/>
    <w:rsid w:val="0013063B"/>
    <w:rsid w:val="00133B88"/>
    <w:rsid w:val="0014401A"/>
    <w:rsid w:val="001939BE"/>
    <w:rsid w:val="00246F0E"/>
    <w:rsid w:val="002577DD"/>
    <w:rsid w:val="002961B2"/>
    <w:rsid w:val="002A27DE"/>
    <w:rsid w:val="002B176D"/>
    <w:rsid w:val="002C464C"/>
    <w:rsid w:val="002C785E"/>
    <w:rsid w:val="00393573"/>
    <w:rsid w:val="003A17DB"/>
    <w:rsid w:val="003D0FE3"/>
    <w:rsid w:val="003F7FC8"/>
    <w:rsid w:val="00413E04"/>
    <w:rsid w:val="004C2085"/>
    <w:rsid w:val="005709C9"/>
    <w:rsid w:val="00613D38"/>
    <w:rsid w:val="00636494"/>
    <w:rsid w:val="0065331F"/>
    <w:rsid w:val="006923DA"/>
    <w:rsid w:val="00697DA3"/>
    <w:rsid w:val="006A1FB0"/>
    <w:rsid w:val="007A003D"/>
    <w:rsid w:val="007D6FBB"/>
    <w:rsid w:val="007F6A9D"/>
    <w:rsid w:val="008A2A4A"/>
    <w:rsid w:val="008E1FC4"/>
    <w:rsid w:val="00915AC9"/>
    <w:rsid w:val="00933C6D"/>
    <w:rsid w:val="009351B6"/>
    <w:rsid w:val="009643F5"/>
    <w:rsid w:val="00971BA8"/>
    <w:rsid w:val="009C2910"/>
    <w:rsid w:val="009E1F30"/>
    <w:rsid w:val="00A215BC"/>
    <w:rsid w:val="00AB3AEF"/>
    <w:rsid w:val="00AF5693"/>
    <w:rsid w:val="00AF5CFA"/>
    <w:rsid w:val="00B14448"/>
    <w:rsid w:val="00B30A75"/>
    <w:rsid w:val="00B46226"/>
    <w:rsid w:val="00B61490"/>
    <w:rsid w:val="00B97B7A"/>
    <w:rsid w:val="00BD7E7D"/>
    <w:rsid w:val="00C17196"/>
    <w:rsid w:val="00C47AE6"/>
    <w:rsid w:val="00C621FE"/>
    <w:rsid w:val="00C82BC1"/>
    <w:rsid w:val="00D24AC6"/>
    <w:rsid w:val="00D25C30"/>
    <w:rsid w:val="00D44C62"/>
    <w:rsid w:val="00E4174E"/>
    <w:rsid w:val="00E95A96"/>
    <w:rsid w:val="00EE5711"/>
    <w:rsid w:val="00F046D5"/>
    <w:rsid w:val="00F54A8C"/>
    <w:rsid w:val="00F71665"/>
    <w:rsid w:val="00F92041"/>
    <w:rsid w:val="00F947B2"/>
    <w:rsid w:val="00FA6388"/>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78</cp:revision>
  <dcterms:created xsi:type="dcterms:W3CDTF">2021-05-19T06:50:00Z</dcterms:created>
  <dcterms:modified xsi:type="dcterms:W3CDTF">2024-12-05T13:05:00Z</dcterms:modified>
</cp:coreProperties>
</file>