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2E984184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179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62B633EB" w14:textId="1252558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E4721" w:rsidRPr="009E4721">
                                  <w:rPr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2E984184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179D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62B633EB" w14:textId="1252558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E4721" w:rsidRPr="009E4721">
                            <w:rPr>
                              <w:sz w:val="20"/>
                              <w:szCs w:val="20"/>
                            </w:rPr>
                            <w:t>December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r w:rsidRPr="008529F6">
        <w:rPr>
          <w:rFonts w:ascii="Arial" w:hAnsi="Arial" w:cs="Arial"/>
          <w:sz w:val="28"/>
          <w:szCs w:val="28"/>
        </w:rPr>
        <w:t xml:space="preserve">eShopWorld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0FAE812A" w14:textId="20B0B159" w:rsidR="00A56DCB" w:rsidRDefault="00730515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5906858" wp14:editId="489FE936">
            <wp:extent cx="2964944" cy="5661660"/>
            <wp:effectExtent l="0" t="0" r="6985" b="0"/>
            <wp:docPr id="101980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02788" name="Picture 10198027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3" cy="57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7B96" w14:textId="3908F342" w:rsidR="00B13593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lastRenderedPageBreak/>
        <w:t>Import meta</w:t>
      </w:r>
      <w:bookmarkEnd w:id="2"/>
      <w:bookmarkEnd w:id="3"/>
    </w:p>
    <w:p w14:paraId="661F4D6F" w14:textId="2CF7F843" w:rsidR="00E052F8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" w:name="_Toc179715886"/>
      <w:bookmarkStart w:id="5" w:name="_Toc179716216"/>
      <w:bookmarkStart w:id="6" w:name="_Toc181115253"/>
      <w:r w:rsidRPr="00B13593">
        <w:rPr>
          <w:rFonts w:ascii="Arial" w:hAnsi="Arial" w:cs="Arial"/>
          <w:b w:val="0"/>
          <w:bCs w:val="0"/>
          <w:sz w:val="20"/>
          <w:szCs w:val="20"/>
        </w:rPr>
        <w:t>T</w:t>
      </w:r>
      <w:r>
        <w:rPr>
          <w:rFonts w:ascii="Arial" w:hAnsi="Arial" w:cs="Arial"/>
          <w:b w:val="0"/>
          <w:bCs w:val="0"/>
          <w:sz w:val="20"/>
          <w:szCs w:val="20"/>
        </w:rPr>
        <w:t xml:space="preserve">o use this feature, retailer needs to make sure that he has custom attributes, services and the jobs are configured correctly in the BM. </w:t>
      </w:r>
      <w:r w:rsidR="00E052F8">
        <w:rPr>
          <w:rFonts w:ascii="Arial" w:hAnsi="Arial" w:cs="Arial"/>
          <w:b w:val="0"/>
          <w:bCs w:val="0"/>
          <w:sz w:val="20"/>
          <w:szCs w:val="20"/>
        </w:rPr>
        <w:t>Make sure to import following from the cartridge:</w:t>
      </w:r>
      <w:bookmarkEnd w:id="4"/>
      <w:bookmarkEnd w:id="5"/>
      <w:bookmarkEnd w:id="6"/>
    </w:p>
    <w:p w14:paraId="3EC19C82" w14:textId="43A3695F" w:rsidR="00E052F8" w:rsidRPr="00E052F8" w:rsidRDefault="00E052F8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sz w:val="20"/>
          <w:szCs w:val="20"/>
        </w:rPr>
      </w:pPr>
      <w:bookmarkStart w:id="7" w:name="_Toc179715887"/>
      <w:bookmarkStart w:id="8" w:name="_Toc179716217"/>
      <w:bookmarkStart w:id="9" w:name="_Toc181115254"/>
      <w:r w:rsidRPr="00E052F8">
        <w:rPr>
          <w:rFonts w:ascii="Arial" w:hAnsi="Arial" w:cs="Arial"/>
          <w:sz w:val="20"/>
          <w:szCs w:val="20"/>
        </w:rPr>
        <w:t>System Objects:</w:t>
      </w:r>
      <w:bookmarkEnd w:id="7"/>
      <w:bookmarkEnd w:id="8"/>
      <w:bookmarkEnd w:id="9"/>
    </w:p>
    <w:p w14:paraId="0D3BFD93" w14:textId="76DA3173" w:rsidR="00E052F8" w:rsidRDefault="00E052F8" w:rsidP="00E052F8">
      <w:pPr>
        <w:pStyle w:val="111U"/>
        <w:numPr>
          <w:ilvl w:val="0"/>
          <w:numId w:val="35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0" w:name="_Toc179715888"/>
      <w:bookmarkStart w:id="11" w:name="_Toc179716218"/>
      <w:bookmarkStart w:id="12" w:name="_Toc181115255"/>
      <w:r w:rsidRPr="00E052F8">
        <w:rPr>
          <w:rFonts w:ascii="Arial" w:hAnsi="Arial" w:cs="Arial"/>
          <w:b w:val="0"/>
          <w:bCs w:val="0"/>
          <w:sz w:val="20"/>
          <w:szCs w:val="20"/>
        </w:rPr>
        <w:t>\link_eshopworld\Metadata\meta</w:t>
      </w:r>
      <w:r>
        <w:rPr>
          <w:rFonts w:ascii="Arial" w:hAnsi="Arial" w:cs="Arial"/>
          <w:b w:val="0"/>
          <w:bCs w:val="0"/>
          <w:sz w:val="20"/>
          <w:szCs w:val="20"/>
        </w:rPr>
        <w:t>\systemobjects.xml</w:t>
      </w:r>
      <w:bookmarkEnd w:id="10"/>
      <w:bookmarkEnd w:id="11"/>
      <w:bookmarkEnd w:id="12"/>
    </w:p>
    <w:p w14:paraId="6D47EA30" w14:textId="7E1552F5" w:rsidR="00B13593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3" w:name="_Toc179715895"/>
      <w:bookmarkStart w:id="14" w:name="_Toc179716225"/>
      <w:bookmarkStart w:id="15" w:name="_Toc181115256"/>
      <w:r>
        <w:rPr>
          <w:rFonts w:ascii="Arial" w:hAnsi="Arial" w:cs="Arial"/>
          <w:b w:val="0"/>
          <w:bCs w:val="0"/>
          <w:sz w:val="20"/>
          <w:szCs w:val="20"/>
        </w:rPr>
        <w:t xml:space="preserve">The following </w:t>
      </w:r>
      <w:r w:rsidR="00B2538C">
        <w:rPr>
          <w:rFonts w:ascii="Arial" w:hAnsi="Arial" w:cs="Arial"/>
          <w:b w:val="0"/>
          <w:bCs w:val="0"/>
          <w:sz w:val="20"/>
          <w:szCs w:val="20"/>
        </w:rPr>
        <w:t xml:space="preserve">configurations </w:t>
      </w:r>
      <w:r w:rsidR="00A32226">
        <w:rPr>
          <w:rFonts w:ascii="Arial" w:hAnsi="Arial" w:cs="Arial"/>
          <w:b w:val="0"/>
          <w:bCs w:val="0"/>
          <w:sz w:val="20"/>
          <w:szCs w:val="20"/>
        </w:rPr>
        <w:t>should be imported</w:t>
      </w:r>
      <w:r>
        <w:rPr>
          <w:rFonts w:ascii="Arial" w:hAnsi="Arial" w:cs="Arial"/>
          <w:b w:val="0"/>
          <w:bCs w:val="0"/>
          <w:sz w:val="20"/>
          <w:szCs w:val="20"/>
        </w:rPr>
        <w:t>.</w:t>
      </w:r>
      <w:bookmarkEnd w:id="13"/>
      <w:bookmarkEnd w:id="14"/>
      <w:bookmarkEnd w:id="15"/>
    </w:p>
    <w:p w14:paraId="532C4C80" w14:textId="77777777" w:rsidR="00B13593" w:rsidRPr="00B13593" w:rsidRDefault="00B13593" w:rsidP="00B13593">
      <w:pPr>
        <w:pStyle w:val="111U"/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6" w:name="_Toc179715900"/>
      <w:bookmarkStart w:id="17" w:name="_Toc179716230"/>
      <w:bookmarkStart w:id="18" w:name="_Toc181115257"/>
      <w:r w:rsidRPr="00B13593">
        <w:rPr>
          <w:rFonts w:ascii="Arial" w:hAnsi="Arial" w:cs="Arial"/>
          <w:sz w:val="20"/>
          <w:szCs w:val="20"/>
        </w:rPr>
        <w:t>Order level attributes:</w:t>
      </w:r>
      <w:bookmarkEnd w:id="16"/>
      <w:bookmarkEnd w:id="17"/>
      <w:bookmarkEnd w:id="18"/>
    </w:p>
    <w:p w14:paraId="1C9E52FE" w14:textId="77777777" w:rsidR="00B13593" w:rsidRDefault="00B13593" w:rsidP="00B13593">
      <w:pPr>
        <w:pStyle w:val="111U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9" w:name="_Toc179715901"/>
      <w:bookmarkStart w:id="20" w:name="_Toc179716231"/>
      <w:bookmarkStart w:id="21" w:name="_Toc181115258"/>
      <w:r w:rsidRPr="00B13593">
        <w:rPr>
          <w:rFonts w:ascii="Arial" w:hAnsi="Arial" w:cs="Arial"/>
          <w:b w:val="0"/>
          <w:bCs w:val="0"/>
          <w:sz w:val="20"/>
          <w:szCs w:val="20"/>
        </w:rPr>
        <w:t>Add following attribute on Order level:</w:t>
      </w:r>
      <w:bookmarkEnd w:id="19"/>
      <w:bookmarkEnd w:id="20"/>
      <w:bookmarkEnd w:id="21"/>
    </w:p>
    <w:p w14:paraId="0F2B888D" w14:textId="77777777" w:rsidR="00B13593" w:rsidRPr="00B13593" w:rsidRDefault="00B13593" w:rsidP="00B13593">
      <w:pPr>
        <w:pStyle w:val="111U"/>
        <w:numPr>
          <w:ilvl w:val="2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22" w:name="_Toc179715902"/>
      <w:bookmarkStart w:id="23" w:name="_Toc179716232"/>
      <w:bookmarkStart w:id="24" w:name="_Toc181115259"/>
      <w:r w:rsidRPr="00B13593">
        <w:rPr>
          <w:rFonts w:ascii="Arial" w:hAnsi="Arial" w:cs="Arial"/>
          <w:b w:val="0"/>
          <w:bCs w:val="0"/>
          <w:sz w:val="20"/>
          <w:szCs w:val="20"/>
        </w:rPr>
        <w:t>ID: eswPackageJson,</w:t>
      </w:r>
      <w:bookmarkEnd w:id="22"/>
      <w:bookmarkEnd w:id="23"/>
      <w:bookmarkEnd w:id="24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966FAB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5" w:name="_Toc179715903"/>
      <w:bookmarkStart w:id="26" w:name="_Toc179716233"/>
      <w:bookmarkStart w:id="27" w:name="_Toc181115260"/>
      <w:r w:rsidRPr="00B13593">
        <w:rPr>
          <w:rFonts w:ascii="Arial" w:hAnsi="Arial" w:cs="Arial"/>
          <w:b w:val="0"/>
          <w:bCs w:val="0"/>
          <w:sz w:val="20"/>
          <w:szCs w:val="20"/>
        </w:rPr>
        <w:t>Name: ESW Package JSON,</w:t>
      </w:r>
      <w:bookmarkEnd w:id="25"/>
      <w:bookmarkEnd w:id="26"/>
      <w:bookmarkEnd w:id="2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2FC4B9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8" w:name="_Toc179715904"/>
      <w:bookmarkStart w:id="29" w:name="_Toc179716234"/>
      <w:bookmarkStart w:id="30" w:name="_Toc181115261"/>
      <w:r w:rsidRPr="00B13593">
        <w:rPr>
          <w:rFonts w:ascii="Arial" w:hAnsi="Arial" w:cs="Arial"/>
          <w:b w:val="0"/>
          <w:bCs w:val="0"/>
          <w:sz w:val="20"/>
          <w:szCs w:val="20"/>
        </w:rPr>
        <w:t>Type: TEXT</w:t>
      </w:r>
      <w:bookmarkEnd w:id="28"/>
      <w:bookmarkEnd w:id="29"/>
      <w:bookmarkEnd w:id="30"/>
    </w:p>
    <w:p w14:paraId="1F36EE20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1" w:name="_Toc179715905"/>
      <w:bookmarkStart w:id="32" w:name="_Toc179716235"/>
      <w:bookmarkStart w:id="33" w:name="_Toc181115262"/>
      <w:r w:rsidRPr="00B13593">
        <w:rPr>
          <w:rFonts w:ascii="Arial" w:hAnsi="Arial" w:cs="Arial"/>
          <w:b w:val="0"/>
          <w:bCs w:val="0"/>
          <w:sz w:val="20"/>
          <w:szCs w:val="20"/>
        </w:rPr>
        <w:t>Default: [empty string]</w:t>
      </w:r>
      <w:bookmarkEnd w:id="31"/>
      <w:bookmarkEnd w:id="32"/>
      <w:bookmarkEnd w:id="33"/>
    </w:p>
    <w:p w14:paraId="0A65D1DE" w14:textId="77777777" w:rsid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4" w:name="_Toc179715906"/>
      <w:bookmarkStart w:id="35" w:name="_Toc179716236"/>
      <w:bookmarkStart w:id="36" w:name="_Toc181115263"/>
      <w:r w:rsidRPr="00B13593">
        <w:rPr>
          <w:rFonts w:ascii="Arial" w:hAnsi="Arial" w:cs="Arial"/>
          <w:b w:val="0"/>
          <w:bCs w:val="0"/>
          <w:sz w:val="20"/>
          <w:szCs w:val="20"/>
        </w:rPr>
        <w:t>Group: ESW Package Information</w:t>
      </w:r>
      <w:bookmarkEnd w:id="34"/>
      <w:bookmarkEnd w:id="35"/>
      <w:bookmarkEnd w:id="36"/>
    </w:p>
    <w:p w14:paraId="32681F9D" w14:textId="77777777" w:rsidR="00B13593" w:rsidRPr="00B13593" w:rsidRDefault="00B13593" w:rsidP="00B13593">
      <w:pPr>
        <w:pStyle w:val="111U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bookmarkStart w:id="37" w:name="_Toc179715916"/>
      <w:bookmarkStart w:id="38" w:name="_Toc179716246"/>
      <w:bookmarkStart w:id="39" w:name="_Toc181115264"/>
      <w:r w:rsidRPr="00B13593">
        <w:rPr>
          <w:rFonts w:ascii="Arial" w:hAnsi="Arial" w:cs="Arial"/>
          <w:sz w:val="20"/>
          <w:szCs w:val="20"/>
        </w:rPr>
        <w:t>SitePreference attributes</w:t>
      </w:r>
      <w:bookmarkEnd w:id="37"/>
      <w:bookmarkEnd w:id="38"/>
      <w:bookmarkEnd w:id="39"/>
    </w:p>
    <w:p w14:paraId="3CA6DB17" w14:textId="6C847B69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0" w:name="_Toc179715917"/>
      <w:bookmarkStart w:id="41" w:name="_Toc179716247"/>
      <w:bookmarkStart w:id="42" w:name="_Toc181115265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ID: </w:t>
      </w:r>
      <w:bookmarkEnd w:id="40"/>
      <w:bookmarkEnd w:id="41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>eswEnableSplitShipment</w:t>
      </w:r>
      <w:bookmarkEnd w:id="42"/>
    </w:p>
    <w:p w14:paraId="4214A2D7" w14:textId="34CE6E3B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3" w:name="_Toc179715918"/>
      <w:bookmarkStart w:id="44" w:name="_Toc179716248"/>
      <w:bookmarkStart w:id="45" w:name="_Toc181115266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Title: </w:t>
      </w:r>
      <w:bookmarkEnd w:id="43"/>
      <w:bookmarkEnd w:id="44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>Enable Split Shipment?</w:t>
      </w:r>
      <w:bookmarkEnd w:id="45"/>
    </w:p>
    <w:p w14:paraId="7C9D2A39" w14:textId="77A3C93F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6" w:name="_Toc179715919"/>
      <w:bookmarkStart w:id="47" w:name="_Toc179716249"/>
      <w:bookmarkStart w:id="48" w:name="_Toc18111526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Type: </w:t>
      </w:r>
      <w:bookmarkEnd w:id="46"/>
      <w:bookmarkEnd w:id="47"/>
      <w:r w:rsidR="00EE24C5">
        <w:rPr>
          <w:rFonts w:ascii="Arial" w:hAnsi="Arial" w:cs="Arial"/>
          <w:b w:val="0"/>
          <w:bCs w:val="0"/>
          <w:sz w:val="20"/>
          <w:szCs w:val="20"/>
        </w:rPr>
        <w:t>Boolean</w:t>
      </w:r>
      <w:bookmarkEnd w:id="48"/>
    </w:p>
    <w:p w14:paraId="645A0DE1" w14:textId="7439924F" w:rsidR="00B13593" w:rsidRDefault="00EE24C5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9" w:name="_Toc181115268"/>
      <w:r w:rsidRPr="00EE24C5">
        <w:rPr>
          <w:rFonts w:ascii="Arial" w:hAnsi="Arial" w:cs="Arial"/>
          <w:b w:val="0"/>
          <w:bCs w:val="0"/>
          <w:sz w:val="20"/>
          <w:szCs w:val="20"/>
        </w:rPr>
        <w:t xml:space="preserve">Default: </w:t>
      </w:r>
      <w:bookmarkStart w:id="50" w:name="_Toc179715927"/>
      <w:bookmarkStart w:id="51" w:name="_Toc179716257"/>
      <w:r>
        <w:rPr>
          <w:rFonts w:ascii="Arial" w:hAnsi="Arial" w:cs="Arial"/>
          <w:b w:val="0"/>
          <w:bCs w:val="0"/>
          <w:sz w:val="20"/>
          <w:szCs w:val="20"/>
        </w:rPr>
        <w:t>FALSE</w:t>
      </w:r>
      <w:bookmarkEnd w:id="49"/>
      <w:bookmarkEnd w:id="50"/>
      <w:bookmarkEnd w:id="51"/>
    </w:p>
    <w:p w14:paraId="215855DB" w14:textId="3EB9551F" w:rsidR="00065F1D" w:rsidRPr="00EE24C5" w:rsidRDefault="00065F1D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52" w:name="_Toc181115269"/>
      <w:r>
        <w:rPr>
          <w:rFonts w:ascii="Arial" w:hAnsi="Arial" w:cs="Arial"/>
          <w:b w:val="0"/>
          <w:bCs w:val="0"/>
          <w:sz w:val="20"/>
          <w:szCs w:val="20"/>
        </w:rPr>
        <w:t xml:space="preserve">Group: </w:t>
      </w:r>
      <w:r w:rsidRPr="00065F1D">
        <w:rPr>
          <w:rFonts w:ascii="Arial" w:hAnsi="Arial" w:cs="Arial"/>
          <w:b w:val="0"/>
          <w:bCs w:val="0"/>
          <w:sz w:val="20"/>
          <w:szCs w:val="20"/>
        </w:rPr>
        <w:t>ESW General Configuration</w:t>
      </w:r>
      <w:bookmarkEnd w:id="52"/>
    </w:p>
    <w:p w14:paraId="14D2A346" w14:textId="083DFC33" w:rsidR="00B13593" w:rsidRPr="00F71F01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3" w:name="_Toc179715931"/>
      <w:bookmarkStart w:id="54" w:name="_Toc181115270"/>
      <w:r>
        <w:rPr>
          <w:rFonts w:ascii="Arial" w:hAnsi="Arial" w:cs="Arial"/>
          <w:sz w:val="28"/>
        </w:rPr>
        <w:t>Package configuration</w:t>
      </w:r>
      <w:bookmarkEnd w:id="53"/>
      <w:bookmarkEnd w:id="54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r w:rsidRPr="00CF7F96">
        <w:rPr>
          <w:b/>
          <w:bCs/>
          <w:sz w:val="20"/>
          <w:szCs w:val="20"/>
        </w:rPr>
        <w:t>eswEnableSplitShipment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r w:rsidRPr="00CF7F96">
        <w:rPr>
          <w:b/>
          <w:bCs/>
          <w:sz w:val="20"/>
          <w:szCs w:val="20"/>
        </w:rPr>
        <w:t>eswEnableSplitShipment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6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 xml:space="preserve">Additionally, we will also store package information in </w:t>
      </w:r>
      <w:r w:rsidRPr="00CF7F96">
        <w:rPr>
          <w:b/>
          <w:bCs/>
          <w:sz w:val="20"/>
          <w:szCs w:val="20"/>
        </w:rPr>
        <w:t>eswPackageJSON</w:t>
      </w:r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If data is available in eswPackageJSON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storefront-related changes will take effect regardless of the functionality toggle, ensuring that orders stored during eswEnableSplitShipment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728133B9" w:rsidR="00350723" w:rsidRPr="00F71F01" w:rsidRDefault="00350723" w:rsidP="003709AC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5" w:name="_Toc179715932"/>
      <w:bookmarkStart w:id="56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55"/>
      <w:r w:rsidR="000E5509">
        <w:rPr>
          <w:rFonts w:ascii="Arial" w:hAnsi="Arial" w:cs="Arial"/>
          <w:sz w:val="28"/>
        </w:rPr>
        <w:t>SFCC to ESW</w:t>
      </w:r>
      <w:bookmarkEnd w:id="56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r w:rsidR="000E5509" w:rsidRPr="000E5509">
        <w:rPr>
          <w:sz w:val="20"/>
          <w:szCs w:val="20"/>
        </w:rPr>
        <w:t>sendASNtoESW</w:t>
      </w:r>
      <w:r w:rsidR="00CF5A0C">
        <w:rPr>
          <w:sz w:val="20"/>
          <w:szCs w:val="20"/>
        </w:rPr>
        <w:t>” in job ID “</w:t>
      </w:r>
      <w:r w:rsidR="00CF5A0C" w:rsidRPr="00CF5A0C">
        <w:rPr>
          <w:sz w:val="20"/>
          <w:szCs w:val="20"/>
        </w:rPr>
        <w:t>eswRetailerPackageFeed</w:t>
      </w:r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After the job run the relevant order attribute eswPackageJson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eswPackageJson is:</w:t>
      </w:r>
    </w:p>
    <w:bookmarkStart w:id="57" w:name="_MON_1790327183"/>
    <w:bookmarkEnd w:id="57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04.4pt" o:ole="">
            <v:imagedata r:id="rId19" o:title=""/>
          </v:shape>
          <o:OLEObject Type="Embed" ProgID="Word.OpenDocumentText.12" ShapeID="_x0000_i1025" DrawAspect="Content" ObjectID="_1794927149" r:id="rId20"/>
        </w:object>
      </w:r>
    </w:p>
    <w:p w14:paraId="23135BC4" w14:textId="14DCE460" w:rsidR="00350723" w:rsidRPr="001B01A0" w:rsidRDefault="002D79DB" w:rsidP="00B35A0D">
      <w:pPr>
        <w:pStyle w:val="Heading1"/>
        <w:numPr>
          <w:ilvl w:val="0"/>
          <w:numId w:val="37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8" w:name="_Toc179715933"/>
      <w:bookmarkStart w:id="59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8"/>
      <w:bookmarkEnd w:id="59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0" w:name="_Toc179715934"/>
      <w:bookmarkStart w:id="61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60"/>
      <w:bookmarkEnd w:id="61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and upon hovering on the tracking number the lineitem detail will be displayed</w:t>
      </w:r>
    </w:p>
    <w:p w14:paraId="247C655C" w14:textId="4F9C201B" w:rsidR="003A4E94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2" w:name="_Toc179715935"/>
      <w:bookmarkStart w:id="63" w:name="_Toc179716265"/>
      <w:bookmarkStart w:id="64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  <w:bookmarkEnd w:id="64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5" w:name="_Toc179715936"/>
      <w:bookmarkStart w:id="66" w:name="_Toc181115275"/>
      <w:r>
        <w:rPr>
          <w:rFonts w:ascii="Arial" w:hAnsi="Arial" w:cs="Arial"/>
          <w:sz w:val="28"/>
          <w:szCs w:val="28"/>
        </w:rPr>
        <w:t>Order Detail (SiteGenesis)</w:t>
      </w:r>
      <w:bookmarkEnd w:id="65"/>
      <w:bookmarkEnd w:id="66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7" w:name="_Toc179715937"/>
      <w:bookmarkStart w:id="68" w:name="_Toc179716267"/>
      <w:bookmarkStart w:id="69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ESW_Package_Integration_Configuration"/>
      <w:bookmarkEnd w:id="67"/>
      <w:bookmarkEnd w:id="68"/>
      <w:bookmarkEnd w:id="69"/>
    </w:p>
    <w:bookmarkEnd w:id="70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85E4F" w14:textId="77777777" w:rsidR="001B2212" w:rsidRDefault="001B2212" w:rsidP="00E94B81">
      <w:r>
        <w:separator/>
      </w:r>
    </w:p>
  </w:endnote>
  <w:endnote w:type="continuationSeparator" w:id="0">
    <w:p w14:paraId="5ACA4F64" w14:textId="77777777" w:rsidR="001B2212" w:rsidRDefault="001B2212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9766B4" w14:textId="77777777" w:rsidR="001B2212" w:rsidRDefault="001B2212" w:rsidP="00E94B81">
      <w:r>
        <w:separator/>
      </w:r>
    </w:p>
  </w:footnote>
  <w:footnote w:type="continuationSeparator" w:id="0">
    <w:p w14:paraId="75A261E8" w14:textId="77777777" w:rsidR="001B2212" w:rsidRDefault="001B2212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54D"/>
    <w:rsid w:val="002B6A48"/>
    <w:rsid w:val="002C42BE"/>
    <w:rsid w:val="002D00BC"/>
    <w:rsid w:val="002D6B8E"/>
    <w:rsid w:val="002D6E23"/>
    <w:rsid w:val="002D79DB"/>
    <w:rsid w:val="002E3898"/>
    <w:rsid w:val="003017FF"/>
    <w:rsid w:val="00303ABC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68B8"/>
    <w:rsid w:val="0083206C"/>
    <w:rsid w:val="00851440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eShopWorld_Package_Integration.docx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391</cp:revision>
  <dcterms:created xsi:type="dcterms:W3CDTF">2021-08-27T15:56:00Z</dcterms:created>
  <dcterms:modified xsi:type="dcterms:W3CDTF">2024-12-05T13:06:00Z</dcterms:modified>
</cp:coreProperties>
</file>