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62B" w:rsidRPr="0040127D" w:rsidRDefault="00CA1520" w:rsidP="00CA1520">
      <w:pPr>
        <w:jc w:val="center"/>
        <w:rPr>
          <w:rFonts w:ascii="Arial" w:hAnsi="Arial" w:cs="Arial"/>
          <w:b/>
          <w:sz w:val="28"/>
          <w:szCs w:val="28"/>
        </w:rPr>
      </w:pPr>
      <w:proofErr w:type="spellStart"/>
      <w:r w:rsidRPr="0040127D">
        <w:rPr>
          <w:rFonts w:ascii="Arial" w:hAnsi="Arial" w:cs="Arial"/>
          <w:b/>
          <w:sz w:val="28"/>
          <w:szCs w:val="28"/>
        </w:rPr>
        <w:t>MultiAx</w:t>
      </w:r>
      <w:proofErr w:type="spellEnd"/>
      <w:r w:rsidRPr="0040127D">
        <w:rPr>
          <w:rFonts w:ascii="Arial" w:hAnsi="Arial" w:cs="Arial"/>
          <w:b/>
          <w:sz w:val="28"/>
          <w:szCs w:val="28"/>
        </w:rPr>
        <w:t xml:space="preserve"> Machine Configuration Tool Layout</w:t>
      </w:r>
    </w:p>
    <w:p w:rsidR="00CA1520" w:rsidRPr="0040127D" w:rsidRDefault="00CA1520" w:rsidP="00CA1520">
      <w:pPr>
        <w:jc w:val="center"/>
        <w:rPr>
          <w:rFonts w:ascii="Arial" w:hAnsi="Arial" w:cs="Arial"/>
        </w:rPr>
      </w:pPr>
    </w:p>
    <w:p w:rsidR="00CA1520" w:rsidRPr="0040127D" w:rsidRDefault="00CA1520" w:rsidP="00CA1520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40127D">
        <w:rPr>
          <w:rFonts w:ascii="Arial" w:hAnsi="Arial" w:cs="Arial"/>
          <w:b/>
          <w:sz w:val="24"/>
          <w:szCs w:val="24"/>
        </w:rPr>
        <w:t>Reference Link for the configuration tool.</w:t>
      </w:r>
    </w:p>
    <w:p w:rsidR="00CA1520" w:rsidRPr="0040127D" w:rsidRDefault="00CA1520" w:rsidP="00CA1520">
      <w:pPr>
        <w:rPr>
          <w:rFonts w:ascii="Arial" w:hAnsi="Arial" w:cs="Arial"/>
        </w:rPr>
      </w:pPr>
      <w:hyperlink r:id="rId5" w:history="1">
        <w:r w:rsidRPr="0040127D">
          <w:rPr>
            <w:rStyle w:val="Hyperlink"/>
            <w:rFonts w:ascii="Arial" w:hAnsi="Arial" w:cs="Arial"/>
          </w:rPr>
          <w:t>https://maingear.com/maingear-mg-1-live-3d-configurator/</w:t>
        </w:r>
      </w:hyperlink>
    </w:p>
    <w:p w:rsidR="00CA1520" w:rsidRPr="0040127D" w:rsidRDefault="00CA1520" w:rsidP="00CA1520">
      <w:pPr>
        <w:rPr>
          <w:rFonts w:ascii="Arial" w:hAnsi="Arial" w:cs="Arial"/>
        </w:rPr>
      </w:pPr>
    </w:p>
    <w:p w:rsidR="00CA1520" w:rsidRPr="0040127D" w:rsidRDefault="00CA1520" w:rsidP="00CA1520">
      <w:pPr>
        <w:rPr>
          <w:rFonts w:ascii="Arial" w:hAnsi="Arial" w:cs="Arial"/>
        </w:rPr>
      </w:pPr>
      <w:r w:rsidRPr="0040127D">
        <w:rPr>
          <w:rFonts w:ascii="Arial" w:hAnsi="Arial" w:cs="Arial"/>
          <w:b/>
        </w:rPr>
        <w:t>Reference Image of Configuration Tool</w:t>
      </w:r>
      <w:r w:rsidRPr="0040127D">
        <w:rPr>
          <w:rFonts w:ascii="Arial" w:hAnsi="Arial" w:cs="Arial"/>
        </w:rPr>
        <w:t>.</w:t>
      </w:r>
    </w:p>
    <w:p w:rsidR="00CA1520" w:rsidRPr="0040127D" w:rsidRDefault="00CA1520" w:rsidP="00CA1520">
      <w:pPr>
        <w:rPr>
          <w:rFonts w:ascii="Arial" w:hAnsi="Arial" w:cs="Arial"/>
        </w:rPr>
      </w:pPr>
    </w:p>
    <w:p w:rsidR="00CA1520" w:rsidRPr="0040127D" w:rsidRDefault="00CA1520" w:rsidP="00CA1520">
      <w:pPr>
        <w:rPr>
          <w:rFonts w:ascii="Arial" w:hAnsi="Arial" w:cs="Arial"/>
        </w:rPr>
      </w:pPr>
      <w:r w:rsidRPr="0040127D">
        <w:rPr>
          <w:rFonts w:ascii="Arial" w:hAnsi="Arial" w:cs="Arial"/>
        </w:rPr>
        <w:drawing>
          <wp:inline distT="0" distB="0" distL="0" distR="0" wp14:anchorId="5385E89C" wp14:editId="0D0ADF5A">
            <wp:extent cx="5943600" cy="3352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520" w:rsidRPr="0040127D" w:rsidRDefault="006D02D9" w:rsidP="006D02D9">
      <w:pPr>
        <w:jc w:val="center"/>
        <w:rPr>
          <w:rFonts w:ascii="Arial" w:hAnsi="Arial" w:cs="Arial"/>
          <w:b/>
        </w:rPr>
      </w:pPr>
      <w:r w:rsidRPr="0040127D">
        <w:rPr>
          <w:rFonts w:ascii="Arial" w:hAnsi="Arial" w:cs="Arial"/>
          <w:b/>
        </w:rPr>
        <w:t>Image-1</w:t>
      </w:r>
    </w:p>
    <w:p w:rsidR="00CA1520" w:rsidRPr="0040127D" w:rsidRDefault="00CA1520" w:rsidP="00CA1520">
      <w:pPr>
        <w:rPr>
          <w:rFonts w:ascii="Arial" w:hAnsi="Arial" w:cs="Arial"/>
        </w:rPr>
      </w:pPr>
      <w:r w:rsidRPr="0040127D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-438150</wp:posOffset>
            </wp:positionH>
            <wp:positionV relativeFrom="margin">
              <wp:posOffset>352425</wp:posOffset>
            </wp:positionV>
            <wp:extent cx="6931261" cy="4038600"/>
            <wp:effectExtent l="0" t="0" r="317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261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919EA" w:rsidRPr="0040127D" w:rsidRDefault="004919EA" w:rsidP="006D02D9">
      <w:pPr>
        <w:jc w:val="center"/>
        <w:rPr>
          <w:rFonts w:ascii="Arial" w:hAnsi="Arial" w:cs="Arial"/>
        </w:rPr>
      </w:pPr>
    </w:p>
    <w:p w:rsidR="00CA1520" w:rsidRPr="0040127D" w:rsidRDefault="006D02D9" w:rsidP="006D02D9">
      <w:pPr>
        <w:jc w:val="center"/>
        <w:rPr>
          <w:rFonts w:ascii="Arial" w:hAnsi="Arial" w:cs="Arial"/>
          <w:b/>
        </w:rPr>
      </w:pPr>
      <w:r w:rsidRPr="0040127D">
        <w:rPr>
          <w:rFonts w:ascii="Arial" w:hAnsi="Arial" w:cs="Arial"/>
          <w:b/>
        </w:rPr>
        <w:t>Image-2</w:t>
      </w:r>
    </w:p>
    <w:p w:rsidR="004919EA" w:rsidRPr="0040127D" w:rsidRDefault="004919EA" w:rsidP="006D02D9">
      <w:pPr>
        <w:jc w:val="center"/>
        <w:rPr>
          <w:rFonts w:ascii="Arial" w:hAnsi="Arial" w:cs="Arial"/>
        </w:rPr>
      </w:pPr>
    </w:p>
    <w:p w:rsidR="00CA1520" w:rsidRPr="0040127D" w:rsidRDefault="006D02D9" w:rsidP="0040127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0127D">
        <w:rPr>
          <w:rFonts w:ascii="Arial" w:hAnsi="Arial" w:cs="Arial"/>
        </w:rPr>
        <w:t>User can select the Machine model from their side like MG-1 and once the selection will be done, all the layers will be visible (Parts option or Sub-Assemblies) in the form of layer tree same as the Image-2.</w:t>
      </w:r>
    </w:p>
    <w:p w:rsidR="006D02D9" w:rsidRPr="0040127D" w:rsidRDefault="006D02D9" w:rsidP="0040127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0127D">
        <w:rPr>
          <w:rFonts w:ascii="Arial" w:hAnsi="Arial" w:cs="Arial"/>
        </w:rPr>
        <w:t>Restart Configuration option will be visible for the User.</w:t>
      </w:r>
    </w:p>
    <w:p w:rsidR="006D02D9" w:rsidRPr="0040127D" w:rsidRDefault="006D02D9" w:rsidP="0040127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0127D">
        <w:rPr>
          <w:rFonts w:ascii="Arial" w:hAnsi="Arial" w:cs="Arial"/>
        </w:rPr>
        <w:t>Color and Texture scheme will be same as the GLB files.</w:t>
      </w:r>
    </w:p>
    <w:p w:rsidR="006D02D9" w:rsidRPr="0040127D" w:rsidRDefault="006D02D9" w:rsidP="0040127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0127D">
        <w:rPr>
          <w:rFonts w:ascii="Arial" w:hAnsi="Arial" w:cs="Arial"/>
        </w:rPr>
        <w:t xml:space="preserve">If we can add the 3D Views of the </w:t>
      </w:r>
      <w:r w:rsidR="004919EA" w:rsidRPr="0040127D">
        <w:rPr>
          <w:rFonts w:ascii="Arial" w:hAnsi="Arial" w:cs="Arial"/>
        </w:rPr>
        <w:t>Sub-Assemblies</w:t>
      </w:r>
      <w:r w:rsidRPr="0040127D">
        <w:rPr>
          <w:rFonts w:ascii="Arial" w:hAnsi="Arial" w:cs="Arial"/>
        </w:rPr>
        <w:t xml:space="preserve"> and Parts that will be good.</w:t>
      </w:r>
    </w:p>
    <w:p w:rsidR="004919EA" w:rsidRPr="0040127D" w:rsidRDefault="004919EA" w:rsidP="0040127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0127D">
        <w:rPr>
          <w:rFonts w:ascii="Arial" w:hAnsi="Arial" w:cs="Arial"/>
        </w:rPr>
        <w:t>Visualization of Assembly with all selection must be clearly visible in the 3D Area.</w:t>
      </w:r>
    </w:p>
    <w:p w:rsidR="00621BD8" w:rsidRPr="0040127D" w:rsidRDefault="00621BD8" w:rsidP="0040127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0127D">
        <w:rPr>
          <w:rFonts w:ascii="Arial" w:hAnsi="Arial" w:cs="Arial"/>
        </w:rPr>
        <w:t>Parts and Sub-Assemblies will be in the USD, when user add it into the configuration it will be added in the final quote.</w:t>
      </w:r>
    </w:p>
    <w:p w:rsidR="00621BD8" w:rsidRPr="0040127D" w:rsidRDefault="00621BD8" w:rsidP="0040127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0127D">
        <w:rPr>
          <w:rFonts w:ascii="Arial" w:hAnsi="Arial" w:cs="Arial"/>
        </w:rPr>
        <w:t xml:space="preserve">Final output will be the complete Information w.r.t finalized assembly and attachment of the Invoice. </w:t>
      </w:r>
    </w:p>
    <w:p w:rsidR="00530CDE" w:rsidRPr="0040127D" w:rsidRDefault="00530CDE" w:rsidP="00530CDE">
      <w:pPr>
        <w:rPr>
          <w:rFonts w:ascii="Arial" w:hAnsi="Arial" w:cs="Arial"/>
        </w:rPr>
      </w:pPr>
    </w:p>
    <w:p w:rsidR="00530CDE" w:rsidRPr="0040127D" w:rsidRDefault="00530CDE" w:rsidP="00530CDE">
      <w:pPr>
        <w:jc w:val="center"/>
        <w:rPr>
          <w:rFonts w:ascii="Arial" w:hAnsi="Arial" w:cs="Arial"/>
          <w:b/>
          <w:sz w:val="28"/>
          <w:szCs w:val="28"/>
        </w:rPr>
      </w:pPr>
      <w:proofErr w:type="spellStart"/>
      <w:r w:rsidRPr="0040127D">
        <w:rPr>
          <w:rFonts w:ascii="Arial" w:hAnsi="Arial" w:cs="Arial"/>
          <w:b/>
          <w:sz w:val="28"/>
          <w:szCs w:val="28"/>
        </w:rPr>
        <w:lastRenderedPageBreak/>
        <w:t>MultiAx</w:t>
      </w:r>
      <w:proofErr w:type="spellEnd"/>
      <w:r w:rsidRPr="0040127D">
        <w:rPr>
          <w:rFonts w:ascii="Arial" w:hAnsi="Arial" w:cs="Arial"/>
          <w:b/>
          <w:sz w:val="28"/>
          <w:szCs w:val="28"/>
        </w:rPr>
        <w:t xml:space="preserve"> Machines Models Information</w:t>
      </w:r>
    </w:p>
    <w:p w:rsidR="00530CDE" w:rsidRPr="0040127D" w:rsidRDefault="00530CDE" w:rsidP="00530CDE">
      <w:pPr>
        <w:rPr>
          <w:rFonts w:ascii="Arial" w:hAnsi="Arial" w:cs="Arial"/>
        </w:rPr>
      </w:pPr>
      <w:r w:rsidRPr="0040127D">
        <w:rPr>
          <w:rFonts w:ascii="Arial" w:hAnsi="Arial" w:cs="Arial"/>
        </w:rPr>
        <w:t xml:space="preserve">Currently we have two </w:t>
      </w:r>
      <w:proofErr w:type="spellStart"/>
      <w:r w:rsidRPr="0040127D">
        <w:rPr>
          <w:rFonts w:ascii="Arial" w:hAnsi="Arial" w:cs="Arial"/>
        </w:rPr>
        <w:t>MultiAx</w:t>
      </w:r>
      <w:proofErr w:type="spellEnd"/>
      <w:r w:rsidRPr="0040127D">
        <w:rPr>
          <w:rFonts w:ascii="Arial" w:hAnsi="Arial" w:cs="Arial"/>
        </w:rPr>
        <w:t xml:space="preserve"> Machines Models as follows:</w:t>
      </w:r>
    </w:p>
    <w:p w:rsidR="00530CDE" w:rsidRPr="0040127D" w:rsidRDefault="00530CDE" w:rsidP="00530CD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0127D">
        <w:rPr>
          <w:rFonts w:ascii="Arial" w:hAnsi="Arial" w:cs="Arial"/>
        </w:rPr>
        <w:t>MultiAx</w:t>
      </w:r>
      <w:proofErr w:type="spellEnd"/>
      <w:r w:rsidRPr="0040127D">
        <w:rPr>
          <w:rFonts w:ascii="Arial" w:hAnsi="Arial" w:cs="Arial"/>
        </w:rPr>
        <w:t xml:space="preserve"> Machine Model NE 1104-3818 (Completed Data in all formats)</w:t>
      </w:r>
    </w:p>
    <w:p w:rsidR="00530CDE" w:rsidRPr="0040127D" w:rsidRDefault="00530CDE" w:rsidP="00530CD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0127D">
        <w:rPr>
          <w:rFonts w:ascii="Arial" w:hAnsi="Arial" w:cs="Arial"/>
        </w:rPr>
        <w:t>MultiAx</w:t>
      </w:r>
      <w:proofErr w:type="spellEnd"/>
      <w:r w:rsidRPr="0040127D">
        <w:rPr>
          <w:rFonts w:ascii="Arial" w:hAnsi="Arial" w:cs="Arial"/>
        </w:rPr>
        <w:t xml:space="preserve"> Machine </w:t>
      </w:r>
      <w:r w:rsidRPr="0040127D">
        <w:rPr>
          <w:rFonts w:ascii="Arial" w:hAnsi="Arial" w:cs="Arial"/>
        </w:rPr>
        <w:t>Model NE1104 – 7618 (Work in Progress)</w:t>
      </w:r>
    </w:p>
    <w:p w:rsidR="00530CDE" w:rsidRPr="0040127D" w:rsidRDefault="00530CDE" w:rsidP="00530CDE">
      <w:pPr>
        <w:rPr>
          <w:rFonts w:ascii="Arial" w:hAnsi="Arial" w:cs="Arial"/>
        </w:rPr>
      </w:pPr>
    </w:p>
    <w:p w:rsidR="004919EA" w:rsidRPr="0040127D" w:rsidRDefault="00530CDE" w:rsidP="00530CDE"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4"/>
          <w:szCs w:val="24"/>
        </w:rPr>
      </w:pPr>
      <w:proofErr w:type="spellStart"/>
      <w:r w:rsidRPr="0040127D">
        <w:rPr>
          <w:rFonts w:ascii="Arial" w:hAnsi="Arial" w:cs="Arial"/>
          <w:b/>
          <w:sz w:val="24"/>
          <w:szCs w:val="24"/>
        </w:rPr>
        <w:t>MultiAx</w:t>
      </w:r>
      <w:proofErr w:type="spellEnd"/>
      <w:r w:rsidRPr="0040127D">
        <w:rPr>
          <w:rFonts w:ascii="Arial" w:hAnsi="Arial" w:cs="Arial"/>
          <w:b/>
          <w:sz w:val="24"/>
          <w:szCs w:val="24"/>
        </w:rPr>
        <w:t xml:space="preserve"> Machine </w:t>
      </w:r>
      <w:r w:rsidRPr="0040127D">
        <w:rPr>
          <w:rFonts w:ascii="Arial" w:hAnsi="Arial" w:cs="Arial"/>
          <w:b/>
          <w:sz w:val="24"/>
          <w:szCs w:val="24"/>
        </w:rPr>
        <w:t>Model NE 1104-3818</w:t>
      </w:r>
    </w:p>
    <w:p w:rsidR="004919EA" w:rsidRPr="0040127D" w:rsidRDefault="00530CDE" w:rsidP="00530CDE">
      <w:pPr>
        <w:rPr>
          <w:rFonts w:ascii="Arial" w:hAnsi="Arial" w:cs="Arial"/>
        </w:rPr>
      </w:pPr>
      <w:r w:rsidRPr="0040127D">
        <w:rPr>
          <w:rFonts w:ascii="Arial" w:hAnsi="Arial" w:cs="Arial"/>
        </w:rPr>
        <w:t xml:space="preserve">We have complete data of </w:t>
      </w:r>
      <w:proofErr w:type="spellStart"/>
      <w:r w:rsidRPr="0040127D">
        <w:rPr>
          <w:rFonts w:ascii="Arial" w:hAnsi="Arial" w:cs="Arial"/>
        </w:rPr>
        <w:t>MultiAx</w:t>
      </w:r>
      <w:proofErr w:type="spellEnd"/>
      <w:r w:rsidRPr="0040127D">
        <w:rPr>
          <w:rFonts w:ascii="Arial" w:hAnsi="Arial" w:cs="Arial"/>
        </w:rPr>
        <w:t xml:space="preserve"> Machine </w:t>
      </w:r>
      <w:r w:rsidRPr="0040127D">
        <w:rPr>
          <w:rFonts w:ascii="Arial" w:hAnsi="Arial" w:cs="Arial"/>
        </w:rPr>
        <w:t>Model NE 1104-3818</w:t>
      </w:r>
      <w:r w:rsidRPr="0040127D">
        <w:rPr>
          <w:rFonts w:ascii="Arial" w:hAnsi="Arial" w:cs="Arial"/>
        </w:rPr>
        <w:t xml:space="preserve"> Includes all the parts and </w:t>
      </w:r>
      <w:r w:rsidR="00621BD8" w:rsidRPr="0040127D">
        <w:rPr>
          <w:rFonts w:ascii="Arial" w:hAnsi="Arial" w:cs="Arial"/>
        </w:rPr>
        <w:t>sub-assemblies</w:t>
      </w:r>
      <w:r w:rsidRPr="0040127D">
        <w:rPr>
          <w:rFonts w:ascii="Arial" w:hAnsi="Arial" w:cs="Arial"/>
        </w:rPr>
        <w:t xml:space="preserve"> that client shard with us.</w:t>
      </w:r>
      <w:r w:rsidR="00621BD8" w:rsidRPr="0040127D">
        <w:rPr>
          <w:rFonts w:ascii="Arial" w:hAnsi="Arial" w:cs="Arial"/>
        </w:rPr>
        <w:t xml:space="preserve"> These Information Consist as mentioned below:</w:t>
      </w:r>
    </w:p>
    <w:p w:rsidR="00195778" w:rsidRPr="0040127D" w:rsidRDefault="00195778" w:rsidP="0019577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0127D">
        <w:rPr>
          <w:rFonts w:ascii="Arial" w:hAnsi="Arial" w:cs="Arial"/>
        </w:rPr>
        <w:t>Main Assembly of the Machine.</w:t>
      </w:r>
    </w:p>
    <w:p w:rsidR="00621BD8" w:rsidRPr="0040127D" w:rsidRDefault="00621BD8" w:rsidP="00621BD8">
      <w:pPr>
        <w:rPr>
          <w:rFonts w:ascii="Arial" w:hAnsi="Arial" w:cs="Arial"/>
        </w:rPr>
      </w:pPr>
      <w:proofErr w:type="spellStart"/>
      <w:r w:rsidRPr="0040127D">
        <w:rPr>
          <w:rFonts w:ascii="Arial" w:hAnsi="Arial" w:cs="Arial"/>
        </w:rPr>
        <w:t>MultiAx</w:t>
      </w:r>
      <w:proofErr w:type="spellEnd"/>
      <w:r w:rsidRPr="0040127D">
        <w:rPr>
          <w:rFonts w:ascii="Arial" w:hAnsi="Arial" w:cs="Arial"/>
        </w:rPr>
        <w:t xml:space="preserve"> Machine Model NE 1104-3818</w:t>
      </w:r>
    </w:p>
    <w:p w:rsidR="00D518B5" w:rsidRPr="0040127D" w:rsidRDefault="00D518B5" w:rsidP="00621BD8">
      <w:pPr>
        <w:rPr>
          <w:rFonts w:ascii="Arial" w:hAnsi="Arial" w:cs="Arial"/>
        </w:rPr>
      </w:pPr>
      <w:r w:rsidRPr="0040127D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2707F4FB" wp14:editId="774E1420">
            <wp:simplePos x="0" y="0"/>
            <wp:positionH relativeFrom="margin">
              <wp:posOffset>409575</wp:posOffset>
            </wp:positionH>
            <wp:positionV relativeFrom="margin">
              <wp:posOffset>3238500</wp:posOffset>
            </wp:positionV>
            <wp:extent cx="5019675" cy="4481195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621BD8">
      <w:pPr>
        <w:rPr>
          <w:rFonts w:ascii="Arial" w:hAnsi="Arial" w:cs="Arial"/>
        </w:rPr>
      </w:pPr>
    </w:p>
    <w:p w:rsidR="00D518B5" w:rsidRPr="0040127D" w:rsidRDefault="00D518B5" w:rsidP="00D518B5">
      <w:pPr>
        <w:jc w:val="center"/>
        <w:rPr>
          <w:rFonts w:ascii="Arial" w:hAnsi="Arial" w:cs="Arial"/>
        </w:rPr>
      </w:pPr>
      <w:r w:rsidRPr="0040127D">
        <w:rPr>
          <w:rFonts w:ascii="Arial" w:hAnsi="Arial" w:cs="Arial"/>
        </w:rPr>
        <w:t>Image-3</w:t>
      </w:r>
    </w:p>
    <w:p w:rsidR="00D518B5" w:rsidRPr="0040127D" w:rsidRDefault="00D518B5" w:rsidP="00D518B5">
      <w:pPr>
        <w:jc w:val="center"/>
        <w:rPr>
          <w:rFonts w:ascii="Arial" w:hAnsi="Arial" w:cs="Arial"/>
        </w:rPr>
      </w:pPr>
      <w:r w:rsidRPr="0040127D">
        <w:rPr>
          <w:rFonts w:ascii="Arial" w:hAnsi="Arial" w:cs="Arial"/>
        </w:rPr>
        <w:lastRenderedPageBreak/>
        <w:drawing>
          <wp:inline distT="0" distB="0" distL="0" distR="0" wp14:anchorId="6C532C5B" wp14:editId="3BB5B51C">
            <wp:extent cx="5943600" cy="37122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8B5" w:rsidRPr="0040127D" w:rsidRDefault="00D518B5" w:rsidP="00D518B5">
      <w:pPr>
        <w:jc w:val="center"/>
        <w:rPr>
          <w:rFonts w:ascii="Arial" w:hAnsi="Arial" w:cs="Arial"/>
        </w:rPr>
      </w:pPr>
      <w:r w:rsidRPr="0040127D">
        <w:rPr>
          <w:rFonts w:ascii="Arial" w:hAnsi="Arial" w:cs="Arial"/>
        </w:rPr>
        <w:t>Image-4</w:t>
      </w:r>
    </w:p>
    <w:p w:rsidR="00D518B5" w:rsidRPr="0040127D" w:rsidRDefault="00D518B5" w:rsidP="00D518B5">
      <w:pPr>
        <w:jc w:val="center"/>
        <w:rPr>
          <w:rFonts w:ascii="Arial" w:hAnsi="Arial" w:cs="Arial"/>
        </w:rPr>
      </w:pPr>
    </w:p>
    <w:p w:rsidR="00195778" w:rsidRPr="0040127D" w:rsidRDefault="00621BD8" w:rsidP="0019577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0127D">
        <w:rPr>
          <w:rFonts w:ascii="Arial" w:hAnsi="Arial" w:cs="Arial"/>
        </w:rPr>
        <w:t>Sub-</w:t>
      </w:r>
      <w:r w:rsidR="00195778" w:rsidRPr="0040127D">
        <w:rPr>
          <w:rFonts w:ascii="Arial" w:hAnsi="Arial" w:cs="Arial"/>
        </w:rPr>
        <w:t xml:space="preserve"> Assemblies.</w:t>
      </w:r>
    </w:p>
    <w:p w:rsidR="00195778" w:rsidRPr="0040127D" w:rsidRDefault="0040127D" w:rsidP="00195778">
      <w:pPr>
        <w:rPr>
          <w:rFonts w:ascii="Arial" w:hAnsi="Arial" w:cs="Arial"/>
        </w:rPr>
      </w:pPr>
      <w:r w:rsidRPr="0040127D">
        <w:rPr>
          <w:rFonts w:ascii="Arial" w:hAnsi="Arial" w:cs="Arial"/>
        </w:rPr>
        <w:t>Sub-Assemblies</w:t>
      </w:r>
      <w:r w:rsidR="00195778" w:rsidRPr="0040127D">
        <w:rPr>
          <w:rFonts w:ascii="Arial" w:hAnsi="Arial" w:cs="Arial"/>
        </w:rPr>
        <w:t xml:space="preserve"> of the Machine consists of following data: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4"/>
        <w:gridCol w:w="4306"/>
      </w:tblGrid>
      <w:tr w:rsidR="00621BD8" w:rsidRPr="0040127D" w:rsidTr="00621BD8">
        <w:tc>
          <w:tcPr>
            <w:tcW w:w="4675" w:type="dxa"/>
          </w:tcPr>
          <w:p w:rsidR="00621BD8" w:rsidRPr="0040127D" w:rsidRDefault="00621BD8" w:rsidP="00621BD8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40127D">
              <w:rPr>
                <w:rFonts w:ascii="Arial" w:hAnsi="Arial" w:cs="Arial"/>
                <w:b/>
                <w:sz w:val="28"/>
                <w:szCs w:val="28"/>
              </w:rPr>
              <w:t>Sub Assembly Model Number</w:t>
            </w:r>
          </w:p>
        </w:tc>
        <w:tc>
          <w:tcPr>
            <w:tcW w:w="4675" w:type="dxa"/>
          </w:tcPr>
          <w:p w:rsidR="00621BD8" w:rsidRPr="0040127D" w:rsidRDefault="00621BD8" w:rsidP="00621BD8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40127D">
              <w:rPr>
                <w:rFonts w:ascii="Arial" w:hAnsi="Arial" w:cs="Arial"/>
                <w:b/>
                <w:sz w:val="28"/>
                <w:szCs w:val="28"/>
              </w:rPr>
              <w:t>Name of Sub Assembly</w:t>
            </w:r>
          </w:p>
        </w:tc>
      </w:tr>
      <w:tr w:rsidR="00621BD8" w:rsidRPr="0040127D" w:rsidTr="00D518B5">
        <w:trPr>
          <w:trHeight w:val="350"/>
        </w:trPr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NE-0003-010-000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Base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621BD8" w:rsidRPr="0040127D" w:rsidTr="00621BD8"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NE-0003-020-000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X Bridge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621BD8" w:rsidRPr="0040127D" w:rsidTr="00621BD8"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NE-0003-022-000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RIGHT BRIDGE RISER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621BD8" w:rsidRPr="0040127D" w:rsidTr="00621BD8"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NE-0003-021-000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Left Bridge Riser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621BD8" w:rsidRPr="0040127D" w:rsidTr="00621BD8"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NE-0003-030-000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Y Axis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621BD8" w:rsidRPr="0040127D" w:rsidTr="00621BD8"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NE-0003-040-000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Z Axis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621BD8" w:rsidRPr="0040127D" w:rsidTr="00621BD8"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lastRenderedPageBreak/>
              <w:t>NE-0003-050-000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Spindle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621BD8" w:rsidRPr="0040127D" w:rsidTr="00621BD8"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260001001500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DUST BRUSH ASSEMBLY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621BD8" w:rsidRPr="0040127D" w:rsidTr="00621BD8"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NE-0003-060-000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TOOL CHANGER</w:t>
            </w:r>
          </w:p>
          <w:p w:rsidR="00621BD8" w:rsidRPr="0040127D" w:rsidRDefault="00621BD8" w:rsidP="00697E64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</w:p>
        </w:tc>
      </w:tr>
      <w:tr w:rsidR="00621BD8" w:rsidRPr="0040127D" w:rsidTr="00697E64">
        <w:trPr>
          <w:trHeight w:val="557"/>
        </w:trPr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NE-0003-080-000</w:t>
            </w:r>
          </w:p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4675" w:type="dxa"/>
          </w:tcPr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FIXTURE</w:t>
            </w:r>
          </w:p>
          <w:p w:rsidR="00621BD8" w:rsidRPr="0040127D" w:rsidRDefault="00621BD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</w:tr>
      <w:tr w:rsidR="00195778" w:rsidRPr="0040127D" w:rsidTr="00621BD8">
        <w:tc>
          <w:tcPr>
            <w:tcW w:w="4675" w:type="dxa"/>
          </w:tcPr>
          <w:p w:rsidR="00195778" w:rsidRPr="0040127D" w:rsidRDefault="0019577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4675" w:type="dxa"/>
          </w:tcPr>
          <w:p w:rsidR="00195778" w:rsidRPr="0040127D" w:rsidRDefault="00195778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Rollers with Supports</w:t>
            </w:r>
            <w:r w:rsidR="00BB5B3F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D518B5" w:rsidRPr="0040127D" w:rsidTr="00621BD8">
        <w:tc>
          <w:tcPr>
            <w:tcW w:w="4675" w:type="dxa"/>
          </w:tcPr>
          <w:p w:rsidR="00D518B5" w:rsidRPr="0040127D" w:rsidRDefault="00D518B5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4675" w:type="dxa"/>
          </w:tcPr>
          <w:p w:rsidR="00D518B5" w:rsidRPr="0040127D" w:rsidRDefault="00D518B5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Safety Fence</w:t>
            </w:r>
            <w:r w:rsidR="00BB5B3F">
              <w:rPr>
                <w:rFonts w:ascii="Arial" w:hAnsi="Arial" w:cs="Arial"/>
                <w:color w:val="000000"/>
              </w:rPr>
              <w:t xml:space="preserve"> (In Progress)</w:t>
            </w:r>
          </w:p>
        </w:tc>
      </w:tr>
      <w:tr w:rsidR="00D518B5" w:rsidRPr="0040127D" w:rsidTr="00621BD8">
        <w:tc>
          <w:tcPr>
            <w:tcW w:w="4675" w:type="dxa"/>
          </w:tcPr>
          <w:p w:rsidR="00D518B5" w:rsidRPr="0040127D" w:rsidRDefault="00D518B5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4675" w:type="dxa"/>
          </w:tcPr>
          <w:p w:rsidR="00D518B5" w:rsidRPr="0040127D" w:rsidRDefault="00D518B5" w:rsidP="00697E64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40127D">
              <w:rPr>
                <w:rFonts w:ascii="Arial" w:hAnsi="Arial" w:cs="Arial"/>
                <w:color w:val="000000"/>
              </w:rPr>
              <w:t>Control Panel</w:t>
            </w:r>
            <w:r w:rsidR="00BB5B3F">
              <w:rPr>
                <w:rFonts w:ascii="Arial" w:hAnsi="Arial" w:cs="Arial"/>
                <w:color w:val="000000"/>
              </w:rPr>
              <w:t xml:space="preserve"> (Data Awaited)</w:t>
            </w:r>
          </w:p>
        </w:tc>
      </w:tr>
    </w:tbl>
    <w:p w:rsidR="00621BD8" w:rsidRPr="0040127D" w:rsidRDefault="00621BD8" w:rsidP="00621BD8">
      <w:pPr>
        <w:pStyle w:val="ListParagraph"/>
        <w:rPr>
          <w:rFonts w:ascii="Arial" w:hAnsi="Arial" w:cs="Arial"/>
        </w:rPr>
      </w:pPr>
    </w:p>
    <w:p w:rsidR="00C91E32" w:rsidRPr="00C91E32" w:rsidRDefault="00D518B5" w:rsidP="00C91E32">
      <w:pPr>
        <w:pStyle w:val="ListParagraph"/>
        <w:rPr>
          <w:rFonts w:ascii="Arial" w:hAnsi="Arial" w:cs="Arial"/>
          <w:b/>
        </w:rPr>
      </w:pPr>
      <w:r w:rsidRPr="0040127D">
        <w:rPr>
          <w:rFonts w:ascii="Arial" w:hAnsi="Arial" w:cs="Arial"/>
        </w:rPr>
        <w:t xml:space="preserve">All the parts and sub-assemblies Information is included in the excel file named: </w:t>
      </w:r>
      <w:proofErr w:type="spellStart"/>
      <w:r w:rsidRPr="0040127D">
        <w:rPr>
          <w:rFonts w:ascii="Arial" w:hAnsi="Arial" w:cs="Arial"/>
          <w:b/>
        </w:rPr>
        <w:t>MultiAx</w:t>
      </w:r>
      <w:proofErr w:type="spellEnd"/>
      <w:r w:rsidRPr="0040127D">
        <w:rPr>
          <w:rFonts w:ascii="Arial" w:hAnsi="Arial" w:cs="Arial"/>
          <w:b/>
        </w:rPr>
        <w:t xml:space="preserve"> Machine Recreated Parts Information Model NE 1104-3818</w:t>
      </w:r>
    </w:p>
    <w:p w:rsidR="00C91E32" w:rsidRPr="0040127D" w:rsidRDefault="00C91E32" w:rsidP="00621BD8">
      <w:pPr>
        <w:pStyle w:val="ListParagraph"/>
        <w:rPr>
          <w:rFonts w:ascii="Arial" w:hAnsi="Arial" w:cs="Arial"/>
          <w:b/>
        </w:rPr>
      </w:pPr>
      <w:r w:rsidRPr="00C91E32">
        <w:rPr>
          <w:rFonts w:ascii="Arial" w:hAnsi="Arial" w:cs="Arial"/>
          <w:b/>
        </w:rPr>
        <w:drawing>
          <wp:anchor distT="0" distB="0" distL="114300" distR="114300" simplePos="0" relativeHeight="251660288" behindDoc="0" locked="0" layoutInCell="1" allowOverlap="1" wp14:anchorId="794A947C" wp14:editId="3D2F4CBD">
            <wp:simplePos x="0" y="0"/>
            <wp:positionH relativeFrom="margin">
              <wp:align>center</wp:align>
            </wp:positionH>
            <wp:positionV relativeFrom="margin">
              <wp:posOffset>3409950</wp:posOffset>
            </wp:positionV>
            <wp:extent cx="5553075" cy="4341495"/>
            <wp:effectExtent l="0" t="0" r="9525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18B5" w:rsidRPr="0040127D" w:rsidRDefault="00D518B5" w:rsidP="00621BD8">
      <w:pPr>
        <w:pStyle w:val="ListParagraph"/>
        <w:rPr>
          <w:rFonts w:ascii="Arial" w:hAnsi="Arial" w:cs="Arial"/>
          <w:b/>
        </w:rPr>
      </w:pPr>
    </w:p>
    <w:p w:rsidR="00C91E32" w:rsidRPr="00C91E32" w:rsidRDefault="00C91E32" w:rsidP="00C91E32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91E32">
        <w:rPr>
          <w:rFonts w:ascii="Arial" w:hAnsi="Arial" w:cs="Arial"/>
          <w:b/>
          <w:color w:val="000000"/>
        </w:rPr>
        <w:t>NE-0003-010-000</w:t>
      </w:r>
      <w:r w:rsidRPr="00C91E32">
        <w:rPr>
          <w:rFonts w:ascii="Arial" w:hAnsi="Arial" w:cs="Arial"/>
          <w:b/>
          <w:color w:val="000000"/>
        </w:rPr>
        <w:t xml:space="preserve"> Base</w:t>
      </w:r>
    </w:p>
    <w:p w:rsidR="00C91E32" w:rsidRPr="00C91E32" w:rsidRDefault="00C91E32" w:rsidP="00C91E32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91E32">
        <w:rPr>
          <w:rFonts w:ascii="Arial" w:hAnsi="Arial" w:cs="Arial"/>
        </w:rPr>
        <w:lastRenderedPageBreak/>
        <w:drawing>
          <wp:anchor distT="0" distB="0" distL="114300" distR="114300" simplePos="0" relativeHeight="251661312" behindDoc="0" locked="0" layoutInCell="1" allowOverlap="1" wp14:anchorId="433E3F96" wp14:editId="461A39F4">
            <wp:simplePos x="0" y="0"/>
            <wp:positionH relativeFrom="margin">
              <wp:align>left</wp:align>
            </wp:positionH>
            <wp:positionV relativeFrom="margin">
              <wp:posOffset>-333375</wp:posOffset>
            </wp:positionV>
            <wp:extent cx="5629275" cy="450215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E32">
        <w:rPr>
          <w:rFonts w:ascii="Arial" w:hAnsi="Arial" w:cs="Arial"/>
          <w:b/>
          <w:color w:val="000000"/>
        </w:rPr>
        <w:t>NE-0003-020-000</w:t>
      </w:r>
      <w:r w:rsidRPr="00C91E32">
        <w:rPr>
          <w:rFonts w:ascii="Arial" w:hAnsi="Arial" w:cs="Arial"/>
          <w:b/>
          <w:color w:val="000000"/>
        </w:rPr>
        <w:t xml:space="preserve"> X- Bridge</w:t>
      </w:r>
    </w:p>
    <w:p w:rsidR="00D518B5" w:rsidRPr="0040127D" w:rsidRDefault="00C91E32" w:rsidP="00C91E32">
      <w:pPr>
        <w:pStyle w:val="ListParagraph"/>
        <w:jc w:val="center"/>
        <w:rPr>
          <w:rFonts w:ascii="Arial" w:hAnsi="Arial" w:cs="Arial"/>
        </w:rPr>
      </w:pPr>
      <w:r w:rsidRPr="00C91E32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5384164D" wp14:editId="0D585FCB">
            <wp:simplePos x="0" y="0"/>
            <wp:positionH relativeFrom="margin">
              <wp:posOffset>1819275</wp:posOffset>
            </wp:positionH>
            <wp:positionV relativeFrom="margin">
              <wp:posOffset>4534535</wp:posOffset>
            </wp:positionV>
            <wp:extent cx="2409825" cy="3228340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1BD8" w:rsidRPr="0040127D" w:rsidRDefault="00621BD8" w:rsidP="00530CDE">
      <w:pPr>
        <w:rPr>
          <w:rFonts w:ascii="Arial" w:hAnsi="Arial" w:cs="Arial"/>
        </w:rPr>
      </w:pPr>
    </w:p>
    <w:p w:rsidR="00C91E32" w:rsidRDefault="00C91E32" w:rsidP="004919EA">
      <w:pPr>
        <w:pStyle w:val="ListParagraph"/>
        <w:rPr>
          <w:rFonts w:ascii="Arial" w:hAnsi="Arial" w:cs="Arial"/>
        </w:rPr>
      </w:pPr>
    </w:p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Default="00C91E32" w:rsidP="00C91E32"/>
    <w:p w:rsidR="00C91E32" w:rsidRPr="00C91E32" w:rsidRDefault="00C91E32" w:rsidP="00C91E32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91E32">
        <w:rPr>
          <w:rFonts w:ascii="Arial" w:hAnsi="Arial" w:cs="Arial"/>
          <w:b/>
          <w:color w:val="000000"/>
        </w:rPr>
        <w:t>NE-0003-022-000</w:t>
      </w:r>
      <w:r w:rsidRPr="00C91E32">
        <w:rPr>
          <w:rFonts w:ascii="Arial" w:hAnsi="Arial" w:cs="Arial"/>
          <w:b/>
          <w:color w:val="000000"/>
        </w:rPr>
        <w:t xml:space="preserve"> Right Bridge Riser</w:t>
      </w:r>
    </w:p>
    <w:p w:rsidR="00C91E32" w:rsidRDefault="00C91E32" w:rsidP="00C91E32">
      <w:pPr>
        <w:jc w:val="center"/>
      </w:pPr>
      <w:r w:rsidRPr="00C91E32"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581275" cy="359029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Pr="00C91E32" w:rsidRDefault="00C91E32" w:rsidP="00C91E32"/>
    <w:p w:rsidR="00C91E32" w:rsidRDefault="00C91E32" w:rsidP="00C91E32"/>
    <w:p w:rsidR="00C91E32" w:rsidRPr="004415A0" w:rsidRDefault="00C91E32" w:rsidP="00C91E32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4415A0">
        <w:rPr>
          <w:rFonts w:ascii="Arial" w:hAnsi="Arial" w:cs="Arial"/>
          <w:b/>
          <w:color w:val="000000"/>
        </w:rPr>
        <w:t>NE-0003-021-000</w:t>
      </w:r>
      <w:r w:rsidRPr="004415A0">
        <w:rPr>
          <w:rFonts w:ascii="Arial" w:hAnsi="Arial" w:cs="Arial"/>
          <w:b/>
          <w:color w:val="000000"/>
        </w:rPr>
        <w:t xml:space="preserve"> Left Bridge Riser</w:t>
      </w:r>
    </w:p>
    <w:p w:rsidR="00C91E32" w:rsidRDefault="004415A0" w:rsidP="00C91E32">
      <w:pPr>
        <w:spacing w:line="360" w:lineRule="auto"/>
        <w:jc w:val="center"/>
        <w:rPr>
          <w:rFonts w:ascii="Arial" w:hAnsi="Arial" w:cs="Arial"/>
          <w:color w:val="000000"/>
        </w:rPr>
      </w:pPr>
      <w:r w:rsidRPr="004415A0">
        <w:rPr>
          <w:rFonts w:ascii="Arial" w:hAnsi="Arial" w:cs="Arial"/>
          <w:color w:val="000000"/>
        </w:rPr>
        <w:drawing>
          <wp:anchor distT="0" distB="0" distL="114300" distR="114300" simplePos="0" relativeHeight="251664384" behindDoc="0" locked="0" layoutInCell="1" allowOverlap="1" wp14:anchorId="252F6F96" wp14:editId="27D8A349">
            <wp:simplePos x="0" y="0"/>
            <wp:positionH relativeFrom="margin">
              <wp:align>center</wp:align>
            </wp:positionH>
            <wp:positionV relativeFrom="margin">
              <wp:posOffset>4229735</wp:posOffset>
            </wp:positionV>
            <wp:extent cx="3028950" cy="3521710"/>
            <wp:effectExtent l="0" t="0" r="0" b="254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15A0" w:rsidRPr="0040127D" w:rsidRDefault="004415A0" w:rsidP="00C91E32">
      <w:pPr>
        <w:spacing w:line="360" w:lineRule="auto"/>
        <w:jc w:val="center"/>
        <w:rPr>
          <w:rFonts w:ascii="Arial" w:hAnsi="Arial" w:cs="Arial"/>
          <w:color w:val="000000"/>
        </w:rPr>
      </w:pPr>
    </w:p>
    <w:p w:rsidR="004415A0" w:rsidRDefault="004415A0" w:rsidP="00C91E32">
      <w:pPr>
        <w:jc w:val="center"/>
      </w:pPr>
    </w:p>
    <w:p w:rsidR="004415A0" w:rsidRPr="004415A0" w:rsidRDefault="004415A0" w:rsidP="004415A0"/>
    <w:p w:rsidR="004415A0" w:rsidRPr="004415A0" w:rsidRDefault="004415A0" w:rsidP="004415A0"/>
    <w:p w:rsidR="004415A0" w:rsidRPr="004415A0" w:rsidRDefault="004415A0" w:rsidP="004415A0"/>
    <w:p w:rsidR="004415A0" w:rsidRPr="004415A0" w:rsidRDefault="004415A0" w:rsidP="004415A0"/>
    <w:p w:rsidR="004415A0" w:rsidRPr="004415A0" w:rsidRDefault="004415A0" w:rsidP="004415A0"/>
    <w:p w:rsidR="004415A0" w:rsidRPr="004415A0" w:rsidRDefault="004415A0" w:rsidP="004415A0"/>
    <w:p w:rsidR="004415A0" w:rsidRPr="004415A0" w:rsidRDefault="004415A0" w:rsidP="004415A0"/>
    <w:p w:rsidR="004415A0" w:rsidRPr="004415A0" w:rsidRDefault="004415A0" w:rsidP="004415A0"/>
    <w:p w:rsidR="004415A0" w:rsidRPr="004415A0" w:rsidRDefault="004415A0" w:rsidP="004415A0"/>
    <w:p w:rsidR="004415A0" w:rsidRDefault="004415A0" w:rsidP="004415A0"/>
    <w:p w:rsidR="004415A0" w:rsidRPr="004415A0" w:rsidRDefault="004415A0" w:rsidP="004415A0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4415A0">
        <w:rPr>
          <w:rFonts w:ascii="Arial" w:hAnsi="Arial" w:cs="Arial"/>
          <w:b/>
          <w:color w:val="000000"/>
        </w:rPr>
        <w:t>NE-0003-030-000</w:t>
      </w:r>
      <w:r w:rsidRPr="004415A0">
        <w:rPr>
          <w:rFonts w:ascii="Arial" w:hAnsi="Arial" w:cs="Arial"/>
          <w:b/>
          <w:color w:val="000000"/>
        </w:rPr>
        <w:t xml:space="preserve"> Y- Axis</w:t>
      </w:r>
    </w:p>
    <w:p w:rsidR="00CE34BE" w:rsidRDefault="00CE34BE" w:rsidP="004415A0">
      <w:pPr>
        <w:jc w:val="center"/>
      </w:pPr>
      <w:r w:rsidRPr="00CE34BE"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1504950</wp:posOffset>
            </wp:positionH>
            <wp:positionV relativeFrom="margin">
              <wp:align>top</wp:align>
            </wp:positionV>
            <wp:extent cx="2867025" cy="3651250"/>
            <wp:effectExtent l="0" t="0" r="9525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34BE" w:rsidRPr="00CE34BE" w:rsidRDefault="00CE34BE" w:rsidP="00CE34BE"/>
    <w:p w:rsidR="00CE34BE" w:rsidRPr="00CE34BE" w:rsidRDefault="00CE34BE" w:rsidP="00CE34BE"/>
    <w:p w:rsidR="00CE34BE" w:rsidRPr="00CE34BE" w:rsidRDefault="00CE34BE" w:rsidP="00CE34BE"/>
    <w:p w:rsidR="00CE34BE" w:rsidRPr="00CE34BE" w:rsidRDefault="00CE34BE" w:rsidP="00CE34BE"/>
    <w:p w:rsidR="00CE34BE" w:rsidRPr="00CE34BE" w:rsidRDefault="00CE34BE" w:rsidP="00CE34BE"/>
    <w:p w:rsidR="00CE34BE" w:rsidRPr="00CE34BE" w:rsidRDefault="00CE34BE" w:rsidP="00CE34BE"/>
    <w:p w:rsidR="00CE34BE" w:rsidRPr="00CE34BE" w:rsidRDefault="00CE34BE" w:rsidP="00CE34BE"/>
    <w:p w:rsidR="00CE34BE" w:rsidRPr="00CE34BE" w:rsidRDefault="00CE34BE" w:rsidP="00CE34BE"/>
    <w:p w:rsidR="00CE34BE" w:rsidRPr="00CE34BE" w:rsidRDefault="00CE34BE" w:rsidP="00CE34BE"/>
    <w:p w:rsidR="00CE34BE" w:rsidRPr="00CE34BE" w:rsidRDefault="00CE34BE" w:rsidP="00CE34BE"/>
    <w:p w:rsidR="00CE34BE" w:rsidRPr="00CE34BE" w:rsidRDefault="00CE34BE" w:rsidP="00CE34BE"/>
    <w:p w:rsidR="00CE34BE" w:rsidRDefault="00CE34BE" w:rsidP="00CE34BE"/>
    <w:p w:rsidR="00CE34BE" w:rsidRPr="00CE34BE" w:rsidRDefault="00CE34BE" w:rsidP="00CE34BE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E34BE">
        <w:rPr>
          <w:rFonts w:ascii="Arial" w:hAnsi="Arial" w:cs="Arial"/>
          <w:b/>
          <w:color w:val="000000"/>
        </w:rPr>
        <w:t>NE-0003-040-000</w:t>
      </w:r>
      <w:r w:rsidRPr="00CE34BE">
        <w:rPr>
          <w:rFonts w:ascii="Arial" w:hAnsi="Arial" w:cs="Arial"/>
          <w:b/>
          <w:color w:val="000000"/>
        </w:rPr>
        <w:t xml:space="preserve"> Z-Axis</w:t>
      </w:r>
    </w:p>
    <w:p w:rsidR="00B518DE" w:rsidRDefault="00B518DE" w:rsidP="00CE34BE">
      <w:pPr>
        <w:jc w:val="center"/>
      </w:pPr>
      <w:r w:rsidRPr="00B518DE"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4206875</wp:posOffset>
            </wp:positionV>
            <wp:extent cx="2219325" cy="3355340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18DE" w:rsidRPr="00B518DE" w:rsidRDefault="00B518DE" w:rsidP="00B518DE"/>
    <w:p w:rsidR="00B518DE" w:rsidRPr="00B518DE" w:rsidRDefault="00B518DE" w:rsidP="00B518DE"/>
    <w:p w:rsidR="00B518DE" w:rsidRPr="00B518DE" w:rsidRDefault="00B518DE" w:rsidP="00B518DE"/>
    <w:p w:rsidR="00B518DE" w:rsidRPr="00B518DE" w:rsidRDefault="00B518DE" w:rsidP="00B518DE"/>
    <w:p w:rsidR="00B518DE" w:rsidRPr="00B518DE" w:rsidRDefault="00B518DE" w:rsidP="00B518DE"/>
    <w:p w:rsidR="00B518DE" w:rsidRPr="00B518DE" w:rsidRDefault="00B518DE" w:rsidP="00B518DE"/>
    <w:p w:rsidR="00B518DE" w:rsidRPr="00B518DE" w:rsidRDefault="00B518DE" w:rsidP="00B518DE"/>
    <w:p w:rsidR="00B518DE" w:rsidRPr="00B518DE" w:rsidRDefault="00B518DE" w:rsidP="00B518DE"/>
    <w:p w:rsidR="00B518DE" w:rsidRPr="00B518DE" w:rsidRDefault="00B518DE" w:rsidP="00B518DE"/>
    <w:p w:rsidR="00B518DE" w:rsidRPr="00B518DE" w:rsidRDefault="00B518DE" w:rsidP="00B518DE"/>
    <w:p w:rsidR="00B518DE" w:rsidRPr="00B518DE" w:rsidRDefault="00B518DE" w:rsidP="00B518DE"/>
    <w:p w:rsidR="00B518DE" w:rsidRDefault="00B518DE" w:rsidP="00B518DE"/>
    <w:p w:rsidR="00B518DE" w:rsidRPr="00B518DE" w:rsidRDefault="00B518DE" w:rsidP="00B518DE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B518DE">
        <w:rPr>
          <w:rFonts w:ascii="Arial" w:hAnsi="Arial" w:cs="Arial"/>
          <w:b/>
          <w:color w:val="000000"/>
        </w:rPr>
        <w:t>NE-0003-050-000</w:t>
      </w:r>
      <w:r w:rsidRPr="00B518DE">
        <w:rPr>
          <w:rFonts w:ascii="Arial" w:hAnsi="Arial" w:cs="Arial"/>
          <w:b/>
          <w:color w:val="000000"/>
        </w:rPr>
        <w:t xml:space="preserve"> Spindle</w:t>
      </w:r>
    </w:p>
    <w:p w:rsidR="00F94519" w:rsidRDefault="00F94519" w:rsidP="00B518DE">
      <w:pPr>
        <w:jc w:val="center"/>
      </w:pPr>
      <w:r w:rsidRPr="00F94519"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674620" cy="38862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Pr="00F94519" w:rsidRDefault="00F94519" w:rsidP="00F94519"/>
    <w:p w:rsidR="00F94519" w:rsidRDefault="00F94519" w:rsidP="00F94519"/>
    <w:p w:rsidR="00F94519" w:rsidRPr="00F94519" w:rsidRDefault="00F94519" w:rsidP="00F94519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F94519">
        <w:rPr>
          <w:rFonts w:ascii="Arial" w:hAnsi="Arial" w:cs="Arial"/>
          <w:b/>
          <w:color w:val="000000"/>
        </w:rPr>
        <w:t>260001001500</w:t>
      </w:r>
      <w:r w:rsidRPr="00F94519">
        <w:rPr>
          <w:rFonts w:ascii="Arial" w:hAnsi="Arial" w:cs="Arial"/>
          <w:b/>
          <w:color w:val="000000"/>
        </w:rPr>
        <w:t xml:space="preserve"> Dust Brush Assembly</w:t>
      </w:r>
    </w:p>
    <w:p w:rsidR="00D56B89" w:rsidRDefault="00D56B89" w:rsidP="00F94519">
      <w:pPr>
        <w:jc w:val="center"/>
      </w:pPr>
      <w:r w:rsidRPr="00D56B89"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1514475</wp:posOffset>
            </wp:positionH>
            <wp:positionV relativeFrom="margin">
              <wp:posOffset>4671695</wp:posOffset>
            </wp:positionV>
            <wp:extent cx="2924175" cy="2516505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6B89" w:rsidRPr="00D56B89" w:rsidRDefault="00D56B89" w:rsidP="00D56B89"/>
    <w:p w:rsidR="00D56B89" w:rsidRPr="00D56B89" w:rsidRDefault="00D56B89" w:rsidP="00D56B89"/>
    <w:p w:rsidR="00D56B89" w:rsidRPr="00D56B89" w:rsidRDefault="00D56B89" w:rsidP="00D56B89"/>
    <w:p w:rsidR="00D56B89" w:rsidRPr="00D56B89" w:rsidRDefault="00D56B89" w:rsidP="00D56B89"/>
    <w:p w:rsidR="00D56B89" w:rsidRPr="00D56B89" w:rsidRDefault="00D56B89" w:rsidP="00D56B89"/>
    <w:p w:rsidR="00D56B89" w:rsidRPr="00D56B89" w:rsidRDefault="00D56B89" w:rsidP="00D56B89"/>
    <w:p w:rsidR="00D56B89" w:rsidRPr="00D56B89" w:rsidRDefault="00D56B89" w:rsidP="00D56B89"/>
    <w:p w:rsidR="00D56B89" w:rsidRPr="00D56B89" w:rsidRDefault="00D56B89" w:rsidP="00D56B89"/>
    <w:p w:rsidR="00D56B89" w:rsidRDefault="00D56B89" w:rsidP="00D56B89"/>
    <w:p w:rsidR="00D56B89" w:rsidRPr="00D56B89" w:rsidRDefault="00D56B89" w:rsidP="00D56B89">
      <w:pPr>
        <w:jc w:val="center"/>
        <w:rPr>
          <w:rFonts w:ascii="Arial" w:hAnsi="Arial" w:cs="Arial"/>
          <w:b/>
        </w:rPr>
      </w:pPr>
      <w:r w:rsidRPr="00D56B89">
        <w:rPr>
          <w:rFonts w:ascii="Arial" w:hAnsi="Arial" w:cs="Arial"/>
          <w:b/>
          <w:color w:val="000000"/>
        </w:rPr>
        <w:t>NE-0003-060-000</w:t>
      </w:r>
      <w:r w:rsidRPr="00D56B89">
        <w:rPr>
          <w:rFonts w:ascii="Arial" w:hAnsi="Arial" w:cs="Arial"/>
          <w:b/>
          <w:color w:val="000000"/>
        </w:rPr>
        <w:t xml:space="preserve"> </w:t>
      </w:r>
      <w:r w:rsidRPr="00D56B89">
        <w:rPr>
          <w:rFonts w:ascii="Arial" w:hAnsi="Arial" w:cs="Arial"/>
          <w:b/>
        </w:rPr>
        <w:t>Tool Changer</w:t>
      </w:r>
    </w:p>
    <w:p w:rsidR="00D56B89" w:rsidRDefault="00D56B89" w:rsidP="00D56B89">
      <w:pPr>
        <w:spacing w:line="360" w:lineRule="auto"/>
        <w:jc w:val="center"/>
        <w:rPr>
          <w:rFonts w:ascii="Arial" w:hAnsi="Arial" w:cs="Arial"/>
          <w:color w:val="000000"/>
        </w:rPr>
      </w:pPr>
    </w:p>
    <w:p w:rsidR="004740F1" w:rsidRDefault="004740F1" w:rsidP="00D56B89">
      <w:pPr>
        <w:spacing w:line="360" w:lineRule="auto"/>
        <w:jc w:val="center"/>
        <w:rPr>
          <w:rFonts w:ascii="Arial" w:hAnsi="Arial" w:cs="Arial"/>
          <w:color w:val="000000"/>
        </w:rPr>
      </w:pPr>
    </w:p>
    <w:p w:rsidR="004740F1" w:rsidRDefault="004740F1" w:rsidP="00D56B89">
      <w:pPr>
        <w:spacing w:line="360" w:lineRule="auto"/>
        <w:jc w:val="center"/>
        <w:rPr>
          <w:rFonts w:ascii="Arial" w:hAnsi="Arial" w:cs="Arial"/>
          <w:color w:val="000000"/>
        </w:rPr>
      </w:pPr>
      <w:r w:rsidRPr="004740F1">
        <w:rPr>
          <w:rFonts w:ascii="Arial" w:hAnsi="Arial" w:cs="Arial"/>
          <w:color w:val="000000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19050</wp:posOffset>
            </wp:positionV>
            <wp:extent cx="4448175" cy="2975610"/>
            <wp:effectExtent l="0" t="0" r="9525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40F1" w:rsidRPr="004740F1" w:rsidRDefault="004740F1" w:rsidP="004740F1">
      <w:pPr>
        <w:rPr>
          <w:rFonts w:ascii="Arial" w:hAnsi="Arial" w:cs="Arial"/>
        </w:rPr>
      </w:pPr>
    </w:p>
    <w:p w:rsidR="004740F1" w:rsidRPr="004740F1" w:rsidRDefault="004740F1" w:rsidP="004740F1">
      <w:pPr>
        <w:rPr>
          <w:rFonts w:ascii="Arial" w:hAnsi="Arial" w:cs="Arial"/>
        </w:rPr>
      </w:pPr>
    </w:p>
    <w:p w:rsidR="004740F1" w:rsidRPr="004740F1" w:rsidRDefault="004740F1" w:rsidP="004740F1">
      <w:pPr>
        <w:rPr>
          <w:rFonts w:ascii="Arial" w:hAnsi="Arial" w:cs="Arial"/>
        </w:rPr>
      </w:pPr>
    </w:p>
    <w:p w:rsidR="004740F1" w:rsidRPr="004740F1" w:rsidRDefault="004740F1" w:rsidP="004740F1">
      <w:pPr>
        <w:rPr>
          <w:rFonts w:ascii="Arial" w:hAnsi="Arial" w:cs="Arial"/>
        </w:rPr>
      </w:pPr>
    </w:p>
    <w:p w:rsidR="004740F1" w:rsidRPr="004740F1" w:rsidRDefault="004740F1" w:rsidP="004740F1">
      <w:pPr>
        <w:rPr>
          <w:rFonts w:ascii="Arial" w:hAnsi="Arial" w:cs="Arial"/>
        </w:rPr>
      </w:pPr>
    </w:p>
    <w:p w:rsidR="004740F1" w:rsidRPr="004740F1" w:rsidRDefault="004740F1" w:rsidP="004740F1">
      <w:pPr>
        <w:rPr>
          <w:rFonts w:ascii="Arial" w:hAnsi="Arial" w:cs="Arial"/>
        </w:rPr>
      </w:pPr>
    </w:p>
    <w:p w:rsidR="004740F1" w:rsidRPr="004740F1" w:rsidRDefault="004740F1" w:rsidP="004740F1">
      <w:pPr>
        <w:rPr>
          <w:rFonts w:ascii="Arial" w:hAnsi="Arial" w:cs="Arial"/>
        </w:rPr>
      </w:pPr>
    </w:p>
    <w:p w:rsidR="004740F1" w:rsidRPr="004740F1" w:rsidRDefault="004740F1" w:rsidP="004740F1">
      <w:pPr>
        <w:rPr>
          <w:rFonts w:ascii="Arial" w:hAnsi="Arial" w:cs="Arial"/>
        </w:rPr>
      </w:pPr>
    </w:p>
    <w:p w:rsidR="004740F1" w:rsidRPr="004740F1" w:rsidRDefault="004740F1" w:rsidP="004740F1">
      <w:pPr>
        <w:rPr>
          <w:rFonts w:ascii="Arial" w:hAnsi="Arial" w:cs="Arial"/>
        </w:rPr>
      </w:pPr>
    </w:p>
    <w:p w:rsidR="004740F1" w:rsidRDefault="004740F1" w:rsidP="004740F1">
      <w:pPr>
        <w:rPr>
          <w:rFonts w:ascii="Arial" w:hAnsi="Arial" w:cs="Arial"/>
        </w:rPr>
      </w:pPr>
    </w:p>
    <w:p w:rsidR="004740F1" w:rsidRDefault="004740F1" w:rsidP="004740F1">
      <w:pPr>
        <w:jc w:val="center"/>
        <w:rPr>
          <w:rFonts w:ascii="Arial" w:hAnsi="Arial" w:cs="Arial"/>
          <w:b/>
        </w:rPr>
      </w:pPr>
      <w:r w:rsidRPr="004740F1">
        <w:rPr>
          <w:rFonts w:ascii="Arial" w:hAnsi="Arial" w:cs="Arial"/>
          <w:b/>
        </w:rPr>
        <w:t>NE-0003-080-000 FIXTURE</w:t>
      </w:r>
    </w:p>
    <w:p w:rsidR="00BB5B3F" w:rsidRDefault="00BB5B3F" w:rsidP="004740F1">
      <w:pPr>
        <w:jc w:val="center"/>
        <w:rPr>
          <w:rFonts w:ascii="Arial" w:hAnsi="Arial" w:cs="Arial"/>
          <w:b/>
        </w:rPr>
      </w:pPr>
    </w:p>
    <w:p w:rsidR="008C6C8A" w:rsidRDefault="008C6C8A" w:rsidP="004740F1">
      <w:pPr>
        <w:jc w:val="center"/>
        <w:rPr>
          <w:rFonts w:ascii="Arial" w:hAnsi="Arial" w:cs="Arial"/>
          <w:b/>
        </w:rPr>
      </w:pPr>
      <w:r w:rsidRPr="008C6C8A">
        <w:rPr>
          <w:rFonts w:ascii="Arial" w:hAnsi="Arial" w:cs="Arial"/>
          <w:b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3905250</wp:posOffset>
            </wp:positionV>
            <wp:extent cx="3384550" cy="3248025"/>
            <wp:effectExtent l="0" t="0" r="635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Pr="008C6C8A" w:rsidRDefault="008C6C8A" w:rsidP="008C6C8A">
      <w:pPr>
        <w:rPr>
          <w:rFonts w:ascii="Arial" w:hAnsi="Arial" w:cs="Arial"/>
        </w:rPr>
      </w:pPr>
    </w:p>
    <w:p w:rsidR="008C6C8A" w:rsidRDefault="008C6C8A" w:rsidP="008C6C8A">
      <w:pPr>
        <w:rPr>
          <w:rFonts w:ascii="Arial" w:hAnsi="Arial" w:cs="Arial"/>
        </w:rPr>
      </w:pPr>
    </w:p>
    <w:p w:rsidR="00BB5B3F" w:rsidRPr="008C6C8A" w:rsidRDefault="008C6C8A" w:rsidP="008C6C8A">
      <w:pPr>
        <w:jc w:val="center"/>
        <w:rPr>
          <w:rFonts w:ascii="Arial" w:hAnsi="Arial" w:cs="Arial"/>
          <w:b/>
        </w:rPr>
      </w:pPr>
      <w:r w:rsidRPr="008C6C8A">
        <w:rPr>
          <w:rFonts w:ascii="Arial" w:hAnsi="Arial" w:cs="Arial"/>
          <w:b/>
        </w:rPr>
        <w:t>Roller Assembly with Base Mounting</w:t>
      </w:r>
      <w:r w:rsidR="00BD2F6D">
        <w:rPr>
          <w:rFonts w:ascii="Arial" w:hAnsi="Arial" w:cs="Arial"/>
          <w:b/>
        </w:rPr>
        <w:br/>
      </w:r>
      <w:r w:rsidR="00BD2F6D">
        <w:rPr>
          <w:rFonts w:ascii="Arial" w:hAnsi="Arial" w:cs="Arial"/>
          <w:b/>
        </w:rPr>
        <w:br/>
      </w:r>
      <w:r w:rsidR="00BD2F6D">
        <w:rPr>
          <w:rFonts w:ascii="Arial" w:hAnsi="Arial" w:cs="Arial"/>
          <w:b/>
        </w:rPr>
        <w:br/>
      </w:r>
      <w:r w:rsidR="00BD2F6D">
        <w:rPr>
          <w:rFonts w:ascii="Arial" w:hAnsi="Arial" w:cs="Arial"/>
          <w:b/>
        </w:rPr>
        <w:lastRenderedPageBreak/>
        <w:br/>
      </w:r>
      <w:r w:rsidR="00BD2F6D" w:rsidRPr="00BD2F6D">
        <w:rPr>
          <w:rFonts w:ascii="Arial" w:hAnsi="Arial" w:cs="Arial"/>
          <w:b/>
        </w:rPr>
        <w:drawing>
          <wp:anchor distT="0" distB="0" distL="114300" distR="114300" simplePos="0" relativeHeight="251671552" behindDoc="0" locked="0" layoutInCell="1" allowOverlap="1">
            <wp:simplePos x="1057275" y="1085850"/>
            <wp:positionH relativeFrom="margin">
              <wp:align>center</wp:align>
            </wp:positionH>
            <wp:positionV relativeFrom="margin">
              <wp:align>top</wp:align>
            </wp:positionV>
            <wp:extent cx="5648960" cy="3438525"/>
            <wp:effectExtent l="0" t="0" r="889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2F6D">
        <w:rPr>
          <w:rFonts w:ascii="Arial" w:hAnsi="Arial" w:cs="Arial"/>
          <w:b/>
        </w:rPr>
        <w:t>Roller Assembly without Base</w:t>
      </w:r>
      <w:bookmarkStart w:id="0" w:name="_GoBack"/>
      <w:bookmarkEnd w:id="0"/>
    </w:p>
    <w:sectPr w:rsidR="00BB5B3F" w:rsidRPr="008C6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0C85"/>
    <w:multiLevelType w:val="hybridMultilevel"/>
    <w:tmpl w:val="8CF62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D4C24"/>
    <w:multiLevelType w:val="hybridMultilevel"/>
    <w:tmpl w:val="7AC67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D49DF"/>
    <w:multiLevelType w:val="hybridMultilevel"/>
    <w:tmpl w:val="E6A29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3390B"/>
    <w:multiLevelType w:val="hybridMultilevel"/>
    <w:tmpl w:val="8326DC4C"/>
    <w:lvl w:ilvl="0" w:tplc="4C7A6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71468"/>
    <w:multiLevelType w:val="hybridMultilevel"/>
    <w:tmpl w:val="CF4E70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432F2E"/>
    <w:multiLevelType w:val="hybridMultilevel"/>
    <w:tmpl w:val="4A5E6D8C"/>
    <w:lvl w:ilvl="0" w:tplc="326A5E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F2EB8"/>
    <w:multiLevelType w:val="hybridMultilevel"/>
    <w:tmpl w:val="8CF62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661C3"/>
    <w:multiLevelType w:val="hybridMultilevel"/>
    <w:tmpl w:val="728E3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E25EF"/>
    <w:multiLevelType w:val="hybridMultilevel"/>
    <w:tmpl w:val="F632804A"/>
    <w:lvl w:ilvl="0" w:tplc="326A5E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520"/>
    <w:rsid w:val="00195778"/>
    <w:rsid w:val="003B262B"/>
    <w:rsid w:val="0040127D"/>
    <w:rsid w:val="004415A0"/>
    <w:rsid w:val="004740F1"/>
    <w:rsid w:val="004919EA"/>
    <w:rsid w:val="00530CDE"/>
    <w:rsid w:val="00621BD8"/>
    <w:rsid w:val="00697E64"/>
    <w:rsid w:val="006D02D9"/>
    <w:rsid w:val="008A6D04"/>
    <w:rsid w:val="008C6C8A"/>
    <w:rsid w:val="00B518DE"/>
    <w:rsid w:val="00BB5B3F"/>
    <w:rsid w:val="00BD2F6D"/>
    <w:rsid w:val="00C91E32"/>
    <w:rsid w:val="00CA1520"/>
    <w:rsid w:val="00CE34BE"/>
    <w:rsid w:val="00D518B5"/>
    <w:rsid w:val="00D56B89"/>
    <w:rsid w:val="00F9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B26B"/>
  <w15:chartTrackingRefBased/>
  <w15:docId w15:val="{C6A5318F-7D28-4FB6-AE7E-8358AE49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B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152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1520"/>
    <w:pPr>
      <w:ind w:left="720"/>
      <w:contextualSpacing/>
    </w:pPr>
  </w:style>
  <w:style w:type="table" w:styleId="TableGrid">
    <w:name w:val="Table Grid"/>
    <w:basedOn w:val="TableNormal"/>
    <w:uiPriority w:val="39"/>
    <w:rsid w:val="00621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aingear.com/maingear-mg-1-live-3d-configurator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</cp:revision>
  <dcterms:created xsi:type="dcterms:W3CDTF">2024-01-07T21:33:00Z</dcterms:created>
  <dcterms:modified xsi:type="dcterms:W3CDTF">2024-01-07T23:51:00Z</dcterms:modified>
</cp:coreProperties>
</file>