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18B5" w:rsidRPr="005118B5" w:rsidRDefault="005118B5" w:rsidP="00203285">
      <w:pPr>
        <w:pStyle w:val="Heading1"/>
        <w:spacing w:before="0"/>
        <w:rPr>
          <w:rFonts w:asciiTheme="minorHAnsi" w:hAnsiTheme="minorHAnsi" w:cstheme="minorHAnsi"/>
        </w:rPr>
      </w:pPr>
      <w:bookmarkStart w:id="0" w:name="_GoBack"/>
      <w:bookmarkEnd w:id="0"/>
      <w:r w:rsidRPr="005118B5">
        <w:rPr>
          <w:rFonts w:asciiTheme="minorHAnsi" w:hAnsiTheme="minorHAnsi" w:cstheme="minorHAnsi"/>
        </w:rPr>
        <w:t>Business Model (</w:t>
      </w:r>
      <w:r w:rsidR="00DA080D">
        <w:rPr>
          <w:rFonts w:asciiTheme="minorHAnsi" w:hAnsiTheme="minorHAnsi" w:cstheme="minorHAnsi"/>
        </w:rPr>
        <w:t>Explained</w:t>
      </w:r>
      <w:r w:rsidRPr="005118B5">
        <w:rPr>
          <w:rFonts w:asciiTheme="minorHAnsi" w:hAnsiTheme="minorHAnsi" w:cstheme="minorHAnsi"/>
        </w:rPr>
        <w:t>)</w:t>
      </w:r>
    </w:p>
    <w:p w:rsidR="005118B5" w:rsidRPr="005118B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 xml:space="preserve">We </w:t>
      </w:r>
      <w:r w:rsidRPr="005118B5">
        <w:rPr>
          <w:rFonts w:asciiTheme="minorHAnsi" w:hAnsiTheme="minorHAnsi" w:cstheme="minorHAnsi"/>
        </w:rPr>
        <w:t xml:space="preserve">operate an </w:t>
      </w:r>
      <w:r w:rsidRPr="005118B5">
        <w:rPr>
          <w:rStyle w:val="Strong"/>
          <w:rFonts w:asciiTheme="minorHAnsi" w:hAnsiTheme="minorHAnsi" w:cstheme="minorHAnsi"/>
        </w:rPr>
        <w:t>HRMS Portal</w:t>
      </w:r>
      <w:r w:rsidRPr="005118B5">
        <w:rPr>
          <w:rFonts w:asciiTheme="minorHAnsi" w:hAnsiTheme="minorHAnsi" w:cstheme="minorHAnsi"/>
        </w:rPr>
        <w:t xml:space="preserve"> where:</w:t>
      </w:r>
    </w:p>
    <w:p w:rsidR="005118B5" w:rsidRPr="005118B5" w:rsidRDefault="005118B5" w:rsidP="00203285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 xml:space="preserve">We </w:t>
      </w:r>
      <w:r w:rsidRPr="005118B5">
        <w:rPr>
          <w:rFonts w:asciiTheme="minorHAnsi" w:hAnsiTheme="minorHAnsi" w:cstheme="minorHAnsi"/>
        </w:rPr>
        <w:t xml:space="preserve">onboard &amp; manage </w:t>
      </w:r>
      <w:r w:rsidRPr="005118B5">
        <w:rPr>
          <w:rStyle w:val="Strong"/>
          <w:rFonts w:asciiTheme="minorHAnsi" w:hAnsiTheme="minorHAnsi" w:cstheme="minorHAnsi"/>
        </w:rPr>
        <w:t>outsourced developers</w:t>
      </w:r>
    </w:p>
    <w:p w:rsidR="005118B5" w:rsidRPr="005118B5" w:rsidRDefault="005118B5" w:rsidP="00203285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 xml:space="preserve">Clients hire </w:t>
      </w:r>
      <w:r w:rsidRPr="005118B5">
        <w:rPr>
          <w:rStyle w:val="Strong"/>
          <w:rFonts w:asciiTheme="minorHAnsi" w:hAnsiTheme="minorHAnsi" w:cstheme="minorHAnsi"/>
        </w:rPr>
        <w:t>single talent or multiple talents</w:t>
      </w:r>
    </w:p>
    <w:p w:rsidR="005118B5" w:rsidRPr="005118B5" w:rsidRDefault="005118B5" w:rsidP="00203285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Billing happens:</w:t>
      </w:r>
    </w:p>
    <w:p w:rsidR="005118B5" w:rsidRPr="005118B5" w:rsidRDefault="005118B5" w:rsidP="00203285">
      <w:pPr>
        <w:pStyle w:val="NormalWeb"/>
        <w:numPr>
          <w:ilvl w:val="1"/>
          <w:numId w:val="18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Monthly (retainer)</w:t>
      </w:r>
    </w:p>
    <w:p w:rsidR="005118B5" w:rsidRPr="005118B5" w:rsidRDefault="005118B5" w:rsidP="00203285">
      <w:pPr>
        <w:pStyle w:val="NormalWeb"/>
        <w:numPr>
          <w:ilvl w:val="1"/>
          <w:numId w:val="18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Project completion</w:t>
      </w:r>
    </w:p>
    <w:p w:rsidR="005118B5" w:rsidRPr="005118B5" w:rsidRDefault="005118B5" w:rsidP="00203285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 xml:space="preserve">We </w:t>
      </w:r>
      <w:r w:rsidRPr="005118B5">
        <w:rPr>
          <w:rFonts w:asciiTheme="minorHAnsi" w:hAnsiTheme="minorHAnsi" w:cstheme="minorHAnsi"/>
        </w:rPr>
        <w:t xml:space="preserve">generate </w:t>
      </w:r>
      <w:r w:rsidRPr="005118B5">
        <w:rPr>
          <w:rStyle w:val="Strong"/>
          <w:rFonts w:asciiTheme="minorHAnsi" w:hAnsiTheme="minorHAnsi" w:cstheme="minorHAnsi"/>
        </w:rPr>
        <w:t>invoices</w:t>
      </w:r>
    </w:p>
    <w:p w:rsidR="005118B5" w:rsidRPr="005118B5" w:rsidRDefault="005118B5" w:rsidP="00203285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Clients pay against invoices</w:t>
      </w:r>
    </w:p>
    <w:p w:rsidR="005118B5" w:rsidRPr="005118B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</w:rPr>
      </w:pPr>
      <w:proofErr w:type="spellStart"/>
      <w:r w:rsidRPr="005118B5">
        <w:rPr>
          <w:rStyle w:val="Strong"/>
          <w:rFonts w:asciiTheme="minorHAnsi" w:hAnsiTheme="minorHAnsi" w:cstheme="minorHAnsi"/>
        </w:rPr>
        <w:t>PayFast</w:t>
      </w:r>
      <w:proofErr w:type="spellEnd"/>
      <w:r w:rsidRPr="005118B5">
        <w:rPr>
          <w:rStyle w:val="Strong"/>
          <w:rFonts w:asciiTheme="minorHAnsi" w:hAnsiTheme="minorHAnsi" w:cstheme="minorHAnsi"/>
        </w:rPr>
        <w:t xml:space="preserve"> (</w:t>
      </w:r>
      <w:proofErr w:type="spellStart"/>
      <w:r w:rsidRPr="005118B5">
        <w:rPr>
          <w:rStyle w:val="Strong"/>
          <w:rFonts w:asciiTheme="minorHAnsi" w:hAnsiTheme="minorHAnsi" w:cstheme="minorHAnsi"/>
        </w:rPr>
        <w:t>GoPayFast</w:t>
      </w:r>
      <w:proofErr w:type="spellEnd"/>
      <w:r w:rsidRPr="005118B5">
        <w:rPr>
          <w:rStyle w:val="Strong"/>
          <w:rFonts w:asciiTheme="minorHAnsi" w:hAnsiTheme="minorHAnsi" w:cstheme="minorHAnsi"/>
        </w:rPr>
        <w:t>)</w:t>
      </w:r>
      <w:r w:rsidRPr="005118B5">
        <w:rPr>
          <w:rFonts w:asciiTheme="minorHAnsi" w:hAnsiTheme="minorHAnsi" w:cstheme="minorHAnsi"/>
        </w:rPr>
        <w:t xml:space="preserve"> fits perfectly as an </w:t>
      </w:r>
      <w:r w:rsidRPr="005118B5">
        <w:rPr>
          <w:rStyle w:val="Strong"/>
          <w:rFonts w:asciiTheme="minorHAnsi" w:hAnsiTheme="minorHAnsi" w:cstheme="minorHAnsi"/>
        </w:rPr>
        <w:t>invoice-based collection system</w:t>
      </w:r>
      <w:r w:rsidRPr="005118B5">
        <w:rPr>
          <w:rFonts w:asciiTheme="minorHAnsi" w:hAnsiTheme="minorHAnsi" w:cstheme="minorHAnsi"/>
        </w:rPr>
        <w:t>.</w:t>
      </w:r>
    </w:p>
    <w:p w:rsidR="005118B5" w:rsidRPr="005118B5" w:rsidRDefault="005118B5" w:rsidP="00203285">
      <w:pPr>
        <w:pStyle w:val="Heading1"/>
        <w:spacing w:before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 xml:space="preserve">Recommended </w:t>
      </w:r>
      <w:proofErr w:type="spellStart"/>
      <w:r w:rsidRPr="005118B5">
        <w:rPr>
          <w:rFonts w:asciiTheme="minorHAnsi" w:hAnsiTheme="minorHAnsi" w:cstheme="minorHAnsi"/>
        </w:rPr>
        <w:t>PayFast</w:t>
      </w:r>
      <w:proofErr w:type="spellEnd"/>
      <w:r w:rsidRPr="005118B5">
        <w:rPr>
          <w:rFonts w:asciiTheme="minorHAnsi" w:hAnsiTheme="minorHAnsi" w:cstheme="minorHAnsi"/>
        </w:rPr>
        <w:t xml:space="preserve"> Integration Strategy</w:t>
      </w:r>
    </w:p>
    <w:p w:rsidR="005118B5" w:rsidRPr="005118B5" w:rsidRDefault="005118B5" w:rsidP="00203285">
      <w:pPr>
        <w:pStyle w:val="Heading3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 xml:space="preserve">Use </w:t>
      </w:r>
      <w:r w:rsidRPr="005118B5">
        <w:rPr>
          <w:rStyle w:val="Strong"/>
          <w:rFonts w:asciiTheme="minorHAnsi" w:hAnsiTheme="minorHAnsi" w:cstheme="minorHAnsi"/>
          <w:b/>
          <w:bCs/>
        </w:rPr>
        <w:t>INVOICE → PAY → CONFIRM</w:t>
      </w:r>
      <w:r w:rsidRPr="005118B5">
        <w:rPr>
          <w:rFonts w:asciiTheme="minorHAnsi" w:hAnsiTheme="minorHAnsi" w:cstheme="minorHAnsi"/>
        </w:rPr>
        <w:t xml:space="preserve"> flow</w:t>
      </w:r>
    </w:p>
    <w:p w:rsidR="005118B5" w:rsidRPr="005118B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Not checkout/cart style.</w:t>
      </w:r>
    </w:p>
    <w:p w:rsidR="005118B5" w:rsidRPr="005118B5" w:rsidRDefault="005118B5" w:rsidP="00203285">
      <w:pPr>
        <w:pStyle w:val="Heading2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High-Level Architecture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ljs-attribute"/>
          <w:rFonts w:asciiTheme="minorHAnsi" w:hAnsiTheme="minorHAnsi" w:cstheme="minorHAnsi"/>
          <w:highlight w:val="yellow"/>
        </w:rPr>
        <w:t>HRMS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Portal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TMLCode"/>
          <w:rFonts w:ascii="Arial" w:eastAsiaTheme="majorEastAsia" w:hAnsi="Arial" w:cs="Arial"/>
          <w:highlight w:val="yellow"/>
        </w:rPr>
        <w:t>├</w:t>
      </w:r>
      <w:r w:rsidRPr="00203285">
        <w:rPr>
          <w:rStyle w:val="HTMLCode"/>
          <w:rFonts w:ascii="Calibri" w:eastAsiaTheme="majorEastAsia" w:hAnsi="Calibri" w:cs="Calibri"/>
          <w:highlight w:val="yellow"/>
        </w:rPr>
        <w:t>──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Clients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TMLCode"/>
          <w:rFonts w:ascii="Arial" w:eastAsiaTheme="majorEastAsia" w:hAnsi="Arial" w:cs="Arial"/>
          <w:highlight w:val="yellow"/>
        </w:rPr>
        <w:t>├</w:t>
      </w:r>
      <w:r w:rsidRPr="00203285">
        <w:rPr>
          <w:rStyle w:val="HTMLCode"/>
          <w:rFonts w:ascii="Calibri" w:eastAsiaTheme="majorEastAsia" w:hAnsi="Calibri" w:cs="Calibri"/>
          <w:highlight w:val="yellow"/>
        </w:rPr>
        <w:t>──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Talents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TMLCode"/>
          <w:rFonts w:ascii="Arial" w:eastAsiaTheme="majorEastAsia" w:hAnsi="Arial" w:cs="Arial"/>
          <w:highlight w:val="yellow"/>
        </w:rPr>
        <w:t>├</w:t>
      </w:r>
      <w:r w:rsidRPr="00203285">
        <w:rPr>
          <w:rStyle w:val="HTMLCode"/>
          <w:rFonts w:ascii="Calibri" w:eastAsiaTheme="majorEastAsia" w:hAnsi="Calibri" w:cs="Calibri"/>
          <w:highlight w:val="yellow"/>
        </w:rPr>
        <w:t>──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Contracts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TMLCode"/>
          <w:rFonts w:ascii="Arial" w:eastAsiaTheme="majorEastAsia" w:hAnsi="Arial" w:cs="Arial"/>
          <w:highlight w:val="yellow"/>
        </w:rPr>
        <w:t>├</w:t>
      </w:r>
      <w:r w:rsidRPr="00203285">
        <w:rPr>
          <w:rStyle w:val="HTMLCode"/>
          <w:rFonts w:ascii="Calibri" w:eastAsiaTheme="majorEastAsia" w:hAnsi="Calibri" w:cs="Calibri"/>
          <w:highlight w:val="yellow"/>
        </w:rPr>
        <w:t>──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Invoices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TMLCode"/>
          <w:rFonts w:ascii="Arial" w:eastAsiaTheme="majorEastAsia" w:hAnsi="Arial" w:cs="Arial"/>
          <w:highlight w:val="yellow"/>
        </w:rPr>
        <w:t>├</w:t>
      </w:r>
      <w:r w:rsidRPr="00203285">
        <w:rPr>
          <w:rStyle w:val="HTMLCode"/>
          <w:rFonts w:ascii="Calibri" w:eastAsiaTheme="majorEastAsia" w:hAnsi="Calibri" w:cs="Calibri"/>
          <w:highlight w:val="yellow"/>
        </w:rPr>
        <w:t>──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Payments</w:t>
      </w:r>
    </w:p>
    <w:p w:rsidR="005118B5" w:rsidRPr="00203285" w:rsidRDefault="005118B5" w:rsidP="00203285">
      <w:pPr>
        <w:pStyle w:val="HTMLPreformatted"/>
        <w:rPr>
          <w:rFonts w:asciiTheme="minorHAnsi" w:eastAsiaTheme="majorEastAsia" w:hAnsiTheme="minorHAnsi" w:cstheme="minorHAnsi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└── </w:t>
      </w:r>
      <w:proofErr w:type="spellStart"/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>PayFast</w:t>
      </w:r>
      <w:proofErr w:type="spellEnd"/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Integration</w:t>
      </w:r>
    </w:p>
    <w:p w:rsidR="005118B5" w:rsidRPr="005118B5" w:rsidRDefault="005118B5" w:rsidP="00203285">
      <w:pPr>
        <w:pStyle w:val="Heading1"/>
        <w:spacing w:before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Payment Flow (Step-by-Step)</w:t>
      </w:r>
    </w:p>
    <w:p w:rsidR="005118B5" w:rsidRPr="005118B5" w:rsidRDefault="005118B5" w:rsidP="00203285">
      <w:pPr>
        <w:pStyle w:val="Heading2"/>
        <w:spacing w:before="0" w:beforeAutospacing="0"/>
        <w:rPr>
          <w:rFonts w:asciiTheme="minorHAnsi" w:hAnsiTheme="minorHAnsi" w:cstheme="minorHAnsi"/>
        </w:rPr>
      </w:pPr>
      <w:r w:rsidRPr="005118B5">
        <w:rPr>
          <w:rStyle w:val="Strong"/>
          <w:rFonts w:asciiTheme="minorHAnsi" w:hAnsiTheme="minorHAnsi" w:cstheme="minorHAnsi"/>
          <w:b/>
          <w:bCs/>
        </w:rPr>
        <w:t>Client &amp; Contract Setup (HRMS)</w:t>
      </w:r>
    </w:p>
    <w:p w:rsidR="005118B5" w:rsidRPr="0020328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Fonts w:asciiTheme="minorHAnsi" w:hAnsiTheme="minorHAnsi" w:cstheme="minorHAnsi"/>
          <w:highlight w:val="yellow"/>
        </w:rPr>
        <w:t>Store:</w:t>
      </w:r>
    </w:p>
    <w:p w:rsidR="005118B5" w:rsidRPr="00203285" w:rsidRDefault="005118B5" w:rsidP="00203285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Fonts w:asciiTheme="minorHAnsi" w:hAnsiTheme="minorHAnsi" w:cstheme="minorHAnsi"/>
          <w:highlight w:val="yellow"/>
        </w:rPr>
        <w:t>Client ID</w:t>
      </w:r>
    </w:p>
    <w:p w:rsidR="005118B5" w:rsidRPr="00203285" w:rsidRDefault="005118B5" w:rsidP="00203285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Fonts w:asciiTheme="minorHAnsi" w:hAnsiTheme="minorHAnsi" w:cstheme="minorHAnsi"/>
          <w:highlight w:val="yellow"/>
        </w:rPr>
        <w:t>Contract Type (Monthly / Project)</w:t>
      </w:r>
    </w:p>
    <w:p w:rsidR="005118B5" w:rsidRPr="00203285" w:rsidRDefault="005118B5" w:rsidP="00203285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Fonts w:asciiTheme="minorHAnsi" w:hAnsiTheme="minorHAnsi" w:cstheme="minorHAnsi"/>
          <w:highlight w:val="yellow"/>
        </w:rPr>
        <w:t>Assigned Talents</w:t>
      </w:r>
    </w:p>
    <w:p w:rsidR="005118B5" w:rsidRPr="00203285" w:rsidRDefault="005118B5" w:rsidP="00203285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Fonts w:asciiTheme="minorHAnsi" w:hAnsiTheme="minorHAnsi" w:cstheme="minorHAnsi"/>
          <w:highlight w:val="yellow"/>
        </w:rPr>
        <w:t>Rate per talent</w:t>
      </w:r>
    </w:p>
    <w:p w:rsidR="005118B5" w:rsidRPr="00203285" w:rsidRDefault="005118B5" w:rsidP="00203285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Fonts w:asciiTheme="minorHAnsi" w:hAnsiTheme="minorHAnsi" w:cstheme="minorHAnsi"/>
          <w:highlight w:val="yellow"/>
        </w:rPr>
        <w:t>Billing cycle</w:t>
      </w:r>
    </w:p>
    <w:p w:rsidR="005118B5" w:rsidRPr="005118B5" w:rsidRDefault="005118B5" w:rsidP="00203285">
      <w:pPr>
        <w:pStyle w:val="Heading2"/>
        <w:spacing w:before="0" w:beforeAutospacing="0"/>
        <w:rPr>
          <w:rFonts w:asciiTheme="minorHAnsi" w:hAnsiTheme="minorHAnsi" w:cstheme="minorHAnsi"/>
        </w:rPr>
      </w:pPr>
      <w:r w:rsidRPr="005118B5">
        <w:rPr>
          <w:rStyle w:val="Strong"/>
          <w:rFonts w:asciiTheme="minorHAnsi" w:hAnsiTheme="minorHAnsi" w:cstheme="minorHAnsi"/>
          <w:b/>
          <w:bCs/>
        </w:rPr>
        <w:t>Invoice Generation (Core Step)</w:t>
      </w:r>
    </w:p>
    <w:p w:rsidR="005118B5" w:rsidRPr="005118B5" w:rsidRDefault="005118B5" w:rsidP="00203285">
      <w:pPr>
        <w:pStyle w:val="Heading3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Example Invoice Types</w:t>
      </w:r>
    </w:p>
    <w:p w:rsidR="00203285" w:rsidRPr="00203285" w:rsidRDefault="00203285" w:rsidP="00203285">
      <w:pPr>
        <w:tabs>
          <w:tab w:val="left" w:pos="1263"/>
        </w:tabs>
        <w:ind w:left="45"/>
        <w:rPr>
          <w:rFonts w:cstheme="minorHAnsi"/>
          <w:b/>
          <w:bCs/>
          <w:highlight w:val="yellow"/>
        </w:rPr>
      </w:pPr>
      <w:r w:rsidRPr="00203285">
        <w:rPr>
          <w:rFonts w:cstheme="minorHAnsi"/>
          <w:b/>
          <w:bCs/>
          <w:highlight w:val="yellow"/>
        </w:rPr>
        <w:lastRenderedPageBreak/>
        <w:t>Type</w:t>
      </w:r>
      <w:r w:rsidRPr="00203285">
        <w:rPr>
          <w:rFonts w:cstheme="minorHAnsi"/>
          <w:b/>
          <w:bCs/>
          <w:highlight w:val="yellow"/>
        </w:rPr>
        <w:tab/>
      </w:r>
      <w:r w:rsidRPr="00203285">
        <w:rPr>
          <w:rFonts w:cstheme="minorHAnsi"/>
          <w:b/>
          <w:bCs/>
          <w:highlight w:val="yellow"/>
        </w:rPr>
        <w:t>Description</w:t>
      </w:r>
    </w:p>
    <w:p w:rsidR="00203285" w:rsidRPr="00203285" w:rsidRDefault="00203285" w:rsidP="00203285">
      <w:pPr>
        <w:tabs>
          <w:tab w:val="left" w:pos="1263"/>
        </w:tabs>
        <w:ind w:left="45"/>
        <w:rPr>
          <w:rFonts w:cstheme="minorHAnsi"/>
          <w:highlight w:val="yellow"/>
        </w:rPr>
      </w:pPr>
      <w:r w:rsidRPr="00203285">
        <w:rPr>
          <w:rFonts w:cstheme="minorHAnsi"/>
          <w:highlight w:val="yellow"/>
        </w:rPr>
        <w:t>Single Talent</w:t>
      </w:r>
      <w:r w:rsidRPr="00203285">
        <w:rPr>
          <w:rFonts w:cstheme="minorHAnsi"/>
          <w:highlight w:val="yellow"/>
        </w:rPr>
        <w:tab/>
      </w:r>
      <w:r w:rsidRPr="00203285">
        <w:rPr>
          <w:rFonts w:cstheme="minorHAnsi"/>
          <w:highlight w:val="yellow"/>
        </w:rPr>
        <w:t>1 Dev × Monthly Rate</w:t>
      </w:r>
    </w:p>
    <w:p w:rsidR="00203285" w:rsidRPr="00203285" w:rsidRDefault="00203285" w:rsidP="00203285">
      <w:pPr>
        <w:tabs>
          <w:tab w:val="left" w:pos="1263"/>
        </w:tabs>
        <w:ind w:left="45"/>
        <w:rPr>
          <w:rFonts w:cstheme="minorHAnsi"/>
          <w:highlight w:val="yellow"/>
        </w:rPr>
      </w:pPr>
      <w:r w:rsidRPr="00203285">
        <w:rPr>
          <w:rFonts w:cstheme="minorHAnsi"/>
          <w:highlight w:val="yellow"/>
        </w:rPr>
        <w:t>Bulk Talents</w:t>
      </w:r>
      <w:r w:rsidRPr="00203285">
        <w:rPr>
          <w:rFonts w:cstheme="minorHAnsi"/>
          <w:highlight w:val="yellow"/>
        </w:rPr>
        <w:tab/>
      </w:r>
      <w:r w:rsidRPr="00203285">
        <w:rPr>
          <w:rFonts w:cstheme="minorHAnsi"/>
          <w:highlight w:val="yellow"/>
        </w:rPr>
        <w:t xml:space="preserve">5 </w:t>
      </w:r>
      <w:proofErr w:type="spellStart"/>
      <w:r w:rsidRPr="00203285">
        <w:rPr>
          <w:rFonts w:cstheme="minorHAnsi"/>
          <w:highlight w:val="yellow"/>
        </w:rPr>
        <w:t>Devs</w:t>
      </w:r>
      <w:proofErr w:type="spellEnd"/>
      <w:r w:rsidRPr="00203285">
        <w:rPr>
          <w:rFonts w:cstheme="minorHAnsi"/>
          <w:highlight w:val="yellow"/>
        </w:rPr>
        <w:t xml:space="preserve"> × Monthly Rate</w:t>
      </w:r>
    </w:p>
    <w:p w:rsidR="00203285" w:rsidRPr="005118B5" w:rsidRDefault="00203285" w:rsidP="00203285">
      <w:pPr>
        <w:tabs>
          <w:tab w:val="left" w:pos="1263"/>
        </w:tabs>
        <w:ind w:left="45"/>
        <w:rPr>
          <w:rFonts w:cstheme="minorHAnsi"/>
        </w:rPr>
      </w:pPr>
      <w:r w:rsidRPr="00203285">
        <w:rPr>
          <w:rFonts w:cstheme="minorHAnsi"/>
          <w:highlight w:val="yellow"/>
        </w:rPr>
        <w:t>Project</w:t>
      </w:r>
      <w:r w:rsidRPr="00203285">
        <w:rPr>
          <w:rFonts w:cstheme="minorHAnsi"/>
          <w:highlight w:val="yellow"/>
        </w:rPr>
        <w:tab/>
      </w:r>
      <w:r w:rsidRPr="00203285">
        <w:rPr>
          <w:rFonts w:cstheme="minorHAnsi"/>
          <w:highlight w:val="yellow"/>
        </w:rPr>
        <w:t>Milestone / Final Payment</w:t>
      </w:r>
    </w:p>
    <w:p w:rsidR="005118B5" w:rsidRPr="005118B5" w:rsidRDefault="005118B5" w:rsidP="00203285">
      <w:pPr>
        <w:pStyle w:val="Heading3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Invoice Fields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ljs-punctuation"/>
          <w:rFonts w:asciiTheme="minorHAnsi" w:hAnsiTheme="minorHAnsi" w:cstheme="minorHAnsi"/>
          <w:highlight w:val="yellow"/>
        </w:rPr>
        <w:t>{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proofErr w:type="spellStart"/>
      <w:r w:rsidRPr="00203285">
        <w:rPr>
          <w:rStyle w:val="hljs-attr"/>
          <w:rFonts w:asciiTheme="minorHAnsi" w:hAnsiTheme="minorHAnsi" w:cstheme="minorHAnsi"/>
          <w:highlight w:val="yellow"/>
        </w:rPr>
        <w:t>invoice_id</w:t>
      </w:r>
      <w:proofErr w:type="spellEnd"/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string"/>
          <w:rFonts w:asciiTheme="minorHAnsi" w:hAnsiTheme="minorHAnsi" w:cstheme="minorHAnsi"/>
          <w:highlight w:val="yellow"/>
        </w:rPr>
        <w:t>"INV-2025-001"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,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proofErr w:type="spellStart"/>
      <w:r w:rsidRPr="00203285">
        <w:rPr>
          <w:rStyle w:val="hljs-attr"/>
          <w:rFonts w:asciiTheme="minorHAnsi" w:hAnsiTheme="minorHAnsi" w:cstheme="minorHAnsi"/>
          <w:highlight w:val="yellow"/>
        </w:rPr>
        <w:t>client_id</w:t>
      </w:r>
      <w:proofErr w:type="spellEnd"/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string"/>
          <w:rFonts w:asciiTheme="minorHAnsi" w:hAnsiTheme="minorHAnsi" w:cstheme="minorHAnsi"/>
          <w:highlight w:val="yellow"/>
        </w:rPr>
        <w:t>"CL-1001"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,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"amount"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number"/>
          <w:rFonts w:asciiTheme="minorHAnsi" w:hAnsiTheme="minorHAnsi" w:cstheme="minorHAnsi"/>
          <w:highlight w:val="yellow"/>
        </w:rPr>
        <w:t>15000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,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"currency"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string"/>
          <w:rFonts w:asciiTheme="minorHAnsi" w:hAnsiTheme="minorHAnsi" w:cstheme="minorHAnsi"/>
          <w:highlight w:val="yellow"/>
        </w:rPr>
        <w:t>"PKR"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,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proofErr w:type="spellStart"/>
      <w:r w:rsidRPr="00203285">
        <w:rPr>
          <w:rStyle w:val="hljs-attr"/>
          <w:rFonts w:asciiTheme="minorHAnsi" w:hAnsiTheme="minorHAnsi" w:cstheme="minorHAnsi"/>
          <w:highlight w:val="yellow"/>
        </w:rPr>
        <w:t>due_date</w:t>
      </w:r>
      <w:proofErr w:type="spellEnd"/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string"/>
          <w:rFonts w:asciiTheme="minorHAnsi" w:hAnsiTheme="minorHAnsi" w:cstheme="minorHAnsi"/>
          <w:highlight w:val="yellow"/>
        </w:rPr>
        <w:t>"2025-01-31"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,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"description"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string"/>
          <w:rFonts w:asciiTheme="minorHAnsi" w:hAnsiTheme="minorHAnsi" w:cstheme="minorHAnsi"/>
          <w:highlight w:val="yellow"/>
        </w:rPr>
        <w:t>"Dec 2025 – 3 Backend Developers"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,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"status"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string"/>
          <w:rFonts w:asciiTheme="minorHAnsi" w:hAnsiTheme="minorHAnsi" w:cstheme="minorHAnsi"/>
          <w:highlight w:val="yellow"/>
        </w:rPr>
        <w:t>"UNPAID"</w:t>
      </w:r>
    </w:p>
    <w:p w:rsidR="005118B5" w:rsidRPr="00203285" w:rsidRDefault="005118B5" w:rsidP="00203285">
      <w:pPr>
        <w:pStyle w:val="HTMLPreformatted"/>
        <w:rPr>
          <w:rFonts w:asciiTheme="minorHAnsi" w:eastAsiaTheme="majorEastAsia" w:hAnsiTheme="minorHAnsi" w:cstheme="minorHAnsi"/>
        </w:rPr>
      </w:pPr>
      <w:r w:rsidRPr="00203285">
        <w:rPr>
          <w:rStyle w:val="hljs-punctuation"/>
          <w:rFonts w:asciiTheme="minorHAnsi" w:hAnsiTheme="minorHAnsi" w:cstheme="minorHAnsi"/>
          <w:highlight w:val="yellow"/>
        </w:rPr>
        <w:t>}</w:t>
      </w:r>
    </w:p>
    <w:p w:rsidR="005118B5" w:rsidRPr="005118B5" w:rsidRDefault="005118B5" w:rsidP="00203285">
      <w:pPr>
        <w:pStyle w:val="Heading2"/>
        <w:spacing w:before="0" w:beforeAutospacing="0"/>
        <w:rPr>
          <w:rFonts w:asciiTheme="minorHAnsi" w:hAnsiTheme="minorHAnsi" w:cstheme="minorHAnsi"/>
        </w:rPr>
      </w:pPr>
      <w:r w:rsidRPr="005118B5">
        <w:rPr>
          <w:rStyle w:val="Strong"/>
          <w:rFonts w:asciiTheme="minorHAnsi" w:hAnsiTheme="minorHAnsi" w:cstheme="minorHAnsi"/>
          <w:b/>
          <w:bCs/>
        </w:rPr>
        <w:t xml:space="preserve">Client Clicks </w:t>
      </w:r>
      <w:r w:rsidRPr="005118B5">
        <w:rPr>
          <w:rStyle w:val="Strong"/>
          <w:rFonts w:ascii="Calibri" w:hAnsi="Calibri" w:cs="Calibri"/>
          <w:b/>
          <w:bCs/>
        </w:rPr>
        <w:t>“</w:t>
      </w:r>
      <w:r w:rsidRPr="005118B5">
        <w:rPr>
          <w:rStyle w:val="Strong"/>
          <w:rFonts w:asciiTheme="minorHAnsi" w:hAnsiTheme="minorHAnsi" w:cstheme="minorHAnsi"/>
          <w:b/>
          <w:bCs/>
        </w:rPr>
        <w:t>Pay Invoice</w:t>
      </w:r>
      <w:r w:rsidRPr="005118B5">
        <w:rPr>
          <w:rStyle w:val="Strong"/>
          <w:rFonts w:ascii="Calibri" w:hAnsi="Calibri" w:cs="Calibri"/>
          <w:b/>
          <w:bCs/>
        </w:rPr>
        <w:t>”</w:t>
      </w:r>
      <w:r w:rsidRPr="005118B5">
        <w:rPr>
          <w:rStyle w:val="Strong"/>
          <w:rFonts w:asciiTheme="minorHAnsi" w:hAnsiTheme="minorHAnsi" w:cstheme="minorHAnsi"/>
          <w:b/>
          <w:bCs/>
        </w:rPr>
        <w:t xml:space="preserve"> (</w:t>
      </w:r>
      <w:proofErr w:type="spellStart"/>
      <w:r w:rsidRPr="005118B5">
        <w:rPr>
          <w:rStyle w:val="Strong"/>
          <w:rFonts w:asciiTheme="minorHAnsi" w:hAnsiTheme="minorHAnsi" w:cstheme="minorHAnsi"/>
          <w:b/>
          <w:bCs/>
        </w:rPr>
        <w:t>PayFast</w:t>
      </w:r>
      <w:proofErr w:type="spellEnd"/>
      <w:r w:rsidRPr="005118B5">
        <w:rPr>
          <w:rStyle w:val="Strong"/>
          <w:rFonts w:asciiTheme="minorHAnsi" w:hAnsiTheme="minorHAnsi" w:cstheme="minorHAnsi"/>
          <w:b/>
          <w:bCs/>
        </w:rPr>
        <w:t xml:space="preserve"> Trigger)</w:t>
      </w:r>
    </w:p>
    <w:p w:rsidR="005118B5" w:rsidRPr="005118B5" w:rsidRDefault="005118B5" w:rsidP="00203285">
      <w:pPr>
        <w:pStyle w:val="Heading3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Backend Step</w:t>
      </w:r>
    </w:p>
    <w:p w:rsidR="005118B5" w:rsidRPr="005118B5" w:rsidRDefault="005118B5" w:rsidP="00203285">
      <w:pPr>
        <w:pStyle w:val="NormalWeb"/>
        <w:numPr>
          <w:ilvl w:val="0"/>
          <w:numId w:val="20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 xml:space="preserve">Get </w:t>
      </w:r>
      <w:proofErr w:type="spellStart"/>
      <w:r w:rsidRPr="005118B5">
        <w:rPr>
          <w:rFonts w:asciiTheme="minorHAnsi" w:hAnsiTheme="minorHAnsi" w:cstheme="minorHAnsi"/>
        </w:rPr>
        <w:t>PayFast</w:t>
      </w:r>
      <w:proofErr w:type="spellEnd"/>
      <w:r w:rsidRPr="005118B5">
        <w:rPr>
          <w:rFonts w:asciiTheme="minorHAnsi" w:hAnsiTheme="minorHAnsi" w:cstheme="minorHAnsi"/>
        </w:rPr>
        <w:t xml:space="preserve"> </w:t>
      </w:r>
      <w:r w:rsidRPr="005118B5">
        <w:rPr>
          <w:rStyle w:val="Strong"/>
          <w:rFonts w:asciiTheme="minorHAnsi" w:hAnsiTheme="minorHAnsi" w:cstheme="minorHAnsi"/>
        </w:rPr>
        <w:t>Access Token</w:t>
      </w:r>
    </w:p>
    <w:p w:rsidR="005118B5" w:rsidRPr="00203285" w:rsidRDefault="005118B5" w:rsidP="00203285">
      <w:pPr>
        <w:pStyle w:val="NormalWeb"/>
        <w:numPr>
          <w:ilvl w:val="0"/>
          <w:numId w:val="20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Store token (cache 55 mins)</w:t>
      </w:r>
    </w:p>
    <w:p w:rsidR="005118B5" w:rsidRPr="005118B5" w:rsidRDefault="005118B5" w:rsidP="00203285">
      <w:pPr>
        <w:pStyle w:val="Heading2"/>
        <w:spacing w:before="0" w:beforeAutospacing="0"/>
        <w:rPr>
          <w:rFonts w:asciiTheme="minorHAnsi" w:hAnsiTheme="minorHAnsi" w:cstheme="minorHAnsi"/>
        </w:rPr>
      </w:pPr>
      <w:r w:rsidRPr="005118B5">
        <w:rPr>
          <w:rStyle w:val="Strong"/>
          <w:rFonts w:asciiTheme="minorHAnsi" w:hAnsiTheme="minorHAnsi" w:cstheme="minorHAnsi"/>
          <w:b/>
          <w:bCs/>
        </w:rPr>
        <w:t>Select Payment Method (Optional UI)</w:t>
      </w:r>
    </w:p>
    <w:p w:rsidR="005118B5" w:rsidRPr="005118B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Call:</w:t>
      </w:r>
    </w:p>
    <w:p w:rsidR="005118B5" w:rsidRPr="00203285" w:rsidRDefault="005118B5" w:rsidP="00203285">
      <w:pPr>
        <w:pStyle w:val="NormalWeb"/>
        <w:numPr>
          <w:ilvl w:val="0"/>
          <w:numId w:val="21"/>
        </w:numPr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>GET /list/banks</w:t>
      </w:r>
    </w:p>
    <w:p w:rsidR="005118B5" w:rsidRPr="00203285" w:rsidRDefault="005118B5" w:rsidP="00203285">
      <w:pPr>
        <w:pStyle w:val="NormalWeb"/>
        <w:numPr>
          <w:ilvl w:val="0"/>
          <w:numId w:val="21"/>
        </w:numPr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>GET /list/instruments</w:t>
      </w:r>
    </w:p>
    <w:p w:rsidR="005118B5" w:rsidRPr="005118B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 xml:space="preserve">Show </w:t>
      </w:r>
      <w:r w:rsidRPr="005118B5">
        <w:rPr>
          <w:rStyle w:val="Strong"/>
          <w:rFonts w:asciiTheme="minorHAnsi" w:hAnsiTheme="minorHAnsi" w:cstheme="minorHAnsi"/>
        </w:rPr>
        <w:t>Bank / Wallet options</w:t>
      </w:r>
      <w:r w:rsidRPr="005118B5">
        <w:rPr>
          <w:rFonts w:asciiTheme="minorHAnsi" w:hAnsiTheme="minorHAnsi" w:cstheme="minorHAnsi"/>
        </w:rPr>
        <w:t xml:space="preserve"> to client</w:t>
      </w:r>
    </w:p>
    <w:p w:rsidR="00203285" w:rsidRDefault="00203285" w:rsidP="00203285">
      <w:pPr>
        <w:rPr>
          <w:rStyle w:val="Strong"/>
          <w:rFonts w:eastAsia="Times New Roman" w:cstheme="minorHAnsi"/>
          <w:sz w:val="36"/>
          <w:szCs w:val="36"/>
        </w:rPr>
      </w:pPr>
      <w:r>
        <w:rPr>
          <w:rStyle w:val="Strong"/>
          <w:rFonts w:cstheme="minorHAnsi"/>
          <w:b w:val="0"/>
          <w:bCs w:val="0"/>
        </w:rPr>
        <w:br w:type="page"/>
      </w:r>
    </w:p>
    <w:p w:rsidR="005118B5" w:rsidRPr="005118B5" w:rsidRDefault="005118B5" w:rsidP="00203285">
      <w:pPr>
        <w:pStyle w:val="Heading2"/>
        <w:spacing w:before="0" w:beforeAutospacing="0"/>
        <w:rPr>
          <w:rFonts w:asciiTheme="minorHAnsi" w:hAnsiTheme="minorHAnsi" w:cstheme="minorHAnsi"/>
        </w:rPr>
      </w:pPr>
      <w:r w:rsidRPr="005118B5">
        <w:rPr>
          <w:rStyle w:val="Strong"/>
          <w:rFonts w:asciiTheme="minorHAnsi" w:hAnsiTheme="minorHAnsi" w:cstheme="minorHAnsi"/>
          <w:b/>
          <w:bCs/>
        </w:rPr>
        <w:lastRenderedPageBreak/>
        <w:t xml:space="preserve">Initiate </w:t>
      </w:r>
      <w:proofErr w:type="spellStart"/>
      <w:r w:rsidRPr="005118B5">
        <w:rPr>
          <w:rStyle w:val="Strong"/>
          <w:rFonts w:asciiTheme="minorHAnsi" w:hAnsiTheme="minorHAnsi" w:cstheme="minorHAnsi"/>
          <w:b/>
          <w:bCs/>
        </w:rPr>
        <w:t>PayFast</w:t>
      </w:r>
      <w:proofErr w:type="spellEnd"/>
      <w:r w:rsidRPr="005118B5">
        <w:rPr>
          <w:rStyle w:val="Strong"/>
          <w:rFonts w:asciiTheme="minorHAnsi" w:hAnsiTheme="minorHAnsi" w:cstheme="minorHAnsi"/>
          <w:b/>
          <w:bCs/>
        </w:rPr>
        <w:t xml:space="preserve"> Transaction</w:t>
      </w:r>
    </w:p>
    <w:p w:rsidR="005118B5" w:rsidRPr="005118B5" w:rsidRDefault="005118B5" w:rsidP="00203285">
      <w:pPr>
        <w:pStyle w:val="Heading3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Best Practice:</w:t>
      </w:r>
    </w:p>
    <w:p w:rsidR="005118B5" w:rsidRPr="0020328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Fonts w:asciiTheme="minorHAnsi" w:hAnsiTheme="minorHAnsi" w:cstheme="minorHAnsi"/>
          <w:highlight w:val="yellow"/>
        </w:rPr>
        <w:t xml:space="preserve">Use </w:t>
      </w:r>
      <w:proofErr w:type="spellStart"/>
      <w:r w:rsidRPr="00203285">
        <w:rPr>
          <w:rStyle w:val="HTMLCode"/>
          <w:rFonts w:asciiTheme="minorHAnsi" w:eastAsiaTheme="majorEastAsia" w:hAnsiTheme="minorHAnsi" w:cstheme="minorHAnsi"/>
          <w:b/>
          <w:bCs/>
          <w:highlight w:val="yellow"/>
        </w:rPr>
        <w:t>basket_id</w:t>
      </w:r>
      <w:proofErr w:type="spellEnd"/>
      <w:r w:rsidRPr="00203285">
        <w:rPr>
          <w:rStyle w:val="HTMLCode"/>
          <w:rFonts w:asciiTheme="minorHAnsi" w:eastAsiaTheme="majorEastAsia" w:hAnsiTheme="minorHAnsi" w:cstheme="minorHAnsi"/>
          <w:b/>
          <w:bCs/>
          <w:highlight w:val="yellow"/>
        </w:rPr>
        <w:t xml:space="preserve"> = </w:t>
      </w:r>
      <w:proofErr w:type="spellStart"/>
      <w:r w:rsidRPr="00203285">
        <w:rPr>
          <w:rStyle w:val="HTMLCode"/>
          <w:rFonts w:asciiTheme="minorHAnsi" w:eastAsiaTheme="majorEastAsia" w:hAnsiTheme="minorHAnsi" w:cstheme="minorHAnsi"/>
          <w:b/>
          <w:bCs/>
          <w:highlight w:val="yellow"/>
        </w:rPr>
        <w:t>invoice_id</w:t>
      </w:r>
      <w:proofErr w:type="spellEnd"/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ljs-punctuation"/>
          <w:rFonts w:asciiTheme="minorHAnsi" w:hAnsiTheme="minorHAnsi" w:cstheme="minorHAnsi"/>
          <w:highlight w:val="yellow"/>
        </w:rPr>
        <w:t>{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proofErr w:type="spellStart"/>
      <w:r w:rsidRPr="00203285">
        <w:rPr>
          <w:rStyle w:val="hljs-attr"/>
          <w:rFonts w:asciiTheme="minorHAnsi" w:hAnsiTheme="minorHAnsi" w:cstheme="minorHAnsi"/>
          <w:highlight w:val="yellow"/>
        </w:rPr>
        <w:t>basket_id</w:t>
      </w:r>
      <w:proofErr w:type="spellEnd"/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string"/>
          <w:rFonts w:asciiTheme="minorHAnsi" w:hAnsiTheme="minorHAnsi" w:cstheme="minorHAnsi"/>
          <w:highlight w:val="yellow"/>
        </w:rPr>
        <w:t>"INV-2025-001"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,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"amount"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number"/>
          <w:rFonts w:asciiTheme="minorHAnsi" w:hAnsiTheme="minorHAnsi" w:cstheme="minorHAnsi"/>
          <w:highlight w:val="yellow"/>
        </w:rPr>
        <w:t>15000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,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"currency"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string"/>
          <w:rFonts w:asciiTheme="minorHAnsi" w:hAnsiTheme="minorHAnsi" w:cstheme="minorHAnsi"/>
          <w:highlight w:val="yellow"/>
        </w:rPr>
        <w:t>"PKR"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,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proofErr w:type="spellStart"/>
      <w:r w:rsidRPr="00203285">
        <w:rPr>
          <w:rStyle w:val="hljs-attr"/>
          <w:rFonts w:asciiTheme="minorHAnsi" w:hAnsiTheme="minorHAnsi" w:cstheme="minorHAnsi"/>
          <w:highlight w:val="yellow"/>
        </w:rPr>
        <w:t>instrument_id</w:t>
      </w:r>
      <w:proofErr w:type="spellEnd"/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number"/>
          <w:rFonts w:asciiTheme="minorHAnsi" w:hAnsiTheme="minorHAnsi" w:cstheme="minorHAnsi"/>
          <w:highlight w:val="yellow"/>
        </w:rPr>
        <w:t>1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,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proofErr w:type="spellStart"/>
      <w:r w:rsidRPr="00203285">
        <w:rPr>
          <w:rStyle w:val="hljs-attr"/>
          <w:rFonts w:asciiTheme="minorHAnsi" w:hAnsiTheme="minorHAnsi" w:cstheme="minorHAnsi"/>
          <w:highlight w:val="yellow"/>
        </w:rPr>
        <w:t>bank_code</w:t>
      </w:r>
      <w:proofErr w:type="spellEnd"/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string"/>
          <w:rFonts w:asciiTheme="minorHAnsi" w:hAnsiTheme="minorHAnsi" w:cstheme="minorHAnsi"/>
          <w:highlight w:val="yellow"/>
        </w:rPr>
        <w:t>"UBL"</w:t>
      </w:r>
    </w:p>
    <w:p w:rsidR="005118B5" w:rsidRPr="005118B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203285">
        <w:rPr>
          <w:rStyle w:val="hljs-punctuation"/>
          <w:rFonts w:asciiTheme="minorHAnsi" w:hAnsiTheme="minorHAnsi" w:cstheme="minorHAnsi"/>
          <w:highlight w:val="yellow"/>
        </w:rPr>
        <w:t>}</w:t>
      </w:r>
    </w:p>
    <w:p w:rsidR="005118B5" w:rsidRPr="005118B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Why?</w:t>
      </w:r>
      <w:r w:rsidRPr="005118B5">
        <w:rPr>
          <w:rFonts w:asciiTheme="minorHAnsi" w:hAnsiTheme="minorHAnsi" w:cstheme="minorHAnsi"/>
        </w:rPr>
        <w:br/>
        <w:t>Makes reconciliation easy</w:t>
      </w:r>
      <w:r w:rsidRPr="005118B5">
        <w:rPr>
          <w:rFonts w:asciiTheme="minorHAnsi" w:hAnsiTheme="minorHAnsi" w:cstheme="minorHAnsi"/>
        </w:rPr>
        <w:br/>
        <w:t xml:space="preserve">Invoice </w:t>
      </w:r>
      <w:r w:rsidRPr="005118B5">
        <w:rPr>
          <w:rFonts w:ascii="Calibri" w:hAnsi="Calibri" w:cs="Calibri"/>
        </w:rPr>
        <w:t>↔</w:t>
      </w:r>
      <w:r w:rsidRPr="005118B5">
        <w:rPr>
          <w:rFonts w:asciiTheme="minorHAnsi" w:hAnsiTheme="minorHAnsi" w:cstheme="minorHAnsi"/>
        </w:rPr>
        <w:t xml:space="preserve"> Payment mapping is clean</w:t>
      </w:r>
    </w:p>
    <w:p w:rsidR="005118B5" w:rsidRPr="005118B5" w:rsidRDefault="005118B5" w:rsidP="00203285">
      <w:pPr>
        <w:pStyle w:val="Heading2"/>
        <w:spacing w:before="0" w:beforeAutospacing="0"/>
        <w:rPr>
          <w:rFonts w:asciiTheme="minorHAnsi" w:hAnsiTheme="minorHAnsi" w:cstheme="minorHAnsi"/>
        </w:rPr>
      </w:pPr>
      <w:r w:rsidRPr="005118B5">
        <w:rPr>
          <w:rStyle w:val="Strong"/>
          <w:rFonts w:asciiTheme="minorHAnsi" w:hAnsiTheme="minorHAnsi" w:cstheme="minorHAnsi"/>
          <w:b/>
          <w:bCs/>
        </w:rPr>
        <w:t>OTP &amp; Payment Completion</w:t>
      </w:r>
    </w:p>
    <w:p w:rsidR="005118B5" w:rsidRPr="005118B5" w:rsidRDefault="005118B5" w:rsidP="00203285">
      <w:pPr>
        <w:pStyle w:val="NormalWeb"/>
        <w:numPr>
          <w:ilvl w:val="0"/>
          <w:numId w:val="22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Client receives OTP</w:t>
      </w:r>
    </w:p>
    <w:p w:rsidR="005118B5" w:rsidRPr="005118B5" w:rsidRDefault="005118B5" w:rsidP="00203285">
      <w:pPr>
        <w:pStyle w:val="NormalWeb"/>
        <w:numPr>
          <w:ilvl w:val="0"/>
          <w:numId w:val="22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Confirms payment</w:t>
      </w:r>
    </w:p>
    <w:p w:rsidR="005118B5" w:rsidRPr="00203285" w:rsidRDefault="005118B5" w:rsidP="00203285">
      <w:pPr>
        <w:pStyle w:val="NormalWeb"/>
        <w:numPr>
          <w:ilvl w:val="0"/>
          <w:numId w:val="22"/>
        </w:numPr>
        <w:spacing w:before="0" w:beforeAutospacing="0"/>
        <w:rPr>
          <w:rFonts w:asciiTheme="minorHAnsi" w:hAnsiTheme="minorHAnsi" w:cstheme="minorHAnsi"/>
        </w:rPr>
      </w:pPr>
      <w:proofErr w:type="spellStart"/>
      <w:r w:rsidRPr="005118B5">
        <w:rPr>
          <w:rFonts w:asciiTheme="minorHAnsi" w:hAnsiTheme="minorHAnsi" w:cstheme="minorHAnsi"/>
        </w:rPr>
        <w:t>PayFast</w:t>
      </w:r>
      <w:proofErr w:type="spellEnd"/>
      <w:r w:rsidRPr="005118B5">
        <w:rPr>
          <w:rFonts w:asciiTheme="minorHAnsi" w:hAnsiTheme="minorHAnsi" w:cstheme="minorHAnsi"/>
        </w:rPr>
        <w:t xml:space="preserve"> processes transaction</w:t>
      </w:r>
    </w:p>
    <w:p w:rsidR="005118B5" w:rsidRPr="005118B5" w:rsidRDefault="005118B5" w:rsidP="00203285">
      <w:pPr>
        <w:pStyle w:val="Heading2"/>
        <w:spacing w:before="0" w:beforeAutospacing="0"/>
        <w:rPr>
          <w:rFonts w:asciiTheme="minorHAnsi" w:hAnsiTheme="minorHAnsi" w:cstheme="minorHAnsi"/>
        </w:rPr>
      </w:pPr>
      <w:r w:rsidRPr="005118B5">
        <w:rPr>
          <w:rStyle w:val="Strong"/>
          <w:rFonts w:asciiTheme="minorHAnsi" w:hAnsiTheme="minorHAnsi" w:cstheme="minorHAnsi"/>
          <w:b/>
          <w:bCs/>
        </w:rPr>
        <w:t>Payment Verification (CRITICAL)</w:t>
      </w:r>
    </w:p>
    <w:p w:rsidR="005118B5" w:rsidRPr="005118B5" w:rsidRDefault="005118B5" w:rsidP="00203285">
      <w:pPr>
        <w:pStyle w:val="Heading3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Always verify via backend:</w:t>
      </w:r>
    </w:p>
    <w:p w:rsidR="005118B5" w:rsidRPr="005118B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5118B5">
        <w:rPr>
          <w:rStyle w:val="HTMLCode"/>
          <w:rFonts w:asciiTheme="minorHAnsi" w:eastAsiaTheme="majorEastAsia" w:hAnsiTheme="minorHAnsi" w:cstheme="minorHAnsi"/>
        </w:rPr>
        <w:t>GET /</w:t>
      </w:r>
      <w:proofErr w:type="spellStart"/>
      <w:r w:rsidRPr="005118B5">
        <w:rPr>
          <w:rStyle w:val="HTMLCode"/>
          <w:rFonts w:asciiTheme="minorHAnsi" w:eastAsiaTheme="majorEastAsia" w:hAnsiTheme="minorHAnsi" w:cstheme="minorHAnsi"/>
        </w:rPr>
        <w:t>transaction?basket_id</w:t>
      </w:r>
      <w:proofErr w:type="spellEnd"/>
      <w:r w:rsidRPr="005118B5">
        <w:rPr>
          <w:rStyle w:val="HTMLCode"/>
          <w:rFonts w:asciiTheme="minorHAnsi" w:eastAsiaTheme="majorEastAsia" w:hAnsiTheme="minorHAnsi" w:cstheme="minorHAnsi"/>
        </w:rPr>
        <w:t>=INV-2025-001</w:t>
      </w:r>
    </w:p>
    <w:p w:rsidR="005118B5" w:rsidRPr="005118B5" w:rsidRDefault="005118B5" w:rsidP="00203285">
      <w:pPr>
        <w:pStyle w:val="Heading3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Update Invoice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ljs-punctuation"/>
          <w:rFonts w:asciiTheme="minorHAnsi" w:hAnsiTheme="minorHAnsi" w:cstheme="minorHAnsi"/>
          <w:highlight w:val="yellow"/>
        </w:rPr>
        <w:t>{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"status"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string"/>
          <w:rFonts w:asciiTheme="minorHAnsi" w:hAnsiTheme="minorHAnsi" w:cstheme="minorHAnsi"/>
          <w:highlight w:val="yellow"/>
        </w:rPr>
        <w:t>"PAID"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,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proofErr w:type="spellStart"/>
      <w:r w:rsidRPr="00203285">
        <w:rPr>
          <w:rStyle w:val="hljs-attr"/>
          <w:rFonts w:asciiTheme="minorHAnsi" w:hAnsiTheme="minorHAnsi" w:cstheme="minorHAnsi"/>
          <w:highlight w:val="yellow"/>
        </w:rPr>
        <w:t>payment_ref</w:t>
      </w:r>
      <w:proofErr w:type="spellEnd"/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string"/>
          <w:rFonts w:asciiTheme="minorHAnsi" w:hAnsiTheme="minorHAnsi" w:cstheme="minorHAnsi"/>
          <w:highlight w:val="yellow"/>
        </w:rPr>
        <w:t>"TXN_889912"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,</w:t>
      </w:r>
    </w:p>
    <w:p w:rsidR="005118B5" w:rsidRPr="0020328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 </w:t>
      </w:r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proofErr w:type="spellStart"/>
      <w:r w:rsidRPr="00203285">
        <w:rPr>
          <w:rStyle w:val="hljs-attr"/>
          <w:rFonts w:asciiTheme="minorHAnsi" w:hAnsiTheme="minorHAnsi" w:cstheme="minorHAnsi"/>
          <w:highlight w:val="yellow"/>
        </w:rPr>
        <w:t>paid_at</w:t>
      </w:r>
      <w:proofErr w:type="spellEnd"/>
      <w:r w:rsidRPr="00203285">
        <w:rPr>
          <w:rStyle w:val="hljs-attr"/>
          <w:rFonts w:asciiTheme="minorHAnsi" w:hAnsiTheme="minorHAnsi" w:cstheme="minorHAnsi"/>
          <w:highlight w:val="yellow"/>
        </w:rPr>
        <w:t>"</w:t>
      </w:r>
      <w:r w:rsidRPr="00203285">
        <w:rPr>
          <w:rStyle w:val="hljs-punctuation"/>
          <w:rFonts w:asciiTheme="minorHAnsi" w:hAnsiTheme="minorHAnsi" w:cstheme="minorHAnsi"/>
          <w:highlight w:val="yellow"/>
        </w:rPr>
        <w:t>: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 xml:space="preserve"> </w:t>
      </w:r>
      <w:r w:rsidRPr="00203285">
        <w:rPr>
          <w:rStyle w:val="hljs-string"/>
          <w:rFonts w:asciiTheme="minorHAnsi" w:hAnsiTheme="minorHAnsi" w:cstheme="minorHAnsi"/>
          <w:highlight w:val="yellow"/>
        </w:rPr>
        <w:t>"2025-01-28"</w:t>
      </w:r>
    </w:p>
    <w:p w:rsidR="005118B5" w:rsidRPr="005118B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203285">
        <w:rPr>
          <w:rStyle w:val="hljs-punctuation"/>
          <w:rFonts w:asciiTheme="minorHAnsi" w:hAnsiTheme="minorHAnsi" w:cstheme="minorHAnsi"/>
          <w:highlight w:val="yellow"/>
        </w:rPr>
        <w:t>}</w:t>
      </w:r>
    </w:p>
    <w:p w:rsidR="005118B5" w:rsidRPr="005118B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Never trust frontend success alone</w:t>
      </w:r>
    </w:p>
    <w:p w:rsidR="005118B5" w:rsidRPr="005118B5" w:rsidRDefault="005118B5" w:rsidP="00203285">
      <w:pPr>
        <w:pStyle w:val="Heading1"/>
        <w:spacing w:before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Monthly Billing (Bulk Talents)</w:t>
      </w:r>
    </w:p>
    <w:p w:rsidR="005118B5" w:rsidRPr="005118B5" w:rsidRDefault="005118B5" w:rsidP="00203285">
      <w:pPr>
        <w:pStyle w:val="Heading3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Example:</w:t>
      </w:r>
    </w:p>
    <w:p w:rsidR="005118B5" w:rsidRPr="005118B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 xml:space="preserve">Client has </w:t>
      </w:r>
      <w:r w:rsidRPr="005118B5">
        <w:rPr>
          <w:rStyle w:val="Strong"/>
          <w:rFonts w:asciiTheme="minorHAnsi" w:hAnsiTheme="minorHAnsi" w:cstheme="minorHAnsi"/>
        </w:rPr>
        <w:t xml:space="preserve">10 </w:t>
      </w:r>
      <w:proofErr w:type="spellStart"/>
      <w:r w:rsidRPr="005118B5">
        <w:rPr>
          <w:rStyle w:val="Strong"/>
          <w:rFonts w:asciiTheme="minorHAnsi" w:hAnsiTheme="minorHAnsi" w:cstheme="minorHAnsi"/>
        </w:rPr>
        <w:t>devs</w:t>
      </w:r>
      <w:proofErr w:type="spellEnd"/>
      <w:r w:rsidRPr="005118B5">
        <w:rPr>
          <w:rStyle w:val="Strong"/>
          <w:rFonts w:asciiTheme="minorHAnsi" w:hAnsiTheme="minorHAnsi" w:cstheme="minorHAnsi"/>
        </w:rPr>
        <w:t xml:space="preserve"> × PKR 200k</w:t>
      </w:r>
    </w:p>
    <w:p w:rsidR="005118B5" w:rsidRPr="005118B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 xml:space="preserve">We </w:t>
      </w:r>
      <w:r w:rsidRPr="005118B5">
        <w:rPr>
          <w:rFonts w:asciiTheme="minorHAnsi" w:hAnsiTheme="minorHAnsi" w:cstheme="minorHAnsi"/>
        </w:rPr>
        <w:t xml:space="preserve">generate </w:t>
      </w:r>
      <w:r w:rsidRPr="005118B5">
        <w:rPr>
          <w:rStyle w:val="Strong"/>
          <w:rFonts w:asciiTheme="minorHAnsi" w:hAnsiTheme="minorHAnsi" w:cstheme="minorHAnsi"/>
        </w:rPr>
        <w:t>ONE invoice</w:t>
      </w:r>
      <w:r w:rsidRPr="005118B5">
        <w:rPr>
          <w:rFonts w:asciiTheme="minorHAnsi" w:hAnsiTheme="minorHAnsi" w:cstheme="minorHAnsi"/>
        </w:rPr>
        <w:t>:</w:t>
      </w:r>
    </w:p>
    <w:p w:rsidR="005118B5" w:rsidRPr="005118B5" w:rsidRDefault="005118B5" w:rsidP="00203285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5118B5">
        <w:rPr>
          <w:rStyle w:val="HTMLCode"/>
          <w:rFonts w:asciiTheme="minorHAnsi" w:eastAsiaTheme="majorEastAsia" w:hAnsiTheme="minorHAnsi" w:cstheme="minorHAnsi"/>
        </w:rPr>
        <w:lastRenderedPageBreak/>
        <w:t>Jan 2025 – Outsourced Development Team (10 Engineers)</w:t>
      </w:r>
    </w:p>
    <w:p w:rsidR="005118B5" w:rsidRPr="005118B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OR</w:t>
      </w:r>
    </w:p>
    <w:p w:rsidR="005118B5" w:rsidRPr="005118B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 xml:space="preserve">Generate </w:t>
      </w:r>
      <w:r w:rsidRPr="005118B5">
        <w:rPr>
          <w:rStyle w:val="Strong"/>
          <w:rFonts w:asciiTheme="minorHAnsi" w:hAnsiTheme="minorHAnsi" w:cstheme="minorHAnsi"/>
        </w:rPr>
        <w:t>sub-invoices</w:t>
      </w:r>
      <w:r w:rsidRPr="005118B5">
        <w:rPr>
          <w:rFonts w:asciiTheme="minorHAnsi" w:hAnsiTheme="minorHAnsi" w:cstheme="minorHAnsi"/>
        </w:rPr>
        <w:t xml:space="preserve"> internally but:</w:t>
      </w:r>
      <w:r w:rsidRPr="005118B5">
        <w:rPr>
          <w:rFonts w:asciiTheme="minorHAnsi" w:hAnsiTheme="minorHAnsi" w:cstheme="minorHAnsi"/>
        </w:rPr>
        <w:br/>
      </w:r>
      <w:r w:rsidRPr="005118B5">
        <w:rPr>
          <w:rStyle w:val="Strong"/>
          <w:rFonts w:asciiTheme="minorHAnsi" w:hAnsiTheme="minorHAnsi" w:cstheme="minorHAnsi"/>
        </w:rPr>
        <w:t>Collect payment once</w:t>
      </w:r>
    </w:p>
    <w:p w:rsidR="005118B5" w:rsidRPr="005118B5" w:rsidRDefault="005118B5" w:rsidP="00203285">
      <w:pPr>
        <w:pStyle w:val="Heading1"/>
        <w:spacing w:before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Recurring Payments (Optional – Advanced)</w:t>
      </w:r>
    </w:p>
    <w:p w:rsidR="005118B5" w:rsidRPr="005118B5" w:rsidRDefault="005118B5" w:rsidP="00203285">
      <w:pPr>
        <w:pStyle w:val="Heading3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When to Use:</w:t>
      </w:r>
    </w:p>
    <w:p w:rsidR="005118B5" w:rsidRPr="005118B5" w:rsidRDefault="005118B5" w:rsidP="00203285">
      <w:pPr>
        <w:pStyle w:val="NormalWeb"/>
        <w:numPr>
          <w:ilvl w:val="0"/>
          <w:numId w:val="23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Long-term monthly retainers</w:t>
      </w:r>
    </w:p>
    <w:p w:rsidR="005118B5" w:rsidRPr="005118B5" w:rsidRDefault="005118B5" w:rsidP="00203285">
      <w:pPr>
        <w:pStyle w:val="NormalWeb"/>
        <w:numPr>
          <w:ilvl w:val="0"/>
          <w:numId w:val="23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Same amount every month</w:t>
      </w:r>
    </w:p>
    <w:p w:rsidR="005118B5" w:rsidRPr="005118B5" w:rsidRDefault="005118B5" w:rsidP="00203285">
      <w:pPr>
        <w:pStyle w:val="NormalWeb"/>
        <w:numPr>
          <w:ilvl w:val="0"/>
          <w:numId w:val="23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Same client</w:t>
      </w:r>
    </w:p>
    <w:p w:rsidR="005118B5" w:rsidRPr="005118B5" w:rsidRDefault="005118B5" w:rsidP="00203285">
      <w:pPr>
        <w:pStyle w:val="Heading3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Flow:</w:t>
      </w:r>
    </w:p>
    <w:p w:rsidR="005118B5" w:rsidRPr="005118B5" w:rsidRDefault="005118B5" w:rsidP="00203285">
      <w:pPr>
        <w:pStyle w:val="NormalWeb"/>
        <w:numPr>
          <w:ilvl w:val="0"/>
          <w:numId w:val="24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First payment → save instrument token</w:t>
      </w:r>
    </w:p>
    <w:p w:rsidR="005118B5" w:rsidRPr="005118B5" w:rsidRDefault="005118B5" w:rsidP="00203285">
      <w:pPr>
        <w:pStyle w:val="NormalWeb"/>
        <w:numPr>
          <w:ilvl w:val="0"/>
          <w:numId w:val="24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Every month:</w:t>
      </w:r>
    </w:p>
    <w:p w:rsidR="005118B5" w:rsidRPr="005118B5" w:rsidRDefault="005118B5" w:rsidP="00203285">
      <w:pPr>
        <w:pStyle w:val="NormalWeb"/>
        <w:numPr>
          <w:ilvl w:val="1"/>
          <w:numId w:val="24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Send OTP</w:t>
      </w:r>
    </w:p>
    <w:p w:rsidR="005118B5" w:rsidRPr="00203285" w:rsidRDefault="005118B5" w:rsidP="00203285">
      <w:pPr>
        <w:pStyle w:val="NormalWeb"/>
        <w:numPr>
          <w:ilvl w:val="1"/>
          <w:numId w:val="24"/>
        </w:numPr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Fonts w:asciiTheme="minorHAnsi" w:hAnsiTheme="minorHAnsi" w:cstheme="minorHAnsi"/>
          <w:highlight w:val="yellow"/>
        </w:rPr>
        <w:t xml:space="preserve">Call </w:t>
      </w: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>/transaction/recurring</w:t>
      </w:r>
    </w:p>
    <w:p w:rsidR="005118B5" w:rsidRPr="005118B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5118B5">
        <w:rPr>
          <w:rStyle w:val="Strong"/>
          <w:rFonts w:asciiTheme="minorHAnsi" w:hAnsiTheme="minorHAnsi" w:cstheme="minorHAnsi"/>
        </w:rPr>
        <w:t>OTP still required</w:t>
      </w:r>
      <w:r w:rsidRPr="005118B5">
        <w:rPr>
          <w:rFonts w:asciiTheme="minorHAnsi" w:hAnsiTheme="minorHAnsi" w:cstheme="minorHAnsi"/>
        </w:rPr>
        <w:t xml:space="preserve"> (Pakistan compliance)</w:t>
      </w:r>
    </w:p>
    <w:p w:rsidR="005118B5" w:rsidRPr="005118B5" w:rsidRDefault="005118B5" w:rsidP="00203285">
      <w:pPr>
        <w:pStyle w:val="Heading1"/>
        <w:spacing w:before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Accounting &amp; HRMS Mapping</w:t>
      </w:r>
    </w:p>
    <w:p w:rsidR="00203285" w:rsidRPr="00203285" w:rsidRDefault="00203285" w:rsidP="00203285">
      <w:pPr>
        <w:tabs>
          <w:tab w:val="left" w:pos="1441"/>
        </w:tabs>
        <w:spacing w:after="0"/>
        <w:ind w:left="45"/>
        <w:rPr>
          <w:rFonts w:cstheme="minorHAnsi"/>
          <w:b/>
          <w:bCs/>
          <w:highlight w:val="yellow"/>
        </w:rPr>
      </w:pPr>
      <w:r w:rsidRPr="00203285">
        <w:rPr>
          <w:rFonts w:cstheme="minorHAnsi"/>
          <w:b/>
          <w:bCs/>
          <w:highlight w:val="yellow"/>
        </w:rPr>
        <w:t>HRMS Module</w:t>
      </w:r>
      <w:r w:rsidRPr="00203285">
        <w:rPr>
          <w:rFonts w:cstheme="minorHAnsi"/>
          <w:b/>
          <w:bCs/>
          <w:highlight w:val="yellow"/>
        </w:rPr>
        <w:tab/>
      </w:r>
      <w:proofErr w:type="spellStart"/>
      <w:r w:rsidRPr="00203285">
        <w:rPr>
          <w:rFonts w:cstheme="minorHAnsi"/>
          <w:b/>
          <w:bCs/>
          <w:highlight w:val="yellow"/>
        </w:rPr>
        <w:t>PayFast</w:t>
      </w:r>
      <w:proofErr w:type="spellEnd"/>
      <w:r w:rsidRPr="00203285">
        <w:rPr>
          <w:rFonts w:cstheme="minorHAnsi"/>
          <w:b/>
          <w:bCs/>
          <w:highlight w:val="yellow"/>
        </w:rPr>
        <w:t xml:space="preserve"> Usage</w:t>
      </w:r>
    </w:p>
    <w:p w:rsidR="00203285" w:rsidRPr="00203285" w:rsidRDefault="00203285" w:rsidP="00203285">
      <w:pPr>
        <w:tabs>
          <w:tab w:val="left" w:pos="1441"/>
        </w:tabs>
        <w:spacing w:after="0"/>
        <w:ind w:left="45"/>
        <w:rPr>
          <w:rFonts w:cstheme="minorHAnsi"/>
          <w:highlight w:val="yellow"/>
        </w:rPr>
      </w:pPr>
      <w:r w:rsidRPr="00203285">
        <w:rPr>
          <w:rFonts w:cstheme="minorHAnsi"/>
          <w:highlight w:val="yellow"/>
        </w:rPr>
        <w:t>Invoice</w:t>
      </w:r>
      <w:r w:rsidRPr="00203285">
        <w:rPr>
          <w:rFonts w:cstheme="minorHAnsi"/>
          <w:highlight w:val="yellow"/>
        </w:rPr>
        <w:tab/>
      </w:r>
      <w:proofErr w:type="spellStart"/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>basket_id</w:t>
      </w:r>
      <w:proofErr w:type="spellEnd"/>
    </w:p>
    <w:p w:rsidR="00203285" w:rsidRPr="00203285" w:rsidRDefault="00203285" w:rsidP="00203285">
      <w:pPr>
        <w:tabs>
          <w:tab w:val="left" w:pos="1441"/>
        </w:tabs>
        <w:spacing w:after="0"/>
        <w:ind w:left="45"/>
        <w:rPr>
          <w:rFonts w:cstheme="minorHAnsi"/>
          <w:highlight w:val="yellow"/>
        </w:rPr>
      </w:pPr>
      <w:r w:rsidRPr="00203285">
        <w:rPr>
          <w:rFonts w:cstheme="minorHAnsi"/>
          <w:highlight w:val="yellow"/>
        </w:rPr>
        <w:t>Client</w:t>
      </w:r>
      <w:r w:rsidRPr="00203285">
        <w:rPr>
          <w:rFonts w:cstheme="minorHAnsi"/>
          <w:highlight w:val="yellow"/>
        </w:rPr>
        <w:tab/>
      </w:r>
      <w:proofErr w:type="spellStart"/>
      <w:r w:rsidRPr="00203285">
        <w:rPr>
          <w:rFonts w:cstheme="minorHAnsi"/>
          <w:highlight w:val="yellow"/>
        </w:rPr>
        <w:t>merchant_user_id</w:t>
      </w:r>
      <w:proofErr w:type="spellEnd"/>
    </w:p>
    <w:p w:rsidR="00203285" w:rsidRPr="00203285" w:rsidRDefault="00203285" w:rsidP="00203285">
      <w:pPr>
        <w:tabs>
          <w:tab w:val="left" w:pos="1441"/>
        </w:tabs>
        <w:spacing w:after="0"/>
        <w:ind w:left="45"/>
        <w:rPr>
          <w:rFonts w:cstheme="minorHAnsi"/>
          <w:highlight w:val="yellow"/>
        </w:rPr>
      </w:pPr>
      <w:r w:rsidRPr="00203285">
        <w:rPr>
          <w:rFonts w:cstheme="minorHAnsi"/>
          <w:highlight w:val="yellow"/>
        </w:rPr>
        <w:t>Payment</w:t>
      </w:r>
      <w:r w:rsidRPr="00203285">
        <w:rPr>
          <w:rFonts w:cstheme="minorHAnsi"/>
          <w:highlight w:val="yellow"/>
        </w:rPr>
        <w:tab/>
      </w:r>
      <w:proofErr w:type="spellStart"/>
      <w:r w:rsidRPr="00203285">
        <w:rPr>
          <w:rFonts w:cstheme="minorHAnsi"/>
          <w:highlight w:val="yellow"/>
        </w:rPr>
        <w:t>transaction_id</w:t>
      </w:r>
      <w:proofErr w:type="spellEnd"/>
    </w:p>
    <w:p w:rsidR="00203285" w:rsidRPr="005118B5" w:rsidRDefault="00203285" w:rsidP="00203285">
      <w:pPr>
        <w:tabs>
          <w:tab w:val="left" w:pos="1441"/>
        </w:tabs>
        <w:spacing w:after="0"/>
        <w:ind w:left="45"/>
        <w:rPr>
          <w:rFonts w:cstheme="minorHAnsi"/>
        </w:rPr>
      </w:pPr>
      <w:r w:rsidRPr="00203285">
        <w:rPr>
          <w:rFonts w:cstheme="minorHAnsi"/>
          <w:highlight w:val="yellow"/>
        </w:rPr>
        <w:t>Talent Payout</w:t>
      </w:r>
      <w:r w:rsidRPr="00203285">
        <w:rPr>
          <w:rFonts w:cstheme="minorHAnsi"/>
          <w:highlight w:val="yellow"/>
        </w:rPr>
        <w:tab/>
      </w:r>
      <w:r w:rsidRPr="00203285">
        <w:rPr>
          <w:rFonts w:cstheme="minorHAnsi"/>
          <w:highlight w:val="yellow"/>
        </w:rPr>
        <w:t xml:space="preserve">NOT </w:t>
      </w:r>
      <w:proofErr w:type="spellStart"/>
      <w:r w:rsidRPr="00203285">
        <w:rPr>
          <w:rFonts w:cstheme="minorHAnsi"/>
          <w:highlight w:val="yellow"/>
        </w:rPr>
        <w:t>PayFast</w:t>
      </w:r>
      <w:proofErr w:type="spellEnd"/>
      <w:r w:rsidRPr="00203285">
        <w:rPr>
          <w:rFonts w:cstheme="minorHAnsi"/>
          <w:highlight w:val="yellow"/>
        </w:rPr>
        <w:t xml:space="preserve"> (internal)</w:t>
      </w:r>
    </w:p>
    <w:p w:rsidR="005118B5" w:rsidRPr="005118B5" w:rsidRDefault="005118B5" w:rsidP="00203285">
      <w:pPr>
        <w:rPr>
          <w:rFonts w:cstheme="minorHAnsi"/>
        </w:rPr>
      </w:pPr>
    </w:p>
    <w:p w:rsidR="005118B5" w:rsidRPr="005118B5" w:rsidRDefault="005118B5" w:rsidP="00203285">
      <w:pPr>
        <w:pStyle w:val="Heading1"/>
        <w:spacing w:before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Recommended Database Tables</w:t>
      </w:r>
    </w:p>
    <w:p w:rsidR="005118B5" w:rsidRPr="00203285" w:rsidRDefault="005118B5" w:rsidP="00203285">
      <w:pPr>
        <w:pStyle w:val="Heading3"/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>invoices</w:t>
      </w:r>
    </w:p>
    <w:p w:rsidR="005118B5" w:rsidRPr="00203285" w:rsidRDefault="005118B5" w:rsidP="00203285">
      <w:pPr>
        <w:pStyle w:val="NormalWeb"/>
        <w:numPr>
          <w:ilvl w:val="0"/>
          <w:numId w:val="25"/>
        </w:numPr>
        <w:spacing w:before="0" w:beforeAutospacing="0"/>
        <w:rPr>
          <w:rFonts w:asciiTheme="minorHAnsi" w:hAnsiTheme="minorHAnsi" w:cstheme="minorHAnsi"/>
          <w:highlight w:val="yellow"/>
        </w:rPr>
      </w:pPr>
      <w:proofErr w:type="spellStart"/>
      <w:r w:rsidRPr="00203285">
        <w:rPr>
          <w:rFonts w:asciiTheme="minorHAnsi" w:hAnsiTheme="minorHAnsi" w:cstheme="minorHAnsi"/>
          <w:highlight w:val="yellow"/>
        </w:rPr>
        <w:t>invoice_id</w:t>
      </w:r>
      <w:proofErr w:type="spellEnd"/>
    </w:p>
    <w:p w:rsidR="005118B5" w:rsidRPr="00203285" w:rsidRDefault="005118B5" w:rsidP="00203285">
      <w:pPr>
        <w:pStyle w:val="NormalWeb"/>
        <w:numPr>
          <w:ilvl w:val="0"/>
          <w:numId w:val="25"/>
        </w:numPr>
        <w:spacing w:before="0" w:beforeAutospacing="0"/>
        <w:rPr>
          <w:rFonts w:asciiTheme="minorHAnsi" w:hAnsiTheme="minorHAnsi" w:cstheme="minorHAnsi"/>
          <w:highlight w:val="yellow"/>
        </w:rPr>
      </w:pPr>
      <w:proofErr w:type="spellStart"/>
      <w:r w:rsidRPr="00203285">
        <w:rPr>
          <w:rFonts w:asciiTheme="minorHAnsi" w:hAnsiTheme="minorHAnsi" w:cstheme="minorHAnsi"/>
          <w:highlight w:val="yellow"/>
        </w:rPr>
        <w:t>client_id</w:t>
      </w:r>
      <w:proofErr w:type="spellEnd"/>
    </w:p>
    <w:p w:rsidR="005118B5" w:rsidRPr="00203285" w:rsidRDefault="005118B5" w:rsidP="00203285">
      <w:pPr>
        <w:pStyle w:val="NormalWeb"/>
        <w:numPr>
          <w:ilvl w:val="0"/>
          <w:numId w:val="25"/>
        </w:numPr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Fonts w:asciiTheme="minorHAnsi" w:hAnsiTheme="minorHAnsi" w:cstheme="minorHAnsi"/>
          <w:highlight w:val="yellow"/>
        </w:rPr>
        <w:t>amount</w:t>
      </w:r>
    </w:p>
    <w:p w:rsidR="005118B5" w:rsidRPr="00203285" w:rsidRDefault="005118B5" w:rsidP="00203285">
      <w:pPr>
        <w:pStyle w:val="NormalWeb"/>
        <w:numPr>
          <w:ilvl w:val="0"/>
          <w:numId w:val="25"/>
        </w:numPr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Fonts w:asciiTheme="minorHAnsi" w:hAnsiTheme="minorHAnsi" w:cstheme="minorHAnsi"/>
          <w:highlight w:val="yellow"/>
        </w:rPr>
        <w:t>status</w:t>
      </w:r>
    </w:p>
    <w:p w:rsidR="005118B5" w:rsidRPr="00203285" w:rsidRDefault="005118B5" w:rsidP="00203285">
      <w:pPr>
        <w:pStyle w:val="NormalWeb"/>
        <w:numPr>
          <w:ilvl w:val="0"/>
          <w:numId w:val="25"/>
        </w:numPr>
        <w:spacing w:before="0" w:beforeAutospacing="0"/>
        <w:rPr>
          <w:rFonts w:asciiTheme="minorHAnsi" w:hAnsiTheme="minorHAnsi" w:cstheme="minorHAnsi"/>
          <w:highlight w:val="yellow"/>
        </w:rPr>
      </w:pPr>
      <w:proofErr w:type="spellStart"/>
      <w:r w:rsidRPr="00203285">
        <w:rPr>
          <w:rFonts w:asciiTheme="minorHAnsi" w:hAnsiTheme="minorHAnsi" w:cstheme="minorHAnsi"/>
          <w:highlight w:val="yellow"/>
        </w:rPr>
        <w:t>due_date</w:t>
      </w:r>
      <w:proofErr w:type="spellEnd"/>
    </w:p>
    <w:p w:rsidR="005118B5" w:rsidRPr="00203285" w:rsidRDefault="005118B5" w:rsidP="00203285">
      <w:pPr>
        <w:pStyle w:val="Heading3"/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>payments</w:t>
      </w:r>
    </w:p>
    <w:p w:rsidR="005118B5" w:rsidRPr="00203285" w:rsidRDefault="005118B5" w:rsidP="00203285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highlight w:val="yellow"/>
        </w:rPr>
      </w:pPr>
      <w:proofErr w:type="spellStart"/>
      <w:r w:rsidRPr="00203285">
        <w:rPr>
          <w:rFonts w:asciiTheme="minorHAnsi" w:hAnsiTheme="minorHAnsi" w:cstheme="minorHAnsi"/>
          <w:highlight w:val="yellow"/>
        </w:rPr>
        <w:t>payment_id</w:t>
      </w:r>
      <w:proofErr w:type="spellEnd"/>
    </w:p>
    <w:p w:rsidR="005118B5" w:rsidRPr="00203285" w:rsidRDefault="005118B5" w:rsidP="00203285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highlight w:val="yellow"/>
        </w:rPr>
      </w:pPr>
      <w:proofErr w:type="spellStart"/>
      <w:r w:rsidRPr="00203285">
        <w:rPr>
          <w:rFonts w:asciiTheme="minorHAnsi" w:hAnsiTheme="minorHAnsi" w:cstheme="minorHAnsi"/>
          <w:highlight w:val="yellow"/>
        </w:rPr>
        <w:t>invoice_id</w:t>
      </w:r>
      <w:proofErr w:type="spellEnd"/>
    </w:p>
    <w:p w:rsidR="005118B5" w:rsidRPr="00203285" w:rsidRDefault="005118B5" w:rsidP="00203285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highlight w:val="yellow"/>
        </w:rPr>
      </w:pPr>
      <w:proofErr w:type="spellStart"/>
      <w:r w:rsidRPr="00203285">
        <w:rPr>
          <w:rFonts w:asciiTheme="minorHAnsi" w:hAnsiTheme="minorHAnsi" w:cstheme="minorHAnsi"/>
          <w:highlight w:val="yellow"/>
        </w:rPr>
        <w:t>transaction_id</w:t>
      </w:r>
      <w:proofErr w:type="spellEnd"/>
    </w:p>
    <w:p w:rsidR="005118B5" w:rsidRPr="00203285" w:rsidRDefault="005118B5" w:rsidP="00203285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Fonts w:asciiTheme="minorHAnsi" w:hAnsiTheme="minorHAnsi" w:cstheme="minorHAnsi"/>
          <w:highlight w:val="yellow"/>
        </w:rPr>
        <w:lastRenderedPageBreak/>
        <w:t>method</w:t>
      </w:r>
    </w:p>
    <w:p w:rsidR="005118B5" w:rsidRPr="00203285" w:rsidRDefault="005118B5" w:rsidP="00203285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Fonts w:asciiTheme="minorHAnsi" w:hAnsiTheme="minorHAnsi" w:cstheme="minorHAnsi"/>
          <w:highlight w:val="yellow"/>
        </w:rPr>
        <w:t>status</w:t>
      </w:r>
    </w:p>
    <w:p w:rsidR="005118B5" w:rsidRPr="00203285" w:rsidRDefault="005118B5" w:rsidP="00203285">
      <w:pPr>
        <w:pStyle w:val="Heading3"/>
        <w:spacing w:before="0" w:beforeAutospacing="0"/>
        <w:rPr>
          <w:rFonts w:asciiTheme="minorHAnsi" w:hAnsiTheme="minorHAnsi" w:cstheme="minorHAnsi"/>
          <w:highlight w:val="yellow"/>
        </w:rPr>
      </w:pPr>
      <w:proofErr w:type="spellStart"/>
      <w:r w:rsidRPr="00203285">
        <w:rPr>
          <w:rStyle w:val="HTMLCode"/>
          <w:rFonts w:asciiTheme="minorHAnsi" w:eastAsiaTheme="majorEastAsia" w:hAnsiTheme="minorHAnsi" w:cstheme="minorHAnsi"/>
          <w:highlight w:val="yellow"/>
        </w:rPr>
        <w:t>payfast_logs</w:t>
      </w:r>
      <w:proofErr w:type="spellEnd"/>
    </w:p>
    <w:p w:rsidR="005118B5" w:rsidRPr="00203285" w:rsidRDefault="005118B5" w:rsidP="00203285">
      <w:pPr>
        <w:pStyle w:val="NormalWeb"/>
        <w:numPr>
          <w:ilvl w:val="0"/>
          <w:numId w:val="27"/>
        </w:numPr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Fonts w:asciiTheme="minorHAnsi" w:hAnsiTheme="minorHAnsi" w:cstheme="minorHAnsi"/>
          <w:highlight w:val="yellow"/>
        </w:rPr>
        <w:t>request</w:t>
      </w:r>
    </w:p>
    <w:p w:rsidR="005118B5" w:rsidRPr="00203285" w:rsidRDefault="005118B5" w:rsidP="00203285">
      <w:pPr>
        <w:pStyle w:val="NormalWeb"/>
        <w:numPr>
          <w:ilvl w:val="0"/>
          <w:numId w:val="27"/>
        </w:numPr>
        <w:spacing w:before="0" w:beforeAutospacing="0"/>
        <w:rPr>
          <w:rFonts w:asciiTheme="minorHAnsi" w:hAnsiTheme="minorHAnsi" w:cstheme="minorHAnsi"/>
          <w:highlight w:val="yellow"/>
        </w:rPr>
      </w:pPr>
      <w:r w:rsidRPr="00203285">
        <w:rPr>
          <w:rFonts w:asciiTheme="minorHAnsi" w:hAnsiTheme="minorHAnsi" w:cstheme="minorHAnsi"/>
          <w:highlight w:val="yellow"/>
        </w:rPr>
        <w:t>response</w:t>
      </w:r>
    </w:p>
    <w:p w:rsidR="005118B5" w:rsidRPr="00203285" w:rsidRDefault="005118B5" w:rsidP="00203285">
      <w:pPr>
        <w:pStyle w:val="NormalWeb"/>
        <w:numPr>
          <w:ilvl w:val="0"/>
          <w:numId w:val="27"/>
        </w:numPr>
        <w:spacing w:before="0" w:beforeAutospacing="0"/>
        <w:rPr>
          <w:rFonts w:asciiTheme="minorHAnsi" w:hAnsiTheme="minorHAnsi" w:cstheme="minorHAnsi"/>
        </w:rPr>
      </w:pPr>
      <w:r w:rsidRPr="00203285">
        <w:rPr>
          <w:rFonts w:asciiTheme="minorHAnsi" w:hAnsiTheme="minorHAnsi" w:cstheme="minorHAnsi"/>
          <w:highlight w:val="yellow"/>
        </w:rPr>
        <w:t>timestamp</w:t>
      </w:r>
      <w:r w:rsidRPr="005118B5">
        <w:rPr>
          <w:rFonts w:asciiTheme="minorHAnsi" w:hAnsiTheme="minorHAnsi" w:cstheme="minorHAnsi"/>
        </w:rPr>
        <w:t>s</w:t>
      </w:r>
    </w:p>
    <w:p w:rsidR="005118B5" w:rsidRPr="005118B5" w:rsidRDefault="005118B5" w:rsidP="00203285">
      <w:pPr>
        <w:pStyle w:val="Heading1"/>
        <w:spacing w:before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Security &amp; Compliance</w:t>
      </w:r>
    </w:p>
    <w:p w:rsidR="00203285" w:rsidRDefault="005118B5" w:rsidP="00203285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 xml:space="preserve">Backend-only </w:t>
      </w:r>
      <w:proofErr w:type="spellStart"/>
      <w:r w:rsidRPr="005118B5">
        <w:rPr>
          <w:rFonts w:asciiTheme="minorHAnsi" w:hAnsiTheme="minorHAnsi" w:cstheme="minorHAnsi"/>
        </w:rPr>
        <w:t>PayFast</w:t>
      </w:r>
      <w:proofErr w:type="spellEnd"/>
      <w:r w:rsidRPr="005118B5">
        <w:rPr>
          <w:rFonts w:asciiTheme="minorHAnsi" w:hAnsiTheme="minorHAnsi" w:cstheme="minorHAnsi"/>
        </w:rPr>
        <w:t xml:space="preserve"> calls</w:t>
      </w:r>
    </w:p>
    <w:p w:rsidR="00203285" w:rsidRDefault="005118B5" w:rsidP="00203285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Access token cached</w:t>
      </w:r>
    </w:p>
    <w:p w:rsidR="00203285" w:rsidRDefault="005118B5" w:rsidP="00203285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Webhook (if enabled) OR polling</w:t>
      </w:r>
    </w:p>
    <w:p w:rsidR="00203285" w:rsidRDefault="005118B5" w:rsidP="00203285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Role-based invoice access</w:t>
      </w:r>
    </w:p>
    <w:p w:rsidR="005118B5" w:rsidRPr="005118B5" w:rsidRDefault="005118B5" w:rsidP="00203285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PDF invoice hash/signature</w:t>
      </w:r>
    </w:p>
    <w:p w:rsidR="005118B5" w:rsidRPr="005118B5" w:rsidRDefault="005118B5" w:rsidP="00203285">
      <w:pPr>
        <w:pStyle w:val="Heading1"/>
        <w:spacing w:before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Tech Stack Recommendation (for You)</w:t>
      </w:r>
    </w:p>
    <w:p w:rsidR="005118B5" w:rsidRPr="005118B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 xml:space="preserve">Since </w:t>
      </w:r>
      <w:r w:rsidRPr="005118B5">
        <w:rPr>
          <w:rFonts w:asciiTheme="minorHAnsi" w:hAnsiTheme="minorHAnsi" w:cstheme="minorHAnsi"/>
        </w:rPr>
        <w:t xml:space="preserve">We </w:t>
      </w:r>
      <w:r w:rsidRPr="005118B5">
        <w:rPr>
          <w:rFonts w:asciiTheme="minorHAnsi" w:hAnsiTheme="minorHAnsi" w:cstheme="minorHAnsi"/>
        </w:rPr>
        <w:t>already work with developers: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595"/>
      </w:tblGrid>
      <w:tr w:rsidR="005118B5" w:rsidRPr="005118B5" w:rsidTr="005118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18B5" w:rsidRPr="005118B5" w:rsidRDefault="005118B5" w:rsidP="00203285">
            <w:pPr>
              <w:jc w:val="center"/>
              <w:rPr>
                <w:rFonts w:cstheme="minorHAnsi"/>
                <w:b/>
                <w:bCs/>
              </w:rPr>
            </w:pPr>
            <w:r w:rsidRPr="005118B5">
              <w:rPr>
                <w:rFonts w:cstheme="minorHAnsi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5118B5" w:rsidRPr="005118B5" w:rsidRDefault="005118B5" w:rsidP="00203285">
            <w:pPr>
              <w:jc w:val="center"/>
              <w:rPr>
                <w:rFonts w:cstheme="minorHAnsi"/>
                <w:b/>
                <w:bCs/>
              </w:rPr>
            </w:pPr>
            <w:r w:rsidRPr="005118B5">
              <w:rPr>
                <w:rFonts w:cstheme="minorHAnsi"/>
                <w:b/>
                <w:bCs/>
              </w:rPr>
              <w:t>Suggested</w:t>
            </w:r>
          </w:p>
        </w:tc>
      </w:tr>
      <w:tr w:rsidR="005118B5" w:rsidRPr="005118B5" w:rsidTr="00511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8B5" w:rsidRPr="005118B5" w:rsidRDefault="005118B5" w:rsidP="00203285">
            <w:pPr>
              <w:rPr>
                <w:rFonts w:cstheme="minorHAnsi"/>
              </w:rPr>
            </w:pPr>
            <w:r w:rsidRPr="005118B5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5118B5" w:rsidRPr="005118B5" w:rsidRDefault="005118B5" w:rsidP="00203285">
            <w:pPr>
              <w:rPr>
                <w:rFonts w:cstheme="minorHAnsi"/>
              </w:rPr>
            </w:pPr>
            <w:r w:rsidRPr="005118B5">
              <w:rPr>
                <w:rFonts w:cstheme="minorHAnsi"/>
              </w:rPr>
              <w:t xml:space="preserve">Node.js / </w:t>
            </w:r>
            <w:proofErr w:type="spellStart"/>
            <w:r w:rsidRPr="005118B5">
              <w:rPr>
                <w:rFonts w:cstheme="minorHAnsi"/>
              </w:rPr>
              <w:t>NestJS</w:t>
            </w:r>
            <w:proofErr w:type="spellEnd"/>
          </w:p>
        </w:tc>
      </w:tr>
      <w:tr w:rsidR="005118B5" w:rsidRPr="005118B5" w:rsidTr="00511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8B5" w:rsidRPr="005118B5" w:rsidRDefault="005118B5" w:rsidP="00203285">
            <w:pPr>
              <w:rPr>
                <w:rFonts w:cstheme="minorHAnsi"/>
              </w:rPr>
            </w:pPr>
            <w:r w:rsidRPr="005118B5">
              <w:rPr>
                <w:rFonts w:cstheme="minorHAnsi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5118B5" w:rsidRPr="005118B5" w:rsidRDefault="005118B5" w:rsidP="00203285">
            <w:pPr>
              <w:rPr>
                <w:rFonts w:cstheme="minorHAnsi"/>
              </w:rPr>
            </w:pPr>
            <w:r w:rsidRPr="005118B5">
              <w:rPr>
                <w:rFonts w:cstheme="minorHAnsi"/>
              </w:rPr>
              <w:t>Next.js</w:t>
            </w:r>
          </w:p>
        </w:tc>
      </w:tr>
      <w:tr w:rsidR="005118B5" w:rsidRPr="005118B5" w:rsidTr="00511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8B5" w:rsidRPr="005118B5" w:rsidRDefault="005118B5" w:rsidP="00203285">
            <w:pPr>
              <w:rPr>
                <w:rFonts w:cstheme="minorHAnsi"/>
              </w:rPr>
            </w:pPr>
            <w:r w:rsidRPr="005118B5">
              <w:rPr>
                <w:rFonts w:cstheme="minorHAnsi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5118B5" w:rsidRPr="005118B5" w:rsidRDefault="005118B5" w:rsidP="00203285">
            <w:pPr>
              <w:rPr>
                <w:rFonts w:cstheme="minorHAnsi"/>
              </w:rPr>
            </w:pPr>
            <w:r w:rsidRPr="005118B5">
              <w:rPr>
                <w:rFonts w:cstheme="minorHAnsi"/>
              </w:rPr>
              <w:t>JWT</w:t>
            </w:r>
          </w:p>
        </w:tc>
      </w:tr>
      <w:tr w:rsidR="005118B5" w:rsidRPr="005118B5" w:rsidTr="00511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8B5" w:rsidRPr="005118B5" w:rsidRDefault="005118B5" w:rsidP="00203285">
            <w:pPr>
              <w:rPr>
                <w:rFonts w:cstheme="minorHAnsi"/>
              </w:rPr>
            </w:pPr>
            <w:r w:rsidRPr="005118B5">
              <w:rPr>
                <w:rFonts w:cstheme="minorHAnsi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:rsidR="005118B5" w:rsidRPr="005118B5" w:rsidRDefault="005118B5" w:rsidP="00203285">
            <w:pPr>
              <w:rPr>
                <w:rFonts w:cstheme="minorHAnsi"/>
              </w:rPr>
            </w:pPr>
            <w:r w:rsidRPr="005118B5">
              <w:rPr>
                <w:rFonts w:cstheme="minorHAnsi"/>
              </w:rPr>
              <w:t>PostgreSQL</w:t>
            </w:r>
          </w:p>
        </w:tc>
      </w:tr>
      <w:tr w:rsidR="005118B5" w:rsidRPr="005118B5" w:rsidTr="00511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8B5" w:rsidRPr="005118B5" w:rsidRDefault="005118B5" w:rsidP="00203285">
            <w:pPr>
              <w:rPr>
                <w:rFonts w:cstheme="minorHAnsi"/>
              </w:rPr>
            </w:pPr>
            <w:r w:rsidRPr="005118B5">
              <w:rPr>
                <w:rFonts w:cstheme="minorHAnsi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5118B5" w:rsidRPr="005118B5" w:rsidRDefault="005118B5" w:rsidP="00203285">
            <w:pPr>
              <w:rPr>
                <w:rFonts w:cstheme="minorHAnsi"/>
              </w:rPr>
            </w:pPr>
            <w:proofErr w:type="spellStart"/>
            <w:r w:rsidRPr="005118B5">
              <w:rPr>
                <w:rFonts w:cstheme="minorHAnsi"/>
              </w:rPr>
              <w:t>PayFast</w:t>
            </w:r>
            <w:proofErr w:type="spellEnd"/>
          </w:p>
        </w:tc>
      </w:tr>
      <w:tr w:rsidR="005118B5" w:rsidRPr="005118B5" w:rsidTr="00511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8B5" w:rsidRPr="005118B5" w:rsidRDefault="005118B5" w:rsidP="00203285">
            <w:pPr>
              <w:rPr>
                <w:rFonts w:cstheme="minorHAnsi"/>
              </w:rPr>
            </w:pPr>
            <w:r w:rsidRPr="005118B5">
              <w:rPr>
                <w:rFonts w:cstheme="minorHAnsi"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:rsidR="005118B5" w:rsidRPr="005118B5" w:rsidRDefault="005118B5" w:rsidP="00203285">
            <w:pPr>
              <w:rPr>
                <w:rFonts w:cstheme="minorHAnsi"/>
              </w:rPr>
            </w:pPr>
            <w:r w:rsidRPr="005118B5">
              <w:rPr>
                <w:rFonts w:cstheme="minorHAnsi"/>
              </w:rPr>
              <w:t>Export to QuickBooks / Xero</w:t>
            </w:r>
          </w:p>
        </w:tc>
      </w:tr>
    </w:tbl>
    <w:p w:rsidR="005118B5" w:rsidRPr="005118B5" w:rsidRDefault="005118B5" w:rsidP="00203285">
      <w:pPr>
        <w:rPr>
          <w:rFonts w:cstheme="minorHAnsi"/>
        </w:rPr>
      </w:pPr>
      <w:r w:rsidRPr="005118B5">
        <w:rPr>
          <w:rFonts w:cstheme="minorHAnsi"/>
        </w:rPr>
        <w:pict>
          <v:rect id="_x0000_i1270" style="width:0;height:1.5pt" o:hralign="center" o:hrstd="t" o:hr="t" fillcolor="#a0a0a0" stroked="f"/>
        </w:pict>
      </w:r>
    </w:p>
    <w:p w:rsidR="005118B5" w:rsidRPr="005118B5" w:rsidRDefault="005118B5" w:rsidP="00203285">
      <w:pPr>
        <w:pStyle w:val="Heading1"/>
        <w:spacing w:before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 xml:space="preserve">Why This Works Perfectly for </w:t>
      </w:r>
      <w:r w:rsidRPr="005118B5">
        <w:rPr>
          <w:rStyle w:val="Strong"/>
          <w:rFonts w:asciiTheme="minorHAnsi" w:hAnsiTheme="minorHAnsi" w:cstheme="minorHAnsi"/>
          <w:b w:val="0"/>
          <w:bCs w:val="0"/>
        </w:rPr>
        <w:t>Outsource Talent Companies</w:t>
      </w:r>
    </w:p>
    <w:p w:rsidR="00203285" w:rsidRDefault="005118B5" w:rsidP="00203285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Clean invoice mapping</w:t>
      </w:r>
    </w:p>
    <w:p w:rsidR="00203285" w:rsidRDefault="005118B5" w:rsidP="00203285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Handles single &amp; bulk billing</w:t>
      </w:r>
    </w:p>
    <w:p w:rsidR="00203285" w:rsidRDefault="005118B5" w:rsidP="00203285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Monthly &amp; project based</w:t>
      </w:r>
    </w:p>
    <w:p w:rsidR="00203285" w:rsidRDefault="005118B5" w:rsidP="00203285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Auditable</w:t>
      </w:r>
    </w:p>
    <w:p w:rsidR="00203285" w:rsidRPr="00203285" w:rsidRDefault="005118B5" w:rsidP="00203285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 w:cstheme="minorHAnsi"/>
        </w:rPr>
      </w:pPr>
      <w:r w:rsidRPr="005118B5">
        <w:rPr>
          <w:rFonts w:asciiTheme="minorHAnsi" w:hAnsiTheme="minorHAnsi" w:cstheme="minorHAnsi"/>
        </w:rPr>
        <w:t>Scalable for SaaS HRMS</w:t>
      </w:r>
      <w:r w:rsidRPr="005118B5">
        <w:rPr>
          <w:rFonts w:asciiTheme="minorHAnsi" w:hAnsiTheme="minorHAnsi" w:cstheme="minorHAnsi"/>
          <w:sz w:val="40"/>
          <w:szCs w:val="40"/>
        </w:rPr>
        <w:br/>
      </w:r>
    </w:p>
    <w:p w:rsidR="00203285" w:rsidRDefault="00203285" w:rsidP="00203285">
      <w:pPr>
        <w:rPr>
          <w:rFonts w:eastAsia="Times New Roman" w:cstheme="minorHAnsi"/>
          <w:sz w:val="40"/>
          <w:szCs w:val="40"/>
        </w:rPr>
      </w:pPr>
      <w:r>
        <w:rPr>
          <w:rFonts w:cstheme="minorHAnsi"/>
          <w:sz w:val="40"/>
          <w:szCs w:val="40"/>
        </w:rPr>
        <w:br w:type="page"/>
      </w:r>
    </w:p>
    <w:p w:rsidR="005118B5" w:rsidRPr="005118B5" w:rsidRDefault="005118B5" w:rsidP="00203285">
      <w:pPr>
        <w:pStyle w:val="NormalWeb"/>
        <w:spacing w:before="0" w:beforeAutospacing="0"/>
        <w:rPr>
          <w:rFonts w:asciiTheme="minorHAnsi" w:hAnsiTheme="minorHAnsi" w:cstheme="minorHAnsi"/>
        </w:rPr>
      </w:pPr>
      <w:proofErr w:type="spellStart"/>
      <w:r w:rsidRPr="005118B5">
        <w:rPr>
          <w:rFonts w:asciiTheme="minorHAnsi" w:hAnsiTheme="minorHAnsi" w:cstheme="minorHAnsi"/>
          <w:sz w:val="40"/>
          <w:szCs w:val="40"/>
        </w:rPr>
        <w:lastRenderedPageBreak/>
        <w:t>GoPayFast</w:t>
      </w:r>
      <w:proofErr w:type="spellEnd"/>
      <w:r w:rsidRPr="005118B5">
        <w:rPr>
          <w:rFonts w:asciiTheme="minorHAnsi" w:hAnsiTheme="minorHAnsi" w:cstheme="minorHAnsi"/>
          <w:sz w:val="40"/>
          <w:szCs w:val="40"/>
        </w:rPr>
        <w:t xml:space="preserve"> (</w:t>
      </w:r>
      <w:proofErr w:type="spellStart"/>
      <w:r w:rsidRPr="005118B5">
        <w:rPr>
          <w:rFonts w:asciiTheme="minorHAnsi" w:hAnsiTheme="minorHAnsi" w:cstheme="minorHAnsi"/>
          <w:sz w:val="40"/>
          <w:szCs w:val="40"/>
        </w:rPr>
        <w:t>PayFast</w:t>
      </w:r>
      <w:proofErr w:type="spellEnd"/>
      <w:r w:rsidRPr="005118B5">
        <w:rPr>
          <w:rFonts w:asciiTheme="minorHAnsi" w:hAnsiTheme="minorHAnsi" w:cstheme="minorHAnsi"/>
          <w:sz w:val="40"/>
          <w:szCs w:val="40"/>
        </w:rPr>
        <w:t>) API Endpoints</w:t>
      </w:r>
    </w:p>
    <w:p w:rsidR="005118B5" w:rsidRPr="005118B5" w:rsidRDefault="005118B5" w:rsidP="00203285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sz w:val="28"/>
          <w:szCs w:val="28"/>
        </w:rPr>
        <w:t xml:space="preserve">All above APIs (except token generation and refresh) require a valid </w:t>
      </w:r>
      <w:r w:rsidRPr="005118B5">
        <w:rPr>
          <w:rFonts w:eastAsia="Times New Roman" w:cstheme="minorHAnsi"/>
          <w:b/>
          <w:bCs/>
          <w:sz w:val="28"/>
          <w:szCs w:val="28"/>
        </w:rPr>
        <w:t>Bearer access token</w:t>
      </w:r>
      <w:r w:rsidRPr="005118B5">
        <w:rPr>
          <w:rFonts w:eastAsia="Times New Roman" w:cstheme="minorHAnsi"/>
          <w:sz w:val="28"/>
          <w:szCs w:val="28"/>
        </w:rPr>
        <w:t xml:space="preserve"> in the </w:t>
      </w:r>
      <w:r w:rsidRPr="005118B5">
        <w:rPr>
          <w:rFonts w:eastAsia="Times New Roman" w:cstheme="minorHAnsi"/>
        </w:rPr>
        <w:t>Authorization</w:t>
      </w:r>
      <w:r w:rsidRPr="005118B5">
        <w:rPr>
          <w:rFonts w:eastAsia="Times New Roman" w:cstheme="minorHAnsi"/>
          <w:sz w:val="28"/>
          <w:szCs w:val="28"/>
        </w:rPr>
        <w:t xml:space="preserve"> header. </w:t>
      </w:r>
    </w:p>
    <w:p w:rsidR="005118B5" w:rsidRPr="005118B5" w:rsidRDefault="005118B5" w:rsidP="00203285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sz w:val="28"/>
          <w:szCs w:val="28"/>
        </w:rPr>
        <w:t>Payment flows typically involve:</w:t>
      </w:r>
    </w:p>
    <w:p w:rsidR="005118B5" w:rsidRPr="005118B5" w:rsidRDefault="005118B5" w:rsidP="00203285">
      <w:pPr>
        <w:numPr>
          <w:ilvl w:val="1"/>
          <w:numId w:val="17"/>
        </w:numPr>
        <w:tabs>
          <w:tab w:val="clear" w:pos="1440"/>
        </w:tabs>
        <w:spacing w:after="0" w:line="240" w:lineRule="auto"/>
        <w:ind w:left="709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Get Access Token</w:t>
      </w:r>
    </w:p>
    <w:p w:rsidR="005118B5" w:rsidRPr="005118B5" w:rsidRDefault="005118B5" w:rsidP="00203285">
      <w:pPr>
        <w:numPr>
          <w:ilvl w:val="1"/>
          <w:numId w:val="17"/>
        </w:numPr>
        <w:tabs>
          <w:tab w:val="clear" w:pos="1440"/>
        </w:tabs>
        <w:spacing w:after="0" w:line="240" w:lineRule="auto"/>
        <w:ind w:left="709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Validate Customer / Bank</w:t>
      </w:r>
    </w:p>
    <w:p w:rsidR="005118B5" w:rsidRPr="005118B5" w:rsidRDefault="005118B5" w:rsidP="00203285">
      <w:pPr>
        <w:numPr>
          <w:ilvl w:val="1"/>
          <w:numId w:val="17"/>
        </w:numPr>
        <w:tabs>
          <w:tab w:val="clear" w:pos="1440"/>
        </w:tabs>
        <w:spacing w:after="0" w:line="240" w:lineRule="auto"/>
        <w:ind w:left="709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Initiate Transaction</w:t>
      </w:r>
      <w:r w:rsidRPr="005118B5">
        <w:rPr>
          <w:rFonts w:eastAsia="Times New Roman" w:cstheme="minorHAnsi"/>
          <w:sz w:val="28"/>
          <w:szCs w:val="28"/>
        </w:rPr>
        <w:t xml:space="preserve"> (with or without token)</w:t>
      </w:r>
    </w:p>
    <w:p w:rsidR="005118B5" w:rsidRPr="005118B5" w:rsidRDefault="005118B5" w:rsidP="00203285">
      <w:pPr>
        <w:numPr>
          <w:ilvl w:val="1"/>
          <w:numId w:val="17"/>
        </w:numPr>
        <w:tabs>
          <w:tab w:val="clear" w:pos="1440"/>
        </w:tabs>
        <w:spacing w:after="0" w:line="240" w:lineRule="auto"/>
        <w:ind w:left="709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Check Transaction Status / Refunds</w:t>
      </w:r>
    </w:p>
    <w:p w:rsidR="005118B5" w:rsidRPr="005118B5" w:rsidRDefault="005118B5" w:rsidP="00203285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40"/>
          <w:szCs w:val="40"/>
        </w:rPr>
      </w:pPr>
    </w:p>
    <w:p w:rsidR="005118B5" w:rsidRPr="005118B5" w:rsidRDefault="005118B5" w:rsidP="00203285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Base URL:</w:t>
      </w:r>
      <w:r w:rsidRPr="005118B5">
        <w:rPr>
          <w:rFonts w:eastAsia="Times New Roman" w:cstheme="minorHAnsi"/>
          <w:sz w:val="28"/>
          <w:szCs w:val="28"/>
        </w:rPr>
        <w:t xml:space="preserve"> Varies by environment (sandbox vs production) — typically you’ll prefix all paths with something like </w:t>
      </w:r>
      <w:r w:rsidRPr="005118B5">
        <w:rPr>
          <w:rFonts w:eastAsia="Times New Roman" w:cstheme="minorHAnsi"/>
        </w:rPr>
        <w:t>https://api.gopayfast.com</w:t>
      </w:r>
      <w:r w:rsidRPr="005118B5">
        <w:rPr>
          <w:rFonts w:eastAsia="Times New Roman" w:cstheme="minorHAnsi"/>
          <w:sz w:val="28"/>
          <w:szCs w:val="28"/>
        </w:rPr>
        <w:t xml:space="preserve"> or what’s provided in your merchant credentials.</w: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1. Get Access Token</w:t>
      </w:r>
    </w:p>
    <w:p w:rsidR="005118B5" w:rsidRPr="005118B5" w:rsidRDefault="005118B5" w:rsidP="0020328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8"/>
          <w:szCs w:val="28"/>
          <w:highlight w:val="yellow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POST /token</w:t>
      </w:r>
    </w:p>
    <w:p w:rsidR="005118B5" w:rsidRPr="005118B5" w:rsidRDefault="005118B5" w:rsidP="0020328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Authenticate your merchant credentials and </w:t>
      </w:r>
      <w:r w:rsidRPr="005118B5">
        <w:rPr>
          <w:rFonts w:eastAsia="Times New Roman" w:cstheme="minorHAnsi"/>
          <w:b/>
          <w:bCs/>
          <w:sz w:val="28"/>
          <w:szCs w:val="28"/>
        </w:rPr>
        <w:t>generate an access token</w:t>
      </w:r>
      <w:r w:rsidRPr="005118B5">
        <w:rPr>
          <w:rFonts w:eastAsia="Times New Roman" w:cstheme="minorHAnsi"/>
          <w:sz w:val="28"/>
          <w:szCs w:val="28"/>
        </w:rPr>
        <w:t xml:space="preserve">. This token must be included in the </w:t>
      </w:r>
      <w:r w:rsidRPr="005118B5">
        <w:rPr>
          <w:rFonts w:eastAsia="Times New Roman" w:cstheme="minorHAnsi"/>
        </w:rPr>
        <w:t>Authorization: Bearer {token}</w:t>
      </w:r>
      <w:r w:rsidRPr="005118B5">
        <w:rPr>
          <w:rFonts w:eastAsia="Times New Roman" w:cstheme="minorHAnsi"/>
          <w:sz w:val="28"/>
          <w:szCs w:val="28"/>
        </w:rPr>
        <w:t xml:space="preserve"> header for subsequent API calls.</w:t>
      </w:r>
      <w:r w:rsidRPr="005118B5">
        <w:rPr>
          <w:rFonts w:eastAsia="Times New Roman" w:cstheme="minorHAnsi"/>
          <w:sz w:val="28"/>
          <w:szCs w:val="28"/>
        </w:rPr>
        <w:br/>
        <w:t xml:space="preserve">Used at the start of any API integration. </w: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2. Refresh Access Token</w:t>
      </w:r>
    </w:p>
    <w:p w:rsidR="005118B5" w:rsidRPr="005118B5" w:rsidRDefault="005118B5" w:rsidP="0020328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8"/>
          <w:szCs w:val="28"/>
          <w:highlight w:val="yellow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POST /</w:t>
      </w:r>
      <w:proofErr w:type="spellStart"/>
      <w:r w:rsidRPr="005118B5">
        <w:rPr>
          <w:rFonts w:eastAsia="Times New Roman" w:cstheme="minorHAnsi"/>
          <w:highlight w:val="yellow"/>
        </w:rPr>
        <w:t>refreshtoken</w:t>
      </w:r>
      <w:proofErr w:type="spellEnd"/>
    </w:p>
    <w:p w:rsidR="005118B5" w:rsidRPr="005118B5" w:rsidRDefault="005118B5" w:rsidP="0020328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Refresh the access token using a refresh token when the original token expires. </w: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3. Issuer/Banks List</w:t>
      </w:r>
    </w:p>
    <w:p w:rsidR="005118B5" w:rsidRPr="005118B5" w:rsidRDefault="005118B5" w:rsidP="0020328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GET /list/banks</w:t>
      </w:r>
    </w:p>
    <w:p w:rsidR="005118B5" w:rsidRPr="005118B5" w:rsidRDefault="005118B5" w:rsidP="0020328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Retrieves the list of all </w:t>
      </w:r>
      <w:r w:rsidRPr="005118B5">
        <w:rPr>
          <w:rFonts w:eastAsia="Times New Roman" w:cstheme="minorHAnsi"/>
          <w:b/>
          <w:bCs/>
          <w:sz w:val="28"/>
          <w:szCs w:val="28"/>
        </w:rPr>
        <w:t>available banks or issuers</w:t>
      </w:r>
      <w:r w:rsidRPr="005118B5">
        <w:rPr>
          <w:rFonts w:eastAsia="Times New Roman" w:cstheme="minorHAnsi"/>
          <w:sz w:val="28"/>
          <w:szCs w:val="28"/>
        </w:rPr>
        <w:t xml:space="preserve"> that </w:t>
      </w:r>
      <w:proofErr w:type="spellStart"/>
      <w:r w:rsidRPr="005118B5">
        <w:rPr>
          <w:rFonts w:eastAsia="Times New Roman" w:cstheme="minorHAnsi"/>
          <w:sz w:val="28"/>
          <w:szCs w:val="28"/>
        </w:rPr>
        <w:t>PayFast</w:t>
      </w:r>
      <w:proofErr w:type="spellEnd"/>
      <w:r w:rsidRPr="005118B5">
        <w:rPr>
          <w:rFonts w:eastAsia="Times New Roman" w:cstheme="minorHAnsi"/>
          <w:sz w:val="28"/>
          <w:szCs w:val="28"/>
        </w:rPr>
        <w:t xml:space="preserve"> supports for payments (accounts, wallets, etc.). Useful to show payment options to customers.</w: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4. Payment (Instrument) Types</w:t>
      </w:r>
    </w:p>
    <w:p w:rsidR="005118B5" w:rsidRPr="005118B5" w:rsidRDefault="005118B5" w:rsidP="0020328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GET /list/</w:t>
      </w:r>
      <w:proofErr w:type="spellStart"/>
      <w:r w:rsidRPr="005118B5">
        <w:rPr>
          <w:rFonts w:eastAsia="Times New Roman" w:cstheme="minorHAnsi"/>
          <w:highlight w:val="yellow"/>
        </w:rPr>
        <w:t>instruments?bank_code</w:t>
      </w:r>
      <w:proofErr w:type="spellEnd"/>
      <w:r w:rsidRPr="005118B5">
        <w:rPr>
          <w:rFonts w:eastAsia="Times New Roman" w:cstheme="minorHAnsi"/>
          <w:highlight w:val="yellow"/>
        </w:rPr>
        <w:t>={</w:t>
      </w:r>
      <w:proofErr w:type="spellStart"/>
      <w:r w:rsidRPr="005118B5">
        <w:rPr>
          <w:rFonts w:eastAsia="Times New Roman" w:cstheme="minorHAnsi"/>
          <w:highlight w:val="yellow"/>
        </w:rPr>
        <w:t>bank_code</w:t>
      </w:r>
      <w:proofErr w:type="spellEnd"/>
      <w:r w:rsidRPr="005118B5">
        <w:rPr>
          <w:rFonts w:eastAsia="Times New Roman" w:cstheme="minorHAnsi"/>
          <w:highlight w:val="yellow"/>
        </w:rPr>
        <w:t>}</w:t>
      </w:r>
    </w:p>
    <w:p w:rsidR="005118B5" w:rsidRPr="005118B5" w:rsidRDefault="005118B5" w:rsidP="0020328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Given a selected bank, it returns the </w:t>
      </w:r>
      <w:r w:rsidRPr="005118B5">
        <w:rPr>
          <w:rFonts w:eastAsia="Times New Roman" w:cstheme="minorHAnsi"/>
          <w:b/>
          <w:bCs/>
          <w:sz w:val="28"/>
          <w:szCs w:val="28"/>
        </w:rPr>
        <w:t>types of payment instruments</w:t>
      </w:r>
      <w:r w:rsidRPr="005118B5">
        <w:rPr>
          <w:rFonts w:eastAsia="Times New Roman" w:cstheme="minorHAnsi"/>
          <w:sz w:val="28"/>
          <w:szCs w:val="28"/>
        </w:rPr>
        <w:t xml:space="preserve"> (e.g., account, wallet, debit card) supported for that bank. </w: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5. Issuer/Banks by Instrument ID</w:t>
      </w:r>
    </w:p>
    <w:p w:rsidR="005118B5" w:rsidRPr="005118B5" w:rsidRDefault="005118B5" w:rsidP="0020328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lastRenderedPageBreak/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GET /list/</w:t>
      </w:r>
      <w:proofErr w:type="spellStart"/>
      <w:r w:rsidRPr="005118B5">
        <w:rPr>
          <w:rFonts w:eastAsia="Times New Roman" w:cstheme="minorHAnsi"/>
          <w:highlight w:val="yellow"/>
        </w:rPr>
        <w:t>instrumentbanks?instrument_id</w:t>
      </w:r>
      <w:proofErr w:type="spellEnd"/>
      <w:r w:rsidRPr="005118B5">
        <w:rPr>
          <w:rFonts w:eastAsia="Times New Roman" w:cstheme="minorHAnsi"/>
          <w:highlight w:val="yellow"/>
        </w:rPr>
        <w:t>={</w:t>
      </w:r>
      <w:proofErr w:type="spellStart"/>
      <w:r w:rsidRPr="005118B5">
        <w:rPr>
          <w:rFonts w:eastAsia="Times New Roman" w:cstheme="minorHAnsi"/>
          <w:highlight w:val="yellow"/>
        </w:rPr>
        <w:t>instrument_id</w:t>
      </w:r>
      <w:proofErr w:type="spellEnd"/>
      <w:r w:rsidRPr="005118B5">
        <w:rPr>
          <w:rFonts w:eastAsia="Times New Roman" w:cstheme="minorHAnsi"/>
          <w:highlight w:val="yellow"/>
        </w:rPr>
        <w:t>}</w:t>
      </w:r>
    </w:p>
    <w:p w:rsidR="005118B5" w:rsidRPr="005118B5" w:rsidRDefault="005118B5" w:rsidP="0020328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Returns banks associated with a given </w:t>
      </w:r>
      <w:r w:rsidRPr="005118B5">
        <w:rPr>
          <w:rFonts w:eastAsia="Times New Roman" w:cstheme="minorHAnsi"/>
          <w:b/>
          <w:bCs/>
          <w:sz w:val="28"/>
          <w:szCs w:val="28"/>
        </w:rPr>
        <w:t>instrument type</w:t>
      </w:r>
      <w:r w:rsidRPr="005118B5">
        <w:rPr>
          <w:rFonts w:eastAsia="Times New Roman" w:cstheme="minorHAnsi"/>
          <w:sz w:val="28"/>
          <w:szCs w:val="28"/>
        </w:rPr>
        <w:t xml:space="preserve"> (e.g., all banks that support UPI, all banks that support savings accounts). </w: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6. Customer Account Validation</w:t>
      </w:r>
    </w:p>
    <w:p w:rsidR="005118B5" w:rsidRPr="005118B5" w:rsidRDefault="005118B5" w:rsidP="0020328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POST /customer/validate</w:t>
      </w:r>
    </w:p>
    <w:p w:rsidR="005118B5" w:rsidRPr="005118B5" w:rsidRDefault="005118B5" w:rsidP="0020328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Used to </w:t>
      </w:r>
      <w:r w:rsidRPr="005118B5">
        <w:rPr>
          <w:rFonts w:eastAsia="Times New Roman" w:cstheme="minorHAnsi"/>
          <w:b/>
          <w:bCs/>
          <w:sz w:val="28"/>
          <w:szCs w:val="28"/>
        </w:rPr>
        <w:t>validate a customer account</w:t>
      </w:r>
      <w:r w:rsidRPr="005118B5">
        <w:rPr>
          <w:rFonts w:eastAsia="Times New Roman" w:cstheme="minorHAnsi"/>
          <w:sz w:val="28"/>
          <w:szCs w:val="28"/>
        </w:rPr>
        <w:t xml:space="preserve"> (or card) and trigger sending an </w:t>
      </w:r>
      <w:r w:rsidRPr="005118B5">
        <w:rPr>
          <w:rFonts w:eastAsia="Times New Roman" w:cstheme="minorHAnsi"/>
          <w:b/>
          <w:bCs/>
          <w:sz w:val="28"/>
          <w:szCs w:val="28"/>
        </w:rPr>
        <w:t>OTP (One-Time Password)</w:t>
      </w:r>
      <w:r w:rsidRPr="005118B5">
        <w:rPr>
          <w:rFonts w:eastAsia="Times New Roman" w:cstheme="minorHAnsi"/>
          <w:sz w:val="28"/>
          <w:szCs w:val="28"/>
        </w:rPr>
        <w:t xml:space="preserve"> to the customer’s mobile.</w:t>
      </w:r>
      <w:r w:rsidRPr="005118B5">
        <w:rPr>
          <w:rFonts w:eastAsia="Times New Roman" w:cstheme="minorHAnsi"/>
          <w:sz w:val="28"/>
          <w:szCs w:val="28"/>
        </w:rPr>
        <w:br/>
        <w:t>Before processing a transaction, many payment flows require this step.</w: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7. Initiate Transaction</w:t>
      </w:r>
    </w:p>
    <w:p w:rsidR="005118B5" w:rsidRPr="005118B5" w:rsidRDefault="005118B5" w:rsidP="0020328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POST /transaction</w:t>
      </w:r>
    </w:p>
    <w:p w:rsidR="005118B5" w:rsidRPr="005118B5" w:rsidRDefault="005118B5" w:rsidP="0020328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Initiates a </w:t>
      </w:r>
      <w:r w:rsidRPr="005118B5">
        <w:rPr>
          <w:rFonts w:eastAsia="Times New Roman" w:cstheme="minorHAnsi"/>
          <w:b/>
          <w:bCs/>
          <w:sz w:val="28"/>
          <w:szCs w:val="28"/>
        </w:rPr>
        <w:t>payment transaction</w:t>
      </w:r>
      <w:r w:rsidRPr="005118B5">
        <w:rPr>
          <w:rFonts w:eastAsia="Times New Roman" w:cstheme="minorHAnsi"/>
          <w:sz w:val="28"/>
          <w:szCs w:val="28"/>
        </w:rPr>
        <w:t xml:space="preserve"> using customer payment details (bank account, card, wallet, etc.). After validation and OTP (if required), this creates the actual payment request. </w: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8. Temporary Transaction Token</w:t>
      </w:r>
    </w:p>
    <w:p w:rsidR="005118B5" w:rsidRPr="005118B5" w:rsidRDefault="005118B5" w:rsidP="00203285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POST /transaction/token</w:t>
      </w:r>
    </w:p>
    <w:p w:rsidR="005118B5" w:rsidRPr="005118B5" w:rsidRDefault="005118B5" w:rsidP="00203285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Generate a </w:t>
      </w:r>
      <w:r w:rsidRPr="005118B5">
        <w:rPr>
          <w:rFonts w:eastAsia="Times New Roman" w:cstheme="minorHAnsi"/>
          <w:b/>
          <w:bCs/>
          <w:sz w:val="28"/>
          <w:szCs w:val="28"/>
        </w:rPr>
        <w:t>temporary token</w:t>
      </w:r>
      <w:r w:rsidRPr="005118B5">
        <w:rPr>
          <w:rFonts w:eastAsia="Times New Roman" w:cstheme="minorHAnsi"/>
          <w:sz w:val="28"/>
          <w:szCs w:val="28"/>
        </w:rPr>
        <w:t xml:space="preserve"> for a payment based on customer instrument details. This is used for tokenized payment execution (improves security and avoids re-sending raw card/bank details). </w:t>
      </w:r>
      <w:r w:rsidRPr="005118B5">
        <w:rPr>
          <w:rFonts w:eastAsia="Times New Roman" w:cstheme="minorHAnsi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9. Tokenized Transaction</w:t>
      </w:r>
    </w:p>
    <w:p w:rsidR="005118B5" w:rsidRPr="005118B5" w:rsidRDefault="005118B5" w:rsidP="00203285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POST /transaction/tokenized</w:t>
      </w:r>
      <w:r w:rsidRPr="005118B5">
        <w:rPr>
          <w:rFonts w:eastAsia="Times New Roman" w:cstheme="minorHAnsi"/>
          <w:sz w:val="28"/>
          <w:szCs w:val="28"/>
        </w:rPr>
        <w:br/>
      </w:r>
      <w:r w:rsidRPr="005118B5">
        <w:rPr>
          <w:rFonts w:eastAsia="Times New Roman" w:cstheme="minorHAnsi"/>
          <w:i/>
          <w:iCs/>
          <w:sz w:val="28"/>
          <w:szCs w:val="28"/>
        </w:rPr>
        <w:t>(Note: The doc reference includes “Tokenized Transaction” section but doesn’t explicitly show path here — typically part of the token flow.)</w:t>
      </w:r>
    </w:p>
    <w:p w:rsidR="005118B5" w:rsidRPr="005118B5" w:rsidRDefault="005118B5" w:rsidP="00203285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Executes a payment using a </w:t>
      </w:r>
      <w:r w:rsidRPr="005118B5">
        <w:rPr>
          <w:rFonts w:eastAsia="Times New Roman" w:cstheme="minorHAnsi"/>
          <w:b/>
          <w:bCs/>
          <w:sz w:val="28"/>
          <w:szCs w:val="28"/>
        </w:rPr>
        <w:t>temporary token</w:t>
      </w:r>
      <w:r w:rsidRPr="005118B5">
        <w:rPr>
          <w:rFonts w:eastAsia="Times New Roman" w:cstheme="minorHAnsi"/>
          <w:sz w:val="28"/>
          <w:szCs w:val="28"/>
        </w:rPr>
        <w:t xml:space="preserve"> returned from the </w:t>
      </w:r>
      <w:r w:rsidRPr="005118B5">
        <w:rPr>
          <w:rFonts w:eastAsia="Times New Roman" w:cstheme="minorHAnsi"/>
        </w:rPr>
        <w:t>/transaction/token</w:t>
      </w:r>
      <w:r w:rsidRPr="005118B5">
        <w:rPr>
          <w:rFonts w:eastAsia="Times New Roman" w:cstheme="minorHAnsi"/>
          <w:sz w:val="28"/>
          <w:szCs w:val="28"/>
        </w:rPr>
        <w:t xml:space="preserve"> call. </w: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10. Add Permanent Payment Instrument</w:t>
      </w:r>
    </w:p>
    <w:p w:rsidR="005118B5" w:rsidRPr="005118B5" w:rsidRDefault="005118B5" w:rsidP="00203285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8"/>
          <w:szCs w:val="28"/>
          <w:highlight w:val="yellow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POST /user/instruments</w:t>
      </w:r>
    </w:p>
    <w:p w:rsidR="005118B5" w:rsidRPr="005118B5" w:rsidRDefault="005118B5" w:rsidP="00203285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Allows a merchant to </w:t>
      </w:r>
      <w:r w:rsidRPr="005118B5">
        <w:rPr>
          <w:rFonts w:eastAsia="Times New Roman" w:cstheme="minorHAnsi"/>
          <w:b/>
          <w:bCs/>
          <w:sz w:val="28"/>
          <w:szCs w:val="28"/>
        </w:rPr>
        <w:t>store a permanent payment instrument</w:t>
      </w:r>
      <w:r w:rsidRPr="005118B5">
        <w:rPr>
          <w:rFonts w:eastAsia="Times New Roman" w:cstheme="minorHAnsi"/>
          <w:sz w:val="28"/>
          <w:szCs w:val="28"/>
        </w:rPr>
        <w:t xml:space="preserve"> for a user (like a saved card or bank account) — useful for recurring or future payments.</w:t>
      </w:r>
      <w:r w:rsidRPr="005118B5">
        <w:rPr>
          <w:rFonts w:eastAsia="Times New Roman" w:cstheme="minorHAnsi"/>
          <w:sz w:val="28"/>
          <w:szCs w:val="28"/>
        </w:rPr>
        <w:br/>
      </w:r>
      <w:r w:rsidRPr="005118B5">
        <w:rPr>
          <w:rFonts w:eastAsia="Times New Roman" w:cstheme="minorHAnsi"/>
          <w:i/>
          <w:iCs/>
          <w:sz w:val="28"/>
          <w:szCs w:val="28"/>
        </w:rPr>
        <w:t>(This API may be limited by instrument type or bank constraints.)</w:t>
      </w:r>
      <w:r w:rsidRPr="005118B5">
        <w:rPr>
          <w:rFonts w:eastAsia="Times New Roman" w:cstheme="minorHAnsi"/>
          <w:sz w:val="28"/>
          <w:szCs w:val="28"/>
        </w:rPr>
        <w:t xml:space="preserve"> </w: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lastRenderedPageBreak/>
        <w:t>11. OTP for Recurring Transaction</w:t>
      </w:r>
    </w:p>
    <w:p w:rsidR="005118B5" w:rsidRPr="005118B5" w:rsidRDefault="005118B5" w:rsidP="0020328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  <w:highlight w:val="yellow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POST /transaction/recurring/</w:t>
      </w:r>
      <w:proofErr w:type="spellStart"/>
      <w:r w:rsidRPr="005118B5">
        <w:rPr>
          <w:rFonts w:eastAsia="Times New Roman" w:cstheme="minorHAnsi"/>
          <w:highlight w:val="yellow"/>
        </w:rPr>
        <w:t>otp</w:t>
      </w:r>
      <w:proofErr w:type="spellEnd"/>
    </w:p>
    <w:p w:rsidR="005118B5" w:rsidRPr="005118B5" w:rsidRDefault="005118B5" w:rsidP="0020328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Generate an </w:t>
      </w:r>
      <w:r w:rsidRPr="005118B5">
        <w:rPr>
          <w:rFonts w:eastAsia="Times New Roman" w:cstheme="minorHAnsi"/>
          <w:b/>
          <w:bCs/>
          <w:sz w:val="28"/>
          <w:szCs w:val="28"/>
        </w:rPr>
        <w:t>OTP for recurring transactions</w:t>
      </w:r>
      <w:r w:rsidRPr="005118B5">
        <w:rPr>
          <w:rFonts w:eastAsia="Times New Roman" w:cstheme="minorHAnsi"/>
          <w:sz w:val="28"/>
          <w:szCs w:val="28"/>
        </w:rPr>
        <w:t xml:space="preserve"> using a stored instrument token. Required before executing a recurring payment. </w: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12. Initiate Recurring Transaction</w:t>
      </w:r>
    </w:p>
    <w:p w:rsidR="005118B5" w:rsidRPr="005118B5" w:rsidRDefault="005118B5" w:rsidP="0020328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highlight w:val="yellow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POST /transaction/recurring</w:t>
      </w:r>
    </w:p>
    <w:p w:rsidR="005118B5" w:rsidRPr="005118B5" w:rsidRDefault="005118B5" w:rsidP="0020328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Executes a </w:t>
      </w:r>
      <w:r w:rsidRPr="005118B5">
        <w:rPr>
          <w:rFonts w:eastAsia="Times New Roman" w:cstheme="minorHAnsi"/>
          <w:b/>
          <w:bCs/>
          <w:sz w:val="28"/>
          <w:szCs w:val="28"/>
        </w:rPr>
        <w:t>recurring payment</w:t>
      </w:r>
      <w:r w:rsidRPr="005118B5">
        <w:rPr>
          <w:rFonts w:eastAsia="Times New Roman" w:cstheme="minorHAnsi"/>
          <w:sz w:val="28"/>
          <w:szCs w:val="28"/>
        </w:rPr>
        <w:t xml:space="preserve"> using an instrument token and OTP. Useful for subscriptions or scheduled payments. </w:t>
      </w:r>
    </w:p>
    <w:p w:rsidR="005118B5" w:rsidRPr="005118B5" w:rsidRDefault="005118B5" w:rsidP="00203285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13. Fetch Permanent Instrument Token</w:t>
      </w:r>
    </w:p>
    <w:p w:rsidR="005118B5" w:rsidRPr="005118B5" w:rsidRDefault="005118B5" w:rsidP="00203285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GET /user/instruments?merchant_user_id={id}&amp;user_mobile_number={number}</w:t>
      </w:r>
    </w:p>
    <w:p w:rsidR="005118B5" w:rsidRPr="005118B5" w:rsidRDefault="005118B5" w:rsidP="00203285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Retrieves all </w:t>
      </w:r>
      <w:r w:rsidRPr="005118B5">
        <w:rPr>
          <w:rFonts w:eastAsia="Times New Roman" w:cstheme="minorHAnsi"/>
          <w:b/>
          <w:bCs/>
          <w:sz w:val="28"/>
          <w:szCs w:val="28"/>
        </w:rPr>
        <w:t>stored instrument tokens</w:t>
      </w:r>
      <w:r w:rsidRPr="005118B5">
        <w:rPr>
          <w:rFonts w:eastAsia="Times New Roman" w:cstheme="minorHAnsi"/>
          <w:sz w:val="28"/>
          <w:szCs w:val="28"/>
        </w:rPr>
        <w:t xml:space="preserve"> for a specific user, which can be used later for tokenized or recurring payments. </w: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14. Delete Stored Instrument</w:t>
      </w:r>
    </w:p>
    <w:p w:rsidR="005118B5" w:rsidRPr="005118B5" w:rsidRDefault="005118B5" w:rsidP="0020328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8"/>
          <w:szCs w:val="28"/>
          <w:highlight w:val="yellow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DELETE /user/instruments</w:t>
      </w:r>
    </w:p>
    <w:p w:rsidR="005118B5" w:rsidRPr="005118B5" w:rsidRDefault="005118B5" w:rsidP="0020328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Removes a stored payment instrument token. Useful when the user revokes permission or updates payment details. </w: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15. Refund Transaction Request</w:t>
      </w:r>
    </w:p>
    <w:p w:rsidR="005118B5" w:rsidRPr="005118B5" w:rsidRDefault="005118B5" w:rsidP="00203285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  <w:r w:rsidRPr="005118B5">
        <w:rPr>
          <w:rFonts w:eastAsia="Times New Roman" w:cstheme="minorHAnsi"/>
          <w:sz w:val="28"/>
          <w:szCs w:val="28"/>
        </w:rPr>
        <w:t xml:space="preserve"> </w:t>
      </w:r>
      <w:r w:rsidRPr="005118B5">
        <w:rPr>
          <w:rFonts w:eastAsia="Times New Roman" w:cstheme="minorHAnsi"/>
          <w:highlight w:val="yellow"/>
        </w:rPr>
        <w:t>POST /transaction/refund</w:t>
      </w:r>
    </w:p>
    <w:p w:rsidR="005118B5" w:rsidRPr="005118B5" w:rsidRDefault="005118B5" w:rsidP="00203285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Initiates a </w:t>
      </w:r>
      <w:r w:rsidRPr="005118B5">
        <w:rPr>
          <w:rFonts w:eastAsia="Times New Roman" w:cstheme="minorHAnsi"/>
          <w:b/>
          <w:bCs/>
          <w:sz w:val="28"/>
          <w:szCs w:val="28"/>
        </w:rPr>
        <w:t>refund</w:t>
      </w:r>
      <w:r w:rsidRPr="005118B5">
        <w:rPr>
          <w:rFonts w:eastAsia="Times New Roman" w:cstheme="minorHAnsi"/>
          <w:sz w:val="28"/>
          <w:szCs w:val="28"/>
        </w:rPr>
        <w:t xml:space="preserve"> for a previously completed transaction. Useful for returns or disputes. </w:t>
      </w:r>
    </w:p>
    <w:p w:rsidR="005118B5" w:rsidRPr="005118B5" w:rsidRDefault="005118B5" w:rsidP="0020328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16. Get Transaction Status</w:t>
      </w:r>
    </w:p>
    <w:p w:rsidR="005118B5" w:rsidRPr="005118B5" w:rsidRDefault="005118B5" w:rsidP="0020328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Path:</w:t>
      </w:r>
    </w:p>
    <w:p w:rsidR="005118B5" w:rsidRPr="005118B5" w:rsidRDefault="005118B5" w:rsidP="00203285">
      <w:pPr>
        <w:numPr>
          <w:ilvl w:val="1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highlight w:val="yellow"/>
        </w:rPr>
      </w:pPr>
      <w:r w:rsidRPr="005118B5">
        <w:rPr>
          <w:rFonts w:eastAsia="Times New Roman" w:cstheme="minorHAnsi"/>
          <w:highlight w:val="yellow"/>
        </w:rPr>
        <w:t>GET /transaction/{</w:t>
      </w:r>
      <w:proofErr w:type="spellStart"/>
      <w:r w:rsidRPr="005118B5">
        <w:rPr>
          <w:rFonts w:eastAsia="Times New Roman" w:cstheme="minorHAnsi"/>
          <w:highlight w:val="yellow"/>
        </w:rPr>
        <w:t>transaction_id</w:t>
      </w:r>
      <w:proofErr w:type="spellEnd"/>
      <w:r w:rsidRPr="005118B5">
        <w:rPr>
          <w:rFonts w:eastAsia="Times New Roman" w:cstheme="minorHAnsi"/>
          <w:highlight w:val="yellow"/>
        </w:rPr>
        <w:t>}</w:t>
      </w:r>
    </w:p>
    <w:p w:rsidR="005118B5" w:rsidRPr="005118B5" w:rsidRDefault="005118B5" w:rsidP="00203285">
      <w:pPr>
        <w:numPr>
          <w:ilvl w:val="1"/>
          <w:numId w:val="16"/>
        </w:numPr>
        <w:spacing w:after="0" w:line="240" w:lineRule="auto"/>
        <w:rPr>
          <w:rFonts w:eastAsia="Times New Roman" w:cstheme="minorHAnsi"/>
          <w:sz w:val="28"/>
          <w:szCs w:val="28"/>
          <w:highlight w:val="yellow"/>
        </w:rPr>
      </w:pPr>
      <w:r w:rsidRPr="005118B5">
        <w:rPr>
          <w:rFonts w:eastAsia="Times New Roman" w:cstheme="minorHAnsi"/>
          <w:i/>
          <w:iCs/>
          <w:sz w:val="28"/>
          <w:szCs w:val="28"/>
          <w:highlight w:val="yellow"/>
        </w:rPr>
        <w:t>or</w:t>
      </w:r>
      <w:r w:rsidRPr="005118B5">
        <w:rPr>
          <w:rFonts w:eastAsia="Times New Roman" w:cstheme="minorHAnsi"/>
          <w:sz w:val="28"/>
          <w:szCs w:val="28"/>
          <w:highlight w:val="yellow"/>
        </w:rPr>
        <w:t xml:space="preserve"> </w:t>
      </w:r>
      <w:r w:rsidRPr="005118B5">
        <w:rPr>
          <w:rFonts w:eastAsia="Times New Roman" w:cstheme="minorHAnsi"/>
          <w:highlight w:val="yellow"/>
        </w:rPr>
        <w:t>GET /</w:t>
      </w:r>
      <w:proofErr w:type="spellStart"/>
      <w:r w:rsidRPr="005118B5">
        <w:rPr>
          <w:rFonts w:eastAsia="Times New Roman" w:cstheme="minorHAnsi"/>
          <w:highlight w:val="yellow"/>
        </w:rPr>
        <w:t>transaction?basket_id</w:t>
      </w:r>
      <w:proofErr w:type="spellEnd"/>
      <w:r w:rsidRPr="005118B5">
        <w:rPr>
          <w:rFonts w:eastAsia="Times New Roman" w:cstheme="minorHAnsi"/>
          <w:highlight w:val="yellow"/>
        </w:rPr>
        <w:t>={</w:t>
      </w:r>
      <w:proofErr w:type="spellStart"/>
      <w:r w:rsidRPr="005118B5">
        <w:rPr>
          <w:rFonts w:eastAsia="Times New Roman" w:cstheme="minorHAnsi"/>
          <w:highlight w:val="yellow"/>
        </w:rPr>
        <w:t>basket_id</w:t>
      </w:r>
      <w:proofErr w:type="spellEnd"/>
      <w:r w:rsidRPr="005118B5">
        <w:rPr>
          <w:rFonts w:eastAsia="Times New Roman" w:cstheme="minorHAnsi"/>
          <w:highlight w:val="yellow"/>
        </w:rPr>
        <w:t>}</w:t>
      </w:r>
    </w:p>
    <w:p w:rsidR="005118B5" w:rsidRPr="005118B5" w:rsidRDefault="005118B5" w:rsidP="0020328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5118B5">
        <w:rPr>
          <w:rFonts w:eastAsia="Times New Roman" w:cstheme="minorHAnsi"/>
          <w:b/>
          <w:bCs/>
          <w:sz w:val="28"/>
          <w:szCs w:val="28"/>
        </w:rPr>
        <w:t>Purpose:</w:t>
      </w:r>
      <w:r w:rsidRPr="005118B5">
        <w:rPr>
          <w:rFonts w:eastAsia="Times New Roman" w:cstheme="minorHAnsi"/>
          <w:sz w:val="28"/>
          <w:szCs w:val="28"/>
        </w:rPr>
        <w:br/>
        <w:t xml:space="preserve">Check the </w:t>
      </w:r>
      <w:r w:rsidRPr="005118B5">
        <w:rPr>
          <w:rFonts w:eastAsia="Times New Roman" w:cstheme="minorHAnsi"/>
          <w:b/>
          <w:bCs/>
          <w:sz w:val="28"/>
          <w:szCs w:val="28"/>
        </w:rPr>
        <w:t>status of a transaction</w:t>
      </w:r>
      <w:r w:rsidRPr="005118B5">
        <w:rPr>
          <w:rFonts w:eastAsia="Times New Roman" w:cstheme="minorHAnsi"/>
          <w:sz w:val="28"/>
          <w:szCs w:val="28"/>
        </w:rPr>
        <w:t xml:space="preserve"> by ID or basket/order reference. Monitors success, failure, pending, etc. </w:t>
      </w:r>
    </w:p>
    <w:p w:rsidR="005118B5" w:rsidRPr="005118B5" w:rsidRDefault="005118B5" w:rsidP="00203285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5118B5" w:rsidRPr="005118B5" w:rsidRDefault="005118B5" w:rsidP="00203285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5118B5" w:rsidRPr="005118B5" w:rsidRDefault="005118B5" w:rsidP="00203285">
      <w:pPr>
        <w:spacing w:after="0" w:line="240" w:lineRule="auto"/>
        <w:rPr>
          <w:rFonts w:cstheme="minorHAnsi"/>
          <w:sz w:val="24"/>
          <w:szCs w:val="24"/>
        </w:rPr>
      </w:pPr>
    </w:p>
    <w:sectPr w:rsidR="005118B5" w:rsidRPr="005118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E5FEC"/>
    <w:multiLevelType w:val="multilevel"/>
    <w:tmpl w:val="7CB4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2850"/>
    <w:multiLevelType w:val="multilevel"/>
    <w:tmpl w:val="89D2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04B0C"/>
    <w:multiLevelType w:val="multilevel"/>
    <w:tmpl w:val="9854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A5E30"/>
    <w:multiLevelType w:val="multilevel"/>
    <w:tmpl w:val="65B4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0EB9"/>
    <w:multiLevelType w:val="hybridMultilevel"/>
    <w:tmpl w:val="1FC89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D452B"/>
    <w:multiLevelType w:val="multilevel"/>
    <w:tmpl w:val="692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61E97"/>
    <w:multiLevelType w:val="multilevel"/>
    <w:tmpl w:val="9C2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13B72"/>
    <w:multiLevelType w:val="multilevel"/>
    <w:tmpl w:val="99E2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A41C3"/>
    <w:multiLevelType w:val="multilevel"/>
    <w:tmpl w:val="46DE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62BB8"/>
    <w:multiLevelType w:val="multilevel"/>
    <w:tmpl w:val="E98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F1ACF"/>
    <w:multiLevelType w:val="multilevel"/>
    <w:tmpl w:val="3EB0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0535B"/>
    <w:multiLevelType w:val="multilevel"/>
    <w:tmpl w:val="0482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3255E"/>
    <w:multiLevelType w:val="multilevel"/>
    <w:tmpl w:val="6EC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30184"/>
    <w:multiLevelType w:val="multilevel"/>
    <w:tmpl w:val="8DD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560CA"/>
    <w:multiLevelType w:val="multilevel"/>
    <w:tmpl w:val="D01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62B62"/>
    <w:multiLevelType w:val="multilevel"/>
    <w:tmpl w:val="1ED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D7808"/>
    <w:multiLevelType w:val="multilevel"/>
    <w:tmpl w:val="5792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76852"/>
    <w:multiLevelType w:val="hybridMultilevel"/>
    <w:tmpl w:val="98B61E1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595C6AC8"/>
    <w:multiLevelType w:val="multilevel"/>
    <w:tmpl w:val="7D68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469BE"/>
    <w:multiLevelType w:val="multilevel"/>
    <w:tmpl w:val="E0E2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2042D2"/>
    <w:multiLevelType w:val="multilevel"/>
    <w:tmpl w:val="6C32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010A3"/>
    <w:multiLevelType w:val="multilevel"/>
    <w:tmpl w:val="DF82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70C3C"/>
    <w:multiLevelType w:val="multilevel"/>
    <w:tmpl w:val="0EC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64C5E"/>
    <w:multiLevelType w:val="multilevel"/>
    <w:tmpl w:val="D48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74F61"/>
    <w:multiLevelType w:val="multilevel"/>
    <w:tmpl w:val="FD3C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2C045D"/>
    <w:multiLevelType w:val="multilevel"/>
    <w:tmpl w:val="206A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22CC6"/>
    <w:multiLevelType w:val="multilevel"/>
    <w:tmpl w:val="CBA2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82B42"/>
    <w:multiLevelType w:val="multilevel"/>
    <w:tmpl w:val="5F62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B66C2"/>
    <w:multiLevelType w:val="multilevel"/>
    <w:tmpl w:val="FC56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10"/>
  </w:num>
  <w:num w:numId="4">
    <w:abstractNumId w:val="22"/>
  </w:num>
  <w:num w:numId="5">
    <w:abstractNumId w:val="21"/>
  </w:num>
  <w:num w:numId="6">
    <w:abstractNumId w:val="13"/>
  </w:num>
  <w:num w:numId="7">
    <w:abstractNumId w:val="12"/>
  </w:num>
  <w:num w:numId="8">
    <w:abstractNumId w:val="24"/>
  </w:num>
  <w:num w:numId="9">
    <w:abstractNumId w:val="6"/>
  </w:num>
  <w:num w:numId="10">
    <w:abstractNumId w:val="25"/>
  </w:num>
  <w:num w:numId="11">
    <w:abstractNumId w:val="20"/>
  </w:num>
  <w:num w:numId="12">
    <w:abstractNumId w:val="9"/>
  </w:num>
  <w:num w:numId="13">
    <w:abstractNumId w:val="3"/>
  </w:num>
  <w:num w:numId="14">
    <w:abstractNumId w:val="11"/>
  </w:num>
  <w:num w:numId="15">
    <w:abstractNumId w:val="18"/>
  </w:num>
  <w:num w:numId="16">
    <w:abstractNumId w:val="27"/>
  </w:num>
  <w:num w:numId="17">
    <w:abstractNumId w:val="2"/>
  </w:num>
  <w:num w:numId="18">
    <w:abstractNumId w:val="8"/>
  </w:num>
  <w:num w:numId="19">
    <w:abstractNumId w:val="28"/>
  </w:num>
  <w:num w:numId="20">
    <w:abstractNumId w:val="26"/>
  </w:num>
  <w:num w:numId="21">
    <w:abstractNumId w:val="16"/>
  </w:num>
  <w:num w:numId="22">
    <w:abstractNumId w:val="14"/>
  </w:num>
  <w:num w:numId="23">
    <w:abstractNumId w:val="1"/>
  </w:num>
  <w:num w:numId="24">
    <w:abstractNumId w:val="19"/>
  </w:num>
  <w:num w:numId="25">
    <w:abstractNumId w:val="7"/>
  </w:num>
  <w:num w:numId="26">
    <w:abstractNumId w:val="23"/>
  </w:num>
  <w:num w:numId="27">
    <w:abstractNumId w:val="5"/>
  </w:num>
  <w:num w:numId="28">
    <w:abstractNumId w:val="17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B5"/>
    <w:rsid w:val="00203285"/>
    <w:rsid w:val="004D6EDA"/>
    <w:rsid w:val="005118B5"/>
    <w:rsid w:val="00DA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668B7"/>
  <w15:chartTrackingRefBased/>
  <w15:docId w15:val="{BF509E4F-FEAB-4528-9D38-9203BA04A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8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118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18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18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18B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118B5"/>
    <w:rPr>
      <w:b/>
      <w:bCs/>
    </w:rPr>
  </w:style>
  <w:style w:type="paragraph" w:styleId="NormalWeb">
    <w:name w:val="Normal (Web)"/>
    <w:basedOn w:val="Normal"/>
    <w:uiPriority w:val="99"/>
    <w:unhideWhenUsed/>
    <w:rsid w:val="00511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18B5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5118B5"/>
  </w:style>
  <w:style w:type="character" w:customStyle="1" w:styleId="max-w-15ch">
    <w:name w:val="max-w-[15ch]"/>
    <w:basedOn w:val="DefaultParagraphFont"/>
    <w:rsid w:val="005118B5"/>
  </w:style>
  <w:style w:type="character" w:styleId="Emphasis">
    <w:name w:val="Emphasis"/>
    <w:basedOn w:val="DefaultParagraphFont"/>
    <w:uiPriority w:val="20"/>
    <w:qFormat/>
    <w:rsid w:val="005118B5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11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118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18B5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5118B5"/>
  </w:style>
  <w:style w:type="character" w:customStyle="1" w:styleId="hljs-punctuation">
    <w:name w:val="hljs-punctuation"/>
    <w:basedOn w:val="DefaultParagraphFont"/>
    <w:rsid w:val="005118B5"/>
  </w:style>
  <w:style w:type="character" w:customStyle="1" w:styleId="hljs-attr">
    <w:name w:val="hljs-attr"/>
    <w:basedOn w:val="DefaultParagraphFont"/>
    <w:rsid w:val="005118B5"/>
  </w:style>
  <w:style w:type="character" w:customStyle="1" w:styleId="hljs-string">
    <w:name w:val="hljs-string"/>
    <w:basedOn w:val="DefaultParagraphFont"/>
    <w:rsid w:val="005118B5"/>
  </w:style>
  <w:style w:type="character" w:customStyle="1" w:styleId="hljs-number">
    <w:name w:val="hljs-number"/>
    <w:basedOn w:val="DefaultParagraphFont"/>
    <w:rsid w:val="00511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0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3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2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5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7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6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1101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syedalinaqihasni</dc:creator>
  <cp:keywords/>
  <dc:description/>
  <cp:lastModifiedBy>syedalinaqihasni</cp:lastModifiedBy>
  <cp:revision>2</cp:revision>
  <dcterms:created xsi:type="dcterms:W3CDTF">2025-12-19T08:59:00Z</dcterms:created>
  <dcterms:modified xsi:type="dcterms:W3CDTF">2025-12-19T09:34:00Z</dcterms:modified>
</cp:coreProperties>
</file>