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данных пользователя</w:t>
        <w:br w:type="textWrapping"/>
      </w: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/api/users/me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GET</w:t>
        <w:br w:type="textWrapping"/>
      </w: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"psihoozz@tut.by"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"blocked"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"2022-10-23T12:15:31.133Z"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"updatedAt"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"2022-11-01T07:57:09.058Z"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"Алексей"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"Володько"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"phone"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"+375 (29) 512-32-60"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"Default role given to authenticated user."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"authenticated"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"avatar"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"/uploads/Screenshot_3_1016a62c87.png"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"dateOrder"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"2022-11-01T21:00:00.000Z"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"Грокаем алгоритмы. Иллюстрированное пособие для программистов и любопытствующих"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4.3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"Адитья Бхаргава"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"delivery"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"handed"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"dateHandedFrom"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"2022-11-04T21:00:00.000Z"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"dateHandedTo"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"2022-10-31T21:00:00.000Z"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"Программирование на JAVA"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"Патрик Нимейер"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"Дэниэл Леук"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  <w:br w:type="textWrapping"/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"history"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"Как создать сайт. Комикс-путеводитель по HTML, CSS и WordPress"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"Джи Ким"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"Нейт Купер"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Редактирование</w:t>
      </w:r>
      <w:r w:rsidDel="00000000" w:rsidR="00000000" w:rsidRPr="00000000">
        <w:rPr>
          <w:rtl w:val="0"/>
        </w:rPr>
        <w:t xml:space="preserve"> данных пользователя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/api/users/{userId}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4F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тело запроса  (одно или несколько из полей)  : 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"psihoozz@tut.by"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"1488qwerty"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"Алексей"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"Володько"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"phone"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"+375 (29) 512-32-60"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216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"psihoozz@tut.by"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"blocked"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"2022-10-23T12:15:31.133Z"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"updatedAt"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"2022-11-01T07:57:09.058Z"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"Алексей"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"Володько"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"phone"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"+375 (29) 512-32-60"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"Default role given to authenticated user."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"authenticated"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"avatar"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"/uploads/Screenshot_3_1016a62c87.png"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"dateOrder"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"2022-11-01T21:00:00.000Z"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"Грокаем алгоритмы. Иллюстрированное пособие для программистов и любопытствующих"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4.3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"Адитья Бхаргава"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"delivery"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"handed"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"dateHandedFrom"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"2022-11-04T21:00:00.000Z"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"dateHandedTo"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"2022-10-31T21:00:00.000Z"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"Программирование на JAVA"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"Патрик Нимейер"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"Дэниэл Леук"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  <w:br w:type="textWrapping"/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"history"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"Как создать сайт. Комикс-путеводитель по HTML, CSS и WordPress"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"Джи Ким"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"Нейт Купер"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Загрузка/обновление аватарки </w:t>
      </w:r>
      <w:r w:rsidDel="00000000" w:rsidR="00000000" w:rsidRPr="00000000">
        <w:rPr>
          <w:rtl w:val="0"/>
        </w:rPr>
        <w:t xml:space="preserve"> пользователя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а) Загрузка изображения:</w:t>
      </w:r>
    </w:p>
    <w:p w:rsidR="00000000" w:rsidDel="00000000" w:rsidP="00000000" w:rsidRDefault="00000000" w:rsidRPr="00000000" w14:paraId="000000A5">
      <w:pPr>
        <w:ind w:left="1440" w:firstLine="720"/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/api/upload</w:t>
      </w:r>
      <w:r w:rsidDel="00000000" w:rsidR="00000000" w:rsidRPr="00000000">
        <w:rPr>
          <w:color w:val="ff0000"/>
          <w:highlight w:val="white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A6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тело запроса  : 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ind w:left="566.9291338582675" w:firstLine="0"/>
        <w:rPr>
          <w:sz w:val="18"/>
          <w:szCs w:val="18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6153651" cy="2080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651" cy="208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highlight w:val="white"/>
          <w:rtl w:val="0"/>
        </w:rPr>
        <w:br w:type="textWrapping"/>
        <w:tab/>
      </w: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ab/>
        <w:t xml:space="preserve">успех:</w:t>
        <w:br w:type="textWrapping"/>
        <w:tab/>
        <w:tab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"BEDY36 005.jpg"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"alternativeText"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"caption"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"width"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3637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"height"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2433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"formats"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"thumbnail"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"thumbnail_BEDY36 005.jpg"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"thumbnail_BEDY_36_005_d5bfe8af4b"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"mime"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"image/jpeg"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"width"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233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"height"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156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9.38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"/uploads/thumbnail_BEDY_36_005_d5bfe8af4b.jpg"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"large"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"large_BEDY36 005.jpg"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"large_BEDY_36_005_d5bfe8af4b"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"mime"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"image/jpeg"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"width"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"height"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669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99.06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"/uploads/large_BEDY_36_005_d5bfe8af4b.jpg"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"medium"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"medium_BEDY36 005.jpg"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"medium_BEDY_36_005_d5bfe8af4b"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"mime"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"image/jpeg"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"width"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750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"height"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502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59.36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"/uploads/medium_BEDY_36_005_d5bfe8af4b.jpg"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"small"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"small_BEDY36 005.jpg"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"small_BEDY_36_005_d5bfe8af4b"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"mime"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"image/jpeg"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"width"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"height"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334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30.25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"/uploads/small_BEDY_36_005_d5bfe8af4b.jpg"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"BEDY_36_005_d5bfe8af4b"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"mime"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"image/jpeg"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1565.78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"/uploads/BEDY_36_005_d5bfe8af4b.jpg"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"previewUrl"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"local"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"provider_metadata"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"2022-11-02T11:29:57.902Z"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"updatedAt"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"2022-11-02T11:29:57.902Z"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б) изменение аватара</w:t>
        <w:br w:type="textWrapping"/>
        <w:t xml:space="preserve">Взять поле id из ответа загруженного изображения: </w:t>
      </w:r>
      <w:r w:rsidDel="00000000" w:rsidR="00000000" w:rsidRPr="00000000">
        <w:rPr>
          <w:color w:val="a31515"/>
          <w:highlight w:val="white"/>
          <w:rtl w:val="0"/>
        </w:rPr>
        <w:t xml:space="preserve">"id"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/api/users/{userId}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EB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тело запроса   : 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"avatar"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ind w:left="216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"psihoozz@tut.by"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"blocked"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"2022-10-23T12:15:31.133Z"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"updatedAt"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"2022-11-01T07:57:09.058Z"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"Алексей"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"Володько"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"phone"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"+375 (29) 512-32-60"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"Default role given to authenticated user."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"authenticated"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"avatar"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"/uploads/Screenshot_3_1016a62c87.png"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"dateOrder"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"2022-11-01T21:00:00.000Z"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"Грокаем алгоритмы. Иллюстрированное пособие для программистов и любопытствующих"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4.3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"Адитья Бхаргава"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"delivery"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"handed"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"dateHandedFrom"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"2022-11-04T21:00:00.000Z"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"dateHandedTo"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"2022-10-31T21:00:00.000Z"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"Программирование на JAVA"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"Патрик Нимейер"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"Дэниэл Леук"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  <w:br w:type="textWrapping"/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"history"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"books"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"Как создать сайт. Комикс-путеводитель по HTML, CSS и WordPress"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"rating"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"issueYear"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"authors"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"Джи Ким"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"Нейт Купер"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hd w:fill="fffffe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комментария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/api/comments/{commentId}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PUT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"rating"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"text"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"Супер книга"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"book"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"8"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ab/>
        <w:t xml:space="preserve">успех: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"attributes"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"rating"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"text"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"Супер книга"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"2022-10-23T19:47:19.215Z"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"2022-10-23T19:47:19.215Z"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"publishedAt"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"2022-10-23T19:47:19.209Z"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ind w:firstLine="72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где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rating*</w:t>
      </w:r>
      <w:r w:rsidDel="00000000" w:rsidR="00000000" w:rsidRPr="00000000">
        <w:rPr>
          <w:highlight w:val="white"/>
          <w:rtl w:val="0"/>
        </w:rPr>
        <w:t xml:space="preserve"> - рейтинг книги в комментарии,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highlight w:val="white"/>
          <w:rtl w:val="0"/>
        </w:rPr>
        <w:t xml:space="preserve">- текст комментария,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book</w:t>
      </w:r>
      <w:r w:rsidDel="00000000" w:rsidR="00000000" w:rsidRPr="00000000">
        <w:rPr>
          <w:color w:val="a31515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- id  книги, которая комментируется,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user* </w:t>
      </w:r>
      <w:r w:rsidDel="00000000" w:rsidR="00000000" w:rsidRPr="00000000">
        <w:rPr>
          <w:highlight w:val="white"/>
          <w:rtl w:val="0"/>
        </w:rPr>
        <w:t xml:space="preserve">- id  пользователя, который комментирует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