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CCF38" w14:textId="77777777" w:rsidR="00C24440" w:rsidRPr="00EC7234" w:rsidRDefault="00C24440" w:rsidP="005D443B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EC7234">
        <w:rPr>
          <w:rFonts w:eastAsia="Times New Roman" w:cs="Times New Roman"/>
          <w:color w:val="000000" w:themeColor="text1"/>
          <w:szCs w:val="28"/>
        </w:rPr>
        <w:t>ФЕДЕРАЛЬНОЕ ГОСУДАРСТВЕННОЕ АВТОНОМНОЕ ОБРАЗОВАТЕЛЬНОЕ УЧРЕЖДЕНИЕ ВЫСШЕГО ОБРАЗОВАНИЯ</w:t>
      </w:r>
      <w:r w:rsidRPr="00EC7234">
        <w:rPr>
          <w:rFonts w:eastAsia="Times New Roman" w:cs="Times New Roman"/>
          <w:color w:val="000000" w:themeColor="text1"/>
          <w:szCs w:val="28"/>
        </w:rPr>
        <w:br/>
        <w:t>«РОССИЙСКИЙ УНИВЕРСИТЕТ ТРАНСПОРТА»</w:t>
      </w:r>
      <w:r w:rsidRPr="00EC7234">
        <w:rPr>
          <w:rFonts w:eastAsia="Times New Roman" w:cs="Times New Roman"/>
          <w:color w:val="000000" w:themeColor="text1"/>
          <w:szCs w:val="28"/>
        </w:rPr>
        <w:br/>
        <w:t>(РУТ (МИИТ))</w:t>
      </w:r>
    </w:p>
    <w:p w14:paraId="5B367DEB" w14:textId="77777777" w:rsidR="00C24440" w:rsidRPr="00EC7234" w:rsidRDefault="00C24440" w:rsidP="005D443B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</w:p>
    <w:p w14:paraId="548993C2" w14:textId="77777777" w:rsidR="00C24440" w:rsidRPr="00EC7234" w:rsidRDefault="00C24440" w:rsidP="005D443B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</w:p>
    <w:p w14:paraId="3CF66F30" w14:textId="77777777" w:rsidR="00C24440" w:rsidRPr="00EC7234" w:rsidRDefault="00C24440" w:rsidP="005D443B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EC7234">
        <w:rPr>
          <w:rFonts w:eastAsia="Times New Roman" w:cs="Times New Roman"/>
          <w:color w:val="000000" w:themeColor="text1"/>
          <w:szCs w:val="28"/>
        </w:rPr>
        <w:t>Институт транспортной техники и систем управления</w:t>
      </w:r>
    </w:p>
    <w:p w14:paraId="55146BFD" w14:textId="77777777" w:rsidR="00C24440" w:rsidRPr="00EC7234" w:rsidRDefault="00C24440" w:rsidP="005D443B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EC7234">
        <w:rPr>
          <w:rFonts w:eastAsia="Times New Roman" w:cs="Times New Roman"/>
          <w:color w:val="000000" w:themeColor="text1"/>
          <w:szCs w:val="28"/>
        </w:rPr>
        <w:t>Кафедра «Управление и защита информации»</w:t>
      </w:r>
    </w:p>
    <w:p w14:paraId="0B7FA3CD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3ABBAF9D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D4CE018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193DCC31" w14:textId="79F91920" w:rsidR="00C24440" w:rsidRDefault="004A7BEC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Отчёт</w:t>
      </w:r>
    </w:p>
    <w:p w14:paraId="6445D01E" w14:textId="395E8715" w:rsidR="004A7BEC" w:rsidRPr="00EC7234" w:rsidRDefault="004A7BEC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 производственной практике</w:t>
      </w:r>
    </w:p>
    <w:p w14:paraId="72CF349C" w14:textId="2F36D421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На тему</w:t>
      </w:r>
      <w:r w:rsidRPr="00EC7234">
        <w:rPr>
          <w:color w:val="000000" w:themeColor="text1"/>
          <w:szCs w:val="28"/>
        </w:rPr>
        <w:t xml:space="preserve"> «</w:t>
      </w:r>
      <w:r w:rsidR="004A7BEC">
        <w:rPr>
          <w:rFonts w:cs="Times New Roman"/>
          <w:color w:val="1F2328"/>
          <w:szCs w:val="28"/>
          <w:shd w:val="clear" w:color="auto" w:fill="FFFFFF"/>
        </w:rPr>
        <w:t xml:space="preserve">Изучение современных средств моделирования систем </w:t>
      </w:r>
      <w:r w:rsidR="004A7BEC">
        <w:rPr>
          <w:rFonts w:cs="Times New Roman"/>
          <w:color w:val="1F2328"/>
          <w:szCs w:val="28"/>
          <w:shd w:val="clear" w:color="auto" w:fill="FFFFFF"/>
          <w:lang w:val="en-US"/>
        </w:rPr>
        <w:t>AnyLogic</w:t>
      </w:r>
      <w:r w:rsidRPr="00EC7234">
        <w:rPr>
          <w:color w:val="000000" w:themeColor="text1"/>
          <w:szCs w:val="28"/>
        </w:rPr>
        <w:t>»</w:t>
      </w:r>
    </w:p>
    <w:p w14:paraId="48686F28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697D3C14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476B059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5857FB15" w14:textId="77777777" w:rsidR="00C24440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6E886B47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24829AC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65738B8A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1CBD2818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1FB7D6F8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6ABEAF0C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304E6016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9C90814" w14:textId="77777777" w:rsidR="00C24440" w:rsidRPr="00EC7234" w:rsidRDefault="00C24440" w:rsidP="005D443B">
      <w:pPr>
        <w:spacing w:line="240" w:lineRule="auto"/>
        <w:ind w:firstLine="4395"/>
        <w:jc w:val="left"/>
        <w:rPr>
          <w:color w:val="000000" w:themeColor="text1"/>
          <w:szCs w:val="28"/>
        </w:rPr>
      </w:pPr>
      <w:r w:rsidRPr="00EC7234">
        <w:rPr>
          <w:color w:val="000000" w:themeColor="text1"/>
          <w:szCs w:val="28"/>
        </w:rPr>
        <w:t xml:space="preserve">Выполнил: ст. гр. </w:t>
      </w:r>
      <w:r>
        <w:rPr>
          <w:color w:val="000000" w:themeColor="text1"/>
          <w:szCs w:val="28"/>
        </w:rPr>
        <w:t>ВУЦ-421</w:t>
      </w:r>
    </w:p>
    <w:p w14:paraId="4047CA2C" w14:textId="22F9498A" w:rsidR="00C24440" w:rsidRPr="002C41E2" w:rsidRDefault="002C41E2" w:rsidP="005D443B">
      <w:pPr>
        <w:spacing w:line="240" w:lineRule="auto"/>
        <w:ind w:firstLine="4395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Бобычев Валентин Андреевич</w:t>
      </w:r>
    </w:p>
    <w:p w14:paraId="1D23CAD6" w14:textId="5ED3D5F9" w:rsidR="00C24440" w:rsidRPr="00EC7234" w:rsidRDefault="00C24440" w:rsidP="005D443B">
      <w:pPr>
        <w:spacing w:line="240" w:lineRule="auto"/>
        <w:ind w:firstLine="4395"/>
        <w:jc w:val="left"/>
        <w:rPr>
          <w:color w:val="000000" w:themeColor="text1"/>
          <w:szCs w:val="28"/>
        </w:rPr>
      </w:pPr>
      <w:r w:rsidRPr="00EC7234">
        <w:rPr>
          <w:color w:val="000000" w:themeColor="text1"/>
          <w:szCs w:val="28"/>
        </w:rPr>
        <w:t>Проверил: к.т.н., доц. </w:t>
      </w:r>
      <w:r w:rsidR="00F63042">
        <w:rPr>
          <w:color w:val="000000" w:themeColor="text1"/>
          <w:szCs w:val="28"/>
        </w:rPr>
        <w:t>Логинова</w:t>
      </w:r>
      <w:r>
        <w:rPr>
          <w:color w:val="000000" w:themeColor="text1"/>
          <w:szCs w:val="28"/>
          <w:lang w:val="en-US"/>
        </w:rPr>
        <w:t> </w:t>
      </w:r>
      <w:r w:rsidR="00F63042">
        <w:rPr>
          <w:color w:val="000000" w:themeColor="text1"/>
          <w:szCs w:val="28"/>
        </w:rPr>
        <w:t>Л</w:t>
      </w:r>
      <w:r w:rsidRPr="00EC7234">
        <w:rPr>
          <w:color w:val="000000" w:themeColor="text1"/>
          <w:szCs w:val="28"/>
        </w:rPr>
        <w:t>. </w:t>
      </w:r>
      <w:r w:rsidR="00F63042">
        <w:rPr>
          <w:color w:val="000000" w:themeColor="text1"/>
          <w:szCs w:val="28"/>
        </w:rPr>
        <w:t>Н</w:t>
      </w:r>
      <w:r w:rsidRPr="00EC7234">
        <w:rPr>
          <w:color w:val="000000" w:themeColor="text1"/>
          <w:szCs w:val="28"/>
        </w:rPr>
        <w:t>.</w:t>
      </w:r>
    </w:p>
    <w:p w14:paraId="012926D9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22C401AA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54809E64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65493A2E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549E2C2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3E8D0378" w14:textId="77777777" w:rsidR="00C24440" w:rsidRPr="00E1314C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250E0CF1" w14:textId="77777777" w:rsidR="00072A8B" w:rsidRPr="00E1314C" w:rsidRDefault="00072A8B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2CAE803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7D33979F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3F4CBB7A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7DC115F4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73741B49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847C438" w14:textId="77777777" w:rsidR="00C24440" w:rsidRPr="00EC7234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43F6633" w14:textId="77777777" w:rsidR="00C24440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F405B71" w14:textId="77777777" w:rsidR="00C24440" w:rsidRPr="00E1314C" w:rsidRDefault="00C24440" w:rsidP="005D443B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4D8BAA5" w14:textId="23410ED3" w:rsidR="00072A8B" w:rsidRDefault="00C24440" w:rsidP="00CB3749">
      <w:pPr>
        <w:jc w:val="center"/>
        <w:rPr>
          <w:color w:val="000000" w:themeColor="text1"/>
          <w:szCs w:val="28"/>
        </w:rPr>
      </w:pPr>
      <w:r w:rsidRPr="00EC7234">
        <w:rPr>
          <w:color w:val="000000" w:themeColor="text1"/>
          <w:szCs w:val="28"/>
        </w:rPr>
        <w:t xml:space="preserve">Москва </w:t>
      </w:r>
      <w:r>
        <w:rPr>
          <w:color w:val="000000" w:themeColor="text1"/>
          <w:szCs w:val="28"/>
        </w:rPr>
        <w:t>2024</w:t>
      </w:r>
    </w:p>
    <w:p w14:paraId="1D95C411" w14:textId="4C22CEA7" w:rsidR="00072A8B" w:rsidRDefault="00072A8B" w:rsidP="005D443B">
      <w:pPr>
        <w:ind w:firstLine="0"/>
        <w:jc w:val="left"/>
        <w:rPr>
          <w:b/>
          <w:bCs/>
        </w:rPr>
      </w:pPr>
      <w:r w:rsidRPr="00072A8B">
        <w:rPr>
          <w:b/>
          <w:bCs/>
        </w:rPr>
        <w:lastRenderedPageBreak/>
        <w:t>Реферат</w:t>
      </w:r>
    </w:p>
    <w:p w14:paraId="1530CF0F" w14:textId="15EC758F" w:rsidR="00072A8B" w:rsidRDefault="00072A8B" w:rsidP="005D443B">
      <w:pPr>
        <w:ind w:firstLine="0"/>
        <w:rPr>
          <w:rFonts w:cs="Times New Roman"/>
          <w:color w:val="1F2328"/>
          <w:szCs w:val="28"/>
          <w:shd w:val="clear" w:color="auto" w:fill="FFFFFF"/>
        </w:rPr>
      </w:pPr>
      <w:r>
        <w:rPr>
          <w:rFonts w:cs="Times New Roman"/>
          <w:color w:val="1F2328"/>
          <w:szCs w:val="28"/>
          <w:shd w:val="clear" w:color="auto" w:fill="FFFFFF"/>
        </w:rPr>
        <w:t xml:space="preserve">Отчёт выполнен в 1 части и содержит: страниц – </w:t>
      </w:r>
      <w:r w:rsidR="00C50260">
        <w:rPr>
          <w:rFonts w:cs="Times New Roman"/>
          <w:color w:val="1F2328"/>
          <w:szCs w:val="28"/>
          <w:shd w:val="clear" w:color="auto" w:fill="FFFFFF"/>
        </w:rPr>
        <w:t>40</w:t>
      </w:r>
      <w:r>
        <w:rPr>
          <w:rFonts w:cs="Times New Roman"/>
          <w:color w:val="1F2328"/>
          <w:szCs w:val="28"/>
          <w:shd w:val="clear" w:color="auto" w:fill="FFFFFF"/>
        </w:rPr>
        <w:t xml:space="preserve">, иллюстраций – </w:t>
      </w:r>
      <w:r w:rsidR="0046544C">
        <w:rPr>
          <w:rFonts w:cs="Times New Roman"/>
          <w:color w:val="1F2328"/>
          <w:szCs w:val="28"/>
          <w:shd w:val="clear" w:color="auto" w:fill="FFFFFF"/>
        </w:rPr>
        <w:t>66</w:t>
      </w:r>
      <w:r>
        <w:rPr>
          <w:rFonts w:cs="Times New Roman"/>
          <w:color w:val="1F2328"/>
          <w:szCs w:val="28"/>
          <w:shd w:val="clear" w:color="auto" w:fill="FFFFFF"/>
        </w:rPr>
        <w:t xml:space="preserve">, в отчёте использовано источников – </w:t>
      </w:r>
      <w:r w:rsidR="00C50260">
        <w:rPr>
          <w:rFonts w:cs="Times New Roman"/>
          <w:color w:val="1F2328"/>
          <w:szCs w:val="28"/>
          <w:shd w:val="clear" w:color="auto" w:fill="FFFFFF"/>
        </w:rPr>
        <w:t>2</w:t>
      </w:r>
      <w:r>
        <w:rPr>
          <w:rFonts w:cs="Times New Roman"/>
          <w:color w:val="1F2328"/>
          <w:szCs w:val="28"/>
          <w:shd w:val="clear" w:color="auto" w:fill="FFFFFF"/>
        </w:rPr>
        <w:t>.</w:t>
      </w:r>
    </w:p>
    <w:p w14:paraId="40534481" w14:textId="77777777" w:rsidR="00072A8B" w:rsidRDefault="00072A8B" w:rsidP="005D443B">
      <w:pPr>
        <w:ind w:firstLine="0"/>
        <w:jc w:val="left"/>
      </w:pPr>
    </w:p>
    <w:p w14:paraId="54A8E7AC" w14:textId="77777777" w:rsidR="00072A8B" w:rsidRDefault="00072A8B" w:rsidP="005D443B">
      <w:pPr>
        <w:ind w:firstLine="0"/>
        <w:jc w:val="left"/>
      </w:pPr>
    </w:p>
    <w:p w14:paraId="393A731E" w14:textId="77777777" w:rsidR="00072A8B" w:rsidRDefault="00072A8B" w:rsidP="005D443B">
      <w:pPr>
        <w:ind w:firstLine="0"/>
        <w:jc w:val="left"/>
      </w:pPr>
    </w:p>
    <w:p w14:paraId="640701B6" w14:textId="77777777" w:rsidR="00072A8B" w:rsidRDefault="00072A8B" w:rsidP="005D443B">
      <w:pPr>
        <w:ind w:firstLine="0"/>
        <w:jc w:val="left"/>
      </w:pPr>
    </w:p>
    <w:p w14:paraId="66CB98ED" w14:textId="77777777" w:rsidR="00072A8B" w:rsidRDefault="00072A8B" w:rsidP="005D443B">
      <w:pPr>
        <w:ind w:firstLine="0"/>
        <w:jc w:val="left"/>
      </w:pPr>
    </w:p>
    <w:p w14:paraId="18B3D211" w14:textId="77777777" w:rsidR="00072A8B" w:rsidRDefault="00072A8B" w:rsidP="005D443B">
      <w:pPr>
        <w:ind w:firstLine="0"/>
        <w:jc w:val="left"/>
      </w:pPr>
    </w:p>
    <w:p w14:paraId="098B4E9A" w14:textId="77777777" w:rsidR="00072A8B" w:rsidRDefault="00072A8B" w:rsidP="005D443B">
      <w:pPr>
        <w:ind w:firstLine="0"/>
        <w:jc w:val="left"/>
      </w:pPr>
    </w:p>
    <w:p w14:paraId="4E211AFA" w14:textId="77777777" w:rsidR="00072A8B" w:rsidRDefault="00072A8B" w:rsidP="005D443B">
      <w:pPr>
        <w:ind w:firstLine="0"/>
        <w:jc w:val="left"/>
      </w:pPr>
    </w:p>
    <w:p w14:paraId="2373D3F2" w14:textId="77777777" w:rsidR="00072A8B" w:rsidRDefault="00072A8B" w:rsidP="005D443B">
      <w:pPr>
        <w:ind w:firstLine="0"/>
        <w:jc w:val="left"/>
      </w:pPr>
    </w:p>
    <w:p w14:paraId="0A970258" w14:textId="77777777" w:rsidR="00072A8B" w:rsidRDefault="00072A8B" w:rsidP="005D443B">
      <w:pPr>
        <w:ind w:firstLine="0"/>
        <w:jc w:val="left"/>
      </w:pPr>
    </w:p>
    <w:p w14:paraId="14C0C16B" w14:textId="77777777" w:rsidR="00072A8B" w:rsidRDefault="00072A8B" w:rsidP="005D443B">
      <w:pPr>
        <w:ind w:firstLine="0"/>
        <w:jc w:val="left"/>
      </w:pPr>
    </w:p>
    <w:p w14:paraId="537A63A8" w14:textId="77777777" w:rsidR="00072A8B" w:rsidRDefault="00072A8B" w:rsidP="005D443B">
      <w:pPr>
        <w:ind w:firstLine="0"/>
        <w:jc w:val="left"/>
      </w:pPr>
    </w:p>
    <w:p w14:paraId="5FAF6A14" w14:textId="77777777" w:rsidR="00072A8B" w:rsidRDefault="00072A8B" w:rsidP="005D443B">
      <w:pPr>
        <w:ind w:firstLine="0"/>
        <w:jc w:val="left"/>
      </w:pPr>
    </w:p>
    <w:p w14:paraId="05B3C211" w14:textId="77777777" w:rsidR="00072A8B" w:rsidRDefault="00072A8B" w:rsidP="005D443B">
      <w:pPr>
        <w:ind w:firstLine="0"/>
        <w:jc w:val="left"/>
      </w:pPr>
    </w:p>
    <w:p w14:paraId="1FFCDDA3" w14:textId="77777777" w:rsidR="00072A8B" w:rsidRDefault="00072A8B" w:rsidP="005D443B">
      <w:pPr>
        <w:ind w:firstLine="0"/>
        <w:jc w:val="left"/>
      </w:pPr>
    </w:p>
    <w:p w14:paraId="2D18DA51" w14:textId="77777777" w:rsidR="00072A8B" w:rsidRDefault="00072A8B" w:rsidP="005D443B">
      <w:pPr>
        <w:ind w:firstLine="0"/>
        <w:jc w:val="left"/>
      </w:pPr>
    </w:p>
    <w:p w14:paraId="0B938A67" w14:textId="77777777" w:rsidR="00072A8B" w:rsidRDefault="00072A8B" w:rsidP="005D443B">
      <w:pPr>
        <w:ind w:firstLine="0"/>
        <w:jc w:val="left"/>
      </w:pPr>
    </w:p>
    <w:p w14:paraId="1B5AD4CC" w14:textId="77777777" w:rsidR="00072A8B" w:rsidRDefault="00072A8B" w:rsidP="005D443B">
      <w:pPr>
        <w:ind w:firstLine="0"/>
        <w:jc w:val="left"/>
      </w:pPr>
    </w:p>
    <w:p w14:paraId="1C7A7F52" w14:textId="77777777" w:rsidR="00072A8B" w:rsidRDefault="00072A8B" w:rsidP="005D443B">
      <w:pPr>
        <w:ind w:firstLine="0"/>
        <w:jc w:val="left"/>
      </w:pPr>
    </w:p>
    <w:p w14:paraId="369B1783" w14:textId="77777777" w:rsidR="00072A8B" w:rsidRDefault="00072A8B" w:rsidP="005D443B">
      <w:pPr>
        <w:ind w:firstLine="0"/>
        <w:jc w:val="left"/>
      </w:pPr>
    </w:p>
    <w:p w14:paraId="50B84DF6" w14:textId="77777777" w:rsidR="00072A8B" w:rsidRDefault="00072A8B" w:rsidP="005D443B">
      <w:pPr>
        <w:ind w:firstLine="0"/>
        <w:jc w:val="left"/>
      </w:pPr>
    </w:p>
    <w:p w14:paraId="4168B819" w14:textId="77777777" w:rsidR="00072A8B" w:rsidRDefault="00072A8B" w:rsidP="005D443B">
      <w:pPr>
        <w:ind w:firstLine="0"/>
        <w:jc w:val="left"/>
      </w:pPr>
    </w:p>
    <w:p w14:paraId="3D1AFD92" w14:textId="77777777" w:rsidR="007A6B9D" w:rsidRDefault="007A6B9D" w:rsidP="005D443B">
      <w:pPr>
        <w:ind w:firstLine="0"/>
        <w:jc w:val="left"/>
      </w:pPr>
    </w:p>
    <w:p w14:paraId="6CC9E111" w14:textId="77777777" w:rsidR="007A6B9D" w:rsidRDefault="007A6B9D" w:rsidP="005D443B">
      <w:pPr>
        <w:ind w:firstLine="0"/>
        <w:jc w:val="left"/>
      </w:pPr>
    </w:p>
    <w:p w14:paraId="129266B7" w14:textId="77777777" w:rsidR="007A6B9D" w:rsidRDefault="007A6B9D" w:rsidP="005D443B">
      <w:pPr>
        <w:ind w:firstLine="0"/>
        <w:jc w:val="left"/>
      </w:pPr>
    </w:p>
    <w:p w14:paraId="5B7B8C86" w14:textId="77777777" w:rsidR="00072A8B" w:rsidRDefault="00072A8B" w:rsidP="005D443B">
      <w:pPr>
        <w:ind w:firstLine="0"/>
        <w:jc w:val="left"/>
      </w:pPr>
    </w:p>
    <w:p w14:paraId="00C9C9DC" w14:textId="77777777" w:rsidR="00072A8B" w:rsidRDefault="00072A8B" w:rsidP="005D443B">
      <w:pPr>
        <w:ind w:firstLine="0"/>
        <w:jc w:val="left"/>
      </w:pPr>
    </w:p>
    <w:p w14:paraId="51EE9EF5" w14:textId="6E7049BB" w:rsidR="00072A8B" w:rsidRDefault="003D3F78" w:rsidP="005D443B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85706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B01DE4" w14:textId="0CD6AFF6" w:rsidR="00CD045F" w:rsidRDefault="00CD045F" w:rsidP="005D443B">
          <w:pPr>
            <w:pStyle w:val="a7"/>
          </w:pPr>
        </w:p>
        <w:p w14:paraId="703BA748" w14:textId="33B193F2" w:rsidR="00C50260" w:rsidRDefault="00CD045F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13424" w:history="1">
            <w:r w:rsidR="00C50260" w:rsidRPr="002D3C3B">
              <w:rPr>
                <w:rStyle w:val="a8"/>
                <w:noProof/>
              </w:rPr>
              <w:t>ВВЕДЕНИЕ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_Toc163413424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4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3B8D6B52" w14:textId="2FE4EF3A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25" w:history="1">
            <w:r w:rsidR="00C50260" w:rsidRPr="002D3C3B">
              <w:rPr>
                <w:rStyle w:val="a8"/>
                <w:noProof/>
              </w:rPr>
              <w:t>ОСНОВНАЯ ЧАСТЬ ОТЧЕТА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_Toc163413425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5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3B5AED80" w14:textId="101CBA16" w:rsidR="00C50260" w:rsidRDefault="00000000" w:rsidP="00C50260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26" w:history="1">
            <w:r w:rsidR="00C50260" w:rsidRPr="002D3C3B">
              <w:rPr>
                <w:rStyle w:val="a8"/>
                <w:rFonts w:cs="Times New Roman"/>
                <w:bCs/>
                <w:noProof/>
              </w:rPr>
              <w:t>1.</w:t>
            </w:r>
            <w:r w:rsidR="00C50260" w:rsidRPr="002D3C3B">
              <w:rPr>
                <w:rStyle w:val="a8"/>
                <w:rFonts w:cs="Times New Roman"/>
                <w:bCs/>
                <w:noProof/>
                <w:shd w:val="clear" w:color="auto" w:fill="FFFFFF"/>
              </w:rPr>
              <w:t>Постановка задачи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_Toc163413426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5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2A5610A2" w14:textId="70A00629" w:rsidR="00C50260" w:rsidRDefault="00000000" w:rsidP="00C50260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27" w:history="1">
            <w:r w:rsidR="00C50260" w:rsidRPr="002D3C3B">
              <w:rPr>
                <w:rStyle w:val="a8"/>
                <w:noProof/>
              </w:rPr>
              <w:t>2.Модель потребительского рынка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_Toc163413427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5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42C8D51E" w14:textId="53D8005D" w:rsidR="00C50260" w:rsidRDefault="00000000" w:rsidP="00C50260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28" w:history="1">
            <w:r w:rsidR="00C50260" w:rsidRPr="002D3C3B">
              <w:rPr>
                <w:rStyle w:val="a8"/>
                <w:noProof/>
              </w:rPr>
              <w:t>2.1</w:t>
            </w:r>
            <w:r w:rsidR="00C50260">
              <w:rPr>
                <w:rStyle w:val="a8"/>
                <w:noProof/>
              </w:rPr>
              <w:t xml:space="preserve"> </w:t>
            </w:r>
            <w:r w:rsidR="00C50260" w:rsidRPr="002D3C3B">
              <w:rPr>
                <w:rStyle w:val="a8"/>
                <w:noProof/>
              </w:rPr>
              <w:t>Создание популяции агентов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_Toc163413428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5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2DA4B791" w14:textId="3BCC1F99" w:rsidR="00C50260" w:rsidRDefault="00000000" w:rsidP="00C50260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29" w:history="1">
            <w:r w:rsidR="00C50260" w:rsidRPr="002D3C3B">
              <w:rPr>
                <w:rStyle w:val="a8"/>
                <w:noProof/>
              </w:rPr>
              <w:t>2.2</w:t>
            </w:r>
            <w:r w:rsidR="00C50260">
              <w:rPr>
                <w:rStyle w:val="a8"/>
                <w:noProof/>
              </w:rPr>
              <w:t xml:space="preserve"> </w:t>
            </w:r>
            <w:r w:rsidR="00C50260" w:rsidRPr="002D3C3B">
              <w:rPr>
                <w:rStyle w:val="a8"/>
                <w:noProof/>
              </w:rPr>
              <w:t>Задание поведения потребителей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_Toc163413429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10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2322FD16" w14:textId="0C15D6B2" w:rsidR="00C50260" w:rsidRDefault="00000000" w:rsidP="00C50260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0" w:history="1">
            <w:r w:rsidR="00C50260" w:rsidRPr="002D3C3B">
              <w:rPr>
                <w:rStyle w:val="a8"/>
                <w:noProof/>
              </w:rPr>
              <w:t>2.3</w:t>
            </w:r>
            <w:r w:rsidR="00C5026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C50260" w:rsidRPr="002D3C3B">
              <w:rPr>
                <w:rStyle w:val="a8"/>
                <w:noProof/>
              </w:rPr>
              <w:t>Добавление графика для визуализации результатов моделирования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_Toc163413430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14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1053EC71" w14:textId="1932E0B0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1" w:history="1">
            <w:r w:rsidR="00C50260" w:rsidRPr="002D3C3B">
              <w:rPr>
                <w:rStyle w:val="a8"/>
                <w:noProof/>
              </w:rPr>
              <w:t>2.4 Добавление эффекта рекомендация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_Toc163413431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18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7EA26E68" w14:textId="4157EE4E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2" w:history="1">
            <w:r w:rsidR="00C50260" w:rsidRPr="002D3C3B">
              <w:rPr>
                <w:rStyle w:val="a8"/>
                <w:noProof/>
              </w:rPr>
              <w:t>2.5 Учёт повторных продаж продукта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_Toc163413432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21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3872974C" w14:textId="60930307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3" w:history="1">
            <w:r w:rsidR="00C50260" w:rsidRPr="002D3C3B">
              <w:rPr>
                <w:rStyle w:val="a8"/>
                <w:noProof/>
              </w:rPr>
              <w:t>2.6 Учёт времени доставки продукта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_Toc163413433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23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1F2320D8" w14:textId="1D6B56AD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4" w:history="1">
            <w:r w:rsidR="00C50260" w:rsidRPr="002D3C3B">
              <w:rPr>
                <w:rStyle w:val="a8"/>
                <w:noProof/>
              </w:rPr>
              <w:t>2.7 Моделирование отказов от покупки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_Toc163413434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25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21AFB6F8" w14:textId="3660D66C" w:rsidR="00C50260" w:rsidRDefault="00000000" w:rsidP="00C50260">
          <w:pPr>
            <w:pStyle w:val="11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5" w:history="1">
            <w:r w:rsidR="00C50260" w:rsidRPr="002D3C3B">
              <w:rPr>
                <w:rStyle w:val="a8"/>
                <w:noProof/>
              </w:rPr>
              <w:t>3.</w:t>
            </w:r>
            <w:r w:rsidR="00C50260">
              <w:rPr>
                <w:rStyle w:val="a8"/>
                <w:noProof/>
              </w:rPr>
              <w:t xml:space="preserve"> </w:t>
            </w:r>
            <w:r w:rsidR="00C50260" w:rsidRPr="002D3C3B">
              <w:rPr>
                <w:rStyle w:val="a8"/>
                <w:noProof/>
              </w:rPr>
              <w:t>Модель распространения эпидемии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_Toc163413435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29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6D0AF9EB" w14:textId="1CA4C4D6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6" w:history="1">
            <w:r w:rsidR="00C50260" w:rsidRPr="002D3C3B">
              <w:rPr>
                <w:rStyle w:val="a8"/>
                <w:noProof/>
              </w:rPr>
              <w:t>3.1 Создание диаграммы потоков и накоплений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_Toc163413436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30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5922A48E" w14:textId="0179FF0D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7" w:history="1">
            <w:r w:rsidR="00C50260" w:rsidRPr="002D3C3B">
              <w:rPr>
                <w:rStyle w:val="a8"/>
                <w:noProof/>
              </w:rPr>
              <w:t>3.1 Добавление графика для визуализации динамики процесса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_Toc163413437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33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210FC2EA" w14:textId="14091E61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8" w:history="1">
            <w:r w:rsidR="00C50260" w:rsidRPr="002D3C3B">
              <w:rPr>
                <w:rStyle w:val="a8"/>
                <w:noProof/>
              </w:rPr>
              <w:t>3.3 Эксперимент варьирования параметров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_Toc163413438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35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74B550FD" w14:textId="5A2C16A8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39" w:history="1">
            <w:r w:rsidR="00C50260" w:rsidRPr="002D3C3B">
              <w:rPr>
                <w:rStyle w:val="a8"/>
                <w:noProof/>
              </w:rPr>
              <w:t>ЗАКЛЮЧЕНИЕ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_Toc163413439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39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6AF0ECC6" w14:textId="60B205B0" w:rsidR="00C50260" w:rsidRDefault="00000000" w:rsidP="00C50260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3413440" w:history="1">
            <w:r w:rsidR="00C50260" w:rsidRPr="002D3C3B">
              <w:rPr>
                <w:rStyle w:val="a8"/>
                <w:noProof/>
              </w:rPr>
              <w:t>СПИСОК ИСПОЛЬЗОВАННЫХ ИСТОЧНИКОВ</w:t>
            </w:r>
            <w:r w:rsidR="00C50260">
              <w:rPr>
                <w:noProof/>
                <w:webHidden/>
              </w:rPr>
              <w:tab/>
            </w:r>
            <w:r w:rsidR="00C50260">
              <w:rPr>
                <w:noProof/>
                <w:webHidden/>
              </w:rPr>
              <w:fldChar w:fldCharType="begin"/>
            </w:r>
            <w:r w:rsidR="00C50260">
              <w:rPr>
                <w:noProof/>
                <w:webHidden/>
              </w:rPr>
              <w:instrText xml:space="preserve"> PAGEREF _Toc163413440 \h </w:instrText>
            </w:r>
            <w:r w:rsidR="00C50260">
              <w:rPr>
                <w:noProof/>
                <w:webHidden/>
              </w:rPr>
            </w:r>
            <w:r w:rsidR="00C50260">
              <w:rPr>
                <w:noProof/>
                <w:webHidden/>
              </w:rPr>
              <w:fldChar w:fldCharType="separate"/>
            </w:r>
            <w:r w:rsidR="008745F8">
              <w:rPr>
                <w:noProof/>
                <w:webHidden/>
              </w:rPr>
              <w:t>40</w:t>
            </w:r>
            <w:r w:rsidR="00C50260">
              <w:rPr>
                <w:noProof/>
                <w:webHidden/>
              </w:rPr>
              <w:fldChar w:fldCharType="end"/>
            </w:r>
          </w:hyperlink>
        </w:p>
        <w:p w14:paraId="44777491" w14:textId="37B8534E" w:rsidR="00CD045F" w:rsidRDefault="00CD045F" w:rsidP="00C50260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4CA92D1" w14:textId="3D0982BE" w:rsidR="00072A8B" w:rsidRDefault="00072A8B" w:rsidP="005D443B">
      <w:pPr>
        <w:ind w:firstLine="0"/>
        <w:jc w:val="left"/>
      </w:pPr>
    </w:p>
    <w:p w14:paraId="78F2A48C" w14:textId="187E4555" w:rsidR="00CD045F" w:rsidRPr="00CD045F" w:rsidRDefault="00CD045F" w:rsidP="005D443B">
      <w:pPr>
        <w:spacing w:line="259" w:lineRule="auto"/>
        <w:ind w:firstLine="0"/>
        <w:jc w:val="left"/>
        <w:rPr>
          <w:bCs/>
          <w:shd w:val="clear" w:color="auto" w:fill="FFFFFF"/>
        </w:rPr>
      </w:pPr>
      <w:r>
        <w:rPr>
          <w:bCs/>
          <w:shd w:val="clear" w:color="auto" w:fill="FFFFFF"/>
        </w:rPr>
        <w:br w:type="page"/>
      </w:r>
    </w:p>
    <w:p w14:paraId="1F38FD1D" w14:textId="4086655A" w:rsidR="004A7BEC" w:rsidRDefault="00CD045F" w:rsidP="004A7BEC">
      <w:pPr>
        <w:pStyle w:val="1"/>
      </w:pPr>
      <w:bookmarkStart w:id="0" w:name="_Toc161147437"/>
      <w:bookmarkStart w:id="1" w:name="_Toc163413424"/>
      <w:r w:rsidRPr="00CD045F">
        <w:lastRenderedPageBreak/>
        <w:t>ВВЕДЕНИЕ</w:t>
      </w:r>
      <w:bookmarkEnd w:id="0"/>
      <w:bookmarkEnd w:id="1"/>
    </w:p>
    <w:p w14:paraId="3AB2EFBD" w14:textId="7A2614A5" w:rsidR="00E9670B" w:rsidRPr="00E9670B" w:rsidRDefault="00E9670B" w:rsidP="00E9670B">
      <w:pPr>
        <w:pStyle w:val="aa"/>
        <w:spacing w:before="0" w:beforeAutospacing="0" w:after="0" w:afterAutospacing="0" w:line="360" w:lineRule="auto"/>
        <w:ind w:firstLine="709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  <w:lang w:val="en-US"/>
        </w:rPr>
        <w:t>AnyLogic</w:t>
      </w:r>
      <w:r w:rsidRPr="00E9670B">
        <w:rPr>
          <w:color w:val="24292F"/>
          <w:sz w:val="28"/>
          <w:szCs w:val="28"/>
        </w:rPr>
        <w:t xml:space="preserve"> </w:t>
      </w:r>
      <w:r>
        <w:rPr>
          <w:color w:val="1F2328"/>
          <w:szCs w:val="28"/>
          <w:shd w:val="clear" w:color="auto" w:fill="FFFFFF"/>
        </w:rPr>
        <w:t>–</w:t>
      </w:r>
      <w:r w:rsidRPr="00E9670B">
        <w:rPr>
          <w:color w:val="24292F"/>
          <w:sz w:val="28"/>
          <w:szCs w:val="28"/>
        </w:rPr>
        <w:t xml:space="preserve"> </w:t>
      </w:r>
      <w:r>
        <w:rPr>
          <w:color w:val="24292F"/>
          <w:sz w:val="28"/>
          <w:szCs w:val="28"/>
        </w:rPr>
        <w:t>и</w:t>
      </w:r>
      <w:r w:rsidRPr="00E9670B">
        <w:rPr>
          <w:color w:val="24292F"/>
          <w:sz w:val="28"/>
          <w:szCs w:val="28"/>
        </w:rPr>
        <w:t xml:space="preserve">нструмент для </w:t>
      </w:r>
      <w:proofErr w:type="spellStart"/>
      <w:r w:rsidRPr="00E9670B">
        <w:rPr>
          <w:color w:val="24292F"/>
          <w:sz w:val="28"/>
          <w:szCs w:val="28"/>
        </w:rPr>
        <w:t>мультиметодного</w:t>
      </w:r>
      <w:proofErr w:type="spellEnd"/>
      <w:r w:rsidRPr="00E9670B">
        <w:rPr>
          <w:color w:val="24292F"/>
          <w:sz w:val="28"/>
          <w:szCs w:val="28"/>
        </w:rPr>
        <w:t xml:space="preserve"> имитационного моделирования, разработанный The </w:t>
      </w:r>
      <w:proofErr w:type="spellStart"/>
      <w:r w:rsidRPr="00E9670B">
        <w:rPr>
          <w:color w:val="24292F"/>
          <w:sz w:val="28"/>
          <w:szCs w:val="28"/>
        </w:rPr>
        <w:t>AnyLogic</w:t>
      </w:r>
      <w:proofErr w:type="spellEnd"/>
      <w:r w:rsidRPr="00E9670B">
        <w:rPr>
          <w:color w:val="24292F"/>
          <w:sz w:val="28"/>
          <w:szCs w:val="28"/>
        </w:rPr>
        <w:t xml:space="preserve"> Company, обеспечивает улучшенную эффективность и снижение рисков при решении сложных задач в различных отраслях.</w:t>
      </w:r>
    </w:p>
    <w:p w14:paraId="7DA3F0CF" w14:textId="413E70BF" w:rsidR="00E9670B" w:rsidRPr="00E9670B" w:rsidRDefault="00E9670B" w:rsidP="00E9670B">
      <w:pPr>
        <w:pStyle w:val="aa"/>
        <w:spacing w:before="0" w:beforeAutospacing="0" w:after="0" w:afterAutospacing="0" w:line="360" w:lineRule="auto"/>
        <w:ind w:firstLine="709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 xml:space="preserve">Программное обеспечение </w:t>
      </w:r>
      <w:r w:rsidR="002B6805">
        <w:rPr>
          <w:color w:val="24292F"/>
          <w:sz w:val="28"/>
          <w:szCs w:val="28"/>
          <w:lang w:val="en-US"/>
        </w:rPr>
        <w:t>A</w:t>
      </w:r>
      <w:r w:rsidRPr="00E9670B">
        <w:rPr>
          <w:color w:val="24292F"/>
          <w:sz w:val="28"/>
          <w:szCs w:val="28"/>
        </w:rPr>
        <w:t>L предоставляет возможности моделирования для организаций в сферах транспорта, производства, логистики, добычи полезных ископаемых, цепочек поставок, здравоохранения и других. Оно позволяет исследовать сценарии "</w:t>
      </w:r>
      <w:proofErr w:type="gramStart"/>
      <w:r w:rsidRPr="00E9670B">
        <w:rPr>
          <w:color w:val="24292F"/>
          <w:sz w:val="28"/>
          <w:szCs w:val="28"/>
        </w:rPr>
        <w:t>что</w:t>
      </w:r>
      <w:proofErr w:type="gramEnd"/>
      <w:r w:rsidRPr="00E9670B">
        <w:rPr>
          <w:color w:val="24292F"/>
          <w:sz w:val="28"/>
          <w:szCs w:val="28"/>
        </w:rPr>
        <w:t xml:space="preserve"> если" с помощью имитационного 2D- и 3D-моделирования.</w:t>
      </w:r>
    </w:p>
    <w:p w14:paraId="155A3C86" w14:textId="48CE704A" w:rsidR="00E9670B" w:rsidRPr="00E9670B" w:rsidRDefault="00E9670B" w:rsidP="00E9670B">
      <w:pPr>
        <w:pStyle w:val="aa"/>
        <w:spacing w:before="0" w:beforeAutospacing="0" w:after="0" w:afterAutospacing="0" w:line="360" w:lineRule="auto"/>
        <w:ind w:firstLine="709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>Встроенные библиотеки анимации, охватывающие различные отрасли, обеспечивают возможность моделирования сложных систем с различными уровнями детализации. Модели AL позволяют аналитикам, инженерам и менеджерам глубже понять взаимосвязанные процессы внутри и вокруг организаций, оптимизируя сложные системы и процессы в широком спектре отраслей.</w:t>
      </w:r>
    </w:p>
    <w:p w14:paraId="41D095F4" w14:textId="1B40653B" w:rsidR="00E9670B" w:rsidRPr="00E9670B" w:rsidRDefault="00E9670B" w:rsidP="00E9670B">
      <w:pPr>
        <w:pStyle w:val="aa"/>
        <w:spacing w:before="0" w:beforeAutospacing="0" w:after="0" w:afterAutospacing="0" w:line="360" w:lineRule="auto"/>
        <w:ind w:firstLine="709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 xml:space="preserve">AL позволяет создавать имитационные модели с использованием различных методологий и языков моделирования, таких как дискретно-событийное моделирование, </w:t>
      </w:r>
      <w:proofErr w:type="spellStart"/>
      <w:r w:rsidRPr="00E9670B">
        <w:rPr>
          <w:color w:val="24292F"/>
          <w:sz w:val="28"/>
          <w:szCs w:val="28"/>
        </w:rPr>
        <w:t>агентная</w:t>
      </w:r>
      <w:proofErr w:type="spellEnd"/>
      <w:r w:rsidRPr="00E9670B">
        <w:rPr>
          <w:color w:val="24292F"/>
          <w:sz w:val="28"/>
          <w:szCs w:val="28"/>
        </w:rPr>
        <w:t xml:space="preserve"> динамика, системная динамика, стохастическое моделирование, блок-схемы процессов, диаграммы состояний и диаграммы действий.</w:t>
      </w:r>
    </w:p>
    <w:p w14:paraId="7A159119" w14:textId="77777777" w:rsidR="00E9670B" w:rsidRPr="00E9670B" w:rsidRDefault="00E9670B" w:rsidP="00E9670B">
      <w:pPr>
        <w:pStyle w:val="aa"/>
        <w:spacing w:before="0" w:beforeAutospacing="0" w:after="0" w:afterAutospacing="0" w:line="360" w:lineRule="auto"/>
        <w:ind w:firstLine="709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>Пользователи могут создавать визуальные модели с графическими объектами, представляющими транспортные средства, персонал, оборудование, здания и другие объекты в соответствии с требованиями бизнеса.</w:t>
      </w:r>
    </w:p>
    <w:p w14:paraId="4B839361" w14:textId="7149A25E" w:rsidR="004A7BEC" w:rsidRPr="004A7BEC" w:rsidRDefault="004A7BEC" w:rsidP="004A7BEC"/>
    <w:p w14:paraId="720A83CD" w14:textId="77777777" w:rsidR="00BA3DA0" w:rsidRDefault="00BA3DA0" w:rsidP="005D443B">
      <w:pPr>
        <w:spacing w:line="259" w:lineRule="auto"/>
        <w:ind w:firstLine="0"/>
        <w:jc w:val="left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br w:type="page"/>
      </w:r>
    </w:p>
    <w:p w14:paraId="0EB3FA08" w14:textId="2551BCE2" w:rsidR="00CD045F" w:rsidRDefault="00BA3DA0" w:rsidP="005D443B">
      <w:pPr>
        <w:pStyle w:val="1"/>
      </w:pPr>
      <w:bookmarkStart w:id="2" w:name="_Toc163413425"/>
      <w:r>
        <w:lastRenderedPageBreak/>
        <w:t>ОСНОВНАЯ ЧАСТЬ ОТЧЕТА</w:t>
      </w:r>
      <w:bookmarkEnd w:id="2"/>
    </w:p>
    <w:p w14:paraId="147FA93E" w14:textId="1633660F" w:rsidR="00CD045F" w:rsidRDefault="0080235A" w:rsidP="00CB3749">
      <w:pPr>
        <w:pStyle w:val="1"/>
        <w:numPr>
          <w:ilvl w:val="0"/>
          <w:numId w:val="1"/>
        </w:numPr>
        <w:jc w:val="both"/>
        <w:rPr>
          <w:rFonts w:cs="Times New Roman"/>
          <w:bCs/>
          <w:szCs w:val="28"/>
          <w:shd w:val="clear" w:color="auto" w:fill="FFFFFF"/>
        </w:rPr>
      </w:pPr>
      <w:bookmarkStart w:id="3" w:name="_Toc163413426"/>
      <w:r>
        <w:rPr>
          <w:rFonts w:cs="Times New Roman"/>
          <w:bCs/>
          <w:szCs w:val="28"/>
          <w:shd w:val="clear" w:color="auto" w:fill="FFFFFF"/>
        </w:rPr>
        <w:t>Постановка задачи</w:t>
      </w:r>
      <w:bookmarkEnd w:id="3"/>
    </w:p>
    <w:p w14:paraId="23E690DE" w14:textId="7E880A55" w:rsidR="00790B13" w:rsidRPr="00790B13" w:rsidRDefault="0080235A" w:rsidP="005D443B">
      <w:pPr>
        <w:rPr>
          <w:rFonts w:cs="Times New Roman"/>
          <w:color w:val="24292F"/>
          <w:szCs w:val="28"/>
        </w:rPr>
      </w:pPr>
      <w:bookmarkStart w:id="4" w:name="_Hlk161149358"/>
      <w:r>
        <w:rPr>
          <w:rFonts w:cs="Times New Roman"/>
          <w:color w:val="24292F"/>
          <w:szCs w:val="28"/>
        </w:rPr>
        <w:t>Разработать модель потребительского рынка и модель распространения эпидемии.</w:t>
      </w:r>
    </w:p>
    <w:bookmarkEnd w:id="4"/>
    <w:p w14:paraId="55DDBC27" w14:textId="2FD9C2E1" w:rsidR="0080235A" w:rsidRDefault="005D443B" w:rsidP="00CB3749">
      <w:pPr>
        <w:pStyle w:val="1"/>
        <w:numPr>
          <w:ilvl w:val="0"/>
          <w:numId w:val="1"/>
        </w:numPr>
        <w:jc w:val="both"/>
      </w:pPr>
      <w:r>
        <w:t xml:space="preserve"> </w:t>
      </w:r>
      <w:bookmarkStart w:id="5" w:name="_Toc163413427"/>
      <w:r w:rsidR="0080235A">
        <w:t>Модель потребительского рынка</w:t>
      </w:r>
      <w:bookmarkEnd w:id="5"/>
    </w:p>
    <w:p w14:paraId="5015F4E0" w14:textId="57CA3C83" w:rsidR="00CB3749" w:rsidRDefault="00CB3749" w:rsidP="00CB3749">
      <w:r w:rsidRPr="00CB3749">
        <w:t xml:space="preserve">Для изучения процесса вывода нового продукта на рынок создадим </w:t>
      </w:r>
      <w:proofErr w:type="spellStart"/>
      <w:r w:rsidRPr="00CB3749">
        <w:t>агентную</w:t>
      </w:r>
      <w:proofErr w:type="spellEnd"/>
      <w:r w:rsidRPr="00CB3749">
        <w:t xml:space="preserve"> модель.</w:t>
      </w:r>
    </w:p>
    <w:p w14:paraId="5E205ED5" w14:textId="321A2E76" w:rsidR="00CB3749" w:rsidRDefault="00CB3749" w:rsidP="00CB3749">
      <w:pPr>
        <w:pStyle w:val="a9"/>
        <w:numPr>
          <w:ilvl w:val="0"/>
          <w:numId w:val="21"/>
        </w:numPr>
        <w:ind w:left="1077" w:hanging="357"/>
      </w:pPr>
      <w:r>
        <w:t>Р</w:t>
      </w:r>
      <w:r w:rsidRPr="00CB3749">
        <w:t>ассмотрим относительно небольшой потребительский рынок численностью в 5000 человек. С точки зрения реализации модели каждый потребитель будет являться агентом.</w:t>
      </w:r>
    </w:p>
    <w:p w14:paraId="31752754" w14:textId="79EE449C" w:rsidR="00CB3749" w:rsidRDefault="00CB3749" w:rsidP="00CB3749">
      <w:pPr>
        <w:pStyle w:val="a9"/>
        <w:numPr>
          <w:ilvl w:val="0"/>
          <w:numId w:val="21"/>
        </w:numPr>
        <w:ind w:left="1077" w:hanging="357"/>
      </w:pPr>
      <w:r>
        <w:t>Поскольку мы рассматриваем процесс вывода на рынок нового продукта, то изначально никто этим продуктом не пользуется.</w:t>
      </w:r>
    </w:p>
    <w:p w14:paraId="6EEF91A7" w14:textId="2A8600B1" w:rsidR="00CB3749" w:rsidRDefault="00CB3749" w:rsidP="00CB3749">
      <w:pPr>
        <w:pStyle w:val="a9"/>
        <w:numPr>
          <w:ilvl w:val="0"/>
          <w:numId w:val="21"/>
        </w:numPr>
        <w:ind w:left="1077" w:hanging="357"/>
      </w:pPr>
      <w:r>
        <w:t xml:space="preserve">Люди начнут покупать продукт под влиянием рекламы. </w:t>
      </w:r>
    </w:p>
    <w:p w14:paraId="71D56229" w14:textId="6764F24B" w:rsidR="00CB3749" w:rsidRDefault="00CB3749" w:rsidP="00CB3749">
      <w:pPr>
        <w:pStyle w:val="a9"/>
        <w:numPr>
          <w:ilvl w:val="0"/>
          <w:numId w:val="21"/>
        </w:numPr>
        <w:ind w:left="1077" w:hanging="357"/>
      </w:pPr>
      <w:r>
        <w:t>После этого начального этапа куда более сильное влияние на продажи будет оказывать общение людей друг с другом, рекомендации и положительные отзывы потребителей продукта, побуждающие других на его приобретение.</w:t>
      </w:r>
    </w:p>
    <w:p w14:paraId="5C3B142B" w14:textId="681A1B9B" w:rsidR="00790B13" w:rsidRDefault="00CB3749" w:rsidP="00CB3749">
      <w:pPr>
        <w:pStyle w:val="1"/>
        <w:numPr>
          <w:ilvl w:val="1"/>
          <w:numId w:val="20"/>
        </w:numPr>
        <w:ind w:left="1083" w:hanging="374"/>
        <w:jc w:val="left"/>
      </w:pPr>
      <w:r>
        <w:t xml:space="preserve">  </w:t>
      </w:r>
      <w:bookmarkStart w:id="6" w:name="_Toc163413428"/>
      <w:r w:rsidR="0080235A">
        <w:t>Создание популяции агентов</w:t>
      </w:r>
      <w:bookmarkEnd w:id="6"/>
      <w:r w:rsidR="0080235A">
        <w:t xml:space="preserve"> </w:t>
      </w:r>
    </w:p>
    <w:p w14:paraId="4CA209F6" w14:textId="139D2D99" w:rsidR="00292872" w:rsidRDefault="00292872" w:rsidP="00292872">
      <w:r>
        <w:t>Для начала создадим новую модель (рисунок 1), в который мы непосредственно будем работать.</w:t>
      </w:r>
    </w:p>
    <w:p w14:paraId="0FEB1436" w14:textId="68F32A94" w:rsidR="00292872" w:rsidRDefault="00292872" w:rsidP="00292872">
      <w:r>
        <w:t>В ней указываем следующие параметры:</w:t>
      </w:r>
    </w:p>
    <w:p w14:paraId="53B550DF" w14:textId="24B325A3" w:rsidR="00292872" w:rsidRPr="00292872" w:rsidRDefault="00292872" w:rsidP="00292872">
      <w:pPr>
        <w:pStyle w:val="a9"/>
        <w:numPr>
          <w:ilvl w:val="0"/>
          <w:numId w:val="22"/>
        </w:numPr>
        <w:ind w:left="1077" w:hanging="357"/>
      </w:pPr>
      <w:r>
        <w:t xml:space="preserve">Имя модели: </w:t>
      </w:r>
      <w:r>
        <w:rPr>
          <w:lang w:val="en-US"/>
        </w:rPr>
        <w:t>Market</w:t>
      </w:r>
    </w:p>
    <w:p w14:paraId="07B79D9C" w14:textId="27125313" w:rsidR="00292872" w:rsidRPr="00292872" w:rsidRDefault="00292872" w:rsidP="00292872">
      <w:pPr>
        <w:pStyle w:val="a9"/>
        <w:numPr>
          <w:ilvl w:val="0"/>
          <w:numId w:val="22"/>
        </w:numPr>
        <w:ind w:left="1077" w:hanging="357"/>
      </w:pPr>
      <w:r>
        <w:rPr>
          <w:lang w:val="en-US"/>
        </w:rPr>
        <w:t xml:space="preserve">Java </w:t>
      </w:r>
      <w:r>
        <w:t xml:space="preserve">пакет: </w:t>
      </w:r>
      <w:r>
        <w:rPr>
          <w:lang w:val="en-US"/>
        </w:rPr>
        <w:t>market</w:t>
      </w:r>
    </w:p>
    <w:p w14:paraId="44896762" w14:textId="330AA32B" w:rsidR="00F0380B" w:rsidRDefault="00292872" w:rsidP="00F0380B">
      <w:pPr>
        <w:pStyle w:val="a9"/>
        <w:numPr>
          <w:ilvl w:val="0"/>
          <w:numId w:val="22"/>
        </w:numPr>
        <w:ind w:left="1077" w:hanging="357"/>
      </w:pPr>
      <w:r>
        <w:t xml:space="preserve">Единицы модельного времени – указываем </w:t>
      </w:r>
      <w:r w:rsidR="00F0380B">
        <w:t>«дни»</w:t>
      </w:r>
    </w:p>
    <w:p w14:paraId="76B85E79" w14:textId="1B18BCDF" w:rsidR="00292872" w:rsidRDefault="002C41E2" w:rsidP="002C41E2">
      <w:r>
        <w:rPr>
          <w:noProof/>
          <w14:ligatures w14:val="standardContextual"/>
        </w:rPr>
        <w:lastRenderedPageBreak/>
        <w:drawing>
          <wp:inline distT="0" distB="0" distL="0" distR="0" wp14:anchorId="1F128670" wp14:editId="279270ED">
            <wp:extent cx="5257800" cy="2658745"/>
            <wp:effectExtent l="0" t="0" r="0" b="8255"/>
            <wp:docPr id="34977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75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CCD" w14:textId="6335C866" w:rsidR="00F0380B" w:rsidRDefault="00F0380B" w:rsidP="00292872">
      <w:pPr>
        <w:jc w:val="center"/>
      </w:pPr>
      <w:r>
        <w:t>Рисунок 1 – Создание новой модели</w:t>
      </w:r>
    </w:p>
    <w:p w14:paraId="2155EFB0" w14:textId="43CA7171" w:rsidR="00F0380B" w:rsidRDefault="008C4C55" w:rsidP="00F0380B">
      <w:r>
        <w:t xml:space="preserve">Затем в панели «Палитра» находим элемент «Агент» и перетаскиваем на диаграмму </w:t>
      </w:r>
      <w:r>
        <w:rPr>
          <w:lang w:val="en-US"/>
        </w:rPr>
        <w:t>Main</w:t>
      </w:r>
      <w:r>
        <w:t xml:space="preserve"> (рисунок 2).</w:t>
      </w:r>
    </w:p>
    <w:p w14:paraId="1A553521" w14:textId="486ED3B7" w:rsidR="008C4C55" w:rsidRDefault="008C4C55" w:rsidP="003E1AE6">
      <w:pPr>
        <w:jc w:val="center"/>
      </w:pPr>
      <w:r>
        <w:rPr>
          <w:noProof/>
        </w:rPr>
        <w:drawing>
          <wp:inline distT="0" distB="0" distL="0" distR="0" wp14:anchorId="5988BFEC" wp14:editId="6075CC3D">
            <wp:extent cx="3561907" cy="1503594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654" cy="15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0140" w14:textId="7C0E3E83" w:rsidR="008C4C55" w:rsidRPr="007A6B9D" w:rsidRDefault="008C4C55" w:rsidP="008C4C55">
      <w:pPr>
        <w:jc w:val="center"/>
      </w:pPr>
      <w:r>
        <w:t xml:space="preserve">Рисунок 2 – Добавление Агента на диаграмму </w:t>
      </w:r>
      <w:r>
        <w:rPr>
          <w:lang w:val="en-US"/>
        </w:rPr>
        <w:t>Main</w:t>
      </w:r>
    </w:p>
    <w:p w14:paraId="498131AF" w14:textId="5C71E9CD" w:rsidR="008C4C55" w:rsidRDefault="008C4C55" w:rsidP="008C4C55">
      <w:r>
        <w:t>После перемещения о</w:t>
      </w:r>
      <w:r w:rsidRPr="008C4C55">
        <w:t xml:space="preserve">ткроется мастер создания агентов </w:t>
      </w:r>
      <w:r w:rsidR="006759E1">
        <w:t>«</w:t>
      </w:r>
      <w:r w:rsidRPr="008C4C55">
        <w:t>Новый агент</w:t>
      </w:r>
      <w:r w:rsidR="006759E1">
        <w:t>»</w:t>
      </w:r>
      <w:r w:rsidRPr="008C4C55">
        <w:t xml:space="preserve">. Мы хотим создать большое количество агентов одного типа, поэтому на первой странице мастера выберите опцию </w:t>
      </w:r>
      <w:r w:rsidR="006759E1">
        <w:t>«</w:t>
      </w:r>
      <w:r w:rsidRPr="008C4C55">
        <w:t>Популяция агентов</w:t>
      </w:r>
      <w:r w:rsidR="006759E1">
        <w:t>»</w:t>
      </w:r>
      <w:r w:rsidR="003E1AE6">
        <w:t xml:space="preserve"> (рисунок 3)</w:t>
      </w:r>
      <w:r>
        <w:t>.</w:t>
      </w:r>
    </w:p>
    <w:p w14:paraId="2DBB1E2F" w14:textId="35D5AF70" w:rsidR="003E1AE6" w:rsidRDefault="003E1AE6" w:rsidP="003E1AE6">
      <w:pPr>
        <w:jc w:val="center"/>
      </w:pPr>
      <w:r w:rsidRPr="003E1AE6">
        <w:rPr>
          <w:noProof/>
        </w:rPr>
        <w:drawing>
          <wp:inline distT="0" distB="0" distL="0" distR="0" wp14:anchorId="1F2FE339" wp14:editId="79232D9D">
            <wp:extent cx="4104413" cy="25411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684" cy="25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23C4" w14:textId="6F22CA52" w:rsidR="003E1AE6" w:rsidRPr="008C4C55" w:rsidRDefault="003E1AE6" w:rsidP="003E1AE6">
      <w:pPr>
        <w:jc w:val="center"/>
      </w:pPr>
      <w:r>
        <w:lastRenderedPageBreak/>
        <w:t>Рисунок 3 – Выбор опции</w:t>
      </w:r>
    </w:p>
    <w:p w14:paraId="0CD4410F" w14:textId="38CDBECC" w:rsidR="009172AA" w:rsidRDefault="006759E1" w:rsidP="003E1AE6">
      <w:pPr>
        <w:rPr>
          <w:rFonts w:cs="Times New Roman"/>
          <w:color w:val="24292F"/>
          <w:szCs w:val="28"/>
        </w:rPr>
      </w:pPr>
      <w:r w:rsidRPr="006759E1">
        <w:rPr>
          <w:rFonts w:cs="Times New Roman"/>
          <w:color w:val="24292F"/>
          <w:szCs w:val="28"/>
        </w:rPr>
        <w:t xml:space="preserve">На странице мастера </w:t>
      </w:r>
      <w:r w:rsidR="008B33BB">
        <w:rPr>
          <w:rFonts w:cs="Times New Roman"/>
          <w:color w:val="24292F"/>
          <w:szCs w:val="28"/>
        </w:rPr>
        <w:t>«</w:t>
      </w:r>
      <w:r w:rsidRPr="006759E1">
        <w:rPr>
          <w:rFonts w:cs="Times New Roman"/>
          <w:color w:val="24292F"/>
          <w:szCs w:val="28"/>
        </w:rPr>
        <w:t>Шаг 2. Создание нового типа агента</w:t>
      </w:r>
      <w:r w:rsidR="008B33BB">
        <w:rPr>
          <w:rFonts w:cs="Times New Roman"/>
          <w:color w:val="24292F"/>
          <w:szCs w:val="28"/>
        </w:rPr>
        <w:t>»</w:t>
      </w:r>
      <w:r w:rsidRPr="006759E1">
        <w:rPr>
          <w:rFonts w:cs="Times New Roman"/>
          <w:color w:val="24292F"/>
          <w:szCs w:val="28"/>
        </w:rPr>
        <w:t xml:space="preserve">, в поле </w:t>
      </w:r>
      <w:r w:rsidR="008B33BB">
        <w:rPr>
          <w:rFonts w:cs="Times New Roman"/>
          <w:color w:val="24292F"/>
          <w:szCs w:val="28"/>
        </w:rPr>
        <w:t>«</w:t>
      </w:r>
      <w:r w:rsidRPr="006759E1">
        <w:rPr>
          <w:rFonts w:cs="Times New Roman"/>
          <w:color w:val="24292F"/>
          <w:szCs w:val="28"/>
        </w:rPr>
        <w:t>Имя нового типа</w:t>
      </w:r>
      <w:r w:rsidR="008B33BB">
        <w:rPr>
          <w:rFonts w:cs="Times New Roman"/>
          <w:color w:val="24292F"/>
          <w:szCs w:val="28"/>
        </w:rPr>
        <w:t>»</w:t>
      </w:r>
      <w:r w:rsidRPr="006759E1">
        <w:rPr>
          <w:rFonts w:cs="Times New Roman"/>
          <w:color w:val="24292F"/>
          <w:szCs w:val="28"/>
        </w:rPr>
        <w:t>, вв</w:t>
      </w:r>
      <w:r w:rsidR="008B33BB">
        <w:rPr>
          <w:rFonts w:cs="Times New Roman"/>
          <w:color w:val="24292F"/>
          <w:szCs w:val="28"/>
        </w:rPr>
        <w:t>одим</w:t>
      </w:r>
      <w:r w:rsidRPr="006759E1">
        <w:rPr>
          <w:rFonts w:cs="Times New Roman"/>
          <w:color w:val="24292F"/>
          <w:szCs w:val="28"/>
        </w:rPr>
        <w:t xml:space="preserve"> </w:t>
      </w:r>
      <w:r w:rsidRPr="006759E1">
        <w:rPr>
          <w:rFonts w:cs="Times New Roman"/>
          <w:color w:val="24292F"/>
          <w:szCs w:val="28"/>
          <w:lang w:val="en-US"/>
        </w:rPr>
        <w:t>Consumer</w:t>
      </w:r>
      <w:r w:rsidRPr="006759E1">
        <w:rPr>
          <w:rFonts w:cs="Times New Roman"/>
          <w:color w:val="24292F"/>
          <w:szCs w:val="28"/>
        </w:rPr>
        <w:t>, то есть потребитель</w:t>
      </w:r>
      <w:r w:rsidR="008B33BB">
        <w:rPr>
          <w:rFonts w:cs="Times New Roman"/>
          <w:color w:val="24292F"/>
          <w:szCs w:val="28"/>
        </w:rPr>
        <w:t xml:space="preserve"> (рисунок 4)</w:t>
      </w:r>
      <w:r w:rsidRPr="006759E1">
        <w:rPr>
          <w:rFonts w:cs="Times New Roman"/>
          <w:color w:val="24292F"/>
          <w:szCs w:val="28"/>
        </w:rPr>
        <w:t xml:space="preserve">. </w:t>
      </w:r>
      <w:r w:rsidRPr="008B33BB">
        <w:rPr>
          <w:rFonts w:cs="Times New Roman"/>
          <w:color w:val="24292F"/>
          <w:szCs w:val="28"/>
        </w:rPr>
        <w:t xml:space="preserve">Содержание поля </w:t>
      </w:r>
      <w:r w:rsidR="008B33BB">
        <w:rPr>
          <w:rFonts w:cs="Times New Roman"/>
          <w:color w:val="24292F"/>
          <w:szCs w:val="28"/>
        </w:rPr>
        <w:t>«</w:t>
      </w:r>
      <w:r w:rsidRPr="008B33BB">
        <w:rPr>
          <w:rFonts w:cs="Times New Roman"/>
          <w:color w:val="24292F"/>
          <w:szCs w:val="28"/>
        </w:rPr>
        <w:t>Имя популяции</w:t>
      </w:r>
      <w:r w:rsidR="008B33BB">
        <w:rPr>
          <w:rFonts w:cs="Times New Roman"/>
          <w:color w:val="24292F"/>
          <w:szCs w:val="28"/>
        </w:rPr>
        <w:t>»</w:t>
      </w:r>
      <w:r w:rsidRPr="008B33BB">
        <w:rPr>
          <w:rFonts w:cs="Times New Roman"/>
          <w:color w:val="24292F"/>
          <w:szCs w:val="28"/>
        </w:rPr>
        <w:t xml:space="preserve"> автоматически изменится на подходящее </w:t>
      </w:r>
      <w:r w:rsidRPr="006759E1">
        <w:rPr>
          <w:rFonts w:cs="Times New Roman"/>
          <w:color w:val="24292F"/>
          <w:szCs w:val="28"/>
          <w:lang w:val="en-US"/>
        </w:rPr>
        <w:t>consumers</w:t>
      </w:r>
      <w:r w:rsidRPr="008B33BB">
        <w:rPr>
          <w:rFonts w:cs="Times New Roman"/>
          <w:color w:val="24292F"/>
          <w:szCs w:val="28"/>
        </w:rPr>
        <w:t>.</w:t>
      </w:r>
    </w:p>
    <w:p w14:paraId="6BD024FB" w14:textId="04B3B3A3" w:rsidR="008B33BB" w:rsidRDefault="008B33BB" w:rsidP="008B33BB">
      <w:pPr>
        <w:jc w:val="center"/>
        <w:rPr>
          <w:rFonts w:cs="Times New Roman"/>
          <w:color w:val="24292F"/>
          <w:szCs w:val="28"/>
        </w:rPr>
      </w:pPr>
      <w:r w:rsidRPr="008B33BB">
        <w:rPr>
          <w:rFonts w:cs="Times New Roman"/>
          <w:noProof/>
          <w:color w:val="24292F"/>
          <w:szCs w:val="28"/>
        </w:rPr>
        <w:drawing>
          <wp:inline distT="0" distB="0" distL="0" distR="0" wp14:anchorId="4E198095" wp14:editId="0EAFAE05">
            <wp:extent cx="3124200" cy="1953557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7415" cy="19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211" w14:textId="481D7AA4" w:rsidR="008B33BB" w:rsidRDefault="008B33BB" w:rsidP="008B33BB">
      <w:pPr>
        <w:jc w:val="center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Рисунок 4 – Ввод имени</w:t>
      </w:r>
    </w:p>
    <w:p w14:paraId="2DF6B9F3" w14:textId="4A86E030" w:rsidR="008B33BB" w:rsidRDefault="008B33BB" w:rsidP="008B33BB">
      <w:r>
        <w:t>На странице мастера «Шаг 3. Анимация агента» выбираем фигуру анимации агента. Поскольку мы создаем простую модель с двумерной анимацией, выбираем опцию «2D» и затем выбираем первую фигуру (Человек) из расположенного ниже списка (рисунок 5).</w:t>
      </w:r>
    </w:p>
    <w:p w14:paraId="33537BE9" w14:textId="3AE56D44" w:rsidR="008B33BB" w:rsidRDefault="008B33BB" w:rsidP="008B33BB">
      <w:pPr>
        <w:jc w:val="center"/>
        <w:rPr>
          <w:rFonts w:cs="Times New Roman"/>
          <w:color w:val="24292F"/>
          <w:szCs w:val="28"/>
        </w:rPr>
      </w:pPr>
      <w:r w:rsidRPr="008B33BB">
        <w:rPr>
          <w:rFonts w:cs="Times New Roman"/>
          <w:noProof/>
          <w:color w:val="24292F"/>
          <w:szCs w:val="28"/>
        </w:rPr>
        <w:drawing>
          <wp:inline distT="0" distB="0" distL="0" distR="0" wp14:anchorId="0DD0579F" wp14:editId="28C9F17D">
            <wp:extent cx="4191000" cy="2603752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009" cy="262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9C94" w14:textId="3FF24629" w:rsidR="008B33BB" w:rsidRPr="008B33BB" w:rsidRDefault="008B33BB" w:rsidP="008B33BB">
      <w:pPr>
        <w:jc w:val="center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Рисунок 5 – Выбор фигуры</w:t>
      </w:r>
    </w:p>
    <w:p w14:paraId="03C55179" w14:textId="7B36F10A" w:rsidR="006759E1" w:rsidRDefault="003631CD" w:rsidP="003E1AE6">
      <w:r>
        <w:t>На следующей странице мастера можно задать параметры агента (обычно представляющие собой его статические характеристики).</w:t>
      </w:r>
    </w:p>
    <w:p w14:paraId="05CA0C64" w14:textId="781572E0" w:rsidR="003631CD" w:rsidRDefault="003631CD" w:rsidP="003E1AE6">
      <w:r>
        <w:lastRenderedPageBreak/>
        <w:t xml:space="preserve">Мы добавим параметр </w:t>
      </w:r>
      <w:proofErr w:type="spellStart"/>
      <w:r>
        <w:t>AdEffectiveness</w:t>
      </w:r>
      <w:proofErr w:type="spellEnd"/>
      <w:r>
        <w:t xml:space="preserve"> (эффективность рекламы), чтобы задать процентную долю потенциальных потребителей, которые захотят купить продукт в течение дня вследствие воздействия рекламы.</w:t>
      </w:r>
    </w:p>
    <w:p w14:paraId="69E4E5C5" w14:textId="53D52756" w:rsidR="003631CD" w:rsidRDefault="003631CD" w:rsidP="003E1AE6">
      <w:r>
        <w:t xml:space="preserve">В поле «Параметр» изменяем заданное по умолчанию имя параметра на </w:t>
      </w:r>
      <w:proofErr w:type="spellStart"/>
      <w:r>
        <w:t>AdEffectiveness</w:t>
      </w:r>
      <w:proofErr w:type="spellEnd"/>
      <w:r>
        <w:t>. Выбираем в поле «Тип» опцию «</w:t>
      </w:r>
      <w:proofErr w:type="spellStart"/>
      <w:r>
        <w:t>double</w:t>
      </w:r>
      <w:proofErr w:type="spellEnd"/>
      <w:r>
        <w:t>» (параметр будет принимать вещественные значения). Этот параметр задает эффективность рекламы. Мы предполагаем, что за день к решению о приобретении продукта приходит в среднем 1% потенциальных потребителей, поэтому мы задаем 0.01 в качестве значения данного параметра. Результат представлен на рисунке 6:</w:t>
      </w:r>
    </w:p>
    <w:p w14:paraId="7678E00B" w14:textId="559C2C7E" w:rsidR="003631CD" w:rsidRDefault="003631CD" w:rsidP="003631CD">
      <w:pPr>
        <w:ind w:firstLine="0"/>
        <w:jc w:val="center"/>
        <w:rPr>
          <w:rFonts w:cs="Times New Roman"/>
          <w:color w:val="24292F"/>
          <w:szCs w:val="28"/>
        </w:rPr>
      </w:pPr>
      <w:r w:rsidRPr="003631CD">
        <w:rPr>
          <w:rFonts w:cs="Times New Roman"/>
          <w:noProof/>
          <w:color w:val="24292F"/>
          <w:szCs w:val="28"/>
        </w:rPr>
        <w:drawing>
          <wp:inline distT="0" distB="0" distL="0" distR="0" wp14:anchorId="3526B63A" wp14:editId="3D8D1BBC">
            <wp:extent cx="4476750" cy="1356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852" cy="13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0AD" w14:textId="51B6F0BD" w:rsidR="003631CD" w:rsidRDefault="003631CD" w:rsidP="003631CD">
      <w:pPr>
        <w:ind w:firstLine="0"/>
        <w:jc w:val="center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Рисунок 6 – Настройка параметров агента</w:t>
      </w:r>
    </w:p>
    <w:p w14:paraId="324E2C4E" w14:textId="70819E4E" w:rsidR="003631CD" w:rsidRDefault="005505A0" w:rsidP="003631CD">
      <w:r>
        <w:t>На следующей странице мастера в поле «Создать популяцию с … агентами» вводим значение 5000, чтобы создать 5000 агентов типа Consumer (рисунок 7). Каждый агент, живущий в создаваемой нами популяции, будет моделировать отдельного агента-потребителя.</w:t>
      </w:r>
    </w:p>
    <w:p w14:paraId="072135EF" w14:textId="711C8D56" w:rsidR="005505A0" w:rsidRDefault="005505A0" w:rsidP="005505A0">
      <w:pPr>
        <w:jc w:val="center"/>
      </w:pPr>
      <w:r w:rsidRPr="005505A0">
        <w:rPr>
          <w:noProof/>
        </w:rPr>
        <w:drawing>
          <wp:inline distT="0" distB="0" distL="0" distR="0" wp14:anchorId="6BC47F33" wp14:editId="2BBF90F8">
            <wp:extent cx="2314575" cy="96791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1111" cy="9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18D8" w14:textId="36A293C0" w:rsidR="005505A0" w:rsidRDefault="005505A0" w:rsidP="005505A0">
      <w:pPr>
        <w:jc w:val="center"/>
      </w:pPr>
      <w:r>
        <w:t>Рисунок 7 – Количество агентов</w:t>
      </w:r>
    </w:p>
    <w:p w14:paraId="26516B16" w14:textId="28446AC7" w:rsidR="005505A0" w:rsidRDefault="005505A0" w:rsidP="005505A0">
      <w:r>
        <w:t xml:space="preserve">На странице мастера «Конфигурация создаваемой среды» (рисунок 8) оставляем выбранный по умолчанию тип пространства среды (Непрерывное) и значения его размерностей «Ширина» и «Высота» (500). Тогда при запуске модели </w:t>
      </w:r>
      <w:proofErr w:type="spellStart"/>
      <w:r>
        <w:t>AnyLogic</w:t>
      </w:r>
      <w:proofErr w:type="spellEnd"/>
      <w:r>
        <w:t xml:space="preserve"> отобразит агентов внутри прямоугольного пространства размером 500x500 пикселей. </w:t>
      </w:r>
    </w:p>
    <w:p w14:paraId="160AEB05" w14:textId="08B1C14D" w:rsidR="005505A0" w:rsidRDefault="005505A0" w:rsidP="005505A0">
      <w:r>
        <w:t>Выбираем опцию «Применить случайное расположение».</w:t>
      </w:r>
    </w:p>
    <w:p w14:paraId="204EA760" w14:textId="63C1285C" w:rsidR="005505A0" w:rsidRDefault="005505A0" w:rsidP="005505A0">
      <w:pPr>
        <w:jc w:val="center"/>
        <w:rPr>
          <w:rFonts w:cs="Times New Roman"/>
          <w:color w:val="24292F"/>
          <w:szCs w:val="28"/>
        </w:rPr>
      </w:pPr>
      <w:r w:rsidRPr="005505A0">
        <w:rPr>
          <w:rFonts w:cs="Times New Roman"/>
          <w:noProof/>
          <w:color w:val="24292F"/>
          <w:szCs w:val="28"/>
        </w:rPr>
        <w:lastRenderedPageBreak/>
        <w:drawing>
          <wp:inline distT="0" distB="0" distL="0" distR="0" wp14:anchorId="7422D4F8" wp14:editId="465FD2BF">
            <wp:extent cx="3162300" cy="19318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639" cy="19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9FC" w14:textId="4362C745" w:rsidR="005505A0" w:rsidRDefault="005505A0" w:rsidP="005505A0">
      <w:pPr>
        <w:jc w:val="center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Рисунок 8 – Конфигурация создаваемой среды</w:t>
      </w:r>
    </w:p>
    <w:p w14:paraId="3F838A4B" w14:textId="518B0EDB" w:rsidR="005505A0" w:rsidRDefault="005505A0" w:rsidP="005505A0">
      <w:pPr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После завершения настройки агентов, мы можем увидеть, что у нашей модели два типа агентов: «</w:t>
      </w:r>
      <w:r>
        <w:rPr>
          <w:rFonts w:cs="Times New Roman"/>
          <w:color w:val="24292F"/>
          <w:szCs w:val="28"/>
          <w:lang w:val="en-US"/>
        </w:rPr>
        <w:t>Main</w:t>
      </w:r>
      <w:r>
        <w:rPr>
          <w:rFonts w:cs="Times New Roman"/>
          <w:color w:val="24292F"/>
          <w:szCs w:val="28"/>
        </w:rPr>
        <w:t>» и «</w:t>
      </w:r>
      <w:r>
        <w:rPr>
          <w:rFonts w:cs="Times New Roman"/>
          <w:color w:val="24292F"/>
          <w:szCs w:val="28"/>
          <w:lang w:val="en-US"/>
        </w:rPr>
        <w:t>Consumer</w:t>
      </w:r>
      <w:r>
        <w:rPr>
          <w:rFonts w:cs="Times New Roman"/>
          <w:color w:val="24292F"/>
          <w:szCs w:val="28"/>
        </w:rPr>
        <w:t>»</w:t>
      </w:r>
      <w:r w:rsidRPr="005505A0">
        <w:rPr>
          <w:rFonts w:cs="Times New Roman"/>
          <w:color w:val="24292F"/>
          <w:szCs w:val="28"/>
        </w:rPr>
        <w:t xml:space="preserve"> (</w:t>
      </w:r>
      <w:r>
        <w:rPr>
          <w:rFonts w:cs="Times New Roman"/>
          <w:color w:val="24292F"/>
          <w:szCs w:val="28"/>
        </w:rPr>
        <w:t>рисунок 9).</w:t>
      </w:r>
    </w:p>
    <w:p w14:paraId="5EC5BAA7" w14:textId="0C6686FC" w:rsidR="00777803" w:rsidRPr="00777803" w:rsidRDefault="00777803" w:rsidP="00777803">
      <w:pPr>
        <w:pStyle w:val="a9"/>
        <w:numPr>
          <w:ilvl w:val="0"/>
          <w:numId w:val="23"/>
        </w:numPr>
        <w:ind w:left="1077" w:hanging="357"/>
        <w:rPr>
          <w:rFonts w:cs="Times New Roman"/>
          <w:color w:val="24292F"/>
          <w:szCs w:val="28"/>
        </w:rPr>
      </w:pPr>
      <w:r>
        <w:t>Тип агента «Consumer» содержит фигуру анимации агента (</w:t>
      </w:r>
      <w:proofErr w:type="spellStart"/>
      <w:r>
        <w:t>person</w:t>
      </w:r>
      <w:proofErr w:type="spellEnd"/>
      <w:r>
        <w:t xml:space="preserve"> в ветке «Презентация») и параметр </w:t>
      </w:r>
      <w:proofErr w:type="spellStart"/>
      <w:r>
        <w:t>AdEffectiveness</w:t>
      </w:r>
      <w:proofErr w:type="spellEnd"/>
      <w:r>
        <w:t>.</w:t>
      </w:r>
    </w:p>
    <w:p w14:paraId="4B268451" w14:textId="743AB4E1" w:rsidR="00777803" w:rsidRPr="00777803" w:rsidRDefault="00777803" w:rsidP="00777803">
      <w:pPr>
        <w:pStyle w:val="a9"/>
        <w:numPr>
          <w:ilvl w:val="0"/>
          <w:numId w:val="23"/>
        </w:numPr>
        <w:ind w:left="1077" w:hanging="357"/>
        <w:rPr>
          <w:rFonts w:cs="Times New Roman"/>
          <w:color w:val="24292F"/>
          <w:szCs w:val="28"/>
        </w:rPr>
      </w:pPr>
      <w:r>
        <w:t>Тип агента «</w:t>
      </w:r>
      <w:proofErr w:type="spellStart"/>
      <w:r>
        <w:t>Main</w:t>
      </w:r>
      <w:proofErr w:type="spellEnd"/>
      <w:r>
        <w:t>» содержит популяцию агентов, которая называется «</w:t>
      </w:r>
      <w:proofErr w:type="spellStart"/>
      <w:r>
        <w:t>consumers</w:t>
      </w:r>
      <w:proofErr w:type="spellEnd"/>
      <w:r>
        <w:t>» (набор из 5000 агентов типа Consumer).</w:t>
      </w:r>
    </w:p>
    <w:p w14:paraId="4B1C03D3" w14:textId="70756643" w:rsidR="005505A0" w:rsidRDefault="005505A0" w:rsidP="005505A0">
      <w:pPr>
        <w:jc w:val="center"/>
        <w:rPr>
          <w:rFonts w:cs="Times New Roman"/>
          <w:color w:val="24292F"/>
          <w:szCs w:val="28"/>
        </w:rPr>
      </w:pPr>
      <w:r w:rsidRPr="005505A0">
        <w:rPr>
          <w:rFonts w:cs="Times New Roman"/>
          <w:noProof/>
          <w:color w:val="24292F"/>
          <w:szCs w:val="28"/>
        </w:rPr>
        <w:drawing>
          <wp:inline distT="0" distB="0" distL="0" distR="0" wp14:anchorId="62782DCE" wp14:editId="589C61D0">
            <wp:extent cx="2847975" cy="16466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7535" cy="16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09A1" w14:textId="404C7182" w:rsidR="005505A0" w:rsidRDefault="005505A0" w:rsidP="005505A0">
      <w:pPr>
        <w:jc w:val="center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Рисунок 9 – Отображение новых типов Агентов</w:t>
      </w:r>
    </w:p>
    <w:p w14:paraId="4FAB692F" w14:textId="2BACADA8" w:rsidR="005505A0" w:rsidRDefault="00B47AD1" w:rsidP="005505A0">
      <w:r>
        <w:t xml:space="preserve">Выделяем фигуру анимации популяции агентов, расположенную на диаграмме </w:t>
      </w:r>
      <w:proofErr w:type="spellStart"/>
      <w:r>
        <w:t>Main</w:t>
      </w:r>
      <w:proofErr w:type="spellEnd"/>
      <w:r>
        <w:t>, откроем секцию ее свойств «Специфические» и выберем опцию «Рисовать агента со сдвигом от данной точки» (рисунок 10).</w:t>
      </w:r>
    </w:p>
    <w:p w14:paraId="1A8EC13A" w14:textId="72186F8A" w:rsidR="00E81B5B" w:rsidRDefault="00E81B5B" w:rsidP="00E81B5B">
      <w:pPr>
        <w:ind w:firstLine="0"/>
        <w:jc w:val="center"/>
        <w:rPr>
          <w:rFonts w:cs="Times New Roman"/>
          <w:color w:val="24292F"/>
          <w:szCs w:val="28"/>
        </w:rPr>
      </w:pPr>
      <w:r w:rsidRPr="00E81B5B">
        <w:rPr>
          <w:rFonts w:cs="Times New Roman"/>
          <w:noProof/>
          <w:color w:val="24292F"/>
          <w:szCs w:val="28"/>
        </w:rPr>
        <w:drawing>
          <wp:inline distT="0" distB="0" distL="0" distR="0" wp14:anchorId="141C96CB" wp14:editId="01534205">
            <wp:extent cx="4001861" cy="1466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629" cy="14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E40A" w14:textId="3DC8392A" w:rsidR="00E81B5B" w:rsidRDefault="00E81B5B" w:rsidP="00E81B5B">
      <w:pPr>
        <w:ind w:firstLine="0"/>
        <w:jc w:val="center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Рисунок 10 – Настройка отображение агентов</w:t>
      </w:r>
    </w:p>
    <w:p w14:paraId="4545CBA3" w14:textId="7401A9DD" w:rsidR="00E81B5B" w:rsidRDefault="00E81B5B" w:rsidP="00E81B5B">
      <w:r>
        <w:lastRenderedPageBreak/>
        <w:t xml:space="preserve">Мы закончили создание простейшей </w:t>
      </w:r>
      <w:proofErr w:type="spellStart"/>
      <w:r>
        <w:t>агентной</w:t>
      </w:r>
      <w:proofErr w:type="spellEnd"/>
      <w:r>
        <w:t xml:space="preserve"> модели, и теперь мы можем запустить ее и понаблюдать за поведением агентов.</w:t>
      </w:r>
    </w:p>
    <w:p w14:paraId="7EDE6E5B" w14:textId="54A12821" w:rsidR="00E81B5B" w:rsidRDefault="00E81B5B" w:rsidP="00E81B5B">
      <w:r>
        <w:t xml:space="preserve">Нажимаем на «Построить модель», затем на </w:t>
      </w:r>
      <w:r w:rsidR="00F03E84">
        <w:t>«З</w:t>
      </w:r>
      <w:r>
        <w:t>апустить</w:t>
      </w:r>
      <w:r w:rsidR="00F03E84">
        <w:t>»,</w:t>
      </w:r>
      <w:r w:rsidR="00F03E84" w:rsidRPr="00F03E84">
        <w:t xml:space="preserve"> </w:t>
      </w:r>
      <w:r w:rsidR="00F03E84">
        <w:t>появится окно модели. Увидим презентацию модели - 5000 фигур анимации агентов популяции «</w:t>
      </w:r>
      <w:proofErr w:type="spellStart"/>
      <w:r w:rsidR="00F03E84">
        <w:t>consumers</w:t>
      </w:r>
      <w:proofErr w:type="spellEnd"/>
      <w:r w:rsidR="00F03E84">
        <w:t>». Так как мы пока не задавали правила поведения агентов, на анимации больше ничего не происходит (рисунок 11).</w:t>
      </w:r>
    </w:p>
    <w:p w14:paraId="458D4DE8" w14:textId="5AF0424E" w:rsidR="00F03E84" w:rsidRDefault="00F03E84" w:rsidP="00F03E84">
      <w:pPr>
        <w:ind w:firstLine="0"/>
        <w:jc w:val="center"/>
        <w:rPr>
          <w:rFonts w:cs="Times New Roman"/>
          <w:color w:val="24292F"/>
          <w:szCs w:val="28"/>
        </w:rPr>
      </w:pPr>
      <w:r w:rsidRPr="00F03E84">
        <w:rPr>
          <w:rFonts w:cs="Times New Roman"/>
          <w:noProof/>
          <w:color w:val="24292F"/>
          <w:szCs w:val="28"/>
        </w:rPr>
        <w:drawing>
          <wp:inline distT="0" distB="0" distL="0" distR="0" wp14:anchorId="265E7ABB" wp14:editId="30D4488E">
            <wp:extent cx="3467100" cy="33533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9949" cy="336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88E" w14:textId="06ABDADA" w:rsidR="00F03E84" w:rsidRDefault="00F03E84" w:rsidP="00F03E84">
      <w:pPr>
        <w:ind w:firstLine="0"/>
        <w:jc w:val="center"/>
        <w:rPr>
          <w:rFonts w:cs="Times New Roman"/>
          <w:color w:val="24292F"/>
          <w:szCs w:val="28"/>
        </w:rPr>
      </w:pPr>
      <w:r>
        <w:rPr>
          <w:rFonts w:cs="Times New Roman"/>
          <w:color w:val="24292F"/>
          <w:szCs w:val="28"/>
        </w:rPr>
        <w:t>Рисунок 11 – Результат работы нашей модели</w:t>
      </w:r>
    </w:p>
    <w:p w14:paraId="09F7A0A2" w14:textId="58D08A57" w:rsidR="00DF068D" w:rsidRDefault="00DF068D" w:rsidP="00DF068D">
      <w:pPr>
        <w:pStyle w:val="1"/>
        <w:numPr>
          <w:ilvl w:val="1"/>
          <w:numId w:val="20"/>
        </w:numPr>
        <w:jc w:val="left"/>
      </w:pPr>
      <w:r>
        <w:t xml:space="preserve">  </w:t>
      </w:r>
      <w:bookmarkStart w:id="7" w:name="_Toc163413429"/>
      <w:r>
        <w:t>Задание поведения потребителей</w:t>
      </w:r>
      <w:bookmarkEnd w:id="7"/>
    </w:p>
    <w:p w14:paraId="0CF67919" w14:textId="3AC78E08" w:rsidR="00DF068D" w:rsidRDefault="003F720E" w:rsidP="00DF068D">
      <w:r>
        <w:t>Теперь зададим поведение потребителей. Лучше всего задавать поведение агента с помощью диаграммы состояний.</w:t>
      </w:r>
    </w:p>
    <w:p w14:paraId="14A09D47" w14:textId="1651D595" w:rsidR="003F720E" w:rsidRDefault="003F720E" w:rsidP="00DF068D">
      <w:r>
        <w:t>Мы зададим поведение агента-потребителя как два последовательных состояния:</w:t>
      </w:r>
    </w:p>
    <w:p w14:paraId="5C7B7A5C" w14:textId="3E60DE22" w:rsidR="003F720E" w:rsidRDefault="003F720E" w:rsidP="003F720E">
      <w:pPr>
        <w:pStyle w:val="a9"/>
        <w:numPr>
          <w:ilvl w:val="0"/>
          <w:numId w:val="24"/>
        </w:numPr>
        <w:ind w:left="1077" w:hanging="357"/>
      </w:pPr>
      <w:proofErr w:type="spellStart"/>
      <w:r>
        <w:t>PotentialUser</w:t>
      </w:r>
      <w:proofErr w:type="spellEnd"/>
      <w:r>
        <w:t xml:space="preserve"> </w:t>
      </w:r>
      <w:r>
        <w:rPr>
          <w:rFonts w:cs="Times New Roman"/>
          <w:color w:val="24292F"/>
          <w:szCs w:val="28"/>
        </w:rPr>
        <w:t xml:space="preserve">– </w:t>
      </w:r>
      <w:r>
        <w:t>находящийся в данном состоянии агент является потенциальным покупателем и может быть заинтересован в покупке.</w:t>
      </w:r>
    </w:p>
    <w:p w14:paraId="1D4B3D1E" w14:textId="17335457" w:rsidR="003F720E" w:rsidRDefault="003F720E" w:rsidP="003F720E">
      <w:pPr>
        <w:pStyle w:val="a9"/>
        <w:numPr>
          <w:ilvl w:val="0"/>
          <w:numId w:val="24"/>
        </w:numPr>
        <w:ind w:left="1077" w:hanging="357"/>
      </w:pPr>
      <w:r>
        <w:t xml:space="preserve">User </w:t>
      </w:r>
      <w:r>
        <w:rPr>
          <w:rFonts w:cs="Times New Roman"/>
          <w:color w:val="24292F"/>
          <w:szCs w:val="28"/>
        </w:rPr>
        <w:t xml:space="preserve">– </w:t>
      </w:r>
      <w:r>
        <w:t>потребитель, находящийся в этом состоянии, уже купил продукт.</w:t>
      </w:r>
    </w:p>
    <w:p w14:paraId="273748A7" w14:textId="569B674A" w:rsidR="003F720E" w:rsidRDefault="00976AFF" w:rsidP="003F720E">
      <w:r>
        <w:t>Выбрав на панели управлении «</w:t>
      </w:r>
      <w:r>
        <w:rPr>
          <w:lang w:val="en-US"/>
        </w:rPr>
        <w:t>Consumer</w:t>
      </w:r>
      <w:r>
        <w:t>», добавляем на диаграмму «Начало диаграммы состояний» (рисунок 12).</w:t>
      </w:r>
    </w:p>
    <w:p w14:paraId="22D65581" w14:textId="6FC79B0D" w:rsidR="00976AFF" w:rsidRDefault="00976AFF" w:rsidP="00976AFF">
      <w:pPr>
        <w:jc w:val="center"/>
      </w:pPr>
      <w:r w:rsidRPr="00976AFF">
        <w:rPr>
          <w:noProof/>
        </w:rPr>
        <w:lastRenderedPageBreak/>
        <w:drawing>
          <wp:inline distT="0" distB="0" distL="0" distR="0" wp14:anchorId="43AEAA8D" wp14:editId="1E3044C3">
            <wp:extent cx="2695575" cy="136918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8406" cy="13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DD8" w14:textId="65EEF5CA" w:rsidR="00976AFF" w:rsidRDefault="00976AFF" w:rsidP="00976AFF">
      <w:pPr>
        <w:jc w:val="center"/>
      </w:pPr>
      <w:r>
        <w:t>Рисунок 12 – Добавление «начало диаграммы состояний»</w:t>
      </w:r>
    </w:p>
    <w:p w14:paraId="1B5822EC" w14:textId="1902F876" w:rsidR="00976AFF" w:rsidRDefault="00976AFF" w:rsidP="00976AFF">
      <w:r>
        <w:t>Затем добавим элемент «Состояние» и соединим с началом диаграммы (рисунок 13):</w:t>
      </w:r>
    </w:p>
    <w:p w14:paraId="220292D9" w14:textId="3CCAA303" w:rsidR="00976AFF" w:rsidRDefault="00976AFF" w:rsidP="00976AFF">
      <w:pPr>
        <w:jc w:val="center"/>
      </w:pPr>
      <w:r w:rsidRPr="00976AFF">
        <w:rPr>
          <w:noProof/>
        </w:rPr>
        <w:drawing>
          <wp:inline distT="0" distB="0" distL="0" distR="0" wp14:anchorId="2B82811B" wp14:editId="113DE4A2">
            <wp:extent cx="2390775" cy="13175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8242" cy="13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9071" w14:textId="4C8D1698" w:rsidR="00976AFF" w:rsidRDefault="00976AFF" w:rsidP="00976AFF">
      <w:pPr>
        <w:jc w:val="center"/>
      </w:pPr>
      <w:r>
        <w:t>Рисунок 13 – Добавление элемента «состояни</w:t>
      </w:r>
      <w:r w:rsidR="005560B3">
        <w:t>е»</w:t>
      </w:r>
    </w:p>
    <w:p w14:paraId="5BA89A43" w14:textId="0176897F" w:rsidR="005560B3" w:rsidRDefault="005560B3" w:rsidP="005560B3">
      <w:r>
        <w:t>Выделяем «состояние» и изменяем его свойства: назовем состояние «</w:t>
      </w:r>
      <w:proofErr w:type="spellStart"/>
      <w:r>
        <w:t>PotentialUser</w:t>
      </w:r>
      <w:proofErr w:type="spellEnd"/>
      <w:r>
        <w:t>» и поменяем цвет заливки на «</w:t>
      </w:r>
      <w:proofErr w:type="spellStart"/>
      <w:r>
        <w:t>lavender</w:t>
      </w:r>
      <w:proofErr w:type="spellEnd"/>
      <w:r>
        <w:t xml:space="preserve">». После впишем в графу «Действие при входе:» </w:t>
      </w:r>
      <w:proofErr w:type="spellStart"/>
      <w:r>
        <w:t>shapeBody.setFillColor</w:t>
      </w:r>
      <w:proofErr w:type="spellEnd"/>
      <w:r>
        <w:t>(</w:t>
      </w:r>
      <w:proofErr w:type="spellStart"/>
      <w:r>
        <w:t>lavender</w:t>
      </w:r>
      <w:proofErr w:type="spellEnd"/>
      <w:r>
        <w:t xml:space="preserve">);, где </w:t>
      </w:r>
      <w:proofErr w:type="spellStart"/>
      <w:r>
        <w:t>shapeBody</w:t>
      </w:r>
      <w:proofErr w:type="spellEnd"/>
      <w:r>
        <w:t xml:space="preserve"> является именем фигуры анимации потребителя, которую мы выбрали в мастере создания агентов</w:t>
      </w:r>
      <w:r w:rsidR="00173A53">
        <w:t xml:space="preserve"> (рисунок 14)</w:t>
      </w:r>
      <w:r>
        <w:t>.</w:t>
      </w:r>
    </w:p>
    <w:p w14:paraId="3B8575F9" w14:textId="2123B751" w:rsidR="00173A53" w:rsidRDefault="00173A53" w:rsidP="00173A53">
      <w:pPr>
        <w:ind w:firstLine="0"/>
        <w:jc w:val="center"/>
      </w:pPr>
      <w:r w:rsidRPr="00173A53">
        <w:rPr>
          <w:noProof/>
        </w:rPr>
        <w:drawing>
          <wp:inline distT="0" distB="0" distL="0" distR="0" wp14:anchorId="723C6F45" wp14:editId="25DFDA32">
            <wp:extent cx="4457700" cy="11715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599" cy="11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06B1" w14:textId="517CBC71" w:rsidR="00173A53" w:rsidRDefault="00173A53" w:rsidP="00173A53">
      <w:pPr>
        <w:jc w:val="center"/>
      </w:pPr>
      <w:r>
        <w:t>Рисунок 14 – Изменение элемента «состояние»</w:t>
      </w:r>
    </w:p>
    <w:p w14:paraId="06C7F0A1" w14:textId="06F35FD8" w:rsidR="00173A53" w:rsidRDefault="00173A53" w:rsidP="00173A53">
      <w:r>
        <w:t>Добавим еще одно состояние в диаграмму состояний потребителя, где будут изменены следующие свойства: имя – «</w:t>
      </w:r>
      <w:r>
        <w:rPr>
          <w:lang w:val="en-US"/>
        </w:rPr>
        <w:t>User</w:t>
      </w:r>
      <w:r>
        <w:t>», цвет заливки – «</w:t>
      </w:r>
      <w:proofErr w:type="spellStart"/>
      <w:r>
        <w:t>yellowGreen</w:t>
      </w:r>
      <w:proofErr w:type="spellEnd"/>
      <w:r>
        <w:t>», действие при входе – «</w:t>
      </w:r>
      <w:proofErr w:type="spellStart"/>
      <w:r>
        <w:t>shapeBody.setFillColor</w:t>
      </w:r>
      <w:proofErr w:type="spellEnd"/>
      <w:r>
        <w:t>(</w:t>
      </w:r>
      <w:proofErr w:type="spellStart"/>
      <w:r>
        <w:t>yellowGreen</w:t>
      </w:r>
      <w:proofErr w:type="spellEnd"/>
      <w:r>
        <w:t>);» (рисунок 15).</w:t>
      </w:r>
    </w:p>
    <w:p w14:paraId="41B084C3" w14:textId="2BE1F586" w:rsidR="00173A53" w:rsidRDefault="00173A53" w:rsidP="00173A53"/>
    <w:p w14:paraId="1694D080" w14:textId="660F8887" w:rsidR="00173A53" w:rsidRDefault="00173A53" w:rsidP="00173A53"/>
    <w:p w14:paraId="7CF58E90" w14:textId="5DEB06C4" w:rsidR="00173A53" w:rsidRDefault="00173A53" w:rsidP="00173A53">
      <w:pPr>
        <w:jc w:val="center"/>
        <w:rPr>
          <w:lang w:val="en-US"/>
        </w:rPr>
      </w:pPr>
      <w:r w:rsidRPr="00173A53">
        <w:rPr>
          <w:noProof/>
          <w:lang w:val="en-US"/>
        </w:rPr>
        <w:lastRenderedPageBreak/>
        <w:drawing>
          <wp:inline distT="0" distB="0" distL="0" distR="0" wp14:anchorId="17F6A891" wp14:editId="6CFDC13C">
            <wp:extent cx="2133600" cy="1591943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0703" cy="15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83AB" w14:textId="0E5EAA87" w:rsidR="00173A53" w:rsidRDefault="00173A53" w:rsidP="00173A53">
      <w:pPr>
        <w:jc w:val="center"/>
      </w:pPr>
      <w:r>
        <w:t>Рисунок 15 – Добавление нового состояния</w:t>
      </w:r>
    </w:p>
    <w:p w14:paraId="60C0AC19" w14:textId="565BB70E" w:rsidR="00173A53" w:rsidRDefault="00173A53" w:rsidP="00173A53">
      <w:pPr>
        <w:jc w:val="left"/>
      </w:pPr>
      <w:r>
        <w:t xml:space="preserve">Нарисуем переход из состояния </w:t>
      </w:r>
      <w:proofErr w:type="spellStart"/>
      <w:r>
        <w:t>PotentialUser</w:t>
      </w:r>
      <w:proofErr w:type="spellEnd"/>
      <w:r>
        <w:t xml:space="preserve"> в состояние User, чтобы промоделировать, как человек приобретает продукт (и становится его потребителем). Для этого воспользуемся функцией «Переход» в палитре Диаграмма состояний (рисунок 16).</w:t>
      </w:r>
    </w:p>
    <w:p w14:paraId="178A6F94" w14:textId="090F1C31" w:rsidR="00173A53" w:rsidRDefault="00173A53" w:rsidP="00173A53">
      <w:pPr>
        <w:jc w:val="center"/>
      </w:pPr>
      <w:r w:rsidRPr="00173A53">
        <w:rPr>
          <w:noProof/>
        </w:rPr>
        <w:drawing>
          <wp:inline distT="0" distB="0" distL="0" distR="0" wp14:anchorId="69710318" wp14:editId="62699F3F">
            <wp:extent cx="2247900" cy="14931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475" cy="15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3149" w14:textId="107DC4F7" w:rsidR="00173A53" w:rsidRDefault="00173A53" w:rsidP="00173A53">
      <w:pPr>
        <w:jc w:val="center"/>
      </w:pPr>
      <w:r>
        <w:t xml:space="preserve">Рисунок 16 </w:t>
      </w:r>
      <w:r w:rsidR="001451AE">
        <w:t>–</w:t>
      </w:r>
      <w:r>
        <w:t xml:space="preserve"> </w:t>
      </w:r>
      <w:r w:rsidR="001451AE">
        <w:t>Добавление функции «переход»</w:t>
      </w:r>
    </w:p>
    <w:p w14:paraId="43F9F459" w14:textId="2875AC82" w:rsidR="001451AE" w:rsidRDefault="007B7CED" w:rsidP="007B7CED">
      <w:r>
        <w:t>Назовём переход Ad, потому что он представляет действие рекламы, от английского слова «</w:t>
      </w:r>
      <w:proofErr w:type="spellStart"/>
      <w:r>
        <w:t>advertising</w:t>
      </w:r>
      <w:proofErr w:type="spellEnd"/>
      <w:r>
        <w:t xml:space="preserve">» - “реклама”. Поставим галочку в свойстве «Отображать имя», чтобы имя перехода показывалось в графическом редакторе. </w:t>
      </w:r>
    </w:p>
    <w:p w14:paraId="4567D1E4" w14:textId="082028F9" w:rsidR="00526822" w:rsidRDefault="00526822" w:rsidP="007B7CED">
      <w:r>
        <w:t xml:space="preserve">Переход, ведущий из состояния </w:t>
      </w:r>
      <w:proofErr w:type="spellStart"/>
      <w:r>
        <w:t>PotentialUser</w:t>
      </w:r>
      <w:proofErr w:type="spellEnd"/>
      <w:r>
        <w:t xml:space="preserve"> в состояние User, будет моделировать процесс покупки продукта под воздействием рекламы. В свойстве перехода «Происходит» выберите опцию «С заданной интенсивностью». В появившемся поле «Интенсивность» введите имя переменной «</w:t>
      </w:r>
      <w:proofErr w:type="spellStart"/>
      <w:r>
        <w:t>AdEffectiveness</w:t>
      </w:r>
      <w:proofErr w:type="spellEnd"/>
      <w:r>
        <w:t>», а справа выберите единицы интенсивности срабатывания перехода – «в день».</w:t>
      </w:r>
    </w:p>
    <w:p w14:paraId="54D07CF2" w14:textId="6D5D49EF" w:rsidR="00526822" w:rsidRDefault="00526822" w:rsidP="007B7CED">
      <w:r>
        <w:t>В итоге наш значок поменяется, что будет отображать тип срабатывания перехода (рисунок 17).</w:t>
      </w:r>
    </w:p>
    <w:p w14:paraId="2EEA50B5" w14:textId="6E270565" w:rsidR="00526822" w:rsidRDefault="00526822" w:rsidP="007B7CED"/>
    <w:p w14:paraId="6A06E521" w14:textId="1C680A42" w:rsidR="00526822" w:rsidRDefault="00526822" w:rsidP="00526822">
      <w:pPr>
        <w:ind w:firstLine="0"/>
        <w:jc w:val="center"/>
      </w:pPr>
      <w:r w:rsidRPr="00526822">
        <w:rPr>
          <w:noProof/>
        </w:rPr>
        <w:lastRenderedPageBreak/>
        <w:drawing>
          <wp:inline distT="0" distB="0" distL="0" distR="0" wp14:anchorId="1280399E" wp14:editId="0155535E">
            <wp:extent cx="4018942" cy="160972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5648" cy="161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3AB9" w14:textId="07625BA1" w:rsidR="00526822" w:rsidRPr="00173A53" w:rsidRDefault="00526822" w:rsidP="00526822">
      <w:pPr>
        <w:ind w:firstLine="0"/>
        <w:jc w:val="center"/>
      </w:pPr>
      <w:r>
        <w:t>Рисунок 17 – Настройка функции «переход»</w:t>
      </w:r>
    </w:p>
    <w:p w14:paraId="776CA6DB" w14:textId="3E43AB36" w:rsidR="00173A53" w:rsidRDefault="00526822" w:rsidP="005560B3">
      <w:r>
        <w:t>Теперь зададим единицы модельного времени. Чтобы изменить настройки модели, переключаемся из «Палитры» в панель «Проекты», и затем выбираем элемент модели в дереве (самый верхний уровень дерева,</w:t>
      </w:r>
      <w:r w:rsidRPr="00526822">
        <w:t xml:space="preserve"> </w:t>
      </w:r>
      <w:r>
        <w:t>элемент «Market»). Перейдем в панель «Свойства» и выберем дни в качестве «Единиц модельного времени» (рисунок 18).</w:t>
      </w:r>
    </w:p>
    <w:p w14:paraId="5F6955F5" w14:textId="450C1E8B" w:rsidR="00526822" w:rsidRDefault="00526822" w:rsidP="00526822">
      <w:pPr>
        <w:jc w:val="center"/>
        <w:rPr>
          <w:b/>
          <w:bCs/>
        </w:rPr>
      </w:pPr>
      <w:r w:rsidRPr="00526822">
        <w:rPr>
          <w:b/>
          <w:bCs/>
          <w:noProof/>
        </w:rPr>
        <w:drawing>
          <wp:inline distT="0" distB="0" distL="0" distR="0" wp14:anchorId="0A1CAD5A" wp14:editId="1BCD7E8F">
            <wp:extent cx="3209925" cy="7117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251" cy="71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91DC" w14:textId="101FF654" w:rsidR="00526822" w:rsidRDefault="00526822" w:rsidP="00526822">
      <w:pPr>
        <w:jc w:val="center"/>
      </w:pPr>
      <w:r>
        <w:t xml:space="preserve">Рисунок 18 </w:t>
      </w:r>
      <w:r w:rsidR="002B3F6B">
        <w:t>–</w:t>
      </w:r>
      <w:r>
        <w:t xml:space="preserve"> </w:t>
      </w:r>
      <w:r w:rsidR="002B3F6B">
        <w:t>Задача единиц модельного времени</w:t>
      </w:r>
    </w:p>
    <w:p w14:paraId="3539AFB6" w14:textId="00BFCEB2" w:rsidR="002B3F6B" w:rsidRDefault="002B3F6B" w:rsidP="002B3F6B">
      <w:r>
        <w:t>Запускаем модель. Популяция агентов постепенно окрашивается в зеленый цвет (изменение, к которому приводит эффект рекламы), пока каждый потенциальный потребитель не купит продукт (рисунок 19).</w:t>
      </w:r>
    </w:p>
    <w:p w14:paraId="59693C0F" w14:textId="2D44BF14" w:rsidR="002B3F6B" w:rsidRDefault="002B3F6B" w:rsidP="002B3F6B">
      <w:pPr>
        <w:jc w:val="center"/>
      </w:pPr>
      <w:r w:rsidRPr="002B3F6B">
        <w:rPr>
          <w:noProof/>
        </w:rPr>
        <w:drawing>
          <wp:inline distT="0" distB="0" distL="0" distR="0" wp14:anchorId="416339C8" wp14:editId="0EE1FAB3">
            <wp:extent cx="2838450" cy="2838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5BF7" w14:textId="7CADCB07" w:rsidR="002B3F6B" w:rsidRDefault="002B3F6B" w:rsidP="002B3F6B">
      <w:pPr>
        <w:jc w:val="center"/>
      </w:pPr>
      <w:r>
        <w:t>Рисунок 19 – Результат моделирования</w:t>
      </w:r>
    </w:p>
    <w:p w14:paraId="1E39BD83" w14:textId="0E5B5057" w:rsidR="002B3F6B" w:rsidRDefault="002B3F6B" w:rsidP="002B3F6B">
      <w:r>
        <w:lastRenderedPageBreak/>
        <w:t xml:space="preserve">Когда в результате просмотра рекламы агент принимает решение о покупке продукта, его состояние User становится активным и выполняется Действие при входе этого состояния, меняющее цвет фигуры анимации этого агента на </w:t>
      </w:r>
      <w:proofErr w:type="spellStart"/>
      <w:r>
        <w:t>светлозеленый</w:t>
      </w:r>
      <w:proofErr w:type="spellEnd"/>
      <w:r>
        <w:t xml:space="preserve"> (</w:t>
      </w:r>
      <w:proofErr w:type="spellStart"/>
      <w:r>
        <w:t>yellowGreen</w:t>
      </w:r>
      <w:proofErr w:type="spellEnd"/>
      <w:r>
        <w:t>). Чем больше людей покупают продукт, тем больше появляется зеленых фигур анимации агентов.</w:t>
      </w:r>
    </w:p>
    <w:p w14:paraId="17F1C03C" w14:textId="0A3C5D5B" w:rsidR="00C03B7B" w:rsidRDefault="00C03B7B" w:rsidP="00F72CC5">
      <w:pPr>
        <w:pStyle w:val="1"/>
        <w:numPr>
          <w:ilvl w:val="1"/>
          <w:numId w:val="20"/>
        </w:numPr>
        <w:jc w:val="both"/>
      </w:pPr>
      <w:r>
        <w:t xml:space="preserve">  </w:t>
      </w:r>
      <w:bookmarkStart w:id="8" w:name="_Toc163413430"/>
      <w:r w:rsidRPr="00C03B7B">
        <w:t>Добавление графика для визуализации результатов моделирования</w:t>
      </w:r>
      <w:bookmarkEnd w:id="8"/>
    </w:p>
    <w:p w14:paraId="48D62AA0" w14:textId="512CC5B3" w:rsidR="00F72CC5" w:rsidRDefault="00BE4C82" w:rsidP="00F72CC5">
      <w:r>
        <w:t>Мы хотим знать, сколько людей приобрело наш продукт в определенный момент времени. Для этого мы зададим функции, которые будут считать количество потребителей и потенциальных потребителей продукта соответственно, а затем добавим график, чтобы наблюдать за динамикой изменения рынка.</w:t>
      </w:r>
    </w:p>
    <w:p w14:paraId="3DA93420" w14:textId="3F58367B" w:rsidR="00BE4C82" w:rsidRDefault="00BE4C82" w:rsidP="00BE4C82">
      <w:r>
        <w:t>Сначала зададим функцию, которая будет считать количество потенциальных потребителей. Чтобы добавить новую функцию подсчета статистики по популяции агентов, откроем диаграмму агента «</w:t>
      </w:r>
      <w:proofErr w:type="spellStart"/>
      <w:r>
        <w:t>Main</w:t>
      </w:r>
      <w:proofErr w:type="spellEnd"/>
      <w:r>
        <w:t>», выделим популяцию агентов «</w:t>
      </w:r>
      <w:proofErr w:type="spellStart"/>
      <w:r>
        <w:t>consumers</w:t>
      </w:r>
      <w:proofErr w:type="spellEnd"/>
      <w:r>
        <w:t>» и перейдем в раздел свойств «Статистика».</w:t>
      </w:r>
    </w:p>
    <w:p w14:paraId="362ED909" w14:textId="4EE42599" w:rsidR="00BE4C82" w:rsidRDefault="00BE4C82" w:rsidP="00BE4C82">
      <w:r>
        <w:t xml:space="preserve">Нажимаем на «чтобы добавить элемент </w:t>
      </w:r>
      <w:proofErr w:type="gramStart"/>
      <w:r>
        <w:t>данных..</w:t>
      </w:r>
      <w:proofErr w:type="gramEnd"/>
      <w:r>
        <w:t>», указываем имя – «</w:t>
      </w:r>
      <w:proofErr w:type="spellStart"/>
      <w:r>
        <w:t>NPotentia</w:t>
      </w:r>
      <w:proofErr w:type="spellEnd"/>
      <w:r>
        <w:rPr>
          <w:lang w:val="en-US"/>
        </w:rPr>
        <w:t>l</w:t>
      </w:r>
      <w:r>
        <w:t>», задаем функцию типа «кол-во» и вводим в условии «</w:t>
      </w:r>
      <w:proofErr w:type="spellStart"/>
      <w:r>
        <w:t>item.inState</w:t>
      </w:r>
      <w:proofErr w:type="spellEnd"/>
      <w:r>
        <w:t>(</w:t>
      </w:r>
      <w:proofErr w:type="spellStart"/>
      <w:r>
        <w:t>Consumer.PotentialUser</w:t>
      </w:r>
      <w:proofErr w:type="spellEnd"/>
      <w:r>
        <w:t>)» (рисунок 20), где</w:t>
      </w:r>
    </w:p>
    <w:p w14:paraId="2183429D" w14:textId="77E82D3A" w:rsidR="00BE4C82" w:rsidRDefault="00BE4C82" w:rsidP="00BE4C82">
      <w:pPr>
        <w:pStyle w:val="a9"/>
        <w:numPr>
          <w:ilvl w:val="0"/>
          <w:numId w:val="25"/>
        </w:numPr>
        <w:ind w:left="1077" w:hanging="357"/>
      </w:pPr>
      <w:proofErr w:type="spellStart"/>
      <w:r>
        <w:t>item</w:t>
      </w:r>
      <w:proofErr w:type="spellEnd"/>
      <w:r>
        <w:t xml:space="preserve"> - локальная переменная, предоставляющая доступ к агенту, проверяемому в данный момент в процессе итерирования по популяции.</w:t>
      </w:r>
    </w:p>
    <w:p w14:paraId="211C0B2D" w14:textId="5D347D4F" w:rsidR="00BE4C82" w:rsidRDefault="00BE4C82" w:rsidP="00BE4C82">
      <w:pPr>
        <w:pStyle w:val="a9"/>
        <w:numPr>
          <w:ilvl w:val="0"/>
          <w:numId w:val="25"/>
        </w:numPr>
        <w:ind w:left="1077" w:hanging="357"/>
      </w:pPr>
      <w:r>
        <w:t xml:space="preserve">Функция </w:t>
      </w:r>
      <w:proofErr w:type="spellStart"/>
      <w:r>
        <w:t>inState</w:t>
      </w:r>
      <w:proofErr w:type="spellEnd"/>
      <w:r>
        <w:t>() проверяет, является ли для этого агента активным указанное состояние диаграммы состояний.</w:t>
      </w:r>
    </w:p>
    <w:p w14:paraId="41B824DA" w14:textId="332ADB1E" w:rsidR="00BE4C82" w:rsidRPr="00BE4C82" w:rsidRDefault="00BE4C82" w:rsidP="00BE4C82">
      <w:pPr>
        <w:pStyle w:val="a9"/>
        <w:numPr>
          <w:ilvl w:val="0"/>
          <w:numId w:val="25"/>
        </w:numPr>
        <w:ind w:left="1077" w:hanging="357"/>
      </w:pPr>
      <w:proofErr w:type="spellStart"/>
      <w:r>
        <w:t>PotentialUser</w:t>
      </w:r>
      <w:proofErr w:type="spellEnd"/>
      <w:r>
        <w:t xml:space="preserve"> – имя состояния. Поскольку оно имеет смысл для агента определенного типа, мы добавляем к имени префикс соответствующего типа агента - Consumer.</w:t>
      </w:r>
    </w:p>
    <w:p w14:paraId="433F41D2" w14:textId="17E52A6C" w:rsidR="002B3F6B" w:rsidRDefault="008E67BB" w:rsidP="008E67BB">
      <w:pPr>
        <w:jc w:val="center"/>
      </w:pPr>
      <w:r w:rsidRPr="008E67BB">
        <w:rPr>
          <w:noProof/>
        </w:rPr>
        <w:lastRenderedPageBreak/>
        <w:drawing>
          <wp:inline distT="0" distB="0" distL="0" distR="0" wp14:anchorId="68C2555D" wp14:editId="61F261EA">
            <wp:extent cx="3524250" cy="12856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889" cy="12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2589" w14:textId="6DA68996" w:rsidR="008E67BB" w:rsidRDefault="008E67BB" w:rsidP="008E67BB">
      <w:pPr>
        <w:jc w:val="center"/>
      </w:pPr>
      <w:r>
        <w:t>Рисунок 20 – Заполнение раздела статистики</w:t>
      </w:r>
    </w:p>
    <w:p w14:paraId="37549667" w14:textId="77777777" w:rsidR="008E67BB" w:rsidRDefault="008E67BB" w:rsidP="008E67BB">
      <w:r>
        <w:t>Задайте вторую функцию статистики для подсчета потребителей продукта. Назовите ее «</w:t>
      </w:r>
      <w:proofErr w:type="spellStart"/>
      <w:r>
        <w:t>NUser</w:t>
      </w:r>
      <w:proofErr w:type="spellEnd"/>
      <w:r>
        <w:t xml:space="preserve">». Пусть она считает количество агентов, для которых выполняется «Условие» </w:t>
      </w:r>
      <w:proofErr w:type="spellStart"/>
      <w:r>
        <w:t>item.inState</w:t>
      </w:r>
      <w:proofErr w:type="spellEnd"/>
      <w:r>
        <w:t>(</w:t>
      </w:r>
      <w:proofErr w:type="spellStart"/>
      <w:r>
        <w:t>Consumer.User</w:t>
      </w:r>
      <w:proofErr w:type="spellEnd"/>
      <w:r>
        <w:t>) (рисунок 21).</w:t>
      </w:r>
    </w:p>
    <w:p w14:paraId="5ABEC999" w14:textId="712A171B" w:rsidR="008E67BB" w:rsidRDefault="008E67BB" w:rsidP="008E67BB">
      <w:pPr>
        <w:jc w:val="center"/>
      </w:pPr>
      <w:r w:rsidRPr="008E67BB">
        <w:rPr>
          <w:noProof/>
        </w:rPr>
        <w:drawing>
          <wp:inline distT="0" distB="0" distL="0" distR="0" wp14:anchorId="513474E1" wp14:editId="5CBCB398">
            <wp:extent cx="3351860" cy="1724025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7075" cy="17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5CE4" w14:textId="271DFB1D" w:rsidR="008E67BB" w:rsidRDefault="008E67BB" w:rsidP="008E67BB">
      <w:pPr>
        <w:jc w:val="center"/>
      </w:pPr>
      <w:r>
        <w:t xml:space="preserve">Рисунок 21 – Заполнение второй функции раздела </w:t>
      </w:r>
      <w:proofErr w:type="spellStart"/>
      <w:r>
        <w:t>стастики</w:t>
      </w:r>
      <w:proofErr w:type="spellEnd"/>
    </w:p>
    <w:p w14:paraId="2E2EDBB5" w14:textId="3380F29C" w:rsidR="008E67BB" w:rsidRDefault="008E67BB" w:rsidP="008E67BB">
      <w:r>
        <w:t>Теперь добавим график для визуального отображения статистики, собираемой заданными только что функциями, и понаблюдаем за динамикой внедрения нового продукта на рынок.</w:t>
      </w:r>
    </w:p>
    <w:p w14:paraId="74E8239C" w14:textId="4F2A7338" w:rsidR="008E67BB" w:rsidRDefault="008E67BB" w:rsidP="008E67BB">
      <w:r>
        <w:t>На диаграмме «</w:t>
      </w:r>
      <w:proofErr w:type="spellStart"/>
      <w:r>
        <w:t>Main</w:t>
      </w:r>
      <w:proofErr w:type="spellEnd"/>
      <w:r>
        <w:t>», переместите вправо фигуру презентации популяции агентов «</w:t>
      </w:r>
      <w:proofErr w:type="spellStart"/>
      <w:r>
        <w:t>consumers</w:t>
      </w:r>
      <w:proofErr w:type="spellEnd"/>
      <w:r>
        <w:t>».</w:t>
      </w:r>
    </w:p>
    <w:p w14:paraId="44373CCF" w14:textId="1F52C47E" w:rsidR="008E67BB" w:rsidRDefault="008E67BB" w:rsidP="008E67BB">
      <w:r>
        <w:t xml:space="preserve"> Откроем палитру «Статистика» и перетащим элемент «Временная диаграмма с накоплением» из палитры на диаграмму «</w:t>
      </w:r>
      <w:proofErr w:type="spellStart"/>
      <w:r>
        <w:t>Main</w:t>
      </w:r>
      <w:proofErr w:type="spellEnd"/>
      <w:r>
        <w:t>», чтобы создать график, который будет отображать динамику изменений числа потенциальных потребителей и владельцев продукта (рисунок 22).</w:t>
      </w:r>
    </w:p>
    <w:p w14:paraId="4548C9D9" w14:textId="6558335E" w:rsidR="00896F61" w:rsidRDefault="00896F61" w:rsidP="00896F61">
      <w:pPr>
        <w:jc w:val="center"/>
      </w:pPr>
      <w:r w:rsidRPr="00896F61">
        <w:rPr>
          <w:noProof/>
        </w:rPr>
        <w:lastRenderedPageBreak/>
        <w:drawing>
          <wp:inline distT="0" distB="0" distL="0" distR="0" wp14:anchorId="35635CE0" wp14:editId="383F0965">
            <wp:extent cx="2914650" cy="235269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5151" cy="23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8886" w14:textId="59613AA5" w:rsidR="00896F61" w:rsidRDefault="00896F61" w:rsidP="00896F61">
      <w:pPr>
        <w:jc w:val="center"/>
      </w:pPr>
      <w:r>
        <w:t>Рисунок 22 – Добавление временной диаграммы</w:t>
      </w:r>
    </w:p>
    <w:p w14:paraId="0213B60B" w14:textId="730CFE73" w:rsidR="00896F61" w:rsidRDefault="00896F61" w:rsidP="00896F61">
      <w:r>
        <w:t xml:space="preserve">Укажем, какие данные будет отображать график. Мы воспользуемся теми самыми функциями статистики </w:t>
      </w:r>
      <w:proofErr w:type="spellStart"/>
      <w:r>
        <w:t>NUser</w:t>
      </w:r>
      <w:proofErr w:type="spellEnd"/>
      <w:r>
        <w:t xml:space="preserve"> и </w:t>
      </w:r>
      <w:proofErr w:type="spellStart"/>
      <w:r>
        <w:t>NPotential</w:t>
      </w:r>
      <w:proofErr w:type="spellEnd"/>
      <w:r>
        <w:t xml:space="preserve">, которые мы создали ранее для популяции </w:t>
      </w:r>
      <w:proofErr w:type="spellStart"/>
      <w:r>
        <w:t>consumers</w:t>
      </w:r>
      <w:proofErr w:type="spellEnd"/>
      <w:r>
        <w:t>.</w:t>
      </w:r>
    </w:p>
    <w:p w14:paraId="745D1F26" w14:textId="7CDDBEFB" w:rsidR="008E67BB" w:rsidRDefault="00896F61" w:rsidP="008E67BB">
      <w:r>
        <w:t>В секции «Данные» свойств временной диаграммы с накоплением, измените свойства элемента данных следующим образом: заголовок – «</w:t>
      </w:r>
      <w:r>
        <w:rPr>
          <w:lang w:val="en-US"/>
        </w:rPr>
        <w:t>Users</w:t>
      </w:r>
      <w:r>
        <w:t>», цвет – «</w:t>
      </w:r>
      <w:proofErr w:type="spellStart"/>
      <w:r>
        <w:rPr>
          <w:lang w:val="en-US"/>
        </w:rPr>
        <w:t>yellowGreen</w:t>
      </w:r>
      <w:proofErr w:type="spellEnd"/>
      <w:r>
        <w:t>», значение – «</w:t>
      </w:r>
      <w:proofErr w:type="spellStart"/>
      <w:r>
        <w:t>consumers.NUser</w:t>
      </w:r>
      <w:proofErr w:type="spellEnd"/>
      <w:r>
        <w:t xml:space="preserve">()», где </w:t>
      </w:r>
      <w:proofErr w:type="spellStart"/>
      <w:r>
        <w:t>consumers</w:t>
      </w:r>
      <w:proofErr w:type="spellEnd"/>
      <w:r>
        <w:t xml:space="preserve"> - это имя нашей популяции агентов, а </w:t>
      </w:r>
      <w:proofErr w:type="spellStart"/>
      <w:r>
        <w:t>NUser</w:t>
      </w:r>
      <w:proofErr w:type="spellEnd"/>
      <w:r>
        <w:t>() - это функция сбора статистики, которую мы задали ранее.</w:t>
      </w:r>
    </w:p>
    <w:p w14:paraId="2ED3929E" w14:textId="5C690635" w:rsidR="00896F61" w:rsidRDefault="00896F61" w:rsidP="008E67BB">
      <w:r>
        <w:t>Добавим ещё один элемент данных, его свойства: заголовок – «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users</w:t>
      </w:r>
      <w:proofErr w:type="spellEnd"/>
      <w:r>
        <w:t>», цвет – «</w:t>
      </w:r>
      <w:proofErr w:type="spellStart"/>
      <w:r>
        <w:t>lavender</w:t>
      </w:r>
      <w:proofErr w:type="spellEnd"/>
      <w:r>
        <w:t>», значение – «</w:t>
      </w:r>
      <w:proofErr w:type="spellStart"/>
      <w:r>
        <w:t>consumers.NPotential</w:t>
      </w:r>
      <w:proofErr w:type="spellEnd"/>
      <w:r>
        <w:t>()» (рисунок 23).</w:t>
      </w:r>
    </w:p>
    <w:p w14:paraId="4420005C" w14:textId="516F7853" w:rsidR="00896F61" w:rsidRDefault="00EF3F02" w:rsidP="00EF3F02">
      <w:pPr>
        <w:jc w:val="center"/>
      </w:pPr>
      <w:r w:rsidRPr="00EF3F02">
        <w:rPr>
          <w:noProof/>
        </w:rPr>
        <w:drawing>
          <wp:inline distT="0" distB="0" distL="0" distR="0" wp14:anchorId="32749497" wp14:editId="3D752093">
            <wp:extent cx="3457575" cy="27717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E896" w14:textId="55DED426" w:rsidR="00EF3F02" w:rsidRDefault="00EF3F02" w:rsidP="00EF3F02">
      <w:pPr>
        <w:jc w:val="center"/>
      </w:pPr>
      <w:r>
        <w:t>Рисунок 23 – Временная диаграмма с внесенным данными</w:t>
      </w:r>
    </w:p>
    <w:p w14:paraId="607D8993" w14:textId="25AA6AC9" w:rsidR="00EF3F02" w:rsidRDefault="00E147F3" w:rsidP="00EF3F02">
      <w:r>
        <w:lastRenderedPageBreak/>
        <w:t>Изменим следующие параметры в нашей диаграмме: «обновление данных», «масштаб» и «внешний вид» (рисунок 24):</w:t>
      </w:r>
    </w:p>
    <w:p w14:paraId="15CF78C3" w14:textId="3E9F4792" w:rsidR="00E147F3" w:rsidRDefault="00E147F3" w:rsidP="00E147F3">
      <w:pPr>
        <w:ind w:firstLine="0"/>
        <w:jc w:val="center"/>
      </w:pPr>
      <w:r w:rsidRPr="00E147F3">
        <w:rPr>
          <w:noProof/>
        </w:rPr>
        <w:drawing>
          <wp:inline distT="0" distB="0" distL="0" distR="0" wp14:anchorId="65838671" wp14:editId="062117EB">
            <wp:extent cx="4591050" cy="3648913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0155" cy="36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8487" w14:textId="52360B4F" w:rsidR="00E147F3" w:rsidRDefault="00E147F3" w:rsidP="00E147F3">
      <w:pPr>
        <w:ind w:firstLine="0"/>
        <w:jc w:val="center"/>
      </w:pPr>
      <w:r>
        <w:t>Рисунок 24 – Изменение параметров</w:t>
      </w:r>
    </w:p>
    <w:p w14:paraId="7E5CBDC5" w14:textId="7F9C9079" w:rsidR="00E147F3" w:rsidRDefault="00E147F3" w:rsidP="00E147F3">
      <w:r>
        <w:t>Запускам нашу модель, рисунок 25:</w:t>
      </w:r>
    </w:p>
    <w:p w14:paraId="345F62E0" w14:textId="0F5366FA" w:rsidR="00E147F3" w:rsidRDefault="00E147F3" w:rsidP="00E147F3">
      <w:pPr>
        <w:ind w:firstLine="0"/>
        <w:jc w:val="center"/>
      </w:pPr>
      <w:r w:rsidRPr="00E147F3">
        <w:rPr>
          <w:noProof/>
        </w:rPr>
        <w:drawing>
          <wp:inline distT="0" distB="0" distL="0" distR="0" wp14:anchorId="6F6EE7F3" wp14:editId="21DC944D">
            <wp:extent cx="4716863" cy="29718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4479" cy="29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3C58" w14:textId="61D7797C" w:rsidR="00E147F3" w:rsidRDefault="00E147F3" w:rsidP="00E147F3">
      <w:pPr>
        <w:ind w:firstLine="0"/>
        <w:jc w:val="center"/>
      </w:pPr>
      <w:r>
        <w:t>Рисунок 25 – Работа модели</w:t>
      </w:r>
    </w:p>
    <w:p w14:paraId="7D42580F" w14:textId="7DD73D7E" w:rsidR="00E147F3" w:rsidRPr="00896F61" w:rsidRDefault="00E45E68" w:rsidP="00E07405">
      <w:pPr>
        <w:pStyle w:val="1"/>
        <w:jc w:val="both"/>
      </w:pPr>
      <w:bookmarkStart w:id="9" w:name="_Toc163413431"/>
      <w:r>
        <w:lastRenderedPageBreak/>
        <w:t xml:space="preserve">2.4 </w:t>
      </w:r>
      <w:r w:rsidR="00C16BBD">
        <w:t>Добавление эффекта рекомендация</w:t>
      </w:r>
      <w:bookmarkEnd w:id="9"/>
    </w:p>
    <w:p w14:paraId="725657B9" w14:textId="77777777" w:rsidR="0067121F" w:rsidRDefault="0067121F" w:rsidP="008E67BB">
      <w:r>
        <w:t xml:space="preserve">Теперь мы промоделируем эффект, который оказывают на потенциальных потребителей положительные отзывы о продукте его владельцев. </w:t>
      </w:r>
    </w:p>
    <w:p w14:paraId="1F99FD2B" w14:textId="77777777" w:rsidR="0067121F" w:rsidRDefault="0067121F" w:rsidP="008E67BB">
      <w:r>
        <w:t xml:space="preserve">• В нашей модели каждый человек в течение дня будет в среднем общаться с одним своим знакомым. </w:t>
      </w:r>
    </w:p>
    <w:p w14:paraId="41834B14" w14:textId="64E42630" w:rsidR="0067121F" w:rsidRDefault="0067121F" w:rsidP="008E67BB">
      <w:r>
        <w:t xml:space="preserve">• Во время общения друг с другом владельцы продукта могут повлиять на потенциальных потребителей. Мы зададим вероятность приобретения продукта потенциальным потребителем под воздействием общения с помощью параметра </w:t>
      </w:r>
      <w:proofErr w:type="spellStart"/>
      <w:r>
        <w:t>AdoptionFraction</w:t>
      </w:r>
      <w:proofErr w:type="spellEnd"/>
      <w:r>
        <w:t xml:space="preserve"> = 0.01. </w:t>
      </w:r>
    </w:p>
    <w:p w14:paraId="084BF0E2" w14:textId="71922C84" w:rsidR="008E67BB" w:rsidRDefault="0067121F" w:rsidP="008E67BB">
      <w:r>
        <w:t xml:space="preserve">Для начала добавим два новых параметра: </w:t>
      </w:r>
      <w:proofErr w:type="spellStart"/>
      <w:r>
        <w:t>ContactRate</w:t>
      </w:r>
      <w:proofErr w:type="spellEnd"/>
      <w:r>
        <w:t xml:space="preserve"> (определяет интенсивность контактов) и </w:t>
      </w:r>
      <w:proofErr w:type="spellStart"/>
      <w:r>
        <w:t>AdoptionFraction</w:t>
      </w:r>
      <w:proofErr w:type="spellEnd"/>
      <w:r>
        <w:t xml:space="preserve"> (вероятность приобретения продукта в результате общения с пользователем этого продукта).</w:t>
      </w:r>
    </w:p>
    <w:p w14:paraId="0FC2B240" w14:textId="2A45D73B" w:rsidR="0067121F" w:rsidRDefault="0067121F" w:rsidP="008E67BB">
      <w:r>
        <w:t>Выполним следующее: откроем диаграмму типа агента «Consumer» добавим параметр, который будет задавать среднее количество контактов потребителя с другими людьми в течение дня. Перетащим элемент «Параметр» из палитры «Агент» на диаграмму агента «Consumer». Назовем параметр «</w:t>
      </w:r>
      <w:proofErr w:type="spellStart"/>
      <w:r>
        <w:t>ContactRate</w:t>
      </w:r>
      <w:proofErr w:type="spellEnd"/>
      <w:r>
        <w:t>». В данной модели средняя интенсивность контактов равна одному контакту в день. Перейдем в свойства этого параметра и введем «1» в поле «Значение по умолчанию». Добавим еще один параметр, «</w:t>
      </w:r>
      <w:proofErr w:type="spellStart"/>
      <w:r>
        <w:t>AdoptionFraction</w:t>
      </w:r>
      <w:proofErr w:type="spellEnd"/>
      <w:r>
        <w:t>», который задает вероятность приобретения продукта в результате общения с пользователем этого продукта. В свойствах данного параметра зададим «Значение по умолчанию: 0.01» (рисунок 26).</w:t>
      </w:r>
    </w:p>
    <w:p w14:paraId="1F984E2E" w14:textId="25EA84B4" w:rsidR="0067121F" w:rsidRDefault="00A227E8" w:rsidP="00A227E8">
      <w:pPr>
        <w:jc w:val="center"/>
      </w:pPr>
      <w:r w:rsidRPr="00A227E8">
        <w:rPr>
          <w:noProof/>
        </w:rPr>
        <w:drawing>
          <wp:inline distT="0" distB="0" distL="0" distR="0" wp14:anchorId="3F566AF5" wp14:editId="4030A9AF">
            <wp:extent cx="2562920" cy="172402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9572" cy="17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B6F9" w14:textId="2B9F57A6" w:rsidR="00A227E8" w:rsidRDefault="00A227E8" w:rsidP="00A227E8">
      <w:pPr>
        <w:jc w:val="center"/>
      </w:pPr>
      <w:r>
        <w:t>Рисунок 26 – Добавление новых параметров</w:t>
      </w:r>
    </w:p>
    <w:p w14:paraId="6EB6F877" w14:textId="77777777" w:rsidR="00F1652D" w:rsidRDefault="00F1652D" w:rsidP="00F1652D">
      <w:r>
        <w:lastRenderedPageBreak/>
        <w:t xml:space="preserve">В нашей модели сообщения будут посылать только те агенты, которые находятся в состоянии User. Лучшим способом задать действие, которое агент выполняет, не выходя из текущего состояния, является добавление внутреннего перехода. </w:t>
      </w:r>
    </w:p>
    <w:p w14:paraId="743E5389" w14:textId="77777777" w:rsidR="00F1652D" w:rsidRDefault="00F1652D" w:rsidP="00F1652D">
      <w:r>
        <w:t xml:space="preserve">Откроем диаграмму агента «Consumer» и изменим размер состояния User, чтобы в него поместился внутренний переход, который мы сейчас добавим. </w:t>
      </w:r>
    </w:p>
    <w:p w14:paraId="1AF24E8D" w14:textId="493F57A4" w:rsidR="00F1652D" w:rsidRDefault="00F1652D" w:rsidP="00F1652D">
      <w:r>
        <w:t>Нарисуйте переход внутри состояния User</w:t>
      </w:r>
      <w:r w:rsidR="00B1760C">
        <w:t xml:space="preserve"> (рисунок 27).</w:t>
      </w:r>
    </w:p>
    <w:p w14:paraId="1E120233" w14:textId="34C25355" w:rsidR="00B1760C" w:rsidRDefault="00B1760C" w:rsidP="00B1760C">
      <w:pPr>
        <w:jc w:val="center"/>
      </w:pPr>
      <w:r w:rsidRPr="00B1760C">
        <w:rPr>
          <w:noProof/>
        </w:rPr>
        <w:drawing>
          <wp:inline distT="0" distB="0" distL="0" distR="0" wp14:anchorId="71848D55" wp14:editId="52DE49CE">
            <wp:extent cx="2381250" cy="1943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3417" cy="194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A226" w14:textId="5D7FC743" w:rsidR="00B1760C" w:rsidRDefault="00B1760C" w:rsidP="00B1760C">
      <w:pPr>
        <w:jc w:val="center"/>
      </w:pPr>
      <w:r>
        <w:t>Рисунок 27 – Отображение внутреннего перехода</w:t>
      </w:r>
    </w:p>
    <w:p w14:paraId="0A0C3075" w14:textId="1E26F65A" w:rsidR="00B1760C" w:rsidRDefault="00B1760C" w:rsidP="00B1760C">
      <w:r>
        <w:t>Изменим свойства перехода. Этот переход будет происходить «С заданной интенсивностью», равной значению параметра «</w:t>
      </w:r>
      <w:proofErr w:type="spellStart"/>
      <w:r>
        <w:t>ContactRate</w:t>
      </w:r>
      <w:proofErr w:type="spellEnd"/>
      <w:r>
        <w:t>». Назовем переход «Contact» и включим отображение имени этого перехода в графическом редакторе (рисунок 28).</w:t>
      </w:r>
      <w:r w:rsidRPr="00B1760C">
        <w:t xml:space="preserve"> </w:t>
      </w:r>
      <w:r>
        <w:t xml:space="preserve">Укажем «Действие», которое должно выполняться при срабатывании перехода: </w:t>
      </w:r>
      <w:proofErr w:type="spellStart"/>
      <w:r>
        <w:t>sendToRandom</w:t>
      </w:r>
      <w:proofErr w:type="spellEnd"/>
      <w:r>
        <w:t>("</w:t>
      </w:r>
      <w:proofErr w:type="spellStart"/>
      <w:r>
        <w:t>Buy</w:t>
      </w:r>
      <w:proofErr w:type="spellEnd"/>
      <w:r>
        <w:t>").</w:t>
      </w:r>
    </w:p>
    <w:p w14:paraId="57C5A9D2" w14:textId="08B906B5" w:rsidR="002B1762" w:rsidRDefault="002B1762" w:rsidP="00B1760C">
      <w:r w:rsidRPr="002B1762">
        <w:rPr>
          <w:noProof/>
        </w:rPr>
        <w:drawing>
          <wp:inline distT="0" distB="0" distL="0" distR="0" wp14:anchorId="571ADE7E" wp14:editId="3CD66A4E">
            <wp:extent cx="4371975" cy="13239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1576" w14:textId="06FA63A9" w:rsidR="002B1762" w:rsidRDefault="002B1762" w:rsidP="002B1762">
      <w:pPr>
        <w:jc w:val="center"/>
      </w:pPr>
      <w:r>
        <w:t>Рисунок 28 – Изменение свойств</w:t>
      </w:r>
    </w:p>
    <w:p w14:paraId="36727D19" w14:textId="4ECE0CC8" w:rsidR="002B1762" w:rsidRDefault="002B1762" w:rsidP="002B1762">
      <w:r>
        <w:t xml:space="preserve">Мы создали циклический переход в состоянии «User». Каждый раз, когда срабатывает этот переход, вызываемая функция </w:t>
      </w:r>
      <w:proofErr w:type="spellStart"/>
      <w:r>
        <w:t>sendToRandom</w:t>
      </w:r>
      <w:proofErr w:type="spellEnd"/>
      <w:r>
        <w:t>("</w:t>
      </w:r>
      <w:proofErr w:type="spellStart"/>
      <w:r>
        <w:t>Buy</w:t>
      </w:r>
      <w:proofErr w:type="spellEnd"/>
      <w:r>
        <w:t>"); моделирует отправку этим потребителем сообщения “</w:t>
      </w:r>
      <w:proofErr w:type="spellStart"/>
      <w:r>
        <w:t>Buy</w:t>
      </w:r>
      <w:proofErr w:type="spellEnd"/>
      <w:r>
        <w:t xml:space="preserve">” случайно </w:t>
      </w:r>
      <w:r>
        <w:lastRenderedPageBreak/>
        <w:t xml:space="preserve">выбранному агенту. Если агент, который получает сообщение, является потенциальным потребителем (то есть находится в состоянии </w:t>
      </w:r>
      <w:proofErr w:type="spellStart"/>
      <w:r>
        <w:t>PotentialUser</w:t>
      </w:r>
      <w:proofErr w:type="spellEnd"/>
      <w:r>
        <w:t>), то текущим состоянием агента-получателя станет состояние «User» (согласно еще одному переходу, который мы нарисуем сейчас).</w:t>
      </w:r>
    </w:p>
    <w:p w14:paraId="21C50808" w14:textId="77777777" w:rsidR="002B1762" w:rsidRDefault="002B1762" w:rsidP="00B1760C">
      <w:r>
        <w:t xml:space="preserve">Нарисуем еще один переход из состояния </w:t>
      </w:r>
      <w:proofErr w:type="spellStart"/>
      <w:r>
        <w:t>PotentialUser</w:t>
      </w:r>
      <w:proofErr w:type="spellEnd"/>
      <w:r>
        <w:t xml:space="preserve"> в состояние User и назовем его «WOM». Этот переход будет моделировать покупку продукта в результате рекомендаций других людей (рисунок 29).</w:t>
      </w:r>
    </w:p>
    <w:p w14:paraId="71367DEB" w14:textId="17CC3AC9" w:rsidR="002B1762" w:rsidRDefault="001470C3" w:rsidP="001470C3">
      <w:pPr>
        <w:jc w:val="center"/>
      </w:pPr>
      <w:r w:rsidRPr="001470C3">
        <w:rPr>
          <w:noProof/>
        </w:rPr>
        <w:drawing>
          <wp:inline distT="0" distB="0" distL="0" distR="0" wp14:anchorId="5E231017" wp14:editId="52A4CFFF">
            <wp:extent cx="2434441" cy="2104968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3924" cy="21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FFF" w14:textId="097BA597" w:rsidR="001470C3" w:rsidRDefault="001470C3" w:rsidP="001470C3">
      <w:pPr>
        <w:jc w:val="center"/>
      </w:pPr>
      <w:r>
        <w:t>Рисунок 29 – Добавление нового перехода</w:t>
      </w:r>
    </w:p>
    <w:p w14:paraId="678C4D7F" w14:textId="1EAF532F" w:rsidR="001470C3" w:rsidRDefault="001470C3" w:rsidP="001470C3">
      <w:r>
        <w:t>Добавим параметры к переходу «</w:t>
      </w:r>
      <w:r>
        <w:rPr>
          <w:lang w:val="en-US"/>
        </w:rPr>
        <w:t>WOM</w:t>
      </w:r>
      <w:r>
        <w:t xml:space="preserve">» (рисунок 30). Так как мы понимаем, что не каждый контакт приводит к новым продажам, то мы ограничим долю успешных контактов с помощью параметра </w:t>
      </w:r>
      <w:proofErr w:type="spellStart"/>
      <w:r>
        <w:t>AdoptionFraction</w:t>
      </w:r>
      <w:proofErr w:type="spellEnd"/>
      <w:r>
        <w:t xml:space="preserve">. Задайте следующее Доп. условие перехода: </w:t>
      </w:r>
      <w:proofErr w:type="spellStart"/>
      <w:proofErr w:type="gramStart"/>
      <w:r>
        <w:t>randomTrue</w:t>
      </w:r>
      <w:proofErr w:type="spellEnd"/>
      <w:r>
        <w:t>(</w:t>
      </w:r>
      <w:proofErr w:type="spellStart"/>
      <w:proofErr w:type="gramEnd"/>
      <w:r>
        <w:t>AdoptionFraction</w:t>
      </w:r>
      <w:proofErr w:type="spellEnd"/>
      <w:r>
        <w:t>)</w:t>
      </w:r>
    </w:p>
    <w:p w14:paraId="4716E7CC" w14:textId="47EF64FC" w:rsidR="001470C3" w:rsidRDefault="001470C3" w:rsidP="001470C3">
      <w:pPr>
        <w:jc w:val="center"/>
      </w:pPr>
      <w:r w:rsidRPr="001470C3">
        <w:rPr>
          <w:noProof/>
        </w:rPr>
        <w:drawing>
          <wp:inline distT="0" distB="0" distL="0" distR="0" wp14:anchorId="2CF59EAD" wp14:editId="2724C03B">
            <wp:extent cx="3946580" cy="228006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9" cy="22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F150" w14:textId="6CB69296" w:rsidR="001470C3" w:rsidRDefault="001470C3" w:rsidP="001470C3">
      <w:pPr>
        <w:jc w:val="center"/>
      </w:pPr>
      <w:r>
        <w:t>Рисунок 30 – Изменение свойств нового параметра</w:t>
      </w:r>
    </w:p>
    <w:p w14:paraId="33226766" w14:textId="49E584E7" w:rsidR="001470C3" w:rsidRDefault="001470C3" w:rsidP="001470C3">
      <w:pPr>
        <w:jc w:val="center"/>
      </w:pPr>
    </w:p>
    <w:p w14:paraId="05286B63" w14:textId="77777777" w:rsidR="001470C3" w:rsidRPr="001470C3" w:rsidRDefault="001470C3" w:rsidP="001470C3">
      <w:pPr>
        <w:jc w:val="center"/>
      </w:pPr>
    </w:p>
    <w:p w14:paraId="5F2B60A1" w14:textId="34C3E960" w:rsidR="002B1762" w:rsidRDefault="001470C3" w:rsidP="00B1760C">
      <w:r>
        <w:lastRenderedPageBreak/>
        <w:t>Итак, сейчас в нашей модели агент-потребитель отсылает сообщения другим агентам. Если агент-получатель является потенциальным потребителем (то есть, находится в состоянии «</w:t>
      </w:r>
      <w:proofErr w:type="spellStart"/>
      <w:r>
        <w:t>PotentialUser</w:t>
      </w:r>
      <w:proofErr w:type="spellEnd"/>
      <w:r>
        <w:t>»), то это сообщение вызовет переход управления его диаграммы в состояние «User». Если диаграмма состояний агента-получателя уже находится в состоянии «User», то сообщение будет просто проигнорировано.</w:t>
      </w:r>
    </w:p>
    <w:p w14:paraId="4C438818" w14:textId="4E4F4B9A" w:rsidR="001470C3" w:rsidRDefault="001470C3" w:rsidP="001470C3">
      <w:r>
        <w:t>Сохраняем нашу модель и запускаем её (рисунок 31).</w:t>
      </w:r>
    </w:p>
    <w:p w14:paraId="53142F1B" w14:textId="7613C1EA" w:rsidR="001470C3" w:rsidRDefault="001470C3" w:rsidP="001470C3">
      <w:pPr>
        <w:ind w:firstLine="0"/>
        <w:jc w:val="center"/>
      </w:pPr>
      <w:r w:rsidRPr="001470C3">
        <w:rPr>
          <w:noProof/>
        </w:rPr>
        <w:drawing>
          <wp:inline distT="0" distB="0" distL="0" distR="0" wp14:anchorId="2CC8C148" wp14:editId="40682301">
            <wp:extent cx="4275117" cy="265281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3766" cy="26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2511" w14:textId="52CCB819" w:rsidR="001470C3" w:rsidRDefault="001470C3" w:rsidP="001470C3">
      <w:pPr>
        <w:ind w:firstLine="0"/>
        <w:jc w:val="center"/>
      </w:pPr>
      <w:r>
        <w:t>Рисунок 31 – Работа нашей модели</w:t>
      </w:r>
    </w:p>
    <w:p w14:paraId="12BF677C" w14:textId="7F30BD78" w:rsidR="001470C3" w:rsidRDefault="001470C3" w:rsidP="001470C3">
      <w:r>
        <w:t>Насыщение рынка теперь будет происходить быстрее, а график покажет известную S-образную кривую выхода нового продукта на рынок.</w:t>
      </w:r>
    </w:p>
    <w:p w14:paraId="0BE19E35" w14:textId="0AE08A5C" w:rsidR="001470C3" w:rsidRDefault="001470C3" w:rsidP="001470C3">
      <w:pPr>
        <w:pStyle w:val="1"/>
        <w:jc w:val="both"/>
      </w:pPr>
      <w:bookmarkStart w:id="10" w:name="_Toc163413432"/>
      <w:r>
        <w:t>2.5 Учёт повторных продаж продукта</w:t>
      </w:r>
      <w:bookmarkEnd w:id="10"/>
    </w:p>
    <w:p w14:paraId="6328A33E" w14:textId="29A97B6F" w:rsidR="001470C3" w:rsidRDefault="00985DD9" w:rsidP="001470C3">
      <w:r>
        <w:t xml:space="preserve">Допустим, что у рассматриваемого нами продукта ограниченный срок годности (или срок эксплуатации), равный шести месяцам. Когда потребитель больше не </w:t>
      </w:r>
      <w:proofErr w:type="spellStart"/>
      <w:r>
        <w:t>cможет</w:t>
      </w:r>
      <w:proofErr w:type="spellEnd"/>
      <w:r>
        <w:t xml:space="preserve"> пользоваться продуктом, ему понадобится замена продукта. Мы смоделируем повторные покупки, предположив, что по истечении срока годности товара потребители вновь становятся потенциальными потребителями (то есть, агенты переходят из состояния User обратно в состояние </w:t>
      </w:r>
      <w:proofErr w:type="spellStart"/>
      <w:r>
        <w:t>PotentialUser</w:t>
      </w:r>
      <w:proofErr w:type="spellEnd"/>
      <w:r>
        <w:t>).</w:t>
      </w:r>
    </w:p>
    <w:p w14:paraId="65F10758" w14:textId="3714F195" w:rsidR="00985DD9" w:rsidRDefault="00985DD9" w:rsidP="001470C3">
      <w:r>
        <w:t>Откроем диаграмму агента «Consumer» и добавьте на нее параметр «</w:t>
      </w:r>
      <w:proofErr w:type="spellStart"/>
      <w:r>
        <w:t>DiscardTime</w:t>
      </w:r>
      <w:proofErr w:type="spellEnd"/>
      <w:r>
        <w:t>», укажем следующие изменения в нем, рисунок 32.</w:t>
      </w:r>
    </w:p>
    <w:p w14:paraId="3984ACF5" w14:textId="53A4EBCD" w:rsidR="00985DD9" w:rsidRDefault="00985DD9" w:rsidP="00985DD9">
      <w:pPr>
        <w:ind w:firstLine="0"/>
      </w:pPr>
      <w:r w:rsidRPr="00985DD9">
        <w:rPr>
          <w:noProof/>
        </w:rPr>
        <w:lastRenderedPageBreak/>
        <w:drawing>
          <wp:inline distT="0" distB="0" distL="0" distR="0" wp14:anchorId="0891C84D" wp14:editId="75490E0D">
            <wp:extent cx="5940425" cy="16408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F9DA" w14:textId="6030E374" w:rsidR="00985DD9" w:rsidRDefault="00985DD9" w:rsidP="00985DD9">
      <w:pPr>
        <w:ind w:firstLine="0"/>
        <w:jc w:val="center"/>
      </w:pPr>
      <w:r>
        <w:t>Рисунок 32 – Добавление нового параметра</w:t>
      </w:r>
    </w:p>
    <w:p w14:paraId="4E92B886" w14:textId="2EF2579D" w:rsidR="00985DD9" w:rsidRPr="00985DD9" w:rsidRDefault="00985DD9" w:rsidP="00985DD9">
      <w:r>
        <w:t xml:space="preserve">Нарисуем переход из состояния User в состояние </w:t>
      </w:r>
      <w:proofErr w:type="spellStart"/>
      <w:r>
        <w:t>PotentialUser</w:t>
      </w:r>
      <w:proofErr w:type="spellEnd"/>
      <w:r>
        <w:t>, чтобы промоделировать истечение срока службы товара. Назовем переход «</w:t>
      </w:r>
      <w:proofErr w:type="spellStart"/>
      <w:r>
        <w:t>Discard</w:t>
      </w:r>
      <w:proofErr w:type="spellEnd"/>
      <w:r>
        <w:t>», пусть он срабатывает по таймауту, равному значению параметра «</w:t>
      </w:r>
      <w:proofErr w:type="spellStart"/>
      <w:r>
        <w:t>DiscardTime</w:t>
      </w:r>
      <w:proofErr w:type="spellEnd"/>
      <w:r>
        <w:t>» (рисунок 33).</w:t>
      </w:r>
    </w:p>
    <w:p w14:paraId="0294F992" w14:textId="0BC9F9A9" w:rsidR="00985DD9" w:rsidRDefault="00985DD9" w:rsidP="00985DD9">
      <w:pPr>
        <w:ind w:firstLine="0"/>
        <w:jc w:val="center"/>
      </w:pPr>
      <w:r w:rsidRPr="00985DD9">
        <w:rPr>
          <w:noProof/>
        </w:rPr>
        <w:drawing>
          <wp:inline distT="0" distB="0" distL="0" distR="0" wp14:anchorId="6CC9402F" wp14:editId="5087FB8C">
            <wp:extent cx="5142015" cy="1591249"/>
            <wp:effectExtent l="0" t="0" r="190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7" cy="15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8D07" w14:textId="1C3E9E3D" w:rsidR="00985DD9" w:rsidRDefault="00985DD9" w:rsidP="00985DD9">
      <w:pPr>
        <w:ind w:firstLine="0"/>
        <w:jc w:val="center"/>
      </w:pPr>
      <w:r>
        <w:t>Рисунок 33 – Добавление нового перехода</w:t>
      </w:r>
    </w:p>
    <w:p w14:paraId="29493ADE" w14:textId="739A119A" w:rsidR="00985DD9" w:rsidRDefault="00985DD9" w:rsidP="00985DD9">
      <w:r>
        <w:t>Запускаем модель. Можем заметить изменение динамики продаж продукта: по прошествии определенного времени рост насыщения рынка сменится локальным спадом (рисунок 34).</w:t>
      </w:r>
    </w:p>
    <w:p w14:paraId="36726266" w14:textId="78A23169" w:rsidR="00985DD9" w:rsidRDefault="00985DD9" w:rsidP="00985DD9">
      <w:pPr>
        <w:ind w:firstLine="0"/>
        <w:jc w:val="center"/>
      </w:pPr>
      <w:r w:rsidRPr="00985DD9">
        <w:rPr>
          <w:noProof/>
        </w:rPr>
        <w:drawing>
          <wp:inline distT="0" distB="0" distL="0" distR="0" wp14:anchorId="6032FC7F" wp14:editId="3BF3FA40">
            <wp:extent cx="4130161" cy="2565070"/>
            <wp:effectExtent l="0" t="0" r="381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8464" cy="25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7BB7" w14:textId="3A7D17B2" w:rsidR="00985DD9" w:rsidRDefault="00985DD9" w:rsidP="00985DD9">
      <w:pPr>
        <w:ind w:firstLine="0"/>
        <w:jc w:val="center"/>
      </w:pPr>
      <w:r>
        <w:t>Рисунок 34 – Результат моделирования</w:t>
      </w:r>
    </w:p>
    <w:p w14:paraId="6C02E001" w14:textId="0106CC14" w:rsidR="007613E0" w:rsidRDefault="00532BF4" w:rsidP="00532BF4">
      <w:pPr>
        <w:pStyle w:val="1"/>
        <w:jc w:val="both"/>
      </w:pPr>
      <w:bookmarkStart w:id="11" w:name="_Toc163413433"/>
      <w:r>
        <w:lastRenderedPageBreak/>
        <w:t>2.6 Учёт времени доставки продукта</w:t>
      </w:r>
      <w:bookmarkEnd w:id="11"/>
    </w:p>
    <w:p w14:paraId="7CCFB989" w14:textId="1BA8372F" w:rsidR="00532BF4" w:rsidRDefault="00532BF4" w:rsidP="00532BF4">
      <w:r>
        <w:t xml:space="preserve">В нашей текущей модели предполагается, что продукт всегда есть в наличии, и поэтому переход из состояния </w:t>
      </w:r>
      <w:proofErr w:type="spellStart"/>
      <w:r>
        <w:t>PotentialUser</w:t>
      </w:r>
      <w:proofErr w:type="spellEnd"/>
      <w:r>
        <w:t xml:space="preserve"> в состояние User происходит моментально. Теперь мы усовершенствуем модель, добавив у потребителя еще одно состояние, которое будет соответствовать времени, проходящему с момента принятия решения о покупке продукта до момента появления товара в продаже и доставки его покупателю.</w:t>
      </w:r>
    </w:p>
    <w:p w14:paraId="1F59C9BD" w14:textId="57B35BBA" w:rsidR="00532BF4" w:rsidRPr="00532BF4" w:rsidRDefault="00532BF4" w:rsidP="00532BF4">
      <w:r>
        <w:t xml:space="preserve">Подготовим место для нового состояния между состояниями </w:t>
      </w:r>
      <w:proofErr w:type="spellStart"/>
      <w:r>
        <w:t>PotentialUser</w:t>
      </w:r>
      <w:proofErr w:type="spellEnd"/>
      <w:r>
        <w:t xml:space="preserve"> и User, отсоединим состояние User от переходов и добавим новое «Состояние» из палитры «Диаграмма состояний» в середину диаграммы состояний потребителя, назовем его «</w:t>
      </w:r>
      <w:proofErr w:type="spellStart"/>
      <w:r>
        <w:t>WantsToBuy</w:t>
      </w:r>
      <w:proofErr w:type="spellEnd"/>
      <w:r>
        <w:t>». Потребители в этом состоянии решили купить продукт, но продукт пока еще не приобрели (рисунок 35). Изменим параметры нового состояния: цвет заливки – «</w:t>
      </w:r>
      <w:r>
        <w:rPr>
          <w:lang w:val="en-US"/>
        </w:rPr>
        <w:t>gold</w:t>
      </w:r>
      <w:r>
        <w:t>», Действие при входе – «</w:t>
      </w:r>
      <w:proofErr w:type="spellStart"/>
      <w:r>
        <w:t>shapeBody.setFillColor</w:t>
      </w:r>
      <w:proofErr w:type="spellEnd"/>
      <w:r>
        <w:t>(</w:t>
      </w:r>
      <w:proofErr w:type="spellStart"/>
      <w:r>
        <w:t>gold</w:t>
      </w:r>
      <w:proofErr w:type="spellEnd"/>
      <w:r>
        <w:t>);».</w:t>
      </w:r>
    </w:p>
    <w:p w14:paraId="2693ABD4" w14:textId="635B68BA" w:rsidR="00532BF4" w:rsidRDefault="00532BF4" w:rsidP="00532BF4">
      <w:pPr>
        <w:ind w:firstLine="0"/>
        <w:jc w:val="center"/>
      </w:pPr>
      <w:r w:rsidRPr="00532BF4">
        <w:rPr>
          <w:noProof/>
        </w:rPr>
        <w:drawing>
          <wp:inline distT="0" distB="0" distL="0" distR="0" wp14:anchorId="1E0F91A9" wp14:editId="7B238C11">
            <wp:extent cx="2209800" cy="2292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88FA" w14:textId="64022A62" w:rsidR="00532BF4" w:rsidRDefault="00532BF4" w:rsidP="00532BF4">
      <w:pPr>
        <w:ind w:firstLine="0"/>
        <w:jc w:val="center"/>
      </w:pPr>
      <w:r>
        <w:t>Рисунок 35 – Добавление нового состояния</w:t>
      </w:r>
    </w:p>
    <w:p w14:paraId="4220DC99" w14:textId="34B694AE" w:rsidR="004A61D8" w:rsidRDefault="00945324" w:rsidP="004A61D8">
      <w:r>
        <w:t>Предположим, что в среднем доставка продукта занимает два дня. Это означает, что наш агент перейдет в состояние «User» через два дня после момента перехода в состояние «</w:t>
      </w:r>
      <w:proofErr w:type="spellStart"/>
      <w:r>
        <w:t>WantsToBuy</w:t>
      </w:r>
      <w:proofErr w:type="spellEnd"/>
      <w:r>
        <w:t>». Исходя из этого, задаем для перехода «</w:t>
      </w:r>
      <w:proofErr w:type="spellStart"/>
      <w:r>
        <w:t>Purchase</w:t>
      </w:r>
      <w:proofErr w:type="spellEnd"/>
      <w:r>
        <w:t>» таймаут длительностью в 2 дня (рисунок 36).</w:t>
      </w:r>
    </w:p>
    <w:p w14:paraId="5B729613" w14:textId="55F43FF3" w:rsidR="00945324" w:rsidRDefault="00945324" w:rsidP="004A61D8"/>
    <w:p w14:paraId="16464072" w14:textId="20230FDC" w:rsidR="00945324" w:rsidRDefault="00945324" w:rsidP="004A61D8"/>
    <w:p w14:paraId="0C73AB10" w14:textId="7FC0A6A4" w:rsidR="00945324" w:rsidRDefault="00945324" w:rsidP="00945324">
      <w:pPr>
        <w:ind w:firstLine="0"/>
        <w:jc w:val="center"/>
      </w:pPr>
      <w:r w:rsidRPr="00945324">
        <w:rPr>
          <w:noProof/>
        </w:rPr>
        <w:lastRenderedPageBreak/>
        <w:drawing>
          <wp:inline distT="0" distB="0" distL="0" distR="0" wp14:anchorId="3CB67488" wp14:editId="09929BA3">
            <wp:extent cx="3914775" cy="172785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0240" cy="17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319" w14:textId="5257694D" w:rsidR="00945324" w:rsidRDefault="00945324" w:rsidP="00945324">
      <w:pPr>
        <w:ind w:firstLine="0"/>
        <w:jc w:val="center"/>
      </w:pPr>
      <w:r>
        <w:t>Рисунок 36 – Добавление нового перехода</w:t>
      </w:r>
    </w:p>
    <w:p w14:paraId="7E6F8AAE" w14:textId="7EF7B265" w:rsidR="00945324" w:rsidRDefault="00945324" w:rsidP="00945324">
      <w:r>
        <w:t xml:space="preserve">Создадим еще одну функцию сбора статистики, чтобы вести учет заявок на приобретение товара (рисунок 37). </w:t>
      </w:r>
    </w:p>
    <w:p w14:paraId="7C78006B" w14:textId="7F83CDDD" w:rsidR="00945324" w:rsidRDefault="00945324" w:rsidP="00E07405">
      <w:pPr>
        <w:ind w:firstLine="0"/>
        <w:jc w:val="center"/>
      </w:pPr>
      <w:r w:rsidRPr="00945324">
        <w:rPr>
          <w:noProof/>
        </w:rPr>
        <w:drawing>
          <wp:inline distT="0" distB="0" distL="0" distR="0" wp14:anchorId="62C14B85" wp14:editId="73EB585A">
            <wp:extent cx="2053467" cy="23812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0144" cy="24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9D2E" w14:textId="32585CD3" w:rsidR="00945324" w:rsidRDefault="00945324" w:rsidP="00945324">
      <w:pPr>
        <w:jc w:val="center"/>
      </w:pPr>
      <w:r>
        <w:t>Рисунок 37 – Создание новой функции</w:t>
      </w:r>
    </w:p>
    <w:p w14:paraId="02EDCC25" w14:textId="52F3186C" w:rsidR="00945324" w:rsidRDefault="00945324" w:rsidP="00945324">
      <w:r>
        <w:t>Далее на нашем графике добавим еще один элемент данных для отображения</w:t>
      </w:r>
      <w:r w:rsidR="00E07405">
        <w:t xml:space="preserve"> и переместим его по середине нашего списка, рисунок 38.</w:t>
      </w:r>
    </w:p>
    <w:p w14:paraId="248AD960" w14:textId="7A3726C3" w:rsidR="00E07405" w:rsidRDefault="00E07405" w:rsidP="00E07405">
      <w:pPr>
        <w:ind w:firstLine="0"/>
        <w:jc w:val="center"/>
      </w:pPr>
      <w:r w:rsidRPr="00E07405">
        <w:rPr>
          <w:noProof/>
        </w:rPr>
        <w:drawing>
          <wp:inline distT="0" distB="0" distL="0" distR="0" wp14:anchorId="30D71129" wp14:editId="74928F6C">
            <wp:extent cx="2164774" cy="261937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4252" cy="26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5FE" w14:textId="517D9FF2" w:rsidR="00E07405" w:rsidRDefault="00E07405" w:rsidP="00E07405">
      <w:pPr>
        <w:ind w:firstLine="0"/>
        <w:jc w:val="center"/>
      </w:pPr>
      <w:r>
        <w:t>Рисунок 38 – Добавление данных на график</w:t>
      </w:r>
    </w:p>
    <w:p w14:paraId="1D425A8C" w14:textId="295029A1" w:rsidR="00532BF4" w:rsidRDefault="00E07405" w:rsidP="00532BF4">
      <w:r>
        <w:lastRenderedPageBreak/>
        <w:t>Запустим нашу модель, люди, ожидающие доставки товара, будут отображаться на графике и на анимации желтым цветом (рисунок 39).</w:t>
      </w:r>
    </w:p>
    <w:p w14:paraId="0359DDE8" w14:textId="406587B4" w:rsidR="00E07405" w:rsidRDefault="00E07405" w:rsidP="00E07405">
      <w:pPr>
        <w:ind w:firstLine="0"/>
        <w:jc w:val="center"/>
      </w:pPr>
      <w:r w:rsidRPr="00E07405">
        <w:rPr>
          <w:noProof/>
        </w:rPr>
        <w:drawing>
          <wp:inline distT="0" distB="0" distL="0" distR="0" wp14:anchorId="4F2DDC8B" wp14:editId="1D05D2BD">
            <wp:extent cx="3724275" cy="233409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9680" cy="234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E919" w14:textId="59C26AD1" w:rsidR="00E07405" w:rsidRDefault="00E07405" w:rsidP="00E07405">
      <w:pPr>
        <w:ind w:firstLine="0"/>
        <w:jc w:val="center"/>
      </w:pPr>
      <w:r>
        <w:t>Рисунок 39 – Результат запуска модели</w:t>
      </w:r>
    </w:p>
    <w:p w14:paraId="1288C286" w14:textId="6260FBD9" w:rsidR="00E07405" w:rsidRDefault="00E07405" w:rsidP="00E07405">
      <w:pPr>
        <w:pStyle w:val="1"/>
        <w:jc w:val="both"/>
      </w:pPr>
      <w:bookmarkStart w:id="12" w:name="_Toc163413434"/>
      <w:r>
        <w:t>2.7 Моделирование отказов от покупки</w:t>
      </w:r>
      <w:bookmarkEnd w:id="12"/>
    </w:p>
    <w:p w14:paraId="030695EF" w14:textId="7730B014" w:rsidR="00945324" w:rsidRDefault="00A0102D" w:rsidP="00532BF4">
      <w:r>
        <w:t xml:space="preserve">Теперь учтем тот факт, что время, которое потребители согласны потратить на ожидание доставки товара, конечно. Если время доставки превысит предельно допустимое время ожидания, потребитель откажется от покупки. Начнем с того, что добавим на диаграмму </w:t>
      </w:r>
      <w:proofErr w:type="spellStart"/>
      <w:r>
        <w:t>Main</w:t>
      </w:r>
      <w:proofErr w:type="spellEnd"/>
      <w:r>
        <w:t xml:space="preserve"> два параметра, задающих максимальное время доставки товара (25 дней) и максимальное время ожидания доставки (7 дней) соответственно.</w:t>
      </w:r>
    </w:p>
    <w:p w14:paraId="15629953" w14:textId="798EBE95" w:rsidR="00945324" w:rsidRDefault="00A0102D" w:rsidP="00532BF4">
      <w:r>
        <w:t>Создадим два параметра (рисунок 40). Параметр «</w:t>
      </w:r>
      <w:proofErr w:type="spellStart"/>
      <w:r>
        <w:t>MaxWaitingTime</w:t>
      </w:r>
      <w:proofErr w:type="spellEnd"/>
      <w:r>
        <w:t>» задает максимальное время, в течение которого потребитель готов ждать доставки продукта (в нашем случае - семь дней),</w:t>
      </w:r>
      <w:r w:rsidRPr="00A0102D">
        <w:t xml:space="preserve"> </w:t>
      </w:r>
      <w:r>
        <w:t>другой параметр, «</w:t>
      </w:r>
      <w:proofErr w:type="spellStart"/>
      <w:r>
        <w:t>MaxDeliveryTime</w:t>
      </w:r>
      <w:proofErr w:type="spellEnd"/>
      <w:r>
        <w:t>», задает максимально возможное время доставки товара. Зададим значение этого параметра равным 25 дням.</w:t>
      </w:r>
    </w:p>
    <w:p w14:paraId="6B816287" w14:textId="74325010" w:rsidR="00945324" w:rsidRDefault="00A0102D" w:rsidP="00A0102D">
      <w:pPr>
        <w:ind w:firstLine="0"/>
        <w:jc w:val="center"/>
      </w:pPr>
      <w:r>
        <w:rPr>
          <w:noProof/>
        </w:rPr>
        <w:drawing>
          <wp:inline distT="0" distB="0" distL="0" distR="0" wp14:anchorId="7227F7B0" wp14:editId="7B4E2A65">
            <wp:extent cx="5934075" cy="914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726B" w14:textId="0B7270AF" w:rsidR="00A0102D" w:rsidRDefault="00A0102D" w:rsidP="00A0102D">
      <w:pPr>
        <w:ind w:firstLine="0"/>
        <w:jc w:val="center"/>
      </w:pPr>
      <w:r>
        <w:t>Рисунок 40 – Создание двух новых параметров</w:t>
      </w:r>
    </w:p>
    <w:p w14:paraId="4059A704" w14:textId="4A691C32" w:rsidR="00A0102D" w:rsidRDefault="00A0102D" w:rsidP="00A0102D">
      <w:pPr>
        <w:ind w:firstLine="0"/>
        <w:jc w:val="center"/>
      </w:pPr>
    </w:p>
    <w:p w14:paraId="3D6B788A" w14:textId="5EFC1FD2" w:rsidR="00A0102D" w:rsidRDefault="00A0102D" w:rsidP="00A0102D">
      <w:pPr>
        <w:ind w:firstLine="0"/>
        <w:jc w:val="center"/>
      </w:pPr>
    </w:p>
    <w:p w14:paraId="095DA564" w14:textId="39A4DB2C" w:rsidR="00A0102D" w:rsidRDefault="00A0102D" w:rsidP="00A0102D">
      <w:r>
        <w:lastRenderedPageBreak/>
        <w:t>Таким образом, доставка товара может длиться от одного до 25 дней, в среднем же доставка занимает два дня. Изменим значение времени доставки с фиксированного периода, равного двум дням, на стохастическое выражение, которое использует вышеуказанный диапазон значений (рисунок 41).</w:t>
      </w:r>
    </w:p>
    <w:p w14:paraId="19998DE0" w14:textId="2BE83F73" w:rsidR="009C1EE0" w:rsidRDefault="009C1EE0" w:rsidP="009C1EE0">
      <w:r>
        <w:t>Откроем диаграмму агента «Consumer» и выделим переход «</w:t>
      </w:r>
      <w:proofErr w:type="spellStart"/>
      <w:r>
        <w:t>Purchase</w:t>
      </w:r>
      <w:proofErr w:type="spellEnd"/>
      <w:r>
        <w:t xml:space="preserve">». Мы хотим изменить значение таймаута, по которому срабатывает переход. Затем, выделив значение «таймаута», нажимаем на «Выберете распределение вероятностей…». В данном окне </w:t>
      </w:r>
      <w:r w:rsidR="0099037C">
        <w:t>вводим следующие значения:</w:t>
      </w:r>
    </w:p>
    <w:p w14:paraId="07D6ECA2" w14:textId="2940336D" w:rsidR="0099037C" w:rsidRDefault="0099037C" w:rsidP="0099037C">
      <w:pPr>
        <w:ind w:firstLine="0"/>
        <w:jc w:val="center"/>
      </w:pPr>
      <w:r w:rsidRPr="0099037C">
        <w:rPr>
          <w:noProof/>
        </w:rPr>
        <w:drawing>
          <wp:inline distT="0" distB="0" distL="0" distR="0" wp14:anchorId="31859CA9" wp14:editId="1E4A7391">
            <wp:extent cx="4581525" cy="309908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416" cy="31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9FD0" w14:textId="08D8AF48" w:rsidR="0099037C" w:rsidRDefault="0099037C" w:rsidP="0099037C">
      <w:pPr>
        <w:ind w:firstLine="0"/>
        <w:jc w:val="center"/>
      </w:pPr>
      <w:r>
        <w:t>Рисунок 41 – Заполнение значений</w:t>
      </w:r>
    </w:p>
    <w:p w14:paraId="7BC91CC4" w14:textId="5169B1AB" w:rsidR="0099037C" w:rsidRDefault="0099037C" w:rsidP="0099037C">
      <w:r>
        <w:t>В поле задания значения таймаута будет автоматически вставлено выражение «</w:t>
      </w:r>
      <w:proofErr w:type="spellStart"/>
      <w:proofErr w:type="gramStart"/>
      <w:r>
        <w:t>triangular</w:t>
      </w:r>
      <w:proofErr w:type="spellEnd"/>
      <w:r>
        <w:t>(</w:t>
      </w:r>
      <w:proofErr w:type="gramEnd"/>
      <w:r>
        <w:t>1, 25, 2)». Изменим эту строку на выражение «</w:t>
      </w:r>
      <w:proofErr w:type="spellStart"/>
      <w:proofErr w:type="gramStart"/>
      <w:r>
        <w:t>triangular</w:t>
      </w:r>
      <w:proofErr w:type="spellEnd"/>
      <w:r>
        <w:t>(</w:t>
      </w:r>
      <w:proofErr w:type="gramEnd"/>
      <w:r>
        <w:t xml:space="preserve">1, </w:t>
      </w:r>
      <w:proofErr w:type="spellStart"/>
      <w:r>
        <w:t>main.MaxDeliveryTime</w:t>
      </w:r>
      <w:proofErr w:type="spellEnd"/>
      <w:r>
        <w:t>, 2)».</w:t>
      </w:r>
    </w:p>
    <w:p w14:paraId="5ED1CCCE" w14:textId="73B09CF5" w:rsidR="00A34A22" w:rsidRDefault="00A34A22" w:rsidP="0099037C">
      <w:r>
        <w:t>Нарисуем переход под названием «</w:t>
      </w:r>
      <w:proofErr w:type="spellStart"/>
      <w:r>
        <w:t>CantWait</w:t>
      </w:r>
      <w:proofErr w:type="spellEnd"/>
      <w:r>
        <w:t>», который выходит из состояния «</w:t>
      </w:r>
      <w:proofErr w:type="spellStart"/>
      <w:r>
        <w:t>WantsToBuy</w:t>
      </w:r>
      <w:proofErr w:type="spellEnd"/>
      <w:r>
        <w:t>» и ведет в состояние «</w:t>
      </w:r>
      <w:proofErr w:type="spellStart"/>
      <w:r>
        <w:t>PotentialUser</w:t>
      </w:r>
      <w:proofErr w:type="spellEnd"/>
      <w:r>
        <w:t xml:space="preserve">». Этот переход моделирует то, как потребитель отказывается от покупки товара ввиду его долгого отсутствия. </w:t>
      </w:r>
    </w:p>
    <w:p w14:paraId="5982624E" w14:textId="19DA0823" w:rsidR="00A34A22" w:rsidRDefault="00A34A22" w:rsidP="0099037C">
      <w:r>
        <w:t>Помимо этого, изменим следующие параметры, рисунок 42.</w:t>
      </w:r>
    </w:p>
    <w:p w14:paraId="6B24DAF1" w14:textId="5C76E4E7" w:rsidR="00A34A22" w:rsidRDefault="00A34A22" w:rsidP="0099037C"/>
    <w:p w14:paraId="583868FA" w14:textId="072030B7" w:rsidR="00A34A22" w:rsidRDefault="00A34A22" w:rsidP="0099037C"/>
    <w:p w14:paraId="78F9938D" w14:textId="79A78873" w:rsidR="00A34A22" w:rsidRDefault="00A34A22" w:rsidP="00A34A2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FF5F5E" wp14:editId="0F3B869A">
            <wp:extent cx="5456860" cy="25050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15" cy="251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A10F" w14:textId="35B0444B" w:rsidR="00A34A22" w:rsidRDefault="00A34A22" w:rsidP="00A34A22">
      <w:pPr>
        <w:ind w:firstLine="0"/>
        <w:jc w:val="center"/>
      </w:pPr>
      <w:r>
        <w:t>Рисунок 42 – Добавление нового перехода</w:t>
      </w:r>
    </w:p>
    <w:p w14:paraId="6F802CD0" w14:textId="77777777" w:rsidR="00A34A22" w:rsidRDefault="00A34A22" w:rsidP="00A34A22">
      <w:r>
        <w:t>Мы задаем максимальное время ожидания с помощью треугольного распределения со средним значением, равным параметру «</w:t>
      </w:r>
      <w:proofErr w:type="spellStart"/>
      <w:r>
        <w:t>MaxWaitingTime</w:t>
      </w:r>
      <w:proofErr w:type="spellEnd"/>
      <w:r>
        <w:t xml:space="preserve">» (т.е., одной неделе), и отклонением от этого значения, равным 15 процентам. </w:t>
      </w:r>
    </w:p>
    <w:p w14:paraId="14A6ADAB" w14:textId="62BC3C63" w:rsidR="00A34A22" w:rsidRDefault="00A34A22" w:rsidP="00A34A22">
      <w:r>
        <w:t>Используем параметр, а не просто указываем соответствующее значение времени для того, чтобы впоследствии иметь возможность варьировать это значение динамически и наблюдать эффект от производимых изменений прямо по ходу моделирования</w:t>
      </w:r>
      <w:r w:rsidR="00074FD3">
        <w:t>.</w:t>
      </w:r>
    </w:p>
    <w:p w14:paraId="6A6599D9" w14:textId="4106B73A" w:rsidR="00074FD3" w:rsidRDefault="00074FD3" w:rsidP="00A34A22">
      <w:r>
        <w:t>Вернемся на диаграмму «</w:t>
      </w:r>
      <w:proofErr w:type="spellStart"/>
      <w:r>
        <w:t>Main</w:t>
      </w:r>
      <w:proofErr w:type="spellEnd"/>
      <w:r>
        <w:t>». Откроем палитру «Элементы управления», перетащите элемент «Бегунок» на диаграмму и расположим его под графиком (рисунок 43).</w:t>
      </w:r>
    </w:p>
    <w:p w14:paraId="39B00EC0" w14:textId="4679DDFB" w:rsidR="00074FD3" w:rsidRDefault="00074FD3" w:rsidP="00074FD3">
      <w:pPr>
        <w:ind w:firstLine="0"/>
        <w:jc w:val="center"/>
      </w:pPr>
      <w:r w:rsidRPr="00074FD3">
        <w:rPr>
          <w:noProof/>
        </w:rPr>
        <w:drawing>
          <wp:inline distT="0" distB="0" distL="0" distR="0" wp14:anchorId="74A6CF8A" wp14:editId="3C73EDE2">
            <wp:extent cx="3545793" cy="2409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4818" cy="24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BFB9" w14:textId="5C4D97E5" w:rsidR="00074FD3" w:rsidRDefault="00074FD3" w:rsidP="00074FD3">
      <w:pPr>
        <w:ind w:firstLine="0"/>
        <w:jc w:val="center"/>
      </w:pPr>
      <w:r>
        <w:t>Рисунок 43 – Добавление элемента «Бегунок»</w:t>
      </w:r>
    </w:p>
    <w:p w14:paraId="27C91804" w14:textId="68AB138A" w:rsidR="00074FD3" w:rsidRDefault="00074FD3" w:rsidP="00074FD3">
      <w:pPr>
        <w:ind w:firstLine="0"/>
        <w:jc w:val="center"/>
      </w:pPr>
    </w:p>
    <w:p w14:paraId="061976EB" w14:textId="23360DA7" w:rsidR="00074FD3" w:rsidRDefault="00074FD3" w:rsidP="00074FD3">
      <w:r>
        <w:lastRenderedPageBreak/>
        <w:t>Затем изменим у него следующие параметры, рисунок 44.</w:t>
      </w:r>
    </w:p>
    <w:p w14:paraId="6BB68F2A" w14:textId="365F7F88" w:rsidR="00074FD3" w:rsidRDefault="001472A6" w:rsidP="001472A6">
      <w:pPr>
        <w:ind w:firstLine="0"/>
        <w:jc w:val="center"/>
      </w:pPr>
      <w:r w:rsidRPr="001472A6">
        <w:rPr>
          <w:noProof/>
        </w:rPr>
        <w:drawing>
          <wp:inline distT="0" distB="0" distL="0" distR="0" wp14:anchorId="6DEB1F75" wp14:editId="63F7D97D">
            <wp:extent cx="2600325" cy="18685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8713" cy="18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4632" w14:textId="088DC190" w:rsidR="001472A6" w:rsidRDefault="001472A6" w:rsidP="001472A6">
      <w:pPr>
        <w:ind w:firstLine="0"/>
        <w:jc w:val="center"/>
      </w:pPr>
      <w:r>
        <w:t xml:space="preserve">Рисунок 44 – Добавление параметров </w:t>
      </w:r>
    </w:p>
    <w:p w14:paraId="41476F6E" w14:textId="131A4DE0" w:rsidR="001472A6" w:rsidRDefault="001472A6" w:rsidP="001472A6">
      <w:r>
        <w:t>Добавим еще один бегунок под предыдущим и настройте его следующим образом, рисунок 45.</w:t>
      </w:r>
    </w:p>
    <w:p w14:paraId="732A4724" w14:textId="7553C5F4" w:rsidR="001472A6" w:rsidRDefault="001472A6" w:rsidP="001472A6">
      <w:pPr>
        <w:ind w:firstLine="0"/>
        <w:jc w:val="center"/>
      </w:pPr>
      <w:r w:rsidRPr="001472A6">
        <w:rPr>
          <w:noProof/>
        </w:rPr>
        <w:drawing>
          <wp:inline distT="0" distB="0" distL="0" distR="0" wp14:anchorId="7732C6CE" wp14:editId="54F5D0B0">
            <wp:extent cx="2686050" cy="189322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92955" cy="18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0F90" w14:textId="32780F9D" w:rsidR="001472A6" w:rsidRDefault="001472A6" w:rsidP="001472A6">
      <w:pPr>
        <w:ind w:firstLine="0"/>
        <w:jc w:val="center"/>
      </w:pPr>
      <w:r>
        <w:t>Рисунок 45 – Добавление второго элемента «ползунок» и добавление параметров</w:t>
      </w:r>
    </w:p>
    <w:p w14:paraId="42FBBC59" w14:textId="22E223CB" w:rsidR="001472A6" w:rsidRDefault="000C1DB4" w:rsidP="000C1DB4">
      <w:r>
        <w:t>После добавим подписи, для этого перенесем две фигуры «Текст», рисунок 46.</w:t>
      </w:r>
    </w:p>
    <w:p w14:paraId="5883EC1A" w14:textId="348F26B5" w:rsidR="000C1DB4" w:rsidRDefault="000C1DB4" w:rsidP="000C1DB4">
      <w:pPr>
        <w:ind w:firstLine="0"/>
        <w:jc w:val="center"/>
      </w:pPr>
      <w:r w:rsidRPr="000C1DB4">
        <w:rPr>
          <w:noProof/>
        </w:rPr>
        <w:drawing>
          <wp:inline distT="0" distB="0" distL="0" distR="0" wp14:anchorId="24980154" wp14:editId="7AD7F310">
            <wp:extent cx="2022934" cy="2324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34337" cy="2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B828" w14:textId="49949D5B" w:rsidR="000C1DB4" w:rsidRDefault="000C1DB4" w:rsidP="000C1DB4">
      <w:pPr>
        <w:ind w:firstLine="0"/>
        <w:jc w:val="center"/>
      </w:pPr>
      <w:r>
        <w:t>Рисунок 46 – Добавление подписей</w:t>
      </w:r>
    </w:p>
    <w:p w14:paraId="65657F4D" w14:textId="794D08B0" w:rsidR="000C1DB4" w:rsidRDefault="000C1DB4" w:rsidP="000C1DB4">
      <w:r>
        <w:lastRenderedPageBreak/>
        <w:t>Запустим модель и понаблюдаем за ее поведением. Изменяя максимальное время ожидания и максимальное время доставки, можем оценить влияние этих изменений на поведение потребителей и состояние рынка</w:t>
      </w:r>
      <w:r w:rsidR="00122516">
        <w:t xml:space="preserve"> (рисунок 47)</w:t>
      </w:r>
      <w:r>
        <w:t>.</w:t>
      </w:r>
    </w:p>
    <w:p w14:paraId="1B533AA8" w14:textId="27E29516" w:rsidR="00122516" w:rsidRDefault="00122516" w:rsidP="00122516">
      <w:pPr>
        <w:ind w:firstLine="0"/>
        <w:jc w:val="center"/>
      </w:pPr>
      <w:r w:rsidRPr="00122516">
        <w:rPr>
          <w:noProof/>
        </w:rPr>
        <w:drawing>
          <wp:inline distT="0" distB="0" distL="0" distR="0" wp14:anchorId="4467450C" wp14:editId="139A7762">
            <wp:extent cx="4410075" cy="2734671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521" cy="27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4675" w14:textId="5C759EB7" w:rsidR="00122516" w:rsidRDefault="00122516" w:rsidP="00122516">
      <w:pPr>
        <w:ind w:firstLine="0"/>
        <w:jc w:val="center"/>
      </w:pPr>
      <w:r>
        <w:t>Рисунок 47 – Результат работы модели</w:t>
      </w:r>
    </w:p>
    <w:p w14:paraId="3D2E3F1B" w14:textId="138C8222" w:rsidR="00A34A22" w:rsidRDefault="00052203" w:rsidP="00052203">
      <w:pPr>
        <w:pStyle w:val="1"/>
        <w:numPr>
          <w:ilvl w:val="0"/>
          <w:numId w:val="1"/>
        </w:numPr>
        <w:jc w:val="both"/>
      </w:pPr>
      <w:bookmarkStart w:id="13" w:name="_Toc163413435"/>
      <w:r>
        <w:t>Модель распространения эпидемии</w:t>
      </w:r>
      <w:bookmarkEnd w:id="13"/>
    </w:p>
    <w:p w14:paraId="2135C27B" w14:textId="303635DE" w:rsidR="00052203" w:rsidRDefault="00052203" w:rsidP="00052203">
      <w:r>
        <w:t>Мы построим модель, изучающую распространение инфекционного заболевания среди населения. Давайте рассмотрим численность населения, равную 10 000 человек, которую обозначим как «</w:t>
      </w:r>
      <w:proofErr w:type="spellStart"/>
      <w:r>
        <w:t>TotalPopulation</w:t>
      </w:r>
      <w:proofErr w:type="spellEnd"/>
      <w:r>
        <w:t>». Вначале заражен только один человек, а все остальные лишь восприимчивы к болезни.</w:t>
      </w:r>
    </w:p>
    <w:p w14:paraId="2ABD40B2" w14:textId="47FFF752" w:rsidR="00052203" w:rsidRDefault="00052203" w:rsidP="00052203">
      <w:pPr>
        <w:pStyle w:val="a9"/>
        <w:numPr>
          <w:ilvl w:val="0"/>
          <w:numId w:val="26"/>
        </w:numPr>
        <w:ind w:left="1077" w:hanging="357"/>
      </w:pPr>
      <w:r>
        <w:t>Во время болезни один человек в среднем контактирует с другими с интенсивностью «</w:t>
      </w:r>
      <w:proofErr w:type="spellStart"/>
      <w:r>
        <w:t>ContactRateInfectious</w:t>
      </w:r>
      <w:proofErr w:type="spellEnd"/>
      <w:r>
        <w:t>», равной 1.25 человека в день. Если заразившийся человек контактирует с восприимчивым к болезни, то вероятность передачи инфекции «</w:t>
      </w:r>
      <w:proofErr w:type="spellStart"/>
      <w:r>
        <w:t>Infectivity</w:t>
      </w:r>
      <w:proofErr w:type="spellEnd"/>
      <w:r>
        <w:t>» равняется 0.6.</w:t>
      </w:r>
    </w:p>
    <w:p w14:paraId="41BFDA5B" w14:textId="26A1FF98" w:rsidR="00052203" w:rsidRDefault="00052203" w:rsidP="00052203">
      <w:pPr>
        <w:pStyle w:val="a9"/>
        <w:numPr>
          <w:ilvl w:val="0"/>
          <w:numId w:val="26"/>
        </w:numPr>
        <w:ind w:left="1077" w:hanging="357"/>
      </w:pPr>
      <w:r>
        <w:t>После того, как человек заражается, инкубационный период «</w:t>
      </w:r>
      <w:proofErr w:type="spellStart"/>
      <w:r>
        <w:t>AverageIncubationTime</w:t>
      </w:r>
      <w:proofErr w:type="spellEnd"/>
      <w:r>
        <w:t>» длится 10 дней.</w:t>
      </w:r>
    </w:p>
    <w:p w14:paraId="2FD73D77" w14:textId="1ABD3FFF" w:rsidR="00052203" w:rsidRDefault="00052203" w:rsidP="00052203">
      <w:pPr>
        <w:pStyle w:val="a9"/>
        <w:numPr>
          <w:ilvl w:val="0"/>
          <w:numId w:val="26"/>
        </w:numPr>
        <w:ind w:left="1077" w:hanging="357"/>
      </w:pPr>
      <w:r>
        <w:t>Средняя длительность болезни после инкубационного периода «</w:t>
      </w:r>
      <w:proofErr w:type="spellStart"/>
      <w:r>
        <w:t>AverageIllnessDuration</w:t>
      </w:r>
      <w:proofErr w:type="spellEnd"/>
      <w:r>
        <w:t>» (другими словами, длительность периода, когда этот человек может заражать других) составляет 15 дней.</w:t>
      </w:r>
    </w:p>
    <w:p w14:paraId="694CD128" w14:textId="22094413" w:rsidR="00052203" w:rsidRDefault="00052203" w:rsidP="00052203">
      <w:pPr>
        <w:pStyle w:val="a9"/>
        <w:numPr>
          <w:ilvl w:val="0"/>
          <w:numId w:val="26"/>
        </w:numPr>
        <w:ind w:left="1077" w:hanging="357"/>
      </w:pPr>
      <w:r>
        <w:lastRenderedPageBreak/>
        <w:t>Выздоровевшие люди получают иммунитет к болезни и не могут снова заболеть.</w:t>
      </w:r>
    </w:p>
    <w:p w14:paraId="58855AFA" w14:textId="5EA0E099" w:rsidR="00052203" w:rsidRDefault="00052203" w:rsidP="00052203">
      <w:pPr>
        <w:pStyle w:val="1"/>
        <w:jc w:val="both"/>
      </w:pPr>
      <w:bookmarkStart w:id="14" w:name="_Toc163413436"/>
      <w:r>
        <w:t>3.1 Создание диаграммы потоков и накоплений</w:t>
      </w:r>
      <w:bookmarkEnd w:id="14"/>
    </w:p>
    <w:p w14:paraId="5CD5241F" w14:textId="14C7049D" w:rsidR="00DC51E3" w:rsidRPr="00DC51E3" w:rsidRDefault="00DC51E3" w:rsidP="00DC51E3">
      <w:r>
        <w:t>Создадим новую модель, назвав её «SEIR» и выберем дни в качестве единиц модельного времени.</w:t>
      </w:r>
    </w:p>
    <w:p w14:paraId="3C8C7CF8" w14:textId="2082BCD5" w:rsidR="00052203" w:rsidRDefault="002C41E2" w:rsidP="00C95834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29301C8" wp14:editId="17EF517F">
            <wp:extent cx="5940425" cy="2660015"/>
            <wp:effectExtent l="0" t="0" r="3175" b="6985"/>
            <wp:docPr id="309239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395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B7CE" w14:textId="2A40527E" w:rsidR="00DC51E3" w:rsidRDefault="00DC51E3" w:rsidP="00C95834">
      <w:pPr>
        <w:ind w:firstLine="0"/>
        <w:jc w:val="center"/>
      </w:pPr>
      <w:r>
        <w:t>Рисунок 48 – Создание модели</w:t>
      </w:r>
    </w:p>
    <w:p w14:paraId="00A97761" w14:textId="7F0B6B94" w:rsidR="00DC51E3" w:rsidRDefault="00DC51E3" w:rsidP="00DC51E3">
      <w:r>
        <w:t>Начнем с того, что нарисуем диаграмму накопителей и потоков. В данной модели мы не будем учитывать все разнообразие населения, а лишь выделим четыре категории людей, имеющие значение для изучаемого нами процесса:</w:t>
      </w:r>
    </w:p>
    <w:p w14:paraId="742B06AC" w14:textId="5E29CE27" w:rsidR="00DC51E3" w:rsidRDefault="00DC51E3" w:rsidP="00DC51E3">
      <w:pPr>
        <w:pStyle w:val="a9"/>
        <w:numPr>
          <w:ilvl w:val="0"/>
          <w:numId w:val="27"/>
        </w:numPr>
        <w:ind w:left="1077" w:hanging="357"/>
      </w:pPr>
      <w:proofErr w:type="spellStart"/>
      <w:r>
        <w:t>Susceptible</w:t>
      </w:r>
      <w:proofErr w:type="spellEnd"/>
      <w:r>
        <w:t xml:space="preserve"> – Восприимчивые к заражению люди, которые еще не были заражены вирусом.</w:t>
      </w:r>
    </w:p>
    <w:p w14:paraId="04D6A47C" w14:textId="64EB9B58" w:rsidR="00DC51E3" w:rsidRDefault="00DC51E3" w:rsidP="00DC51E3">
      <w:pPr>
        <w:pStyle w:val="a9"/>
        <w:numPr>
          <w:ilvl w:val="0"/>
          <w:numId w:val="27"/>
        </w:numPr>
        <w:ind w:left="1077" w:hanging="357"/>
      </w:pPr>
      <w:proofErr w:type="spellStart"/>
      <w:r>
        <w:t>Exposed</w:t>
      </w:r>
      <w:proofErr w:type="spellEnd"/>
      <w:r>
        <w:t xml:space="preserve"> – Люди, находящиеся в латентной стадии заражения (они уже заражены, но еще не могут заражать других).</w:t>
      </w:r>
    </w:p>
    <w:p w14:paraId="3DB360D3" w14:textId="20565D2D" w:rsidR="00DC51E3" w:rsidRDefault="00DC51E3" w:rsidP="00DC51E3">
      <w:pPr>
        <w:pStyle w:val="a9"/>
        <w:numPr>
          <w:ilvl w:val="0"/>
          <w:numId w:val="27"/>
        </w:numPr>
        <w:ind w:left="1077" w:hanging="357"/>
      </w:pPr>
      <w:proofErr w:type="spellStart"/>
      <w:r>
        <w:t>Infectious</w:t>
      </w:r>
      <w:proofErr w:type="spellEnd"/>
      <w:r>
        <w:t xml:space="preserve"> – Люди в активной стадии заражения (они могут заражать других людей).</w:t>
      </w:r>
    </w:p>
    <w:p w14:paraId="2C4153C7" w14:textId="2FE959DD" w:rsidR="00DC51E3" w:rsidRDefault="00DC51E3" w:rsidP="00DC51E3">
      <w:pPr>
        <w:pStyle w:val="a9"/>
        <w:numPr>
          <w:ilvl w:val="0"/>
          <w:numId w:val="27"/>
        </w:numPr>
        <w:ind w:left="1077" w:hanging="357"/>
      </w:pPr>
      <w:proofErr w:type="spellStart"/>
      <w:r>
        <w:t>Recovered</w:t>
      </w:r>
      <w:proofErr w:type="spellEnd"/>
      <w:r>
        <w:t xml:space="preserve"> – Выздоровевшие люди (они приобрели иммунитет к данному заболеванию).</w:t>
      </w:r>
    </w:p>
    <w:p w14:paraId="13F05F9A" w14:textId="77777777" w:rsidR="00DC51E3" w:rsidRDefault="00DC51E3" w:rsidP="00DC51E3">
      <w:r>
        <w:lastRenderedPageBreak/>
        <w:t>Откроем палитру «Системная Динамика». Перетащим элемент «Накопитель» из палитры «Системная динамика» на диаграмму «</w:t>
      </w:r>
      <w:proofErr w:type="spellStart"/>
      <w:r>
        <w:t>Main</w:t>
      </w:r>
      <w:proofErr w:type="spellEnd"/>
      <w:r>
        <w:t>» (рисунок 49).</w:t>
      </w:r>
    </w:p>
    <w:p w14:paraId="262942C9" w14:textId="0A5CA425" w:rsidR="00DC51E3" w:rsidRDefault="00C95834" w:rsidP="00C95834">
      <w:pPr>
        <w:ind w:firstLine="0"/>
        <w:jc w:val="center"/>
      </w:pPr>
      <w:r w:rsidRPr="00C95834">
        <w:rPr>
          <w:noProof/>
        </w:rPr>
        <w:drawing>
          <wp:inline distT="0" distB="0" distL="0" distR="0" wp14:anchorId="755C1423" wp14:editId="687D822A">
            <wp:extent cx="3810000" cy="8096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D6BE" w14:textId="5EF3D4F5" w:rsidR="00C95834" w:rsidRDefault="00C95834" w:rsidP="00C95834">
      <w:pPr>
        <w:ind w:firstLine="0"/>
        <w:jc w:val="center"/>
      </w:pPr>
      <w:r>
        <w:t>Рисунок 49 – Добавление новых накопителей</w:t>
      </w:r>
    </w:p>
    <w:p w14:paraId="4B3D96A4" w14:textId="14235C3C" w:rsidR="00C95834" w:rsidRDefault="00C95834" w:rsidP="00C95834">
      <w:r>
        <w:t>Основная логика нашей модели такова: восприимчивые к заболеванию люди подвергаются заражению вирусом, болеют и заражают других, а затем выздоравливают. Чтобы промоделировать перемещение людей между нашими четырьмя накопителями, нам нужно добавить три потока.</w:t>
      </w:r>
    </w:p>
    <w:p w14:paraId="2B9634F4" w14:textId="343DC98D" w:rsidR="00C95834" w:rsidRDefault="00C95834" w:rsidP="00C95834">
      <w:r>
        <w:t>Добавим первый поток, который ведет из накопителя «</w:t>
      </w:r>
      <w:proofErr w:type="spellStart"/>
      <w:r>
        <w:t>Susceptible</w:t>
      </w:r>
      <w:proofErr w:type="spellEnd"/>
      <w:r>
        <w:t>» в накопитель «</w:t>
      </w:r>
      <w:proofErr w:type="spellStart"/>
      <w:r>
        <w:t>Exposed</w:t>
      </w:r>
      <w:proofErr w:type="spellEnd"/>
      <w:r>
        <w:t>», и сразу переименуем его в «</w:t>
      </w:r>
      <w:proofErr w:type="spellStart"/>
      <w:r>
        <w:t>ExposedRate</w:t>
      </w:r>
      <w:proofErr w:type="spellEnd"/>
      <w:r>
        <w:t>» (рисунок 50).</w:t>
      </w:r>
    </w:p>
    <w:p w14:paraId="4169EE14" w14:textId="07BD9F5C" w:rsidR="00C95834" w:rsidRDefault="00C95834" w:rsidP="00C95834">
      <w:pPr>
        <w:ind w:firstLine="0"/>
        <w:jc w:val="center"/>
      </w:pPr>
      <w:r w:rsidRPr="00C95834">
        <w:rPr>
          <w:noProof/>
        </w:rPr>
        <w:drawing>
          <wp:inline distT="0" distB="0" distL="0" distR="0" wp14:anchorId="21F86AF7" wp14:editId="3BAD7B60">
            <wp:extent cx="2124075" cy="47750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43036" cy="4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2FB7" w14:textId="1E71496A" w:rsidR="00C95834" w:rsidRDefault="00C95834" w:rsidP="00C95834">
      <w:pPr>
        <w:ind w:firstLine="0"/>
        <w:jc w:val="center"/>
      </w:pPr>
      <w:r>
        <w:t>Рисунок 50 – Добавление первого потока</w:t>
      </w:r>
    </w:p>
    <w:p w14:paraId="7B1A23E6" w14:textId="2E9C9FD9" w:rsidR="00C95834" w:rsidRDefault="00C95834" w:rsidP="00C95834">
      <w:r>
        <w:t>Добавим новые потоки к оставшемся накопителям (рисунок 51).</w:t>
      </w:r>
    </w:p>
    <w:p w14:paraId="49AD11DD" w14:textId="0962DED4" w:rsidR="00C95834" w:rsidRDefault="00C95834" w:rsidP="00C95834">
      <w:pPr>
        <w:ind w:firstLine="0"/>
        <w:jc w:val="center"/>
      </w:pPr>
      <w:r w:rsidRPr="00C95834">
        <w:rPr>
          <w:noProof/>
        </w:rPr>
        <w:drawing>
          <wp:inline distT="0" distB="0" distL="0" distR="0" wp14:anchorId="661BFDC6" wp14:editId="2B808E57">
            <wp:extent cx="4029075" cy="7490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7505" cy="7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366" w14:textId="0AA6CFFE" w:rsidR="00C95834" w:rsidRDefault="00C95834" w:rsidP="00C95834">
      <w:pPr>
        <w:ind w:firstLine="0"/>
        <w:jc w:val="center"/>
      </w:pPr>
      <w:r>
        <w:t>Рисунок 51 – Добавление новых потоков</w:t>
      </w:r>
    </w:p>
    <w:p w14:paraId="5E379907" w14:textId="15EE9A29" w:rsidR="00897439" w:rsidRDefault="00897439" w:rsidP="00A908E8">
      <w:r>
        <w:t>Теперь зададим параметры и зависимости. Добавим пять элементов «Параметр»</w:t>
      </w:r>
      <w:r w:rsidR="00F26FAB">
        <w:t xml:space="preserve"> (рисунок 52)</w:t>
      </w:r>
      <w:r>
        <w:t xml:space="preserve">, зададим их имена и значения по умолчанию: </w:t>
      </w:r>
    </w:p>
    <w:p w14:paraId="47B06E46" w14:textId="0668FF8B" w:rsidR="00897439" w:rsidRPr="00897439" w:rsidRDefault="00897439" w:rsidP="00897439">
      <w:pPr>
        <w:pStyle w:val="a9"/>
        <w:numPr>
          <w:ilvl w:val="0"/>
          <w:numId w:val="28"/>
        </w:numPr>
        <w:ind w:left="1077" w:hanging="357"/>
        <w:rPr>
          <w:lang w:val="en-US"/>
        </w:rPr>
      </w:pPr>
      <w:proofErr w:type="spellStart"/>
      <w:r w:rsidRPr="00897439">
        <w:rPr>
          <w:lang w:val="en-US"/>
        </w:rPr>
        <w:t>TotalPopulation</w:t>
      </w:r>
      <w:proofErr w:type="spellEnd"/>
      <w:r w:rsidRPr="00897439">
        <w:rPr>
          <w:lang w:val="en-US"/>
        </w:rPr>
        <w:t xml:space="preserve"> = 10 000</w:t>
      </w:r>
    </w:p>
    <w:p w14:paraId="496B744D" w14:textId="3A599B4B" w:rsidR="00897439" w:rsidRPr="00897439" w:rsidRDefault="00897439" w:rsidP="00897439">
      <w:pPr>
        <w:pStyle w:val="a9"/>
        <w:numPr>
          <w:ilvl w:val="0"/>
          <w:numId w:val="28"/>
        </w:numPr>
        <w:ind w:left="1077" w:hanging="357"/>
        <w:rPr>
          <w:lang w:val="en-US"/>
        </w:rPr>
      </w:pPr>
      <w:r w:rsidRPr="00897439">
        <w:rPr>
          <w:lang w:val="en-US"/>
        </w:rPr>
        <w:t>Infectivity = 0.6</w:t>
      </w:r>
    </w:p>
    <w:p w14:paraId="666B9B72" w14:textId="77777777" w:rsidR="00897439" w:rsidRPr="00897439" w:rsidRDefault="00897439" w:rsidP="00897439">
      <w:pPr>
        <w:pStyle w:val="a9"/>
        <w:numPr>
          <w:ilvl w:val="0"/>
          <w:numId w:val="28"/>
        </w:numPr>
        <w:ind w:left="1077" w:hanging="357"/>
        <w:rPr>
          <w:lang w:val="en-US"/>
        </w:rPr>
      </w:pPr>
      <w:proofErr w:type="spellStart"/>
      <w:r w:rsidRPr="00897439">
        <w:rPr>
          <w:lang w:val="en-US"/>
        </w:rPr>
        <w:t>ContactRateInfectious</w:t>
      </w:r>
      <w:proofErr w:type="spellEnd"/>
      <w:r w:rsidRPr="00897439">
        <w:rPr>
          <w:lang w:val="en-US"/>
        </w:rPr>
        <w:t xml:space="preserve"> = 1.25</w:t>
      </w:r>
    </w:p>
    <w:p w14:paraId="53E661F3" w14:textId="77777777" w:rsidR="00897439" w:rsidRPr="00897439" w:rsidRDefault="00897439" w:rsidP="00897439">
      <w:pPr>
        <w:pStyle w:val="a9"/>
        <w:numPr>
          <w:ilvl w:val="0"/>
          <w:numId w:val="28"/>
        </w:numPr>
        <w:ind w:left="1077" w:hanging="357"/>
        <w:rPr>
          <w:lang w:val="en-US"/>
        </w:rPr>
      </w:pPr>
      <w:proofErr w:type="spellStart"/>
      <w:r w:rsidRPr="00897439">
        <w:rPr>
          <w:lang w:val="en-US"/>
        </w:rPr>
        <w:t>AverageIncubationTime</w:t>
      </w:r>
      <w:proofErr w:type="spellEnd"/>
      <w:r w:rsidRPr="00897439">
        <w:rPr>
          <w:lang w:val="en-US"/>
        </w:rPr>
        <w:t xml:space="preserve"> = 10 </w:t>
      </w:r>
    </w:p>
    <w:p w14:paraId="3C85F4F4" w14:textId="26638B5E" w:rsidR="00C95834" w:rsidRPr="00897439" w:rsidRDefault="00897439" w:rsidP="00897439">
      <w:pPr>
        <w:pStyle w:val="a9"/>
        <w:numPr>
          <w:ilvl w:val="0"/>
          <w:numId w:val="28"/>
        </w:numPr>
        <w:ind w:left="1077" w:hanging="357"/>
        <w:rPr>
          <w:lang w:val="en-US"/>
        </w:rPr>
      </w:pPr>
      <w:proofErr w:type="spellStart"/>
      <w:r w:rsidRPr="00897439">
        <w:rPr>
          <w:lang w:val="en-US"/>
        </w:rPr>
        <w:t>AverageIllnessDuration</w:t>
      </w:r>
      <w:proofErr w:type="spellEnd"/>
      <w:r w:rsidRPr="00897439">
        <w:rPr>
          <w:lang w:val="en-US"/>
        </w:rPr>
        <w:t xml:space="preserve"> = 15</w:t>
      </w:r>
    </w:p>
    <w:p w14:paraId="67C11452" w14:textId="7D9CD7EE" w:rsidR="00C95834" w:rsidRDefault="00C95834" w:rsidP="00C95834">
      <w:pPr>
        <w:ind w:firstLine="0"/>
        <w:jc w:val="center"/>
        <w:rPr>
          <w:lang w:val="en-US"/>
        </w:rPr>
      </w:pPr>
    </w:p>
    <w:p w14:paraId="0514B8C8" w14:textId="070172C1" w:rsidR="00F26FAB" w:rsidRDefault="00F26FAB" w:rsidP="00C95834">
      <w:pPr>
        <w:ind w:firstLine="0"/>
        <w:jc w:val="center"/>
        <w:rPr>
          <w:lang w:val="en-US"/>
        </w:rPr>
      </w:pPr>
    </w:p>
    <w:p w14:paraId="5D9BFC07" w14:textId="5E79E287" w:rsidR="00F26FAB" w:rsidRDefault="00F26FAB" w:rsidP="00C95834">
      <w:pPr>
        <w:ind w:firstLine="0"/>
        <w:jc w:val="center"/>
        <w:rPr>
          <w:lang w:val="en-US"/>
        </w:rPr>
      </w:pPr>
      <w:r w:rsidRPr="00F26FAB">
        <w:rPr>
          <w:noProof/>
          <w:lang w:val="en-US"/>
        </w:rPr>
        <w:lastRenderedPageBreak/>
        <w:drawing>
          <wp:inline distT="0" distB="0" distL="0" distR="0" wp14:anchorId="6856195B" wp14:editId="0D10F454">
            <wp:extent cx="4352925" cy="173605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2733" cy="17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2EBC" w14:textId="7C8D87BD" w:rsidR="00F26FAB" w:rsidRDefault="00F26FAB" w:rsidP="00C95834">
      <w:pPr>
        <w:ind w:firstLine="0"/>
        <w:jc w:val="center"/>
      </w:pPr>
      <w:r>
        <w:t>Рисунок 52 – Добавление параметров</w:t>
      </w:r>
    </w:p>
    <w:p w14:paraId="3819236D" w14:textId="77777777" w:rsidR="00F26FAB" w:rsidRDefault="00F26FAB" w:rsidP="00F26FAB">
      <w:r>
        <w:t>Зададим первоначальное количество инфицированных людей, указав значение 1 в качестве «Начального значения» накопителя «</w:t>
      </w:r>
      <w:proofErr w:type="spellStart"/>
      <w:r>
        <w:t>Infectious</w:t>
      </w:r>
      <w:proofErr w:type="spellEnd"/>
      <w:r>
        <w:t xml:space="preserve">». </w:t>
      </w:r>
    </w:p>
    <w:p w14:paraId="5C9D52C6" w14:textId="3C704490" w:rsidR="00F26FAB" w:rsidRDefault="00F26FAB" w:rsidP="00F26FAB">
      <w:r>
        <w:t xml:space="preserve">Зададим «Начальное значение» накопителя </w:t>
      </w:r>
      <w:r w:rsidR="009315D9">
        <w:t>«</w:t>
      </w:r>
      <w:proofErr w:type="spellStart"/>
      <w:r>
        <w:t>Susceptible</w:t>
      </w:r>
      <w:proofErr w:type="spellEnd"/>
      <w:r w:rsidR="009315D9">
        <w:t>»</w:t>
      </w:r>
      <w:r>
        <w:t xml:space="preserve"> </w:t>
      </w:r>
      <w:r w:rsidR="009315D9">
        <w:t>«</w:t>
      </w:r>
      <w:r>
        <w:t>TotalPopulation-1».</w:t>
      </w:r>
    </w:p>
    <w:p w14:paraId="3B81838A" w14:textId="13C6AF72" w:rsidR="009315D9" w:rsidRDefault="009315D9" w:rsidP="00F26FAB">
      <w:r>
        <w:t>Нарисуем связь, ведущую из параметра «</w:t>
      </w:r>
      <w:proofErr w:type="spellStart"/>
      <w:r>
        <w:t>TotalPopulation</w:t>
      </w:r>
      <w:proofErr w:type="spellEnd"/>
      <w:r>
        <w:t>» в накопитель «</w:t>
      </w:r>
      <w:proofErr w:type="spellStart"/>
      <w:r>
        <w:t>Susceptible</w:t>
      </w:r>
      <w:proofErr w:type="spellEnd"/>
      <w:r>
        <w:t>» (рисунок 53).</w:t>
      </w:r>
    </w:p>
    <w:p w14:paraId="484575E4" w14:textId="29490D83" w:rsidR="009315D9" w:rsidRDefault="009315D9" w:rsidP="009315D9">
      <w:pPr>
        <w:ind w:firstLine="0"/>
        <w:jc w:val="center"/>
      </w:pPr>
      <w:r w:rsidRPr="009315D9">
        <w:rPr>
          <w:noProof/>
        </w:rPr>
        <w:drawing>
          <wp:inline distT="0" distB="0" distL="0" distR="0" wp14:anchorId="6345BBF8" wp14:editId="5B5D6719">
            <wp:extent cx="1190625" cy="11473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94781" cy="11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35DA" w14:textId="6BB77D2F" w:rsidR="009315D9" w:rsidRDefault="009315D9" w:rsidP="009315D9">
      <w:pPr>
        <w:ind w:firstLine="0"/>
        <w:jc w:val="center"/>
      </w:pPr>
      <w:r>
        <w:t>Рисунок 53 – Создание новой связи</w:t>
      </w:r>
    </w:p>
    <w:p w14:paraId="794A697C" w14:textId="6D9ADC41" w:rsidR="009315D9" w:rsidRDefault="009315D9" w:rsidP="009315D9">
      <w:r>
        <w:t>Зададим</w:t>
      </w:r>
      <w:r w:rsidRPr="009315D9">
        <w:t xml:space="preserve"> </w:t>
      </w:r>
      <w:r>
        <w:t>формулу</w:t>
      </w:r>
      <w:r w:rsidRPr="009315D9">
        <w:t xml:space="preserve"> </w:t>
      </w:r>
      <w:r>
        <w:t>потока</w:t>
      </w:r>
      <w:r w:rsidRPr="009315D9">
        <w:t xml:space="preserve"> «</w:t>
      </w:r>
      <w:proofErr w:type="spellStart"/>
      <w:r w:rsidRPr="009315D9">
        <w:rPr>
          <w:lang w:val="en-US"/>
        </w:rPr>
        <w:t>ExposedRate</w:t>
      </w:r>
      <w:proofErr w:type="spellEnd"/>
      <w:r w:rsidRPr="009315D9">
        <w:t>»: «</w:t>
      </w:r>
      <w:r w:rsidRPr="009315D9">
        <w:rPr>
          <w:lang w:val="en-US"/>
        </w:rPr>
        <w:t>Infectious</w:t>
      </w:r>
      <w:r w:rsidRPr="009315D9">
        <w:t>*</w:t>
      </w:r>
      <w:proofErr w:type="spellStart"/>
      <w:r w:rsidRPr="009315D9">
        <w:rPr>
          <w:lang w:val="en-US"/>
        </w:rPr>
        <w:t>ContactRateInfectious</w:t>
      </w:r>
      <w:proofErr w:type="spellEnd"/>
      <w:r w:rsidRPr="009315D9">
        <w:t>*</w:t>
      </w:r>
      <w:r w:rsidRPr="009315D9">
        <w:rPr>
          <w:lang w:val="en-US"/>
        </w:rPr>
        <w:t>Infectivity</w:t>
      </w:r>
      <w:r w:rsidRPr="009315D9">
        <w:t>*</w:t>
      </w:r>
      <w:r w:rsidRPr="009315D9">
        <w:rPr>
          <w:lang w:val="en-US"/>
        </w:rPr>
        <w:t>Susceptible</w:t>
      </w:r>
      <w:r w:rsidRPr="009315D9">
        <w:t>/</w:t>
      </w:r>
      <w:proofErr w:type="spellStart"/>
      <w:r w:rsidRPr="009315D9">
        <w:rPr>
          <w:lang w:val="en-US"/>
        </w:rPr>
        <w:t>TotalPopulation</w:t>
      </w:r>
      <w:proofErr w:type="spellEnd"/>
      <w:r w:rsidRPr="009315D9">
        <w:t xml:space="preserve">», </w:t>
      </w:r>
      <w:r>
        <w:t>после</w:t>
      </w:r>
      <w:r w:rsidRPr="009315D9">
        <w:t xml:space="preserve"> </w:t>
      </w:r>
      <w:r>
        <w:t>чего</w:t>
      </w:r>
      <w:r w:rsidRPr="009315D9">
        <w:t xml:space="preserve"> </w:t>
      </w:r>
      <w:r>
        <w:t>нам</w:t>
      </w:r>
      <w:r w:rsidRPr="009315D9">
        <w:t xml:space="preserve"> </w:t>
      </w:r>
      <w:r>
        <w:t>необходимо будет нарисовать связи зависимостей, ведущие от указанных в формуле переменных и параметров к этому потоку (рисунок 54).</w:t>
      </w:r>
    </w:p>
    <w:p w14:paraId="6900949C" w14:textId="3C72A5E1" w:rsidR="009315D9" w:rsidRDefault="009315D9" w:rsidP="009315D9">
      <w:pPr>
        <w:ind w:firstLine="0"/>
        <w:jc w:val="center"/>
      </w:pPr>
      <w:r w:rsidRPr="009315D9">
        <w:rPr>
          <w:noProof/>
        </w:rPr>
        <w:drawing>
          <wp:inline distT="0" distB="0" distL="0" distR="0" wp14:anchorId="204FD183" wp14:editId="2F0DB8AE">
            <wp:extent cx="4448175" cy="170747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624" cy="171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8B32" w14:textId="067EFFB0" w:rsidR="009315D9" w:rsidRDefault="009315D9" w:rsidP="009315D9">
      <w:pPr>
        <w:ind w:firstLine="0"/>
        <w:jc w:val="center"/>
      </w:pPr>
      <w:r>
        <w:t>Рисунок 54 – Добавление связей, которые были указаны в формуле</w:t>
      </w:r>
    </w:p>
    <w:p w14:paraId="5123A8ED" w14:textId="60146975" w:rsidR="009315D9" w:rsidRDefault="009315D9" w:rsidP="009315D9">
      <w:pPr>
        <w:ind w:firstLine="0"/>
        <w:jc w:val="center"/>
      </w:pPr>
    </w:p>
    <w:p w14:paraId="0A1E93C9" w14:textId="7D816C82" w:rsidR="009315D9" w:rsidRDefault="009315D9" w:rsidP="009315D9">
      <w:r>
        <w:lastRenderedPageBreak/>
        <w:t>Необходимо задать</w:t>
      </w:r>
      <w:r w:rsidRPr="009315D9">
        <w:t xml:space="preserve"> </w:t>
      </w:r>
      <w:r>
        <w:t>следующие</w:t>
      </w:r>
      <w:r w:rsidRPr="009315D9">
        <w:t xml:space="preserve"> </w:t>
      </w:r>
      <w:r>
        <w:t>формулы</w:t>
      </w:r>
      <w:r w:rsidRPr="009315D9">
        <w:t xml:space="preserve"> </w:t>
      </w:r>
      <w:r>
        <w:t>для</w:t>
      </w:r>
      <w:r w:rsidRPr="009315D9">
        <w:t xml:space="preserve"> </w:t>
      </w:r>
      <w:r>
        <w:t>потока</w:t>
      </w:r>
      <w:r w:rsidRPr="009315D9">
        <w:t xml:space="preserve"> </w:t>
      </w:r>
      <w:r>
        <w:t>«</w:t>
      </w:r>
      <w:proofErr w:type="spellStart"/>
      <w:r w:rsidRPr="009315D9">
        <w:rPr>
          <w:lang w:val="en-US"/>
        </w:rPr>
        <w:t>InfectiousRate</w:t>
      </w:r>
      <w:proofErr w:type="spellEnd"/>
      <w:r>
        <w:t>»:</w:t>
      </w:r>
      <w:r w:rsidRPr="009315D9">
        <w:t xml:space="preserve"> </w:t>
      </w:r>
      <w:r>
        <w:t>«</w:t>
      </w:r>
      <w:r w:rsidRPr="009315D9">
        <w:rPr>
          <w:lang w:val="en-US"/>
        </w:rPr>
        <w:t>Exposed</w:t>
      </w:r>
      <w:r w:rsidRPr="009315D9">
        <w:t>/</w:t>
      </w:r>
      <w:proofErr w:type="spellStart"/>
      <w:r w:rsidRPr="009315D9">
        <w:rPr>
          <w:lang w:val="en-US"/>
        </w:rPr>
        <w:t>AverageIncubationTime</w:t>
      </w:r>
      <w:proofErr w:type="spellEnd"/>
      <w:r>
        <w:t>», для потока «</w:t>
      </w:r>
      <w:proofErr w:type="spellStart"/>
      <w:r>
        <w:t>RecoveredRate</w:t>
      </w:r>
      <w:proofErr w:type="spellEnd"/>
      <w:r>
        <w:t>»: «</w:t>
      </w:r>
      <w:proofErr w:type="spellStart"/>
      <w:r>
        <w:t>Infectious</w:t>
      </w:r>
      <w:proofErr w:type="spellEnd"/>
      <w:r>
        <w:t>/</w:t>
      </w:r>
      <w:proofErr w:type="spellStart"/>
      <w:r>
        <w:t>AverageIllnessDuration</w:t>
      </w:r>
      <w:proofErr w:type="spellEnd"/>
      <w:r>
        <w:t>», и добавить недостающие связи зависимостей</w:t>
      </w:r>
      <w:r w:rsidR="00A20228">
        <w:t xml:space="preserve">, которые можно </w:t>
      </w:r>
      <w:proofErr w:type="spellStart"/>
      <w:r w:rsidR="00A20228">
        <w:t>выровнить</w:t>
      </w:r>
      <w:proofErr w:type="spellEnd"/>
      <w:r w:rsidR="00A20228">
        <w:t xml:space="preserve"> по своему вкусу</w:t>
      </w:r>
      <w:r>
        <w:t xml:space="preserve"> (рисунок 55).</w:t>
      </w:r>
    </w:p>
    <w:p w14:paraId="7B58498A" w14:textId="1290AE79" w:rsidR="00A20228" w:rsidRDefault="00A20228" w:rsidP="00A20228">
      <w:pPr>
        <w:ind w:firstLine="0"/>
        <w:jc w:val="center"/>
      </w:pPr>
      <w:r w:rsidRPr="00A20228">
        <w:rPr>
          <w:noProof/>
        </w:rPr>
        <w:drawing>
          <wp:inline distT="0" distB="0" distL="0" distR="0" wp14:anchorId="17414BF9" wp14:editId="13E6BF5F">
            <wp:extent cx="4657725" cy="1771479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9583" cy="17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CD1" w14:textId="2C0526D6" w:rsidR="00A20228" w:rsidRDefault="00A20228" w:rsidP="00A20228">
      <w:pPr>
        <w:ind w:firstLine="0"/>
        <w:jc w:val="center"/>
      </w:pPr>
      <w:r>
        <w:t xml:space="preserve">Рисунок 55 </w:t>
      </w:r>
      <w:r w:rsidR="007826A3">
        <w:t>–</w:t>
      </w:r>
      <w:r>
        <w:t xml:space="preserve"> </w:t>
      </w:r>
      <w:r w:rsidR="007826A3">
        <w:t>Полученная модель</w:t>
      </w:r>
    </w:p>
    <w:p w14:paraId="5CAF9FA8" w14:textId="0CA994A6" w:rsidR="007826A3" w:rsidRDefault="007826A3" w:rsidP="007826A3">
      <w:r>
        <w:t>Запустим модель и исследуем динамику процесса с помощью похожих на виджеты информационных окон этих переменных (рисунок 56).</w:t>
      </w:r>
    </w:p>
    <w:p w14:paraId="60B854B5" w14:textId="7C439D04" w:rsidR="007826A3" w:rsidRDefault="007826A3" w:rsidP="007826A3">
      <w:pPr>
        <w:ind w:firstLine="0"/>
        <w:jc w:val="center"/>
      </w:pPr>
      <w:r w:rsidRPr="007826A3">
        <w:rPr>
          <w:noProof/>
        </w:rPr>
        <w:drawing>
          <wp:inline distT="0" distB="0" distL="0" distR="0" wp14:anchorId="6BD842FE" wp14:editId="7C4B9FEF">
            <wp:extent cx="4448175" cy="263514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56093" cy="263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92C5" w14:textId="7F024D44" w:rsidR="007826A3" w:rsidRDefault="007826A3" w:rsidP="007826A3">
      <w:pPr>
        <w:ind w:firstLine="0"/>
        <w:jc w:val="center"/>
      </w:pPr>
      <w:r>
        <w:t>Рисунок 56 – Результат работы модели</w:t>
      </w:r>
    </w:p>
    <w:p w14:paraId="165B214B" w14:textId="2A773B2E" w:rsidR="007826A3" w:rsidRDefault="00466BBA" w:rsidP="00466BBA">
      <w:pPr>
        <w:pStyle w:val="1"/>
        <w:jc w:val="both"/>
      </w:pPr>
      <w:bookmarkStart w:id="15" w:name="_Toc163413437"/>
      <w:r>
        <w:t>3.1 Добавление графика для визуализации динамики процесса</w:t>
      </w:r>
      <w:bookmarkEnd w:id="15"/>
    </w:p>
    <w:p w14:paraId="2A399442" w14:textId="77777777" w:rsidR="00C1060C" w:rsidRDefault="00C1060C" w:rsidP="00466BBA">
      <w:r>
        <w:t>Перетащим элемент «Цикл» из палитры «Системная динамика» на диаграмму.</w:t>
      </w:r>
      <w:r w:rsidRPr="00C1060C">
        <w:t xml:space="preserve"> </w:t>
      </w:r>
    </w:p>
    <w:p w14:paraId="3B261B1E" w14:textId="7EB19E87" w:rsidR="00466BBA" w:rsidRDefault="00C1060C" w:rsidP="00466BBA">
      <w:r>
        <w:t xml:space="preserve">Перейдем в панель «Свойства» и измените «Тип цикла» на R. Оставим заданное по умолчанию «Направление: по часовой стрелке» и укажем текст, </w:t>
      </w:r>
      <w:r>
        <w:lastRenderedPageBreak/>
        <w:t xml:space="preserve">который </w:t>
      </w:r>
      <w:proofErr w:type="spellStart"/>
      <w:r>
        <w:t>AnyLogic</w:t>
      </w:r>
      <w:proofErr w:type="spellEnd"/>
      <w:r>
        <w:t xml:space="preserve"> будет отображать возле значка цикла: </w:t>
      </w:r>
      <w:proofErr w:type="spellStart"/>
      <w:r>
        <w:t>Contagion</w:t>
      </w:r>
      <w:proofErr w:type="spellEnd"/>
      <w:r>
        <w:t xml:space="preserve"> (рисунок 57).</w:t>
      </w:r>
    </w:p>
    <w:p w14:paraId="7F1BA1EB" w14:textId="0C7F51E0" w:rsidR="00C1060C" w:rsidRDefault="002D4A69" w:rsidP="00C1060C">
      <w:pPr>
        <w:ind w:firstLine="0"/>
        <w:jc w:val="center"/>
      </w:pPr>
      <w:r w:rsidRPr="002D4A69">
        <w:rPr>
          <w:noProof/>
        </w:rPr>
        <w:drawing>
          <wp:inline distT="0" distB="0" distL="0" distR="0" wp14:anchorId="7E7375B8" wp14:editId="7992B6E4">
            <wp:extent cx="4695825" cy="178597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7534" cy="17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BA65" w14:textId="54D043A1" w:rsidR="002D4A69" w:rsidRDefault="002D4A69" w:rsidP="00C1060C">
      <w:pPr>
        <w:ind w:firstLine="0"/>
        <w:jc w:val="center"/>
      </w:pPr>
      <w:r>
        <w:t>Рисунок 57 – Добавление цикла</w:t>
      </w:r>
    </w:p>
    <w:p w14:paraId="54BF6555" w14:textId="1325DF41" w:rsidR="002D4A69" w:rsidRDefault="007F5BD2" w:rsidP="002D4A69">
      <w:r>
        <w:t>Перетащим элемент «Временной график» из палитры «Статистика» на диаграмму и увеличим размер графика (рисунок 58).</w:t>
      </w:r>
    </w:p>
    <w:p w14:paraId="2EF27EBB" w14:textId="13831EB9" w:rsidR="007F5BD2" w:rsidRDefault="007F5BD2" w:rsidP="007F5BD2">
      <w:pPr>
        <w:ind w:firstLine="0"/>
        <w:jc w:val="center"/>
      </w:pPr>
      <w:r w:rsidRPr="007F5BD2">
        <w:rPr>
          <w:noProof/>
        </w:rPr>
        <w:drawing>
          <wp:inline distT="0" distB="0" distL="0" distR="0" wp14:anchorId="55939C73" wp14:editId="1BE0A0BC">
            <wp:extent cx="4562475" cy="338857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7344" cy="33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4B31" w14:textId="350728D6" w:rsidR="007F5BD2" w:rsidRDefault="007F5BD2" w:rsidP="007F5BD2">
      <w:pPr>
        <w:ind w:firstLine="0"/>
        <w:jc w:val="center"/>
      </w:pPr>
      <w:r>
        <w:t>Рисунок 58 – Добавление графика</w:t>
      </w:r>
    </w:p>
    <w:p w14:paraId="3556E6B7" w14:textId="683D212E" w:rsidR="00C1060C" w:rsidRDefault="00E661DC" w:rsidP="00466BBA">
      <w:r>
        <w:t>Изменим свойства элементов данных, созданного для графика по умолчанию, рисунок 59.</w:t>
      </w:r>
    </w:p>
    <w:p w14:paraId="0C2EC00D" w14:textId="6F549492" w:rsidR="00E661DC" w:rsidRDefault="00E661DC" w:rsidP="00E661D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9BECAD" wp14:editId="334B6AFF">
            <wp:extent cx="4248150" cy="2644252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43" cy="265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A060" w14:textId="756507E3" w:rsidR="00E661DC" w:rsidRDefault="00E661DC" w:rsidP="00E661DC">
      <w:pPr>
        <w:ind w:firstLine="0"/>
        <w:jc w:val="center"/>
      </w:pPr>
      <w:r>
        <w:t>Рисунок 59 – Актуальные свойства графика</w:t>
      </w:r>
    </w:p>
    <w:p w14:paraId="3FEC8A6C" w14:textId="73A67B17" w:rsidR="00E661DC" w:rsidRDefault="00E661DC" w:rsidP="00E661DC">
      <w:r>
        <w:t>Установили «Временной диапазон» на «300 единиц мод. времени» и запустили нашу модель (рисунок 60).</w:t>
      </w:r>
    </w:p>
    <w:p w14:paraId="54CD08C1" w14:textId="6DFA3DD5" w:rsidR="00E661DC" w:rsidRDefault="00711DC9" w:rsidP="00711DC9">
      <w:pPr>
        <w:ind w:firstLine="0"/>
        <w:jc w:val="center"/>
      </w:pPr>
      <w:r w:rsidRPr="00711DC9">
        <w:rPr>
          <w:noProof/>
        </w:rPr>
        <w:drawing>
          <wp:inline distT="0" distB="0" distL="0" distR="0" wp14:anchorId="69A7DB32" wp14:editId="44F45F56">
            <wp:extent cx="4179990" cy="318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88137" cy="31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FB2E" w14:textId="2240FA2A" w:rsidR="00711DC9" w:rsidRDefault="00711DC9" w:rsidP="00711DC9">
      <w:pPr>
        <w:ind w:firstLine="0"/>
        <w:jc w:val="center"/>
      </w:pPr>
      <w:r>
        <w:t>Рисунок 60 – Результат работы модели</w:t>
      </w:r>
    </w:p>
    <w:p w14:paraId="31C9F227" w14:textId="153102E7" w:rsidR="00711DC9" w:rsidRDefault="00887E45" w:rsidP="00887E45">
      <w:pPr>
        <w:pStyle w:val="1"/>
        <w:jc w:val="both"/>
      </w:pPr>
      <w:bookmarkStart w:id="16" w:name="_Toc163413438"/>
      <w:r>
        <w:t>3.</w:t>
      </w:r>
      <w:r w:rsidR="00CF7D9C">
        <w:t>3</w:t>
      </w:r>
      <w:r>
        <w:t xml:space="preserve"> Эксперимент варьирования параметров</w:t>
      </w:r>
      <w:bookmarkEnd w:id="16"/>
    </w:p>
    <w:p w14:paraId="078DF65A" w14:textId="39D70A42" w:rsidR="00887E45" w:rsidRDefault="00CF7D9C" w:rsidP="00887E45">
      <w:r>
        <w:t xml:space="preserve">Теперь изучим, как меняется динамика распространения эпидемии при различных значениях интенсивности контактов между людьми, воспользовавшись экспериментом варьирования параметров. Мы запустим этот эксперимент в облачном сервисе («облаке») </w:t>
      </w:r>
      <w:proofErr w:type="spellStart"/>
      <w:r>
        <w:t>AnyLogic</w:t>
      </w:r>
      <w:proofErr w:type="spellEnd"/>
      <w:r>
        <w:t xml:space="preserve"> </w:t>
      </w:r>
      <w:proofErr w:type="spellStart"/>
      <w:r>
        <w:t>Cloud</w:t>
      </w:r>
      <w:proofErr w:type="spellEnd"/>
      <w:r>
        <w:t>.</w:t>
      </w:r>
    </w:p>
    <w:p w14:paraId="09B15D46" w14:textId="43AB7E63" w:rsidR="00CF7D9C" w:rsidRDefault="00CF7D9C" w:rsidP="00887E45">
      <w:r>
        <w:lastRenderedPageBreak/>
        <w:t xml:space="preserve">Открываем «Конфигурация запуска». Здесь можно указать входные и выходные данные модели перед тем, как загрузить ее в облако </w:t>
      </w:r>
      <w:proofErr w:type="spellStart"/>
      <w:r>
        <w:t>AnyLogic</w:t>
      </w:r>
      <w:proofErr w:type="spellEnd"/>
      <w:r>
        <w:t>. Выберем все параметры из списка «Входные данные» и «Выходные данные» (рисунок 61).</w:t>
      </w:r>
    </w:p>
    <w:p w14:paraId="251C811F" w14:textId="6954C010" w:rsidR="00CF7D9C" w:rsidRDefault="00CF7D9C" w:rsidP="00CF7D9C">
      <w:pPr>
        <w:ind w:firstLine="0"/>
        <w:jc w:val="center"/>
      </w:pPr>
      <w:r w:rsidRPr="00CF7D9C">
        <w:rPr>
          <w:noProof/>
        </w:rPr>
        <w:drawing>
          <wp:inline distT="0" distB="0" distL="0" distR="0" wp14:anchorId="3036A951" wp14:editId="76DA9944">
            <wp:extent cx="3726012" cy="2790825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37083" cy="27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038C" w14:textId="36B158A9" w:rsidR="00CF7D9C" w:rsidRDefault="00CF7D9C" w:rsidP="00CF7D9C">
      <w:pPr>
        <w:ind w:firstLine="0"/>
        <w:jc w:val="center"/>
      </w:pPr>
      <w:r>
        <w:t>Рисунок 61 – Заполнение конфигурации запуска</w:t>
      </w:r>
    </w:p>
    <w:p w14:paraId="4CA3217D" w14:textId="683DCF26" w:rsidR="00CF7D9C" w:rsidRDefault="00DF6C07" w:rsidP="00CF7D9C">
      <w:r>
        <w:t>Необходимо настроить эксперимент так, чтобы он моделировал ровно 300 дней (рисунок 62).</w:t>
      </w:r>
    </w:p>
    <w:p w14:paraId="2640CAC9" w14:textId="516DB6E0" w:rsidR="00DF6C07" w:rsidRDefault="00DF6C07" w:rsidP="00DF6C07">
      <w:pPr>
        <w:ind w:firstLine="0"/>
        <w:jc w:val="center"/>
      </w:pPr>
      <w:r w:rsidRPr="00DF6C07">
        <w:rPr>
          <w:noProof/>
        </w:rPr>
        <w:drawing>
          <wp:inline distT="0" distB="0" distL="0" distR="0" wp14:anchorId="4AC44D97" wp14:editId="419021CE">
            <wp:extent cx="2971800" cy="1079443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93679" cy="10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7D72" w14:textId="30EE80DD" w:rsidR="00DF6C07" w:rsidRDefault="00DF6C07" w:rsidP="00DF6C07">
      <w:pPr>
        <w:ind w:firstLine="0"/>
        <w:jc w:val="center"/>
      </w:pPr>
      <w:r>
        <w:t>Рисунок 62 – Моделирование времени</w:t>
      </w:r>
    </w:p>
    <w:p w14:paraId="48D26A0A" w14:textId="7B10C772" w:rsidR="00DF6C07" w:rsidRDefault="00DF6C07" w:rsidP="00DF6C07">
      <w:r>
        <w:t xml:space="preserve">Экспортируем нашу модель в «облако </w:t>
      </w:r>
      <w:r>
        <w:rPr>
          <w:lang w:val="en-US"/>
        </w:rPr>
        <w:t>AnyLogic</w:t>
      </w:r>
      <w:r>
        <w:t>», проходим регистрацию и нас перенаправляет в браузер (рисунок 63).</w:t>
      </w:r>
    </w:p>
    <w:p w14:paraId="4DC0498A" w14:textId="52812EB9" w:rsidR="00DF6C07" w:rsidRDefault="00DF6C07" w:rsidP="00DF6C07">
      <w:pPr>
        <w:ind w:firstLine="0"/>
        <w:jc w:val="center"/>
      </w:pPr>
      <w:r w:rsidRPr="00DF6C07">
        <w:rPr>
          <w:noProof/>
        </w:rPr>
        <w:drawing>
          <wp:inline distT="0" distB="0" distL="0" distR="0" wp14:anchorId="26259C3A" wp14:editId="676C46D1">
            <wp:extent cx="4764538" cy="14382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97333" cy="1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539C" w14:textId="3FE59FC2" w:rsidR="00DF6C07" w:rsidRPr="002C41E2" w:rsidRDefault="00DF6C07" w:rsidP="00DF6C07">
      <w:pPr>
        <w:ind w:firstLine="0"/>
        <w:jc w:val="center"/>
      </w:pPr>
      <w:r>
        <w:t xml:space="preserve">Рисунок 63 – Облако </w:t>
      </w:r>
      <w:r>
        <w:rPr>
          <w:lang w:val="en-US"/>
        </w:rPr>
        <w:t>AnyLogic</w:t>
      </w:r>
    </w:p>
    <w:p w14:paraId="672EBB87" w14:textId="3A04FA4C" w:rsidR="00DF6C07" w:rsidRDefault="00DF6C07" w:rsidP="00DF6C07">
      <w:r>
        <w:lastRenderedPageBreak/>
        <w:t>После запуска модели в облаке, появится такой же график, который мы получили раннее (рисунок 64).</w:t>
      </w:r>
    </w:p>
    <w:p w14:paraId="6C02FC7D" w14:textId="2AE4B693" w:rsidR="00DF6C07" w:rsidRDefault="00DF6C07" w:rsidP="00DF6C07">
      <w:r w:rsidRPr="00DF6C07">
        <w:rPr>
          <w:noProof/>
        </w:rPr>
        <w:drawing>
          <wp:inline distT="0" distB="0" distL="0" distR="0" wp14:anchorId="4D74B93F" wp14:editId="0D87B984">
            <wp:extent cx="4792635" cy="1495425"/>
            <wp:effectExtent l="0" t="0" r="825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07815" cy="15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F308" w14:textId="2E7D4F78" w:rsidR="00DF6C07" w:rsidRDefault="00DF6C07" w:rsidP="00DF6C07">
      <w:pPr>
        <w:ind w:firstLine="0"/>
        <w:jc w:val="center"/>
      </w:pPr>
      <w:r>
        <w:t>Рисунок 64 – Полученный результат</w:t>
      </w:r>
    </w:p>
    <w:p w14:paraId="3EFE3F3E" w14:textId="77777777" w:rsidR="008F0061" w:rsidRDefault="008F0061" w:rsidP="00DF6C07">
      <w:r>
        <w:t xml:space="preserve">Создадим другой эксперимент в </w:t>
      </w:r>
      <w:proofErr w:type="spellStart"/>
      <w:r>
        <w:t>Cloud</w:t>
      </w:r>
      <w:proofErr w:type="spellEnd"/>
      <w:r>
        <w:t xml:space="preserve"> (рисунок 65).</w:t>
      </w:r>
    </w:p>
    <w:p w14:paraId="185E818B" w14:textId="69C7DD3A" w:rsidR="00DF6C07" w:rsidRDefault="008F0061" w:rsidP="008F0061">
      <w:pPr>
        <w:jc w:val="center"/>
      </w:pPr>
      <w:r w:rsidRPr="008F0061">
        <w:rPr>
          <w:noProof/>
        </w:rPr>
        <w:drawing>
          <wp:inline distT="0" distB="0" distL="0" distR="0" wp14:anchorId="49C508D2" wp14:editId="4DE87470">
            <wp:extent cx="2428875" cy="22133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35633" cy="22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388" w14:textId="28F3C4D9" w:rsidR="008F0061" w:rsidRDefault="008F0061" w:rsidP="008F0061">
      <w:pPr>
        <w:jc w:val="center"/>
      </w:pPr>
      <w:r>
        <w:t>Рисунок 65 – Создание нового эксперимента</w:t>
      </w:r>
    </w:p>
    <w:p w14:paraId="0CF9992F" w14:textId="77777777" w:rsidR="008F0061" w:rsidRDefault="008F0061" w:rsidP="008F0061">
      <w:r>
        <w:t xml:space="preserve">Найдем параметр «Contact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infectious</w:t>
      </w:r>
      <w:proofErr w:type="spellEnd"/>
      <w:r>
        <w:t xml:space="preserve">» и изменим его тип на «Варьировать в диапазоне в выпадающем списке». </w:t>
      </w:r>
    </w:p>
    <w:p w14:paraId="2AD38F27" w14:textId="74E1940C" w:rsidR="008F0061" w:rsidRDefault="008F0061" w:rsidP="008F0061">
      <w:r>
        <w:t xml:space="preserve">Укажем 0.3 в качестве минимального значения параметра, а 2 — в качестве максимального. В поле </w:t>
      </w:r>
      <w:proofErr w:type="spellStart"/>
      <w:r>
        <w:t>step</w:t>
      </w:r>
      <w:proofErr w:type="spellEnd"/>
      <w:r>
        <w:t xml:space="preserve"> введем шаг: 0.1.</w:t>
      </w:r>
    </w:p>
    <w:p w14:paraId="0051B021" w14:textId="0D7FA4CA" w:rsidR="008F0061" w:rsidRPr="008F0061" w:rsidRDefault="008F0061" w:rsidP="008F0061">
      <w:pPr>
        <w:rPr>
          <w:b/>
          <w:bCs/>
        </w:rPr>
      </w:pPr>
      <w:r>
        <w:t>Мы готовы запустить эксперимент и понаблюдать за изменением динамики распространения заболевания на нескольких прогонах с помощью графиков.</w:t>
      </w:r>
    </w:p>
    <w:p w14:paraId="2CCCF625" w14:textId="3CA0FC13" w:rsidR="00E661DC" w:rsidRDefault="008F0061" w:rsidP="008F0061">
      <w:r>
        <w:t xml:space="preserve">Эксперимент варьирования параметров произведет несколько прогонов модели с отличающимися значениями параметра «Contact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infectious</w:t>
      </w:r>
      <w:proofErr w:type="spellEnd"/>
      <w:r>
        <w:t>» и выведет результаты моделирования на графиках (рисунок 66).</w:t>
      </w:r>
    </w:p>
    <w:p w14:paraId="06F34590" w14:textId="3DC064ED" w:rsidR="008F0061" w:rsidRDefault="008F0061" w:rsidP="008F0061"/>
    <w:p w14:paraId="18ECBA1B" w14:textId="4CAC67C3" w:rsidR="008F0061" w:rsidRDefault="008F0061" w:rsidP="008F0061"/>
    <w:p w14:paraId="0D158866" w14:textId="4EEC18A9" w:rsidR="008F0061" w:rsidRDefault="00FA11D0" w:rsidP="00FA11D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8A89D5" wp14:editId="437DDF4B">
            <wp:extent cx="4438650" cy="266319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F21F" w14:textId="127E1E03" w:rsidR="00FA11D0" w:rsidRDefault="00FA11D0" w:rsidP="00FA11D0">
      <w:pPr>
        <w:ind w:firstLine="0"/>
        <w:jc w:val="center"/>
      </w:pPr>
      <w:r>
        <w:t>Рисунок 66 – Результат моделирования</w:t>
      </w:r>
    </w:p>
    <w:p w14:paraId="0B5220CD" w14:textId="77F6D55D" w:rsidR="00FA11D0" w:rsidRDefault="00FA11D0" w:rsidP="00FA11D0">
      <w:r>
        <w:t>Каждый график включает результаты нескольких прогонов (по одной кривой на запуск) — всего 18. Другими словами, мы видим 18 сценариев заболеваемости для разных показателей интенсивности контактов, варьирующихся от 0.3 до 2. Эти сценарии отражают 18 шагов в рамках диапазона значений для параметра, который мы задали ранее.</w:t>
      </w:r>
    </w:p>
    <w:p w14:paraId="04BDDDA9" w14:textId="77777777" w:rsidR="0004797B" w:rsidRDefault="0004797B" w:rsidP="0004797B">
      <w:pPr>
        <w:jc w:val="center"/>
      </w:pPr>
    </w:p>
    <w:p w14:paraId="55D4DA1D" w14:textId="77777777" w:rsidR="0004797B" w:rsidRDefault="0004797B" w:rsidP="0004797B">
      <w:pPr>
        <w:ind w:firstLine="0"/>
        <w:jc w:val="center"/>
      </w:pPr>
    </w:p>
    <w:p w14:paraId="43518D6E" w14:textId="77777777" w:rsidR="00E44FFC" w:rsidRDefault="00E44FFC" w:rsidP="00E44FFC"/>
    <w:p w14:paraId="2EEE0B05" w14:textId="77777777" w:rsidR="00E44FFC" w:rsidRDefault="00E44FFC" w:rsidP="00E44FFC"/>
    <w:p w14:paraId="50F704D8" w14:textId="77777777" w:rsidR="001A71B5" w:rsidRPr="001A71B5" w:rsidRDefault="001A71B5" w:rsidP="001A71B5"/>
    <w:p w14:paraId="6EB0B905" w14:textId="0CB6D999" w:rsidR="00E661DC" w:rsidRDefault="00E661DC" w:rsidP="00466BBA"/>
    <w:p w14:paraId="5DC681E5" w14:textId="23721AB1" w:rsidR="00E661DC" w:rsidRDefault="00E661DC" w:rsidP="00466BBA"/>
    <w:p w14:paraId="31472BE6" w14:textId="126BD7E5" w:rsidR="00E661DC" w:rsidRDefault="00E661DC" w:rsidP="00466BBA"/>
    <w:p w14:paraId="4E462EA7" w14:textId="77777777" w:rsidR="00E661DC" w:rsidRPr="00E661DC" w:rsidRDefault="00E661DC" w:rsidP="00E661DC">
      <w:pPr>
        <w:ind w:firstLine="0"/>
        <w:jc w:val="left"/>
      </w:pPr>
    </w:p>
    <w:p w14:paraId="032E5A19" w14:textId="77777777" w:rsidR="009315D9" w:rsidRPr="009315D9" w:rsidRDefault="009315D9" w:rsidP="009315D9"/>
    <w:p w14:paraId="45098C5B" w14:textId="77777777" w:rsidR="00F26FAB" w:rsidRPr="009315D9" w:rsidRDefault="00F26FAB" w:rsidP="00F26FAB"/>
    <w:p w14:paraId="5C3752C7" w14:textId="516F8950" w:rsidR="00897439" w:rsidRPr="009315D9" w:rsidRDefault="00897439" w:rsidP="00C95834">
      <w:pPr>
        <w:ind w:firstLine="0"/>
        <w:jc w:val="center"/>
      </w:pPr>
    </w:p>
    <w:p w14:paraId="3EF3A6EB" w14:textId="77777777" w:rsidR="00897439" w:rsidRPr="009315D9" w:rsidRDefault="00897439" w:rsidP="00C95834">
      <w:pPr>
        <w:ind w:firstLine="0"/>
        <w:jc w:val="center"/>
      </w:pPr>
    </w:p>
    <w:p w14:paraId="0EA65108" w14:textId="77777777" w:rsidR="00C95834" w:rsidRPr="009315D9" w:rsidRDefault="00C95834" w:rsidP="00C95834"/>
    <w:p w14:paraId="27E4AA0E" w14:textId="77777777" w:rsidR="00C95834" w:rsidRPr="009315D9" w:rsidRDefault="00C95834" w:rsidP="00C95834">
      <w:pPr>
        <w:ind w:firstLine="0"/>
        <w:jc w:val="center"/>
      </w:pPr>
    </w:p>
    <w:p w14:paraId="356A3F99" w14:textId="5EEF7168" w:rsidR="00DC51E3" w:rsidRDefault="0046544C" w:rsidP="0046544C">
      <w:pPr>
        <w:pStyle w:val="1"/>
      </w:pPr>
      <w:bookmarkStart w:id="17" w:name="_Toc163413439"/>
      <w:r>
        <w:lastRenderedPageBreak/>
        <w:t>ЗАКЛЮЧЕНИЕ</w:t>
      </w:r>
      <w:bookmarkEnd w:id="17"/>
    </w:p>
    <w:p w14:paraId="22DE7BE0" w14:textId="6D1A3C0E" w:rsidR="0046544C" w:rsidRDefault="0046544C" w:rsidP="0046544C">
      <w:pPr>
        <w:rPr>
          <w:rFonts w:cs="Times New Roman"/>
          <w:color w:val="24292F"/>
          <w:szCs w:val="28"/>
        </w:rPr>
      </w:pPr>
      <w:r>
        <w:t>Был освоен инструмент «</w:t>
      </w:r>
      <w:r>
        <w:rPr>
          <w:lang w:val="en-US"/>
        </w:rPr>
        <w:t>AnyLogic</w:t>
      </w:r>
      <w:r>
        <w:t xml:space="preserve">» на основе двух моделей. </w:t>
      </w:r>
      <w:r w:rsidRPr="0046544C">
        <w:rPr>
          <w:rFonts w:cs="Times New Roman"/>
          <w:color w:val="24292F"/>
          <w:szCs w:val="28"/>
        </w:rPr>
        <w:t>Обе модели являются мощными инструментами для изучения сложных систем. Модель потребительского рынка может помочь компаниям оптимизировать свои маркетинговые стратегии, а модель распространения эпидемии может помочь органам здравоохранения разработать эффективные меры по контролю заболеваний.</w:t>
      </w:r>
      <w:r>
        <w:rPr>
          <w:rFonts w:cs="Times New Roman"/>
          <w:color w:val="24292F"/>
          <w:szCs w:val="28"/>
        </w:rPr>
        <w:br w:type="page"/>
      </w:r>
    </w:p>
    <w:p w14:paraId="67F8D3E0" w14:textId="77777777" w:rsidR="0046544C" w:rsidRDefault="0046544C" w:rsidP="0046544C">
      <w:pPr>
        <w:pStyle w:val="1"/>
      </w:pPr>
      <w:bookmarkStart w:id="18" w:name="_Toc161151676"/>
      <w:bookmarkStart w:id="19" w:name="_Toc163413440"/>
      <w:r>
        <w:lastRenderedPageBreak/>
        <w:t>СПИСОК ИСПОЛЬЗОВАННЫХ ИСТОЧНИКОВ</w:t>
      </w:r>
      <w:bookmarkEnd w:id="18"/>
      <w:bookmarkEnd w:id="19"/>
    </w:p>
    <w:p w14:paraId="227EE777" w14:textId="1D459EEA" w:rsidR="0046544C" w:rsidRPr="003A55FC" w:rsidRDefault="003A55FC" w:rsidP="0046544C">
      <w:pPr>
        <w:pStyle w:val="a9"/>
        <w:numPr>
          <w:ilvl w:val="0"/>
          <w:numId w:val="29"/>
        </w:numPr>
      </w:pPr>
      <w:r>
        <w:t xml:space="preserve">Григорьев Илья. </w:t>
      </w:r>
      <w:r>
        <w:rPr>
          <w:lang w:val="en-US"/>
        </w:rPr>
        <w:t>Anylogic</w:t>
      </w:r>
      <w:r w:rsidRPr="003A55FC">
        <w:t xml:space="preserve"> </w:t>
      </w:r>
      <w:r>
        <w:t xml:space="preserve">за три дня. </w:t>
      </w:r>
      <w:r>
        <w:rPr>
          <w:rFonts w:cs="Times New Roman"/>
          <w:color w:val="24292F"/>
          <w:szCs w:val="28"/>
        </w:rPr>
        <w:t>– 2023. – С. 5-122.</w:t>
      </w:r>
    </w:p>
    <w:p w14:paraId="12EE435D" w14:textId="599AFDC8" w:rsidR="003A55FC" w:rsidRPr="0046544C" w:rsidRDefault="003A55FC" w:rsidP="0046544C">
      <w:pPr>
        <w:pStyle w:val="a9"/>
        <w:numPr>
          <w:ilvl w:val="0"/>
          <w:numId w:val="29"/>
        </w:numPr>
      </w:pPr>
      <w:r>
        <w:t>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sectPr w:rsidR="003A55FC" w:rsidRPr="0046544C" w:rsidSect="00072A8B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EDC89" w14:textId="77777777" w:rsidR="00522F64" w:rsidRDefault="00522F64" w:rsidP="00072A8B">
      <w:pPr>
        <w:spacing w:line="240" w:lineRule="auto"/>
      </w:pPr>
      <w:r>
        <w:separator/>
      </w:r>
    </w:p>
  </w:endnote>
  <w:endnote w:type="continuationSeparator" w:id="0">
    <w:p w14:paraId="61BAF9A0" w14:textId="77777777" w:rsidR="00522F64" w:rsidRDefault="00522F64" w:rsidP="00072A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7919125"/>
      <w:docPartObj>
        <w:docPartGallery w:val="Page Numbers (Bottom of Page)"/>
        <w:docPartUnique/>
      </w:docPartObj>
    </w:sdtPr>
    <w:sdtContent>
      <w:p w14:paraId="473EC77E" w14:textId="6B274349" w:rsidR="00072A8B" w:rsidRDefault="00072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81E4A5" w14:textId="77777777" w:rsidR="00072A8B" w:rsidRDefault="00072A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8F74D6" w14:textId="77777777" w:rsidR="00522F64" w:rsidRDefault="00522F64" w:rsidP="00072A8B">
      <w:pPr>
        <w:spacing w:line="240" w:lineRule="auto"/>
      </w:pPr>
      <w:r>
        <w:separator/>
      </w:r>
    </w:p>
  </w:footnote>
  <w:footnote w:type="continuationSeparator" w:id="0">
    <w:p w14:paraId="01C428F4" w14:textId="77777777" w:rsidR="00522F64" w:rsidRDefault="00522F64" w:rsidP="00072A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B7B44"/>
    <w:multiLevelType w:val="multilevel"/>
    <w:tmpl w:val="757E02B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3AA4383"/>
    <w:multiLevelType w:val="multilevel"/>
    <w:tmpl w:val="1FA8CFF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30130"/>
    <w:multiLevelType w:val="multilevel"/>
    <w:tmpl w:val="7CEE3D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017748F"/>
    <w:multiLevelType w:val="hybridMultilevel"/>
    <w:tmpl w:val="AEFA4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11860"/>
    <w:multiLevelType w:val="multilevel"/>
    <w:tmpl w:val="9F20FF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1DF45B3"/>
    <w:multiLevelType w:val="hybridMultilevel"/>
    <w:tmpl w:val="90BE38D4"/>
    <w:lvl w:ilvl="0" w:tplc="0AB29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F67BAA"/>
    <w:multiLevelType w:val="hybridMultilevel"/>
    <w:tmpl w:val="0B68D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517CE1"/>
    <w:multiLevelType w:val="multilevel"/>
    <w:tmpl w:val="1DA6C20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F10353"/>
    <w:multiLevelType w:val="multilevel"/>
    <w:tmpl w:val="797AB6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2801729D"/>
    <w:multiLevelType w:val="multilevel"/>
    <w:tmpl w:val="54CA463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F3664"/>
    <w:multiLevelType w:val="multilevel"/>
    <w:tmpl w:val="A280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48145D"/>
    <w:multiLevelType w:val="multilevel"/>
    <w:tmpl w:val="D3D89B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523C3"/>
    <w:multiLevelType w:val="multilevel"/>
    <w:tmpl w:val="5192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D53408"/>
    <w:multiLevelType w:val="hybridMultilevel"/>
    <w:tmpl w:val="BB5EA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EA46B8"/>
    <w:multiLevelType w:val="hybridMultilevel"/>
    <w:tmpl w:val="8C3C8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C66D14"/>
    <w:multiLevelType w:val="hybridMultilevel"/>
    <w:tmpl w:val="D1C88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054D25"/>
    <w:multiLevelType w:val="multilevel"/>
    <w:tmpl w:val="03D8E3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337015"/>
    <w:multiLevelType w:val="hybridMultilevel"/>
    <w:tmpl w:val="3454FB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347B8A"/>
    <w:multiLevelType w:val="hybridMultilevel"/>
    <w:tmpl w:val="4FBC5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79F2F6A"/>
    <w:multiLevelType w:val="multilevel"/>
    <w:tmpl w:val="7CA405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57A77191"/>
    <w:multiLevelType w:val="hybridMultilevel"/>
    <w:tmpl w:val="213EB1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6B3E5B"/>
    <w:multiLevelType w:val="multilevel"/>
    <w:tmpl w:val="2558EA7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66257E"/>
    <w:multiLevelType w:val="multilevel"/>
    <w:tmpl w:val="E16CB1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69FA6A16"/>
    <w:multiLevelType w:val="multilevel"/>
    <w:tmpl w:val="50C6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5B006B"/>
    <w:multiLevelType w:val="hybridMultilevel"/>
    <w:tmpl w:val="2C24D3B8"/>
    <w:lvl w:ilvl="0" w:tplc="23B2C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E19127C"/>
    <w:multiLevelType w:val="multilevel"/>
    <w:tmpl w:val="8E78F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0779F4"/>
    <w:multiLevelType w:val="multilevel"/>
    <w:tmpl w:val="23ACD7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25107D"/>
    <w:multiLevelType w:val="multilevel"/>
    <w:tmpl w:val="5BF64E9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7A8B0676"/>
    <w:multiLevelType w:val="multilevel"/>
    <w:tmpl w:val="12C2115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 w16cid:durableId="194583520">
    <w:abstractNumId w:val="22"/>
  </w:num>
  <w:num w:numId="2" w16cid:durableId="1102797205">
    <w:abstractNumId w:val="23"/>
  </w:num>
  <w:num w:numId="3" w16cid:durableId="1395540544">
    <w:abstractNumId w:val="9"/>
  </w:num>
  <w:num w:numId="4" w16cid:durableId="417412883">
    <w:abstractNumId w:val="0"/>
  </w:num>
  <w:num w:numId="5" w16cid:durableId="1556623031">
    <w:abstractNumId w:val="28"/>
  </w:num>
  <w:num w:numId="6" w16cid:durableId="1680502714">
    <w:abstractNumId w:val="2"/>
  </w:num>
  <w:num w:numId="7" w16cid:durableId="1593321821">
    <w:abstractNumId w:val="8"/>
  </w:num>
  <w:num w:numId="8" w16cid:durableId="940063928">
    <w:abstractNumId w:val="24"/>
  </w:num>
  <w:num w:numId="9" w16cid:durableId="910844681">
    <w:abstractNumId w:val="27"/>
  </w:num>
  <w:num w:numId="10" w16cid:durableId="1070038040">
    <w:abstractNumId w:val="19"/>
  </w:num>
  <w:num w:numId="11" w16cid:durableId="893927618">
    <w:abstractNumId w:val="25"/>
  </w:num>
  <w:num w:numId="12" w16cid:durableId="1657102579">
    <w:abstractNumId w:val="11"/>
  </w:num>
  <w:num w:numId="13" w16cid:durableId="34740957">
    <w:abstractNumId w:val="26"/>
  </w:num>
  <w:num w:numId="14" w16cid:durableId="1184781691">
    <w:abstractNumId w:val="12"/>
  </w:num>
  <w:num w:numId="15" w16cid:durableId="403454652">
    <w:abstractNumId w:val="7"/>
  </w:num>
  <w:num w:numId="16" w16cid:durableId="466708879">
    <w:abstractNumId w:val="10"/>
  </w:num>
  <w:num w:numId="17" w16cid:durableId="1830708346">
    <w:abstractNumId w:val="21"/>
  </w:num>
  <w:num w:numId="18" w16cid:durableId="308898239">
    <w:abstractNumId w:val="1"/>
  </w:num>
  <w:num w:numId="19" w16cid:durableId="483090487">
    <w:abstractNumId w:val="16"/>
  </w:num>
  <w:num w:numId="20" w16cid:durableId="1733503718">
    <w:abstractNumId w:val="4"/>
  </w:num>
  <w:num w:numId="21" w16cid:durableId="1024600301">
    <w:abstractNumId w:val="17"/>
  </w:num>
  <w:num w:numId="22" w16cid:durableId="1801026116">
    <w:abstractNumId w:val="18"/>
  </w:num>
  <w:num w:numId="23" w16cid:durableId="1758162635">
    <w:abstractNumId w:val="14"/>
  </w:num>
  <w:num w:numId="24" w16cid:durableId="860900985">
    <w:abstractNumId w:val="15"/>
  </w:num>
  <w:num w:numId="25" w16cid:durableId="1723097929">
    <w:abstractNumId w:val="13"/>
  </w:num>
  <w:num w:numId="26" w16cid:durableId="500701285">
    <w:abstractNumId w:val="3"/>
  </w:num>
  <w:num w:numId="27" w16cid:durableId="1924339957">
    <w:abstractNumId w:val="6"/>
  </w:num>
  <w:num w:numId="28" w16cid:durableId="1123157864">
    <w:abstractNumId w:val="20"/>
  </w:num>
  <w:num w:numId="29" w16cid:durableId="1607348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26F"/>
    <w:rsid w:val="00046B41"/>
    <w:rsid w:val="0004797B"/>
    <w:rsid w:val="00052203"/>
    <w:rsid w:val="00072A8B"/>
    <w:rsid w:val="00074FD3"/>
    <w:rsid w:val="000C1DB4"/>
    <w:rsid w:val="000C4A29"/>
    <w:rsid w:val="000E2F5E"/>
    <w:rsid w:val="00122516"/>
    <w:rsid w:val="001451AE"/>
    <w:rsid w:val="001470C3"/>
    <w:rsid w:val="001472A6"/>
    <w:rsid w:val="00173A53"/>
    <w:rsid w:val="00186E3F"/>
    <w:rsid w:val="001A71B5"/>
    <w:rsid w:val="001B46A7"/>
    <w:rsid w:val="001C4A66"/>
    <w:rsid w:val="00223038"/>
    <w:rsid w:val="00292872"/>
    <w:rsid w:val="002B1762"/>
    <w:rsid w:val="002B3F6B"/>
    <w:rsid w:val="002B6805"/>
    <w:rsid w:val="002C41E2"/>
    <w:rsid w:val="002D4A69"/>
    <w:rsid w:val="003631CD"/>
    <w:rsid w:val="003A55FC"/>
    <w:rsid w:val="003D3F78"/>
    <w:rsid w:val="003E1AE6"/>
    <w:rsid w:val="003F720E"/>
    <w:rsid w:val="004136D0"/>
    <w:rsid w:val="0046544C"/>
    <w:rsid w:val="00466BBA"/>
    <w:rsid w:val="004A61D8"/>
    <w:rsid w:val="004A7BEC"/>
    <w:rsid w:val="004D2A01"/>
    <w:rsid w:val="00522F64"/>
    <w:rsid w:val="00526822"/>
    <w:rsid w:val="00532BF4"/>
    <w:rsid w:val="005505A0"/>
    <w:rsid w:val="00553020"/>
    <w:rsid w:val="005560B3"/>
    <w:rsid w:val="005D443B"/>
    <w:rsid w:val="00631864"/>
    <w:rsid w:val="0067121F"/>
    <w:rsid w:val="006759E1"/>
    <w:rsid w:val="006A06CE"/>
    <w:rsid w:val="00704CAA"/>
    <w:rsid w:val="00711DC9"/>
    <w:rsid w:val="007613E0"/>
    <w:rsid w:val="00777803"/>
    <w:rsid w:val="007826A3"/>
    <w:rsid w:val="00790B13"/>
    <w:rsid w:val="007A6B9D"/>
    <w:rsid w:val="007B7CED"/>
    <w:rsid w:val="007F5BD2"/>
    <w:rsid w:val="0080235A"/>
    <w:rsid w:val="00810783"/>
    <w:rsid w:val="008745F8"/>
    <w:rsid w:val="00887E45"/>
    <w:rsid w:val="00896F61"/>
    <w:rsid w:val="00897439"/>
    <w:rsid w:val="008B33BB"/>
    <w:rsid w:val="008C4C55"/>
    <w:rsid w:val="008E0823"/>
    <w:rsid w:val="008E55D5"/>
    <w:rsid w:val="008E67BB"/>
    <w:rsid w:val="008F0061"/>
    <w:rsid w:val="009172AA"/>
    <w:rsid w:val="009315D9"/>
    <w:rsid w:val="00945324"/>
    <w:rsid w:val="00976AFF"/>
    <w:rsid w:val="00985DD9"/>
    <w:rsid w:val="0099037C"/>
    <w:rsid w:val="009C126F"/>
    <w:rsid w:val="009C1EE0"/>
    <w:rsid w:val="00A0102D"/>
    <w:rsid w:val="00A20228"/>
    <w:rsid w:val="00A227E8"/>
    <w:rsid w:val="00A34A22"/>
    <w:rsid w:val="00A908E8"/>
    <w:rsid w:val="00AB02B3"/>
    <w:rsid w:val="00B0281A"/>
    <w:rsid w:val="00B1760C"/>
    <w:rsid w:val="00B47A07"/>
    <w:rsid w:val="00B47AD1"/>
    <w:rsid w:val="00B51074"/>
    <w:rsid w:val="00B605A6"/>
    <w:rsid w:val="00B76DF5"/>
    <w:rsid w:val="00BA3DA0"/>
    <w:rsid w:val="00BC09A8"/>
    <w:rsid w:val="00BE4C82"/>
    <w:rsid w:val="00C03B7B"/>
    <w:rsid w:val="00C1060C"/>
    <w:rsid w:val="00C16BBD"/>
    <w:rsid w:val="00C24440"/>
    <w:rsid w:val="00C50260"/>
    <w:rsid w:val="00C6789D"/>
    <w:rsid w:val="00C95834"/>
    <w:rsid w:val="00CB3749"/>
    <w:rsid w:val="00CD045F"/>
    <w:rsid w:val="00CF7D9C"/>
    <w:rsid w:val="00D10AFA"/>
    <w:rsid w:val="00D65DA8"/>
    <w:rsid w:val="00D74FFC"/>
    <w:rsid w:val="00DC51E3"/>
    <w:rsid w:val="00DF068D"/>
    <w:rsid w:val="00DF6C07"/>
    <w:rsid w:val="00E07405"/>
    <w:rsid w:val="00E129DC"/>
    <w:rsid w:val="00E1314C"/>
    <w:rsid w:val="00E147F3"/>
    <w:rsid w:val="00E44FFC"/>
    <w:rsid w:val="00E45E68"/>
    <w:rsid w:val="00E661DC"/>
    <w:rsid w:val="00E81B5B"/>
    <w:rsid w:val="00E9670B"/>
    <w:rsid w:val="00EF3F02"/>
    <w:rsid w:val="00F0380B"/>
    <w:rsid w:val="00F03E84"/>
    <w:rsid w:val="00F05506"/>
    <w:rsid w:val="00F13C45"/>
    <w:rsid w:val="00F1652D"/>
    <w:rsid w:val="00F26FAB"/>
    <w:rsid w:val="00F5765B"/>
    <w:rsid w:val="00F63042"/>
    <w:rsid w:val="00F72CC5"/>
    <w:rsid w:val="00FA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B5D7D"/>
  <w15:chartTrackingRefBased/>
  <w15:docId w15:val="{2C1C1127-D00A-49F9-9566-31E7CEB86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440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D045F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06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2A8B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2A8B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072A8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2A8B"/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D045F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CD045F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045F"/>
    <w:pPr>
      <w:spacing w:after="100"/>
    </w:pPr>
  </w:style>
  <w:style w:type="character" w:styleId="a8">
    <w:name w:val="Hyperlink"/>
    <w:basedOn w:val="a0"/>
    <w:uiPriority w:val="99"/>
    <w:unhideWhenUsed/>
    <w:rsid w:val="00CD045F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790B13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790B1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1C4A6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8E55D5"/>
    <w:rPr>
      <w:b/>
      <w:bCs/>
    </w:rPr>
  </w:style>
  <w:style w:type="character" w:styleId="ad">
    <w:name w:val="Unresolved Mention"/>
    <w:basedOn w:val="a0"/>
    <w:uiPriority w:val="99"/>
    <w:semiHidden/>
    <w:unhideWhenUsed/>
    <w:rsid w:val="004D2A01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6A06C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83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9A03EA-054D-4B98-A7C3-9F16639EE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40</Pages>
  <Words>4687</Words>
  <Characters>26722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 Disco</dc:creator>
  <cp:keywords/>
  <dc:description/>
  <cp:lastModifiedBy>Валентин Бобычев</cp:lastModifiedBy>
  <cp:revision>2</cp:revision>
  <cp:lastPrinted>2024-04-07T17:18:00Z</cp:lastPrinted>
  <dcterms:created xsi:type="dcterms:W3CDTF">2024-06-11T12:56:00Z</dcterms:created>
  <dcterms:modified xsi:type="dcterms:W3CDTF">2024-06-11T12:56:00Z</dcterms:modified>
</cp:coreProperties>
</file>