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D19" w14:textId="77777777" w:rsidR="003C2313" w:rsidRDefault="00000000">
      <w:pPr>
        <w:spacing w:after="0"/>
        <w:jc w:val="center"/>
        <w:rPr>
          <w:rFonts w:ascii="Arial" w:eastAsia="Arial" w:hAnsi="Arial" w:cs="Arial"/>
          <w:b/>
          <w:color w:val="000000"/>
          <w:sz w:val="36"/>
          <w:szCs w:val="36"/>
        </w:rPr>
      </w:pPr>
      <w:bookmarkStart w:id="0" w:name="_gjdgxs" w:colFirst="0" w:colLast="0"/>
      <w:bookmarkStart w:id="1" w:name="_Hlk184418923"/>
      <w:bookmarkEnd w:id="0"/>
      <w:r>
        <w:rPr>
          <w:rFonts w:ascii="Arial" w:eastAsia="Arial" w:hAnsi="Arial" w:cs="Arial"/>
          <w:b/>
          <w:noProof/>
          <w:color w:val="000000"/>
          <w:sz w:val="36"/>
          <w:szCs w:val="36"/>
        </w:rPr>
        <w:drawing>
          <wp:inline distT="0" distB="0" distL="0" distR="0" wp14:anchorId="1601D012" wp14:editId="5E980FCA">
            <wp:extent cx="999140" cy="1343105"/>
            <wp:effectExtent l="0" t="0" r="0" b="0"/>
            <wp:docPr id="3"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2D4A91D9" w14:textId="77777777" w:rsidR="003C2313" w:rsidRDefault="003C2313">
      <w:pPr>
        <w:spacing w:after="0"/>
        <w:jc w:val="center"/>
        <w:rPr>
          <w:rFonts w:ascii="Arial" w:eastAsia="Arial" w:hAnsi="Arial" w:cs="Arial"/>
          <w:b/>
          <w:color w:val="000000"/>
          <w:sz w:val="36"/>
          <w:szCs w:val="36"/>
        </w:rPr>
      </w:pPr>
    </w:p>
    <w:p w14:paraId="20C9FC8A" w14:textId="77777777" w:rsidR="003C2313"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7FE9F147" w14:textId="77777777" w:rsidR="003C2313" w:rsidRDefault="003C2313">
      <w:pPr>
        <w:spacing w:after="0"/>
        <w:jc w:val="center"/>
        <w:rPr>
          <w:rFonts w:ascii="Arial" w:eastAsia="Arial" w:hAnsi="Arial" w:cs="Arial"/>
          <w:b/>
          <w:color w:val="000000"/>
          <w:sz w:val="36"/>
          <w:szCs w:val="36"/>
        </w:rPr>
      </w:pPr>
    </w:p>
    <w:p w14:paraId="4CDA2502" w14:textId="77777777" w:rsidR="003C2313"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67CA8D13" w14:textId="77777777" w:rsidR="003C2313" w:rsidRDefault="003C2313">
      <w:pPr>
        <w:spacing w:after="0"/>
        <w:jc w:val="center"/>
        <w:rPr>
          <w:rFonts w:ascii="Arial" w:eastAsia="Arial" w:hAnsi="Arial" w:cs="Arial"/>
          <w:b/>
          <w:i/>
          <w:color w:val="5B9BD5"/>
          <w:sz w:val="16"/>
          <w:szCs w:val="16"/>
        </w:rPr>
      </w:pPr>
    </w:p>
    <w:p w14:paraId="6092F974" w14:textId="77777777" w:rsidR="003C2313" w:rsidRDefault="0000000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178B208" w14:textId="77777777" w:rsidR="003C2313" w:rsidRDefault="003C2313">
      <w:pPr>
        <w:spacing w:after="0"/>
        <w:jc w:val="center"/>
        <w:rPr>
          <w:rFonts w:ascii="Arial" w:eastAsia="Arial" w:hAnsi="Arial" w:cs="Arial"/>
          <w:b/>
          <w:color w:val="000000"/>
          <w:sz w:val="36"/>
          <w:szCs w:val="36"/>
        </w:rPr>
      </w:pPr>
    </w:p>
    <w:p w14:paraId="0E529D0C" w14:textId="77777777" w:rsidR="003C2313" w:rsidRDefault="003C2313">
      <w:pPr>
        <w:spacing w:after="0"/>
        <w:jc w:val="center"/>
        <w:rPr>
          <w:rFonts w:ascii="Arial" w:eastAsia="Arial" w:hAnsi="Arial" w:cs="Arial"/>
          <w:color w:val="000000"/>
          <w:sz w:val="24"/>
          <w:szCs w:val="24"/>
        </w:rPr>
      </w:pPr>
    </w:p>
    <w:p w14:paraId="125F9B6C" w14:textId="77777777" w:rsidR="003C2313"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Informe Final </w:t>
      </w:r>
    </w:p>
    <w:p w14:paraId="78DA36D7" w14:textId="77777777" w:rsidR="003C2313" w:rsidRDefault="00000000">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6676CBEE" w14:textId="77777777" w:rsidR="003C2313" w:rsidRDefault="00000000">
      <w:pPr>
        <w:spacing w:after="0"/>
        <w:jc w:val="center"/>
        <w:rPr>
          <w:rFonts w:ascii="Arial" w:eastAsia="Arial" w:hAnsi="Arial" w:cs="Arial"/>
          <w:b/>
          <w:color w:val="000000"/>
          <w:sz w:val="36"/>
          <w:szCs w:val="36"/>
        </w:rPr>
      </w:pPr>
      <w:r>
        <w:rPr>
          <w:rFonts w:ascii="Arial" w:eastAsia="Arial" w:hAnsi="Arial" w:cs="Arial"/>
          <w:b/>
          <w:sz w:val="36"/>
          <w:szCs w:val="36"/>
        </w:rPr>
        <w:t xml:space="preserve">Desarrollo de una plataforma de comercio electrónico aplicando inteligencia artificial para aumentar las ventas de celulares en la empresa </w:t>
      </w:r>
      <w:proofErr w:type="spellStart"/>
      <w:r>
        <w:rPr>
          <w:rFonts w:ascii="Arial" w:eastAsia="Arial" w:hAnsi="Arial" w:cs="Arial"/>
          <w:b/>
          <w:sz w:val="36"/>
          <w:szCs w:val="36"/>
        </w:rPr>
        <w:t>MijoStore</w:t>
      </w:r>
      <w:proofErr w:type="spellEnd"/>
    </w:p>
    <w:p w14:paraId="767A4864" w14:textId="77777777" w:rsidR="003C2313" w:rsidRDefault="003C2313">
      <w:pPr>
        <w:spacing w:after="0"/>
        <w:jc w:val="center"/>
        <w:rPr>
          <w:rFonts w:ascii="Arial" w:eastAsia="Arial" w:hAnsi="Arial" w:cs="Arial"/>
          <w:b/>
          <w:color w:val="000000"/>
          <w:sz w:val="36"/>
          <w:szCs w:val="36"/>
        </w:rPr>
      </w:pPr>
    </w:p>
    <w:p w14:paraId="4C3829DA" w14:textId="6F8308DB" w:rsidR="003C2313" w:rsidRDefault="00000000">
      <w:pPr>
        <w:spacing w:after="0"/>
        <w:jc w:val="center"/>
        <w:rPr>
          <w:rFonts w:ascii="Arial" w:eastAsia="Arial" w:hAnsi="Arial" w:cs="Arial"/>
          <w:sz w:val="32"/>
          <w:szCs w:val="32"/>
        </w:rPr>
      </w:pPr>
      <w:r>
        <w:rPr>
          <w:rFonts w:ascii="Arial" w:eastAsia="Arial" w:hAnsi="Arial" w:cs="Arial"/>
          <w:sz w:val="32"/>
          <w:szCs w:val="32"/>
        </w:rPr>
        <w:t xml:space="preserve">Curso: </w:t>
      </w:r>
      <w:r w:rsidR="00BB3D90" w:rsidRPr="00BB3D90">
        <w:rPr>
          <w:rFonts w:ascii="Arial" w:eastAsia="Arial" w:hAnsi="Arial" w:cs="Arial"/>
          <w:i/>
          <w:sz w:val="32"/>
          <w:szCs w:val="32"/>
        </w:rPr>
        <w:t>Programación Web I</w:t>
      </w:r>
    </w:p>
    <w:p w14:paraId="21AA5E0C" w14:textId="77777777" w:rsidR="003C2313" w:rsidRDefault="003C2313">
      <w:pPr>
        <w:spacing w:after="0"/>
        <w:jc w:val="center"/>
        <w:rPr>
          <w:rFonts w:ascii="Arial" w:eastAsia="Arial" w:hAnsi="Arial" w:cs="Arial"/>
          <w:b/>
          <w:color w:val="5B9BD5"/>
          <w:sz w:val="16"/>
          <w:szCs w:val="16"/>
        </w:rPr>
      </w:pPr>
    </w:p>
    <w:p w14:paraId="1FE6C1A3" w14:textId="77777777" w:rsidR="003C2313" w:rsidRDefault="003C2313">
      <w:pPr>
        <w:spacing w:after="0"/>
        <w:jc w:val="center"/>
        <w:rPr>
          <w:rFonts w:ascii="Arial" w:eastAsia="Arial" w:hAnsi="Arial" w:cs="Arial"/>
          <w:b/>
          <w:color w:val="5B9BD5"/>
          <w:sz w:val="16"/>
          <w:szCs w:val="16"/>
        </w:rPr>
      </w:pPr>
    </w:p>
    <w:p w14:paraId="729F446E" w14:textId="3FC4CE4E" w:rsidR="003C2313" w:rsidRDefault="00000000">
      <w:pPr>
        <w:spacing w:after="0"/>
        <w:jc w:val="center"/>
        <w:rPr>
          <w:rFonts w:ascii="Arial" w:eastAsia="Arial" w:hAnsi="Arial" w:cs="Arial"/>
          <w:i/>
          <w:sz w:val="32"/>
          <w:szCs w:val="32"/>
        </w:rPr>
      </w:pPr>
      <w:r>
        <w:rPr>
          <w:rFonts w:ascii="Arial" w:eastAsia="Arial" w:hAnsi="Arial" w:cs="Arial"/>
          <w:sz w:val="32"/>
          <w:szCs w:val="32"/>
        </w:rPr>
        <w:t xml:space="preserve">Docente: </w:t>
      </w:r>
      <w:r w:rsidR="00BB3D90" w:rsidRPr="00BB3D90">
        <w:rPr>
          <w:rFonts w:ascii="Arial" w:eastAsia="Arial" w:hAnsi="Arial" w:cs="Arial"/>
          <w:i/>
          <w:sz w:val="32"/>
          <w:szCs w:val="32"/>
        </w:rPr>
        <w:t>Ing. Tito Fernando Ale Nieto</w:t>
      </w:r>
    </w:p>
    <w:p w14:paraId="63113555" w14:textId="77777777" w:rsidR="003C2313" w:rsidRDefault="003C2313">
      <w:pPr>
        <w:spacing w:after="0"/>
        <w:rPr>
          <w:rFonts w:ascii="Arial" w:eastAsia="Arial" w:hAnsi="Arial" w:cs="Arial"/>
          <w:b/>
          <w:color w:val="5B9BD5"/>
          <w:sz w:val="16"/>
          <w:szCs w:val="16"/>
        </w:rPr>
      </w:pPr>
    </w:p>
    <w:p w14:paraId="2637E402" w14:textId="77777777" w:rsidR="003C2313" w:rsidRDefault="00000000">
      <w:pPr>
        <w:spacing w:after="0"/>
        <w:rPr>
          <w:rFonts w:ascii="Arial" w:eastAsia="Arial" w:hAnsi="Arial" w:cs="Arial"/>
          <w:sz w:val="32"/>
          <w:szCs w:val="32"/>
        </w:rPr>
      </w:pPr>
      <w:r>
        <w:rPr>
          <w:rFonts w:ascii="Arial" w:eastAsia="Arial" w:hAnsi="Arial" w:cs="Arial"/>
          <w:sz w:val="32"/>
          <w:szCs w:val="32"/>
        </w:rPr>
        <w:t>Integrantes:</w:t>
      </w:r>
    </w:p>
    <w:p w14:paraId="4932EA4E" w14:textId="77777777" w:rsidR="003C2313" w:rsidRDefault="003C2313">
      <w:pPr>
        <w:spacing w:after="0"/>
        <w:rPr>
          <w:rFonts w:ascii="Arial" w:eastAsia="Arial" w:hAnsi="Arial" w:cs="Arial"/>
          <w:color w:val="5B9BD5"/>
          <w:sz w:val="16"/>
          <w:szCs w:val="16"/>
        </w:rPr>
      </w:pPr>
    </w:p>
    <w:p w14:paraId="41539A69" w14:textId="77777777" w:rsidR="003C2313" w:rsidRDefault="00000000">
      <w:pPr>
        <w:spacing w:after="0"/>
        <w:jc w:val="center"/>
        <w:rPr>
          <w:rFonts w:ascii="Arial" w:eastAsia="Arial" w:hAnsi="Arial" w:cs="Arial"/>
          <w:b/>
          <w:i/>
          <w:sz w:val="28"/>
          <w:szCs w:val="28"/>
        </w:rPr>
      </w:pPr>
      <w:r>
        <w:rPr>
          <w:rFonts w:ascii="Arial" w:eastAsia="Arial" w:hAnsi="Arial" w:cs="Arial"/>
          <w:b/>
          <w:i/>
          <w:sz w:val="28"/>
          <w:szCs w:val="28"/>
        </w:rPr>
        <w:t>Erick Yoel Ayma Choque - 2021072616</w:t>
      </w:r>
    </w:p>
    <w:p w14:paraId="3F579373" w14:textId="77777777" w:rsidR="003C2313" w:rsidRDefault="00000000">
      <w:pPr>
        <w:spacing w:after="0"/>
        <w:jc w:val="center"/>
        <w:rPr>
          <w:rFonts w:ascii="Arial" w:eastAsia="Arial" w:hAnsi="Arial" w:cs="Arial"/>
          <w:b/>
          <w:i/>
          <w:sz w:val="28"/>
          <w:szCs w:val="28"/>
        </w:rPr>
      </w:pPr>
      <w:r>
        <w:rPr>
          <w:rFonts w:ascii="Arial" w:eastAsia="Arial" w:hAnsi="Arial" w:cs="Arial"/>
          <w:b/>
          <w:i/>
          <w:sz w:val="28"/>
          <w:szCs w:val="28"/>
        </w:rPr>
        <w:t>Dylan Yariet Tapia Vargas - 2021072630</w:t>
      </w:r>
    </w:p>
    <w:p w14:paraId="1DC06C6F" w14:textId="77777777" w:rsidR="003C2313" w:rsidRDefault="00000000">
      <w:pPr>
        <w:spacing w:after="0"/>
        <w:jc w:val="center"/>
        <w:rPr>
          <w:rFonts w:ascii="Arial" w:eastAsia="Arial" w:hAnsi="Arial" w:cs="Arial"/>
          <w:b/>
          <w:i/>
          <w:sz w:val="28"/>
          <w:szCs w:val="28"/>
        </w:rPr>
      </w:pPr>
      <w:r>
        <w:rPr>
          <w:rFonts w:ascii="Arial" w:eastAsia="Arial" w:hAnsi="Arial" w:cs="Arial"/>
          <w:b/>
          <w:i/>
          <w:sz w:val="28"/>
          <w:szCs w:val="28"/>
        </w:rPr>
        <w:t xml:space="preserve">Fabiola </w:t>
      </w:r>
      <w:proofErr w:type="spellStart"/>
      <w:r>
        <w:rPr>
          <w:rFonts w:ascii="Arial" w:eastAsia="Arial" w:hAnsi="Arial" w:cs="Arial"/>
          <w:b/>
          <w:i/>
          <w:sz w:val="28"/>
          <w:szCs w:val="28"/>
        </w:rPr>
        <w:t>Estefani</w:t>
      </w:r>
      <w:proofErr w:type="spellEnd"/>
      <w:r>
        <w:rPr>
          <w:rFonts w:ascii="Arial" w:eastAsia="Arial" w:hAnsi="Arial" w:cs="Arial"/>
          <w:b/>
          <w:i/>
          <w:sz w:val="28"/>
          <w:szCs w:val="28"/>
        </w:rPr>
        <w:t xml:space="preserve"> Poma Machicado - 2021070030</w:t>
      </w:r>
    </w:p>
    <w:p w14:paraId="7A0CA700" w14:textId="77777777" w:rsidR="003C2313" w:rsidRDefault="003C2313">
      <w:pPr>
        <w:spacing w:after="0"/>
        <w:rPr>
          <w:rFonts w:ascii="Arial" w:eastAsia="Arial" w:hAnsi="Arial" w:cs="Arial"/>
          <w:sz w:val="32"/>
          <w:szCs w:val="32"/>
        </w:rPr>
      </w:pPr>
    </w:p>
    <w:p w14:paraId="526FB28B" w14:textId="77777777" w:rsidR="003C2313" w:rsidRDefault="003C2313">
      <w:pPr>
        <w:spacing w:after="0"/>
        <w:jc w:val="center"/>
        <w:rPr>
          <w:rFonts w:ascii="Arial" w:eastAsia="Arial" w:hAnsi="Arial" w:cs="Arial"/>
          <w:sz w:val="32"/>
          <w:szCs w:val="32"/>
        </w:rPr>
      </w:pPr>
    </w:p>
    <w:p w14:paraId="22216EF7" w14:textId="77777777" w:rsidR="003C2313" w:rsidRDefault="003C2313">
      <w:pPr>
        <w:spacing w:after="0"/>
        <w:jc w:val="center"/>
        <w:rPr>
          <w:rFonts w:ascii="Arial" w:eastAsia="Arial" w:hAnsi="Arial" w:cs="Arial"/>
          <w:sz w:val="32"/>
          <w:szCs w:val="32"/>
        </w:rPr>
      </w:pPr>
    </w:p>
    <w:p w14:paraId="77AAC5DB" w14:textId="77777777" w:rsidR="003C2313" w:rsidRDefault="00000000">
      <w:pPr>
        <w:spacing w:after="0"/>
        <w:jc w:val="center"/>
        <w:rPr>
          <w:rFonts w:ascii="Arial" w:eastAsia="Arial" w:hAnsi="Arial" w:cs="Arial"/>
          <w:b/>
          <w:sz w:val="32"/>
          <w:szCs w:val="32"/>
        </w:rPr>
      </w:pPr>
      <w:r>
        <w:rPr>
          <w:rFonts w:ascii="Arial" w:eastAsia="Arial" w:hAnsi="Arial" w:cs="Arial"/>
          <w:b/>
          <w:sz w:val="32"/>
          <w:szCs w:val="32"/>
        </w:rPr>
        <w:t>Tacna – Perú</w:t>
      </w:r>
    </w:p>
    <w:p w14:paraId="6D755160" w14:textId="77777777" w:rsidR="003C2313" w:rsidRDefault="00000000">
      <w:pPr>
        <w:spacing w:after="0"/>
        <w:jc w:val="center"/>
        <w:rPr>
          <w:rFonts w:ascii="Arial" w:eastAsia="Arial" w:hAnsi="Arial" w:cs="Arial"/>
          <w:b/>
          <w:i/>
          <w:sz w:val="32"/>
          <w:szCs w:val="32"/>
        </w:rPr>
      </w:pPr>
      <w:r>
        <w:rPr>
          <w:rFonts w:ascii="Arial" w:eastAsia="Arial" w:hAnsi="Arial" w:cs="Arial"/>
          <w:b/>
          <w:i/>
          <w:sz w:val="32"/>
          <w:szCs w:val="32"/>
        </w:rPr>
        <w:t>2024</w:t>
      </w:r>
    </w:p>
    <w:p w14:paraId="48BFC297" w14:textId="77777777" w:rsidR="003C2313" w:rsidRDefault="00000000">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3C2313" w14:paraId="2A7A1C21" w14:textId="77777777">
        <w:trPr>
          <w:trHeight w:val="284"/>
          <w:jc w:val="center"/>
        </w:trPr>
        <w:tc>
          <w:tcPr>
            <w:tcW w:w="9011" w:type="dxa"/>
            <w:gridSpan w:val="6"/>
            <w:tcBorders>
              <w:bottom w:val="single" w:sz="6" w:space="0" w:color="000000"/>
            </w:tcBorders>
            <w:shd w:val="clear" w:color="auto" w:fill="D9D9D9"/>
            <w:vAlign w:val="center"/>
          </w:tcPr>
          <w:bookmarkEnd w:id="1"/>
          <w:p w14:paraId="7F98F84A" w14:textId="77777777" w:rsidR="003C2313" w:rsidRDefault="00000000">
            <w:pPr>
              <w:jc w:val="center"/>
              <w:rPr>
                <w:sz w:val="14"/>
                <w:szCs w:val="14"/>
              </w:rPr>
            </w:pPr>
            <w:r>
              <w:rPr>
                <w:sz w:val="14"/>
                <w:szCs w:val="14"/>
              </w:rPr>
              <w:lastRenderedPageBreak/>
              <w:t>CONTROL DE VERSIONES</w:t>
            </w:r>
          </w:p>
        </w:tc>
      </w:tr>
      <w:tr w:rsidR="003C2313" w14:paraId="6675BF2D" w14:textId="77777777">
        <w:trPr>
          <w:trHeight w:val="374"/>
          <w:jc w:val="center"/>
        </w:trPr>
        <w:tc>
          <w:tcPr>
            <w:tcW w:w="921" w:type="dxa"/>
            <w:shd w:val="clear" w:color="auto" w:fill="F2F2F2"/>
            <w:vAlign w:val="center"/>
          </w:tcPr>
          <w:p w14:paraId="2995F189" w14:textId="77777777" w:rsidR="003C2313" w:rsidRDefault="00000000">
            <w:pPr>
              <w:jc w:val="center"/>
              <w:rPr>
                <w:sz w:val="14"/>
                <w:szCs w:val="14"/>
              </w:rPr>
            </w:pPr>
            <w:r>
              <w:rPr>
                <w:sz w:val="14"/>
                <w:szCs w:val="14"/>
              </w:rPr>
              <w:t>Versión</w:t>
            </w:r>
          </w:p>
        </w:tc>
        <w:tc>
          <w:tcPr>
            <w:tcW w:w="1134" w:type="dxa"/>
            <w:shd w:val="clear" w:color="auto" w:fill="F2F2F2"/>
            <w:vAlign w:val="center"/>
          </w:tcPr>
          <w:p w14:paraId="785FDC8C" w14:textId="77777777" w:rsidR="003C2313" w:rsidRDefault="00000000">
            <w:pPr>
              <w:jc w:val="center"/>
              <w:rPr>
                <w:sz w:val="14"/>
                <w:szCs w:val="14"/>
              </w:rPr>
            </w:pPr>
            <w:r>
              <w:rPr>
                <w:sz w:val="14"/>
                <w:szCs w:val="14"/>
              </w:rPr>
              <w:t>Hecha por</w:t>
            </w:r>
          </w:p>
        </w:tc>
        <w:tc>
          <w:tcPr>
            <w:tcW w:w="1424" w:type="dxa"/>
            <w:shd w:val="clear" w:color="auto" w:fill="F2F2F2"/>
            <w:vAlign w:val="center"/>
          </w:tcPr>
          <w:p w14:paraId="109CE784" w14:textId="77777777" w:rsidR="003C2313" w:rsidRDefault="00000000">
            <w:pPr>
              <w:jc w:val="center"/>
              <w:rPr>
                <w:sz w:val="14"/>
                <w:szCs w:val="14"/>
              </w:rPr>
            </w:pPr>
            <w:r>
              <w:rPr>
                <w:sz w:val="14"/>
                <w:szCs w:val="14"/>
              </w:rPr>
              <w:t>Revisada por</w:t>
            </w:r>
          </w:p>
        </w:tc>
        <w:tc>
          <w:tcPr>
            <w:tcW w:w="1482" w:type="dxa"/>
            <w:shd w:val="clear" w:color="auto" w:fill="F2F2F2"/>
            <w:vAlign w:val="center"/>
          </w:tcPr>
          <w:p w14:paraId="6E6A61C8" w14:textId="77777777" w:rsidR="003C2313" w:rsidRDefault="00000000">
            <w:pPr>
              <w:jc w:val="center"/>
              <w:rPr>
                <w:sz w:val="14"/>
                <w:szCs w:val="14"/>
              </w:rPr>
            </w:pPr>
            <w:r>
              <w:rPr>
                <w:sz w:val="14"/>
                <w:szCs w:val="14"/>
              </w:rPr>
              <w:t>Aprobada por</w:t>
            </w:r>
          </w:p>
        </w:tc>
        <w:tc>
          <w:tcPr>
            <w:tcW w:w="992" w:type="dxa"/>
            <w:shd w:val="clear" w:color="auto" w:fill="F2F2F2"/>
            <w:vAlign w:val="center"/>
          </w:tcPr>
          <w:p w14:paraId="023623A8" w14:textId="77777777" w:rsidR="003C2313" w:rsidRDefault="00000000">
            <w:pPr>
              <w:jc w:val="center"/>
              <w:rPr>
                <w:sz w:val="14"/>
                <w:szCs w:val="14"/>
              </w:rPr>
            </w:pPr>
            <w:r>
              <w:rPr>
                <w:sz w:val="14"/>
                <w:szCs w:val="14"/>
              </w:rPr>
              <w:t>Fecha</w:t>
            </w:r>
          </w:p>
        </w:tc>
        <w:tc>
          <w:tcPr>
            <w:tcW w:w="3058" w:type="dxa"/>
            <w:shd w:val="clear" w:color="auto" w:fill="F2F2F2"/>
            <w:vAlign w:val="center"/>
          </w:tcPr>
          <w:p w14:paraId="72028A04" w14:textId="77777777" w:rsidR="003C2313" w:rsidRDefault="00000000">
            <w:pPr>
              <w:jc w:val="center"/>
              <w:rPr>
                <w:sz w:val="14"/>
                <w:szCs w:val="14"/>
              </w:rPr>
            </w:pPr>
            <w:r>
              <w:rPr>
                <w:sz w:val="14"/>
                <w:szCs w:val="14"/>
              </w:rPr>
              <w:t>Motivo</w:t>
            </w:r>
          </w:p>
        </w:tc>
      </w:tr>
      <w:tr w:rsidR="003C2313" w14:paraId="2F595926" w14:textId="77777777">
        <w:trPr>
          <w:trHeight w:val="227"/>
          <w:jc w:val="center"/>
        </w:trPr>
        <w:tc>
          <w:tcPr>
            <w:tcW w:w="921" w:type="dxa"/>
          </w:tcPr>
          <w:p w14:paraId="4E341EB4" w14:textId="77777777" w:rsidR="003C2313" w:rsidRDefault="00000000">
            <w:pPr>
              <w:jc w:val="center"/>
              <w:rPr>
                <w:sz w:val="14"/>
                <w:szCs w:val="14"/>
              </w:rPr>
            </w:pPr>
            <w:r>
              <w:rPr>
                <w:sz w:val="14"/>
                <w:szCs w:val="14"/>
              </w:rPr>
              <w:t>0.1</w:t>
            </w:r>
          </w:p>
        </w:tc>
        <w:tc>
          <w:tcPr>
            <w:tcW w:w="1134" w:type="dxa"/>
          </w:tcPr>
          <w:p w14:paraId="408AB4CF" w14:textId="77777777" w:rsidR="003C2313" w:rsidRDefault="00000000">
            <w:pPr>
              <w:jc w:val="center"/>
              <w:rPr>
                <w:sz w:val="14"/>
                <w:szCs w:val="14"/>
              </w:rPr>
            </w:pPr>
            <w:proofErr w:type="spellStart"/>
            <w:r>
              <w:rPr>
                <w:sz w:val="14"/>
                <w:szCs w:val="14"/>
              </w:rPr>
              <w:t>DigiX</w:t>
            </w:r>
            <w:proofErr w:type="spellEnd"/>
          </w:p>
        </w:tc>
        <w:tc>
          <w:tcPr>
            <w:tcW w:w="1424" w:type="dxa"/>
          </w:tcPr>
          <w:p w14:paraId="244745BD" w14:textId="77777777" w:rsidR="003C2313" w:rsidRDefault="00000000">
            <w:pPr>
              <w:jc w:val="center"/>
              <w:rPr>
                <w:sz w:val="14"/>
                <w:szCs w:val="14"/>
              </w:rPr>
            </w:pPr>
            <w:r>
              <w:rPr>
                <w:sz w:val="14"/>
                <w:szCs w:val="14"/>
              </w:rPr>
              <w:t>MP</w:t>
            </w:r>
          </w:p>
        </w:tc>
        <w:tc>
          <w:tcPr>
            <w:tcW w:w="1482" w:type="dxa"/>
          </w:tcPr>
          <w:p w14:paraId="5D4B23A6" w14:textId="77777777" w:rsidR="003C2313" w:rsidRDefault="00000000">
            <w:pPr>
              <w:jc w:val="center"/>
              <w:rPr>
                <w:sz w:val="14"/>
                <w:szCs w:val="14"/>
              </w:rPr>
            </w:pPr>
            <w:r>
              <w:rPr>
                <w:sz w:val="14"/>
                <w:szCs w:val="14"/>
              </w:rPr>
              <w:t>MP</w:t>
            </w:r>
          </w:p>
        </w:tc>
        <w:tc>
          <w:tcPr>
            <w:tcW w:w="992" w:type="dxa"/>
            <w:vAlign w:val="center"/>
          </w:tcPr>
          <w:p w14:paraId="26A375CB" w14:textId="77777777" w:rsidR="003C2313" w:rsidRDefault="00000000">
            <w:pPr>
              <w:rPr>
                <w:sz w:val="14"/>
                <w:szCs w:val="14"/>
              </w:rPr>
            </w:pPr>
            <w:r>
              <w:rPr>
                <w:sz w:val="14"/>
                <w:szCs w:val="14"/>
              </w:rPr>
              <w:t>15/11/2024</w:t>
            </w:r>
          </w:p>
        </w:tc>
        <w:tc>
          <w:tcPr>
            <w:tcW w:w="3058" w:type="dxa"/>
            <w:shd w:val="clear" w:color="auto" w:fill="auto"/>
            <w:vAlign w:val="center"/>
          </w:tcPr>
          <w:p w14:paraId="67EAA218" w14:textId="77777777" w:rsidR="003C2313" w:rsidRDefault="00000000">
            <w:pPr>
              <w:rPr>
                <w:sz w:val="14"/>
                <w:szCs w:val="14"/>
              </w:rPr>
            </w:pPr>
            <w:r>
              <w:rPr>
                <w:sz w:val="14"/>
                <w:szCs w:val="14"/>
              </w:rPr>
              <w:t>Versión 0.1</w:t>
            </w:r>
          </w:p>
        </w:tc>
      </w:tr>
    </w:tbl>
    <w:p w14:paraId="11BDC5E6" w14:textId="77777777" w:rsidR="003C2313" w:rsidRDefault="003C2313">
      <w:pPr>
        <w:rPr>
          <w:rFonts w:ascii="Arial" w:eastAsia="Arial" w:hAnsi="Arial" w:cs="Arial"/>
          <w:b/>
          <w:color w:val="000000"/>
          <w:sz w:val="24"/>
          <w:szCs w:val="24"/>
        </w:rPr>
      </w:pPr>
    </w:p>
    <w:p w14:paraId="385DB9C9" w14:textId="77777777" w:rsidR="003C2313" w:rsidRDefault="00000000">
      <w:pPr>
        <w:pStyle w:val="Ttulo"/>
        <w:rPr>
          <w:color w:val="000000"/>
          <w:sz w:val="24"/>
          <w:szCs w:val="24"/>
        </w:rPr>
      </w:pPr>
      <w:r>
        <w:rPr>
          <w:sz w:val="24"/>
          <w:szCs w:val="24"/>
        </w:rPr>
        <w:t>ÍNDICE</w:t>
      </w:r>
      <w:r>
        <w:rPr>
          <w:color w:val="000000"/>
          <w:sz w:val="24"/>
          <w:szCs w:val="24"/>
        </w:rPr>
        <w:t xml:space="preserve"> GENERAL</w:t>
      </w:r>
    </w:p>
    <w:p w14:paraId="7EAD1474" w14:textId="77777777" w:rsidR="003C2313" w:rsidRDefault="003C2313"/>
    <w:sdt>
      <w:sdtPr>
        <w:id w:val="423541122"/>
        <w:docPartObj>
          <w:docPartGallery w:val="Table of Contents"/>
          <w:docPartUnique/>
        </w:docPartObj>
      </w:sdtPr>
      <w:sdtContent>
        <w:p w14:paraId="50F6AE6F" w14:textId="77777777" w:rsidR="003C2313"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a6knsmzcrju8">
            <w:r>
              <w:rPr>
                <w:b/>
                <w:color w:val="000000"/>
              </w:rPr>
              <w:t>1. ANTECEDENTES</w:t>
            </w:r>
            <w:r>
              <w:rPr>
                <w:b/>
                <w:color w:val="000000"/>
              </w:rPr>
              <w:tab/>
              <w:t>3</w:t>
            </w:r>
          </w:hyperlink>
        </w:p>
        <w:p w14:paraId="228EC1C0" w14:textId="77777777" w:rsidR="003C2313" w:rsidRDefault="00000000">
          <w:pPr>
            <w:widowControl w:val="0"/>
            <w:tabs>
              <w:tab w:val="right" w:pos="12000"/>
            </w:tabs>
            <w:spacing w:before="60" w:after="0" w:line="240" w:lineRule="auto"/>
            <w:rPr>
              <w:rFonts w:ascii="Arial" w:eastAsia="Arial" w:hAnsi="Arial" w:cs="Arial"/>
              <w:b/>
              <w:color w:val="000000"/>
            </w:rPr>
          </w:pPr>
          <w:hyperlink w:anchor="_nkz62zd84ue">
            <w:r>
              <w:rPr>
                <w:b/>
                <w:color w:val="000000"/>
              </w:rPr>
              <w:t>2. PLANTEAMIENTO DEL PROBLEMA</w:t>
            </w:r>
            <w:r>
              <w:rPr>
                <w:b/>
                <w:color w:val="000000"/>
              </w:rPr>
              <w:tab/>
              <w:t>3</w:t>
            </w:r>
          </w:hyperlink>
        </w:p>
        <w:p w14:paraId="59ABAC07"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8iq145y0luob">
            <w:r>
              <w:rPr>
                <w:color w:val="000000"/>
              </w:rPr>
              <w:t>2.1. Problema</w:t>
            </w:r>
            <w:r>
              <w:rPr>
                <w:color w:val="000000"/>
              </w:rPr>
              <w:tab/>
              <w:t>3</w:t>
            </w:r>
          </w:hyperlink>
        </w:p>
        <w:p w14:paraId="29F37B1C"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bv5wpf5ya9bt">
            <w:r>
              <w:rPr>
                <w:color w:val="000000"/>
              </w:rPr>
              <w:t>2.2. Justificación</w:t>
            </w:r>
            <w:r>
              <w:rPr>
                <w:color w:val="000000"/>
              </w:rPr>
              <w:tab/>
              <w:t>4</w:t>
            </w:r>
          </w:hyperlink>
        </w:p>
        <w:p w14:paraId="7CC6B098"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ewjtxy75juga">
            <w:r>
              <w:rPr>
                <w:color w:val="000000"/>
              </w:rPr>
              <w:t>2.3. Alcance</w:t>
            </w:r>
            <w:r>
              <w:rPr>
                <w:color w:val="000000"/>
              </w:rPr>
              <w:tab/>
              <w:t>4</w:t>
            </w:r>
          </w:hyperlink>
        </w:p>
        <w:p w14:paraId="6D71A5BC" w14:textId="77777777" w:rsidR="003C2313" w:rsidRDefault="00000000">
          <w:pPr>
            <w:widowControl w:val="0"/>
            <w:tabs>
              <w:tab w:val="right" w:pos="12000"/>
            </w:tabs>
            <w:spacing w:before="60" w:after="0" w:line="240" w:lineRule="auto"/>
            <w:rPr>
              <w:rFonts w:ascii="Arial" w:eastAsia="Arial" w:hAnsi="Arial" w:cs="Arial"/>
              <w:b/>
              <w:color w:val="000000"/>
            </w:rPr>
          </w:pPr>
          <w:hyperlink w:anchor="_mn4qq0bn30ye">
            <w:r>
              <w:rPr>
                <w:b/>
                <w:color w:val="000000"/>
              </w:rPr>
              <w:t>3. OBJETIVOS</w:t>
            </w:r>
            <w:r>
              <w:rPr>
                <w:b/>
                <w:color w:val="000000"/>
              </w:rPr>
              <w:tab/>
              <w:t>5</w:t>
            </w:r>
          </w:hyperlink>
        </w:p>
        <w:p w14:paraId="3BF01A81"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ia83lbatie6h">
            <w:r>
              <w:rPr>
                <w:rFonts w:ascii="Arial" w:eastAsia="Arial" w:hAnsi="Arial" w:cs="Arial"/>
                <w:color w:val="000000"/>
              </w:rPr>
              <w:t>3.1. Objetivo general</w:t>
            </w:r>
            <w:r>
              <w:rPr>
                <w:rFonts w:ascii="Arial" w:eastAsia="Arial" w:hAnsi="Arial" w:cs="Arial"/>
                <w:color w:val="000000"/>
              </w:rPr>
              <w:tab/>
              <w:t>5</w:t>
            </w:r>
          </w:hyperlink>
        </w:p>
        <w:p w14:paraId="05358E6C"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5kb2m0azlje0">
            <w:r>
              <w:rPr>
                <w:rFonts w:ascii="Arial" w:eastAsia="Arial" w:hAnsi="Arial" w:cs="Arial"/>
                <w:color w:val="000000"/>
              </w:rPr>
              <w:t>3.2. Objetivos Específicos</w:t>
            </w:r>
            <w:r>
              <w:rPr>
                <w:rFonts w:ascii="Arial" w:eastAsia="Arial" w:hAnsi="Arial" w:cs="Arial"/>
                <w:color w:val="000000"/>
              </w:rPr>
              <w:tab/>
              <w:t>5</w:t>
            </w:r>
          </w:hyperlink>
        </w:p>
        <w:p w14:paraId="72A58A9D" w14:textId="77777777" w:rsidR="003C2313" w:rsidRDefault="00000000">
          <w:pPr>
            <w:widowControl w:val="0"/>
            <w:tabs>
              <w:tab w:val="right" w:pos="12000"/>
            </w:tabs>
            <w:spacing w:before="60" w:after="0" w:line="240" w:lineRule="auto"/>
            <w:rPr>
              <w:rFonts w:ascii="Arial" w:eastAsia="Arial" w:hAnsi="Arial" w:cs="Arial"/>
              <w:b/>
              <w:color w:val="000000"/>
            </w:rPr>
          </w:pPr>
          <w:hyperlink w:anchor="_21gll8506i2">
            <w:r>
              <w:rPr>
                <w:b/>
                <w:color w:val="000000"/>
              </w:rPr>
              <w:t>4. MARCO TEÓRICO</w:t>
            </w:r>
            <w:r>
              <w:rPr>
                <w:b/>
                <w:color w:val="000000"/>
              </w:rPr>
              <w:tab/>
              <w:t>5</w:t>
            </w:r>
          </w:hyperlink>
        </w:p>
        <w:p w14:paraId="53C3B0E1" w14:textId="77777777" w:rsidR="003C2313" w:rsidRDefault="00000000">
          <w:pPr>
            <w:widowControl w:val="0"/>
            <w:tabs>
              <w:tab w:val="right" w:pos="12000"/>
            </w:tabs>
            <w:spacing w:before="60" w:after="0" w:line="240" w:lineRule="auto"/>
            <w:rPr>
              <w:rFonts w:ascii="Arial" w:eastAsia="Arial" w:hAnsi="Arial" w:cs="Arial"/>
              <w:b/>
              <w:color w:val="000000"/>
            </w:rPr>
          </w:pPr>
          <w:hyperlink w:anchor="_q99we6ou42if">
            <w:r>
              <w:rPr>
                <w:b/>
                <w:color w:val="000000"/>
              </w:rPr>
              <w:t>5. DESARROLLO DE LA SOLUCIÓN</w:t>
            </w:r>
            <w:r>
              <w:rPr>
                <w:b/>
                <w:color w:val="000000"/>
              </w:rPr>
              <w:tab/>
              <w:t>6</w:t>
            </w:r>
          </w:hyperlink>
        </w:p>
        <w:p w14:paraId="15658DB8"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40310xo3hqyp">
            <w:r>
              <w:rPr>
                <w:color w:val="000000"/>
              </w:rPr>
              <w:t>5.1. Análisis de Factibilidad (técnico, económica, operativa, social, legal)</w:t>
            </w:r>
            <w:r>
              <w:rPr>
                <w:color w:val="000000"/>
              </w:rPr>
              <w:tab/>
              <w:t>6</w:t>
            </w:r>
          </w:hyperlink>
        </w:p>
        <w:p w14:paraId="73FA877C" w14:textId="77777777" w:rsidR="003C2313" w:rsidRDefault="00000000">
          <w:pPr>
            <w:widowControl w:val="0"/>
            <w:tabs>
              <w:tab w:val="right" w:pos="12000"/>
            </w:tabs>
            <w:spacing w:before="60" w:after="0" w:line="240" w:lineRule="auto"/>
            <w:ind w:left="720"/>
            <w:rPr>
              <w:rFonts w:ascii="Arial" w:eastAsia="Arial" w:hAnsi="Arial" w:cs="Arial"/>
              <w:color w:val="000000"/>
            </w:rPr>
          </w:pPr>
          <w:hyperlink w:anchor="_c8w3lxd1y5qp">
            <w:r>
              <w:rPr>
                <w:rFonts w:ascii="Arial" w:eastAsia="Arial" w:hAnsi="Arial" w:cs="Arial"/>
                <w:color w:val="000000"/>
              </w:rPr>
              <w:t>5.1.1. Factibilidad técnico</w:t>
            </w:r>
            <w:r>
              <w:rPr>
                <w:rFonts w:ascii="Arial" w:eastAsia="Arial" w:hAnsi="Arial" w:cs="Arial"/>
                <w:color w:val="000000"/>
              </w:rPr>
              <w:tab/>
              <w:t>6</w:t>
            </w:r>
          </w:hyperlink>
        </w:p>
        <w:p w14:paraId="6D2C905D" w14:textId="77777777" w:rsidR="003C2313" w:rsidRDefault="00000000">
          <w:pPr>
            <w:widowControl w:val="0"/>
            <w:tabs>
              <w:tab w:val="right" w:pos="12000"/>
            </w:tabs>
            <w:spacing w:before="60" w:after="0" w:line="240" w:lineRule="auto"/>
            <w:ind w:left="720"/>
            <w:rPr>
              <w:rFonts w:ascii="Arial" w:eastAsia="Arial" w:hAnsi="Arial" w:cs="Arial"/>
              <w:color w:val="000000"/>
            </w:rPr>
          </w:pPr>
          <w:hyperlink w:anchor="_tc0foicfv2b">
            <w:r>
              <w:rPr>
                <w:rFonts w:ascii="Arial" w:eastAsia="Arial" w:hAnsi="Arial" w:cs="Arial"/>
                <w:color w:val="000000"/>
              </w:rPr>
              <w:t>5.1.2. Factibilidad económica</w:t>
            </w:r>
            <w:r>
              <w:rPr>
                <w:rFonts w:ascii="Arial" w:eastAsia="Arial" w:hAnsi="Arial" w:cs="Arial"/>
                <w:color w:val="000000"/>
              </w:rPr>
              <w:tab/>
              <w:t>7</w:t>
            </w:r>
          </w:hyperlink>
        </w:p>
        <w:p w14:paraId="61AB246A" w14:textId="77777777" w:rsidR="003C2313" w:rsidRDefault="00000000">
          <w:pPr>
            <w:widowControl w:val="0"/>
            <w:tabs>
              <w:tab w:val="right" w:pos="12000"/>
            </w:tabs>
            <w:spacing w:before="60" w:after="0" w:line="240" w:lineRule="auto"/>
            <w:ind w:left="720"/>
            <w:rPr>
              <w:rFonts w:ascii="Arial" w:eastAsia="Arial" w:hAnsi="Arial" w:cs="Arial"/>
              <w:color w:val="000000"/>
            </w:rPr>
          </w:pPr>
          <w:hyperlink w:anchor="_5ekgjdnguyd2">
            <w:r>
              <w:rPr>
                <w:rFonts w:ascii="Arial" w:eastAsia="Arial" w:hAnsi="Arial" w:cs="Arial"/>
                <w:color w:val="000000"/>
              </w:rPr>
              <w:t>5.1.3. Factibilidad operativa</w:t>
            </w:r>
            <w:r>
              <w:rPr>
                <w:rFonts w:ascii="Arial" w:eastAsia="Arial" w:hAnsi="Arial" w:cs="Arial"/>
                <w:color w:val="000000"/>
              </w:rPr>
              <w:tab/>
              <w:t>9</w:t>
            </w:r>
          </w:hyperlink>
        </w:p>
        <w:p w14:paraId="7DA0CE3F" w14:textId="77777777" w:rsidR="003C2313" w:rsidRDefault="00000000">
          <w:pPr>
            <w:widowControl w:val="0"/>
            <w:tabs>
              <w:tab w:val="right" w:pos="12000"/>
            </w:tabs>
            <w:spacing w:before="60" w:after="0" w:line="240" w:lineRule="auto"/>
            <w:ind w:left="720"/>
            <w:rPr>
              <w:rFonts w:ascii="Arial" w:eastAsia="Arial" w:hAnsi="Arial" w:cs="Arial"/>
              <w:color w:val="000000"/>
            </w:rPr>
          </w:pPr>
          <w:hyperlink w:anchor="_3j6sy1bro8le">
            <w:r>
              <w:rPr>
                <w:rFonts w:ascii="Arial" w:eastAsia="Arial" w:hAnsi="Arial" w:cs="Arial"/>
                <w:color w:val="000000"/>
              </w:rPr>
              <w:t>5.1.4. Factibilidad social</w:t>
            </w:r>
            <w:r>
              <w:rPr>
                <w:rFonts w:ascii="Arial" w:eastAsia="Arial" w:hAnsi="Arial" w:cs="Arial"/>
                <w:color w:val="000000"/>
              </w:rPr>
              <w:tab/>
              <w:t>10</w:t>
            </w:r>
          </w:hyperlink>
        </w:p>
        <w:p w14:paraId="1D153BA1" w14:textId="77777777" w:rsidR="003C2313" w:rsidRDefault="00000000">
          <w:pPr>
            <w:widowControl w:val="0"/>
            <w:tabs>
              <w:tab w:val="right" w:pos="12000"/>
            </w:tabs>
            <w:spacing w:before="60" w:after="0" w:line="240" w:lineRule="auto"/>
            <w:ind w:left="720"/>
            <w:rPr>
              <w:rFonts w:ascii="Arial" w:eastAsia="Arial" w:hAnsi="Arial" w:cs="Arial"/>
              <w:color w:val="000000"/>
            </w:rPr>
          </w:pPr>
          <w:hyperlink w:anchor="_5rwwbwehq4nj">
            <w:r>
              <w:rPr>
                <w:rFonts w:ascii="Arial" w:eastAsia="Arial" w:hAnsi="Arial" w:cs="Arial"/>
                <w:color w:val="000000"/>
              </w:rPr>
              <w:t>5.1.5. Factibilidad legal</w:t>
            </w:r>
            <w:r>
              <w:rPr>
                <w:rFonts w:ascii="Arial" w:eastAsia="Arial" w:hAnsi="Arial" w:cs="Arial"/>
                <w:color w:val="000000"/>
              </w:rPr>
              <w:tab/>
              <w:t>10</w:t>
            </w:r>
          </w:hyperlink>
        </w:p>
        <w:p w14:paraId="529D42F7"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w0rf394y1g1u">
            <w:r>
              <w:rPr>
                <w:color w:val="000000"/>
              </w:rPr>
              <w:t>5.2. Tecnología de Desarrollo</w:t>
            </w:r>
            <w:r>
              <w:rPr>
                <w:color w:val="000000"/>
              </w:rPr>
              <w:tab/>
              <w:t>11</w:t>
            </w:r>
          </w:hyperlink>
        </w:p>
        <w:p w14:paraId="761ECF66"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hlwiljhe7n5j">
            <w:r>
              <w:rPr>
                <w:color w:val="000000"/>
              </w:rPr>
              <w:t>5.3. Metodología de implementación</w:t>
            </w:r>
            <w:r>
              <w:rPr>
                <w:color w:val="000000"/>
              </w:rPr>
              <w:tab/>
              <w:t>12</w:t>
            </w:r>
          </w:hyperlink>
        </w:p>
        <w:p w14:paraId="17077BCF"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i7hqwyynt31h">
            <w:r>
              <w:rPr>
                <w:color w:val="000000"/>
              </w:rPr>
              <w:t>5.4. (Documento de VISIÓN, SRS, SAD)</w:t>
            </w:r>
            <w:r>
              <w:rPr>
                <w:color w:val="000000"/>
              </w:rPr>
              <w:tab/>
              <w:t>12</w:t>
            </w:r>
          </w:hyperlink>
        </w:p>
        <w:p w14:paraId="15258281" w14:textId="77777777" w:rsidR="003C2313" w:rsidRDefault="00000000">
          <w:pPr>
            <w:widowControl w:val="0"/>
            <w:tabs>
              <w:tab w:val="right" w:pos="12000"/>
            </w:tabs>
            <w:spacing w:before="60" w:after="0" w:line="240" w:lineRule="auto"/>
            <w:rPr>
              <w:rFonts w:ascii="Arial" w:eastAsia="Arial" w:hAnsi="Arial" w:cs="Arial"/>
              <w:b/>
              <w:color w:val="000000"/>
            </w:rPr>
          </w:pPr>
          <w:hyperlink w:anchor="_trd0vl9dolc5">
            <w:r>
              <w:rPr>
                <w:b/>
                <w:color w:val="000000"/>
              </w:rPr>
              <w:t>6. CRONOGRAMA</w:t>
            </w:r>
            <w:r>
              <w:rPr>
                <w:b/>
                <w:color w:val="000000"/>
              </w:rPr>
              <w:tab/>
              <w:t>12</w:t>
            </w:r>
          </w:hyperlink>
        </w:p>
        <w:p w14:paraId="5B0C3B38" w14:textId="77777777" w:rsidR="003C2313" w:rsidRDefault="00000000">
          <w:pPr>
            <w:widowControl w:val="0"/>
            <w:tabs>
              <w:tab w:val="right" w:pos="12000"/>
            </w:tabs>
            <w:spacing w:before="60" w:after="0" w:line="240" w:lineRule="auto"/>
            <w:rPr>
              <w:rFonts w:ascii="Arial" w:eastAsia="Arial" w:hAnsi="Arial" w:cs="Arial"/>
              <w:b/>
              <w:color w:val="000000"/>
            </w:rPr>
          </w:pPr>
          <w:hyperlink w:anchor="_77in8fi419mp">
            <w:r>
              <w:rPr>
                <w:b/>
                <w:color w:val="000000"/>
              </w:rPr>
              <w:t>7. PRESUPUESTO</w:t>
            </w:r>
            <w:r>
              <w:rPr>
                <w:b/>
                <w:color w:val="000000"/>
              </w:rPr>
              <w:tab/>
              <w:t>12</w:t>
            </w:r>
          </w:hyperlink>
        </w:p>
        <w:p w14:paraId="7F48C18F" w14:textId="77777777" w:rsidR="003C2313" w:rsidRDefault="00000000">
          <w:pPr>
            <w:widowControl w:val="0"/>
            <w:tabs>
              <w:tab w:val="right" w:pos="12000"/>
            </w:tabs>
            <w:spacing w:before="60" w:after="0" w:line="240" w:lineRule="auto"/>
            <w:rPr>
              <w:rFonts w:ascii="Arial" w:eastAsia="Arial" w:hAnsi="Arial" w:cs="Arial"/>
              <w:b/>
              <w:color w:val="000000"/>
            </w:rPr>
          </w:pPr>
          <w:hyperlink w:anchor="_m5de4a678zf">
            <w:r>
              <w:rPr>
                <w:b/>
                <w:color w:val="000000"/>
              </w:rPr>
              <w:t>8. CONCLUSIONES</w:t>
            </w:r>
            <w:r>
              <w:rPr>
                <w:b/>
                <w:color w:val="000000"/>
              </w:rPr>
              <w:tab/>
              <w:t>12</w:t>
            </w:r>
          </w:hyperlink>
        </w:p>
        <w:p w14:paraId="25369292" w14:textId="77777777" w:rsidR="003C2313" w:rsidRDefault="00000000">
          <w:pPr>
            <w:widowControl w:val="0"/>
            <w:tabs>
              <w:tab w:val="right" w:pos="12000"/>
            </w:tabs>
            <w:spacing w:before="60" w:after="0" w:line="240" w:lineRule="auto"/>
            <w:rPr>
              <w:rFonts w:ascii="Arial" w:eastAsia="Arial" w:hAnsi="Arial" w:cs="Arial"/>
              <w:b/>
              <w:color w:val="000000"/>
            </w:rPr>
          </w:pPr>
          <w:hyperlink w:anchor="_yj5nnwcmyg4e">
            <w:r>
              <w:rPr>
                <w:b/>
                <w:color w:val="000000"/>
              </w:rPr>
              <w:t>9. RECOMENDACIONES</w:t>
            </w:r>
            <w:r>
              <w:rPr>
                <w:b/>
                <w:color w:val="000000"/>
              </w:rPr>
              <w:tab/>
              <w:t>12</w:t>
            </w:r>
          </w:hyperlink>
        </w:p>
        <w:p w14:paraId="39A1BC30" w14:textId="77777777" w:rsidR="003C2313" w:rsidRDefault="00000000">
          <w:pPr>
            <w:widowControl w:val="0"/>
            <w:tabs>
              <w:tab w:val="right" w:pos="12000"/>
            </w:tabs>
            <w:spacing w:before="60" w:after="0" w:line="240" w:lineRule="auto"/>
            <w:rPr>
              <w:rFonts w:ascii="Arial" w:eastAsia="Arial" w:hAnsi="Arial" w:cs="Arial"/>
              <w:b/>
              <w:color w:val="000000"/>
            </w:rPr>
          </w:pPr>
          <w:hyperlink w:anchor="_7id63wgvfmxs">
            <w:r>
              <w:rPr>
                <w:b/>
                <w:color w:val="000000"/>
              </w:rPr>
              <w:t>10. BIBLIOGRAFÍA</w:t>
            </w:r>
            <w:r>
              <w:rPr>
                <w:b/>
                <w:color w:val="000000"/>
              </w:rPr>
              <w:tab/>
              <w:t>13</w:t>
            </w:r>
          </w:hyperlink>
        </w:p>
        <w:p w14:paraId="0CBD4C6A" w14:textId="77777777" w:rsidR="003C2313" w:rsidRDefault="00000000">
          <w:pPr>
            <w:widowControl w:val="0"/>
            <w:tabs>
              <w:tab w:val="right" w:pos="12000"/>
            </w:tabs>
            <w:spacing w:before="60" w:after="0" w:line="240" w:lineRule="auto"/>
            <w:rPr>
              <w:rFonts w:ascii="Arial" w:eastAsia="Arial" w:hAnsi="Arial" w:cs="Arial"/>
              <w:b/>
              <w:color w:val="000000"/>
            </w:rPr>
          </w:pPr>
          <w:hyperlink w:anchor="_ph1v2jrkz26b">
            <w:r>
              <w:rPr>
                <w:b/>
                <w:color w:val="000000"/>
              </w:rPr>
              <w:t>11. ANEXOS</w:t>
            </w:r>
            <w:r>
              <w:rPr>
                <w:b/>
                <w:color w:val="000000"/>
              </w:rPr>
              <w:tab/>
              <w:t>13</w:t>
            </w:r>
          </w:hyperlink>
        </w:p>
        <w:p w14:paraId="55294337"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y4eswp9879g3">
            <w:r>
              <w:rPr>
                <w:color w:val="000000"/>
              </w:rPr>
              <w:t>11.1. Anexo 01 Informe de Factibilidad</w:t>
            </w:r>
            <w:r>
              <w:rPr>
                <w:color w:val="000000"/>
              </w:rPr>
              <w:tab/>
              <w:t>13</w:t>
            </w:r>
          </w:hyperlink>
        </w:p>
        <w:p w14:paraId="2B04847A"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xo5th1tmgavi">
            <w:r>
              <w:rPr>
                <w:color w:val="000000"/>
              </w:rPr>
              <w:t>11.2. Anexo 03 Documento SRS</w:t>
            </w:r>
            <w:r>
              <w:rPr>
                <w:color w:val="000000"/>
              </w:rPr>
              <w:tab/>
              <w:t>13</w:t>
            </w:r>
          </w:hyperlink>
        </w:p>
        <w:p w14:paraId="675AFA95"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7rrjj4kwjvb8">
            <w:r>
              <w:rPr>
                <w:color w:val="000000"/>
              </w:rPr>
              <w:t>11.3. Anexo 04 Documento SAD</w:t>
            </w:r>
            <w:r>
              <w:rPr>
                <w:color w:val="000000"/>
              </w:rPr>
              <w:tab/>
              <w:t>13</w:t>
            </w:r>
          </w:hyperlink>
        </w:p>
        <w:p w14:paraId="284C2429" w14:textId="77777777" w:rsidR="003C2313" w:rsidRDefault="00000000">
          <w:pPr>
            <w:widowControl w:val="0"/>
            <w:tabs>
              <w:tab w:val="right" w:pos="12000"/>
            </w:tabs>
            <w:spacing w:before="60" w:after="0" w:line="240" w:lineRule="auto"/>
            <w:ind w:left="360"/>
            <w:rPr>
              <w:rFonts w:ascii="Arial" w:eastAsia="Arial" w:hAnsi="Arial" w:cs="Arial"/>
              <w:color w:val="000000"/>
            </w:rPr>
          </w:pPr>
          <w:hyperlink w:anchor="_tjzuvmz5xyf3">
            <w:r>
              <w:rPr>
                <w:color w:val="000000"/>
              </w:rPr>
              <w:t>11.4. Anexo 05 Manuales y otros documentos</w:t>
            </w:r>
            <w:r>
              <w:rPr>
                <w:color w:val="000000"/>
              </w:rPr>
              <w:tab/>
              <w:t>13</w:t>
            </w:r>
          </w:hyperlink>
          <w:r>
            <w:fldChar w:fldCharType="end"/>
          </w:r>
        </w:p>
      </w:sdtContent>
    </w:sdt>
    <w:p w14:paraId="0C14004E" w14:textId="77777777" w:rsidR="003C2313" w:rsidRDefault="003C2313"/>
    <w:p w14:paraId="765C67C8" w14:textId="77777777" w:rsidR="003C2313" w:rsidRDefault="003C2313"/>
    <w:p w14:paraId="52064D61" w14:textId="77777777" w:rsidR="003C2313" w:rsidRDefault="003C2313"/>
    <w:p w14:paraId="56D36777" w14:textId="77777777" w:rsidR="003C2313" w:rsidRDefault="003C2313"/>
    <w:p w14:paraId="07352949" w14:textId="77777777" w:rsidR="003C2313" w:rsidRDefault="003C2313">
      <w:pPr>
        <w:rPr>
          <w:sz w:val="24"/>
          <w:szCs w:val="24"/>
        </w:rPr>
      </w:pPr>
    </w:p>
    <w:p w14:paraId="1D7D7BF6" w14:textId="77777777" w:rsidR="003C2313" w:rsidRDefault="003C2313">
      <w:pPr>
        <w:rPr>
          <w:sz w:val="24"/>
          <w:szCs w:val="24"/>
        </w:rPr>
      </w:pPr>
    </w:p>
    <w:p w14:paraId="720946CF" w14:textId="77777777" w:rsidR="003C2313" w:rsidRDefault="003C2313">
      <w:pPr>
        <w:rPr>
          <w:sz w:val="24"/>
          <w:szCs w:val="24"/>
        </w:rPr>
      </w:pPr>
    </w:p>
    <w:p w14:paraId="68EE671C" w14:textId="77777777" w:rsidR="003C2313" w:rsidRDefault="003C2313">
      <w:pPr>
        <w:rPr>
          <w:sz w:val="24"/>
          <w:szCs w:val="24"/>
        </w:rPr>
      </w:pPr>
    </w:p>
    <w:p w14:paraId="1CF69D60" w14:textId="77777777" w:rsidR="003C2313" w:rsidRDefault="00000000">
      <w:pPr>
        <w:pStyle w:val="Ttulo1"/>
        <w:numPr>
          <w:ilvl w:val="0"/>
          <w:numId w:val="1"/>
        </w:numPr>
      </w:pPr>
      <w:bookmarkStart w:id="2" w:name="_a6knsmzcrju8" w:colFirst="0" w:colLast="0"/>
      <w:bookmarkEnd w:id="2"/>
      <w:r>
        <w:t>ANTECEDENTES</w:t>
      </w:r>
    </w:p>
    <w:p w14:paraId="3C003D8C" w14:textId="77777777" w:rsidR="003C2313" w:rsidRDefault="00000000">
      <w:pPr>
        <w:ind w:left="720"/>
      </w:pPr>
      <w:r>
        <w:t xml:space="preserve">En el contexto del comercio electrónico en Perú, un aspecto fundamental que ha contribuido al crecimiento del sector es la adopción de herramientas digitales por parte de las pequeñas y medianas empresas (PYMES). Según </w:t>
      </w:r>
      <w:proofErr w:type="spellStart"/>
      <w:r>
        <w:t>Cajaleon</w:t>
      </w:r>
      <w:proofErr w:type="spellEnd"/>
      <w:r>
        <w:t xml:space="preserve"> (2019), el comercio electrónico ha jugado un papel crucial en la mejora de la competitividad de las PYMES peruanas, permitiéndoles acceder a nuevos mercados y ampliar su alcance a nivel nacional e internacional. Esta digitalización ha sido especialmente relevante para las PYMES, ya que, al integrarse en plataformas en línea, han logrado mejorar su visibilidad, optimizar sus procesos internos y ofrecer un mejor servicio al cliente. Esto se ha traducido en un incremento significativo en la competitividad de las empresas en un entorno cada vez más globalizado, lo que les ha permitido no solo mantenerse en el mercado sino también expandirse y consolidarse frente a la competencia local y global.</w:t>
      </w:r>
    </w:p>
    <w:p w14:paraId="7045FD3F" w14:textId="77777777" w:rsidR="003C2313" w:rsidRDefault="00000000">
      <w:pPr>
        <w:ind w:left="720"/>
      </w:pPr>
      <w:r>
        <w:t>La adopción de estas tecnologías ha permitido que las PYMES peruanas no solo sobrevivan a las presiones del mercado actual, sino que también capitalicen las oportunidades que brinda el comercio electrónico.</w:t>
      </w:r>
    </w:p>
    <w:p w14:paraId="48114E7A" w14:textId="77777777" w:rsidR="003C2313" w:rsidRDefault="003C2313">
      <w:pPr>
        <w:ind w:left="720"/>
      </w:pPr>
    </w:p>
    <w:p w14:paraId="5AFC6A12" w14:textId="77777777" w:rsidR="003C2313" w:rsidRDefault="00000000">
      <w:pPr>
        <w:pStyle w:val="Ttulo1"/>
        <w:numPr>
          <w:ilvl w:val="0"/>
          <w:numId w:val="1"/>
        </w:numPr>
        <w:spacing w:after="0"/>
      </w:pPr>
      <w:bookmarkStart w:id="3" w:name="_nkz62zd84ue" w:colFirst="0" w:colLast="0"/>
      <w:bookmarkEnd w:id="3"/>
      <w:r>
        <w:t>PLANTEAMIENTO DEL PROBLEMA</w:t>
      </w:r>
    </w:p>
    <w:p w14:paraId="207E26E2" w14:textId="77777777" w:rsidR="003C2313" w:rsidRDefault="00000000">
      <w:pPr>
        <w:pStyle w:val="Ttulo2"/>
        <w:numPr>
          <w:ilvl w:val="1"/>
          <w:numId w:val="1"/>
        </w:numPr>
      </w:pPr>
      <w:bookmarkStart w:id="4" w:name="_8iq145y0luob" w:colFirst="0" w:colLast="0"/>
      <w:bookmarkEnd w:id="4"/>
      <w:r>
        <w:t>Problema</w:t>
      </w:r>
    </w:p>
    <w:p w14:paraId="22A6669F" w14:textId="77777777" w:rsidR="003C2313" w:rsidRDefault="00000000">
      <w:pPr>
        <w:ind w:left="1440"/>
      </w:pPr>
      <w:r>
        <w:t>La empresa Mijo Store está experimentando una desaceleración en su crecimiento, lo que limita su capacidad para expandirse y abarcar el mercado nacional de manera efectiva. Entre las causas directas identificadas, destaca una estrategia de marketing ineficaz que se refleja en una baja visibilidad en redes sociales y una limitada retención de clientes. Esta situación impide aprovechar las temporadas de alta demanda, lo que reduce el potencial de ventas y el crecimiento de la marca.</w:t>
      </w:r>
    </w:p>
    <w:p w14:paraId="64BBB647" w14:textId="77777777" w:rsidR="003C2313" w:rsidRDefault="00000000">
      <w:pPr>
        <w:ind w:left="1440"/>
      </w:pPr>
      <w:r>
        <w:t>Además, la competencia intensa en el mercado plantea desafíos adicionales, ya que los competidores utilizan estrategias de precios agresivas y ofrecen promociones más atractivas. La falta de diferenciación en los productos y servicios de Mijo Store agrava esta situación, haciendo que la empresa pierda relevancia frente a sus competidores.</w:t>
      </w:r>
    </w:p>
    <w:p w14:paraId="104CBDCD" w14:textId="77777777" w:rsidR="003C2313" w:rsidRDefault="00000000">
      <w:pPr>
        <w:ind w:left="1440"/>
      </w:pPr>
      <w:r>
        <w:t>Otro factor crítico es el acceso limitado a capital para inversiones, lo que restringe la capacidad de la empresa para implementar estrategias de expansión y superar los elevados costos logísticos. Este problema se ve agravado por las dificultades para cumplir con las normativas necesarias para operar en nuevos mercados y por la dependencia de un único canal de ventas, lo que limita el alcance y la diversificación del negocio.</w:t>
      </w:r>
    </w:p>
    <w:p w14:paraId="6B1A2C8C" w14:textId="77777777" w:rsidR="003C2313" w:rsidRDefault="00000000">
      <w:pPr>
        <w:ind w:left="1440"/>
      </w:pPr>
      <w:r>
        <w:lastRenderedPageBreak/>
        <w:t>Finalmente, la falta de aprovechamiento de las oportunidades en el comercio electrónico y las barreras legales para la comercialización impiden a Mijo Store capitalizar plenamente el potencial del mercado online, lo que refuerza la lentitud de su crecimiento y dificulta su expansión nacional.</w:t>
      </w:r>
    </w:p>
    <w:p w14:paraId="662BF736" w14:textId="77777777" w:rsidR="003C2313" w:rsidRDefault="00000000">
      <w:pPr>
        <w:pStyle w:val="Ttulo2"/>
        <w:numPr>
          <w:ilvl w:val="1"/>
          <w:numId w:val="1"/>
        </w:numPr>
      </w:pPr>
      <w:bookmarkStart w:id="5" w:name="_bv5wpf5ya9bt" w:colFirst="0" w:colLast="0"/>
      <w:bookmarkEnd w:id="5"/>
      <w:r>
        <w:t>Justificación</w:t>
      </w:r>
    </w:p>
    <w:p w14:paraId="3FB7B24D" w14:textId="77777777" w:rsidR="003C2313" w:rsidRDefault="00000000">
      <w:pPr>
        <w:ind w:left="1417"/>
      </w:pPr>
      <w:r>
        <w:t>La necesidad de abordar esta problemática surge de la importancia de que Mijo Store recupere su capacidad de crecimiento y competitividad en el mercado nacional. Actualmente, las limitaciones identificadas, como una estrategia de marketing ineficaz, la falta de diferenciación, el acceso limitado a capital y la dependencia de un único canal de ventas, restringen significativamente el potencial de expansión de la empresa.</w:t>
      </w:r>
    </w:p>
    <w:p w14:paraId="05400C18" w14:textId="77777777" w:rsidR="003C2313" w:rsidRDefault="003C2313">
      <w:pPr>
        <w:ind w:left="1417"/>
      </w:pPr>
    </w:p>
    <w:p w14:paraId="051C9936" w14:textId="77777777" w:rsidR="003C2313" w:rsidRDefault="00000000">
      <w:pPr>
        <w:ind w:left="1417"/>
      </w:pPr>
      <w:r>
        <w:t>Implementar soluciones que enfrenten estas dificultades permitirá a Mijo Store mejorar su posición frente a la competencia, aumentar su participación de mercado y garantizar su sostenibilidad a largo plazo. Asimismo, potenciar el uso del comercio electrónico y diversificar las estrategias de venta abrirá nuevas oportunidades para capitalizar el mercado online, optimizando los recursos disponibles y respondiendo a las necesidades de los consumidores modernos.</w:t>
      </w:r>
    </w:p>
    <w:p w14:paraId="352E71B4" w14:textId="77777777" w:rsidR="003C2313" w:rsidRDefault="003C2313">
      <w:pPr>
        <w:pStyle w:val="Ttulo2"/>
        <w:ind w:firstLine="0"/>
      </w:pPr>
      <w:bookmarkStart w:id="6" w:name="_3oqswsly8iv6" w:colFirst="0" w:colLast="0"/>
      <w:bookmarkEnd w:id="6"/>
    </w:p>
    <w:p w14:paraId="51CCCC00" w14:textId="77777777" w:rsidR="003C2313" w:rsidRDefault="00000000">
      <w:pPr>
        <w:pStyle w:val="Ttulo2"/>
        <w:numPr>
          <w:ilvl w:val="1"/>
          <w:numId w:val="1"/>
        </w:numPr>
      </w:pPr>
      <w:bookmarkStart w:id="7" w:name="_ewjtxy75juga" w:colFirst="0" w:colLast="0"/>
      <w:bookmarkEnd w:id="7"/>
      <w:r>
        <w:t>Alcance</w:t>
      </w:r>
    </w:p>
    <w:p w14:paraId="38BAEC06" w14:textId="77777777" w:rsidR="003C2313" w:rsidRDefault="00000000">
      <w:pPr>
        <w:ind w:left="1440"/>
        <w:rPr>
          <w:rFonts w:ascii="Arial" w:eastAsia="Arial" w:hAnsi="Arial" w:cs="Arial"/>
          <w:sz w:val="20"/>
          <w:szCs w:val="20"/>
          <w:highlight w:val="yellow"/>
        </w:rPr>
      </w:pPr>
      <w:r>
        <w:rPr>
          <w:rFonts w:ascii="Arial" w:eastAsia="Arial" w:hAnsi="Arial" w:cs="Arial"/>
          <w:sz w:val="20"/>
          <w:szCs w:val="20"/>
        </w:rPr>
        <w:t>El proyecto incluirá las siguientes actividades y entregables:</w:t>
      </w:r>
    </w:p>
    <w:p w14:paraId="75FD7BB7" w14:textId="77777777" w:rsidR="003C2313" w:rsidRDefault="00000000">
      <w:pPr>
        <w:ind w:left="1440"/>
        <w:jc w:val="center"/>
        <w:rPr>
          <w:rFonts w:ascii="Arial" w:eastAsia="Arial" w:hAnsi="Arial" w:cs="Arial"/>
          <w:b/>
          <w:sz w:val="20"/>
          <w:szCs w:val="20"/>
        </w:rPr>
      </w:pPr>
      <w:r>
        <w:rPr>
          <w:rFonts w:ascii="Arial" w:eastAsia="Arial" w:hAnsi="Arial" w:cs="Arial"/>
          <w:b/>
          <w:sz w:val="20"/>
          <w:szCs w:val="20"/>
        </w:rPr>
        <w:t>MÓDULOS PARA EL CLIENTE</w:t>
      </w:r>
    </w:p>
    <w:p w14:paraId="18801E02" w14:textId="77777777" w:rsidR="003C2313" w:rsidRDefault="00000000">
      <w:pPr>
        <w:ind w:left="1440"/>
        <w:rPr>
          <w:rFonts w:ascii="Arial" w:eastAsia="Arial" w:hAnsi="Arial" w:cs="Arial"/>
          <w:sz w:val="20"/>
          <w:szCs w:val="20"/>
          <w:u w:val="single"/>
        </w:rPr>
      </w:pPr>
      <w:r>
        <w:rPr>
          <w:rFonts w:ascii="Arial" w:eastAsia="Arial" w:hAnsi="Arial" w:cs="Arial"/>
          <w:sz w:val="20"/>
          <w:szCs w:val="20"/>
          <w:u w:val="single"/>
        </w:rPr>
        <w:t>Módulo de MODULO DE CLIENTE</w:t>
      </w:r>
    </w:p>
    <w:p w14:paraId="060BF664" w14:textId="77777777" w:rsidR="003C2313" w:rsidRDefault="00000000">
      <w:pPr>
        <w:ind w:left="2160"/>
        <w:rPr>
          <w:rFonts w:ascii="Arial" w:eastAsia="Arial" w:hAnsi="Arial" w:cs="Arial"/>
          <w:sz w:val="20"/>
          <w:szCs w:val="20"/>
        </w:rPr>
      </w:pPr>
      <w:r>
        <w:rPr>
          <w:rFonts w:ascii="Arial" w:eastAsia="Arial" w:hAnsi="Arial" w:cs="Arial"/>
          <w:sz w:val="20"/>
          <w:szCs w:val="20"/>
        </w:rPr>
        <w:t>Registrar cliente</w:t>
      </w:r>
    </w:p>
    <w:p w14:paraId="13F80EA2" w14:textId="77777777" w:rsidR="003C2313" w:rsidRDefault="00000000">
      <w:pPr>
        <w:ind w:left="2160"/>
        <w:rPr>
          <w:rFonts w:ascii="Arial" w:eastAsia="Arial" w:hAnsi="Arial" w:cs="Arial"/>
          <w:sz w:val="20"/>
          <w:szCs w:val="20"/>
        </w:rPr>
      </w:pPr>
      <w:r>
        <w:rPr>
          <w:rFonts w:ascii="Arial" w:eastAsia="Arial" w:hAnsi="Arial" w:cs="Arial"/>
          <w:sz w:val="20"/>
          <w:szCs w:val="20"/>
        </w:rPr>
        <w:t>Iniciar sesión</w:t>
      </w:r>
    </w:p>
    <w:p w14:paraId="2E560816" w14:textId="77777777" w:rsidR="003C2313" w:rsidRDefault="00000000">
      <w:pPr>
        <w:ind w:left="2160"/>
        <w:rPr>
          <w:rFonts w:ascii="Arial" w:eastAsia="Arial" w:hAnsi="Arial" w:cs="Arial"/>
          <w:sz w:val="20"/>
          <w:szCs w:val="20"/>
        </w:rPr>
      </w:pPr>
      <w:r>
        <w:rPr>
          <w:rFonts w:ascii="Arial" w:eastAsia="Arial" w:hAnsi="Arial" w:cs="Arial"/>
          <w:sz w:val="20"/>
          <w:szCs w:val="20"/>
        </w:rPr>
        <w:t>Gestionar perfil</w:t>
      </w:r>
    </w:p>
    <w:p w14:paraId="3581066A" w14:textId="77777777" w:rsidR="003C2313" w:rsidRDefault="00000000">
      <w:pPr>
        <w:ind w:left="2160"/>
        <w:rPr>
          <w:rFonts w:ascii="Arial" w:eastAsia="Arial" w:hAnsi="Arial" w:cs="Arial"/>
          <w:sz w:val="20"/>
          <w:szCs w:val="20"/>
        </w:rPr>
      </w:pPr>
      <w:r>
        <w:rPr>
          <w:rFonts w:ascii="Arial" w:eastAsia="Arial" w:hAnsi="Arial" w:cs="Arial"/>
          <w:sz w:val="20"/>
          <w:szCs w:val="20"/>
        </w:rPr>
        <w:t>Ver historial de pedidos</w:t>
      </w:r>
    </w:p>
    <w:p w14:paraId="31DFE2DB" w14:textId="77777777" w:rsidR="003C2313" w:rsidRDefault="00000000">
      <w:pPr>
        <w:ind w:left="1440"/>
        <w:rPr>
          <w:rFonts w:ascii="Arial" w:eastAsia="Arial" w:hAnsi="Arial" w:cs="Arial"/>
          <w:sz w:val="20"/>
          <w:szCs w:val="20"/>
          <w:u w:val="single"/>
        </w:rPr>
      </w:pPr>
      <w:r>
        <w:rPr>
          <w:rFonts w:ascii="Arial" w:eastAsia="Arial" w:hAnsi="Arial" w:cs="Arial"/>
          <w:sz w:val="20"/>
          <w:szCs w:val="20"/>
          <w:u w:val="single"/>
        </w:rPr>
        <w:t>Módulo de Catálogo</w:t>
      </w:r>
    </w:p>
    <w:p w14:paraId="750EB6EF" w14:textId="77777777" w:rsidR="003C2313" w:rsidRDefault="003C2313">
      <w:pPr>
        <w:ind w:left="1440"/>
        <w:rPr>
          <w:rFonts w:ascii="Arial" w:eastAsia="Arial" w:hAnsi="Arial" w:cs="Arial"/>
          <w:sz w:val="20"/>
          <w:szCs w:val="20"/>
        </w:rPr>
      </w:pPr>
    </w:p>
    <w:p w14:paraId="508CE4B0" w14:textId="77777777" w:rsidR="003C2313" w:rsidRDefault="00000000">
      <w:pPr>
        <w:ind w:left="2160"/>
        <w:rPr>
          <w:rFonts w:ascii="Arial" w:eastAsia="Arial" w:hAnsi="Arial" w:cs="Arial"/>
          <w:sz w:val="20"/>
          <w:szCs w:val="20"/>
        </w:rPr>
      </w:pPr>
      <w:r>
        <w:rPr>
          <w:rFonts w:ascii="Arial" w:eastAsia="Arial" w:hAnsi="Arial" w:cs="Arial"/>
          <w:sz w:val="20"/>
          <w:szCs w:val="20"/>
        </w:rPr>
        <w:t>Ver catálogo</w:t>
      </w:r>
    </w:p>
    <w:p w14:paraId="482E0323" w14:textId="77777777" w:rsidR="003C2313" w:rsidRDefault="00000000">
      <w:pPr>
        <w:ind w:left="2160"/>
        <w:rPr>
          <w:rFonts w:ascii="Arial" w:eastAsia="Arial" w:hAnsi="Arial" w:cs="Arial"/>
          <w:sz w:val="20"/>
          <w:szCs w:val="20"/>
        </w:rPr>
      </w:pPr>
      <w:r>
        <w:rPr>
          <w:rFonts w:ascii="Arial" w:eastAsia="Arial" w:hAnsi="Arial" w:cs="Arial"/>
          <w:sz w:val="20"/>
          <w:szCs w:val="20"/>
        </w:rPr>
        <w:t>Ver celulares en promoción</w:t>
      </w:r>
    </w:p>
    <w:p w14:paraId="283B2F55" w14:textId="77777777" w:rsidR="003C2313" w:rsidRDefault="00000000">
      <w:pPr>
        <w:ind w:left="2160"/>
        <w:rPr>
          <w:rFonts w:ascii="Arial" w:eastAsia="Arial" w:hAnsi="Arial" w:cs="Arial"/>
          <w:sz w:val="20"/>
          <w:szCs w:val="20"/>
        </w:rPr>
      </w:pPr>
      <w:r>
        <w:rPr>
          <w:rFonts w:ascii="Arial" w:eastAsia="Arial" w:hAnsi="Arial" w:cs="Arial"/>
          <w:sz w:val="20"/>
          <w:szCs w:val="20"/>
        </w:rPr>
        <w:t>Seleccionar producto</w:t>
      </w:r>
    </w:p>
    <w:p w14:paraId="01938CA6" w14:textId="77777777" w:rsidR="003C2313" w:rsidRDefault="00000000">
      <w:pPr>
        <w:ind w:left="2160"/>
        <w:rPr>
          <w:rFonts w:ascii="Arial" w:eastAsia="Arial" w:hAnsi="Arial" w:cs="Arial"/>
          <w:sz w:val="20"/>
          <w:szCs w:val="20"/>
        </w:rPr>
      </w:pPr>
      <w:r>
        <w:rPr>
          <w:rFonts w:ascii="Arial" w:eastAsia="Arial" w:hAnsi="Arial" w:cs="Arial"/>
          <w:sz w:val="20"/>
          <w:szCs w:val="20"/>
        </w:rPr>
        <w:t>Ver detalles del producto</w:t>
      </w:r>
    </w:p>
    <w:p w14:paraId="14877BB2" w14:textId="77777777" w:rsidR="003C2313" w:rsidRDefault="00000000">
      <w:pPr>
        <w:ind w:left="1440"/>
        <w:rPr>
          <w:rFonts w:ascii="Arial" w:eastAsia="Arial" w:hAnsi="Arial" w:cs="Arial"/>
          <w:sz w:val="20"/>
          <w:szCs w:val="20"/>
          <w:u w:val="single"/>
        </w:rPr>
      </w:pPr>
      <w:r>
        <w:rPr>
          <w:rFonts w:ascii="Arial" w:eastAsia="Arial" w:hAnsi="Arial" w:cs="Arial"/>
          <w:sz w:val="20"/>
          <w:szCs w:val="20"/>
          <w:u w:val="single"/>
        </w:rPr>
        <w:t>Módulo de ventas online</w:t>
      </w:r>
    </w:p>
    <w:p w14:paraId="2CA128C5" w14:textId="77777777" w:rsidR="003C2313" w:rsidRDefault="00000000">
      <w:pPr>
        <w:ind w:left="1440" w:firstLine="720"/>
        <w:rPr>
          <w:rFonts w:ascii="Arial" w:eastAsia="Arial" w:hAnsi="Arial" w:cs="Arial"/>
          <w:sz w:val="20"/>
          <w:szCs w:val="20"/>
        </w:rPr>
      </w:pPr>
      <w:r>
        <w:rPr>
          <w:rFonts w:ascii="Arial" w:eastAsia="Arial" w:hAnsi="Arial" w:cs="Arial"/>
          <w:sz w:val="20"/>
          <w:szCs w:val="20"/>
        </w:rPr>
        <w:t>Gestionar carrito de compras</w:t>
      </w:r>
    </w:p>
    <w:p w14:paraId="3DA5C906" w14:textId="77777777" w:rsidR="003C2313" w:rsidRDefault="00000000">
      <w:pPr>
        <w:ind w:left="2160"/>
        <w:rPr>
          <w:rFonts w:ascii="Arial" w:eastAsia="Arial" w:hAnsi="Arial" w:cs="Arial"/>
          <w:sz w:val="20"/>
          <w:szCs w:val="20"/>
        </w:rPr>
      </w:pPr>
      <w:r>
        <w:rPr>
          <w:rFonts w:ascii="Arial" w:eastAsia="Arial" w:hAnsi="Arial" w:cs="Arial"/>
          <w:sz w:val="20"/>
          <w:szCs w:val="20"/>
        </w:rPr>
        <w:t>Realizar pago</w:t>
      </w:r>
    </w:p>
    <w:p w14:paraId="1C1DB6E6" w14:textId="77777777" w:rsidR="003C2313" w:rsidRDefault="00000000">
      <w:pPr>
        <w:ind w:left="2160"/>
        <w:rPr>
          <w:rFonts w:ascii="Arial" w:eastAsia="Arial" w:hAnsi="Arial" w:cs="Arial"/>
          <w:sz w:val="20"/>
          <w:szCs w:val="20"/>
        </w:rPr>
      </w:pPr>
      <w:r>
        <w:rPr>
          <w:rFonts w:ascii="Arial" w:eastAsia="Arial" w:hAnsi="Arial" w:cs="Arial"/>
          <w:sz w:val="20"/>
          <w:szCs w:val="20"/>
        </w:rPr>
        <w:lastRenderedPageBreak/>
        <w:t>Solicitar datos de envío</w:t>
      </w:r>
    </w:p>
    <w:p w14:paraId="3AFE4AE7" w14:textId="77777777" w:rsidR="003C2313" w:rsidRDefault="00000000">
      <w:pPr>
        <w:ind w:left="2160"/>
        <w:rPr>
          <w:rFonts w:ascii="Arial" w:eastAsia="Arial" w:hAnsi="Arial" w:cs="Arial"/>
          <w:sz w:val="20"/>
          <w:szCs w:val="20"/>
        </w:rPr>
      </w:pPr>
      <w:r>
        <w:rPr>
          <w:rFonts w:ascii="Arial" w:eastAsia="Arial" w:hAnsi="Arial" w:cs="Arial"/>
          <w:sz w:val="20"/>
          <w:szCs w:val="20"/>
        </w:rPr>
        <w:t>Ver confirmación de orden</w:t>
      </w:r>
    </w:p>
    <w:p w14:paraId="488C6658" w14:textId="77777777" w:rsidR="003C2313" w:rsidRDefault="00000000">
      <w:pPr>
        <w:ind w:left="1440"/>
        <w:rPr>
          <w:rFonts w:ascii="Arial" w:eastAsia="Arial" w:hAnsi="Arial" w:cs="Arial"/>
          <w:sz w:val="20"/>
          <w:szCs w:val="20"/>
        </w:rPr>
      </w:pPr>
      <w:r>
        <w:rPr>
          <w:rFonts w:ascii="Arial" w:eastAsia="Arial" w:hAnsi="Arial" w:cs="Arial"/>
          <w:sz w:val="20"/>
          <w:szCs w:val="20"/>
          <w:u w:val="single"/>
        </w:rPr>
        <w:t>Módulo MODULO DE CHATBOT</w:t>
      </w:r>
    </w:p>
    <w:p w14:paraId="4D3F236C" w14:textId="77777777" w:rsidR="003C2313" w:rsidRDefault="00000000">
      <w:pPr>
        <w:ind w:left="2160"/>
        <w:rPr>
          <w:rFonts w:ascii="Arial" w:eastAsia="Arial" w:hAnsi="Arial" w:cs="Arial"/>
          <w:sz w:val="20"/>
          <w:szCs w:val="20"/>
        </w:rPr>
      </w:pPr>
      <w:r>
        <w:rPr>
          <w:rFonts w:ascii="Arial" w:eastAsia="Arial" w:hAnsi="Arial" w:cs="Arial"/>
          <w:sz w:val="20"/>
          <w:szCs w:val="20"/>
        </w:rPr>
        <w:t xml:space="preserve">Recibir asesoría mediante </w:t>
      </w:r>
      <w:proofErr w:type="spellStart"/>
      <w:r>
        <w:rPr>
          <w:rFonts w:ascii="Arial" w:eastAsia="Arial" w:hAnsi="Arial" w:cs="Arial"/>
          <w:sz w:val="20"/>
          <w:szCs w:val="20"/>
        </w:rPr>
        <w:t>chatbot</w:t>
      </w:r>
      <w:proofErr w:type="spellEnd"/>
    </w:p>
    <w:p w14:paraId="0A3EBDD4" w14:textId="77777777" w:rsidR="003C2313" w:rsidRDefault="003C2313">
      <w:pPr>
        <w:ind w:left="2160"/>
        <w:rPr>
          <w:rFonts w:ascii="Arial" w:eastAsia="Arial" w:hAnsi="Arial" w:cs="Arial"/>
          <w:sz w:val="20"/>
          <w:szCs w:val="20"/>
        </w:rPr>
      </w:pPr>
    </w:p>
    <w:p w14:paraId="24052E75" w14:textId="77777777" w:rsidR="003C2313" w:rsidRDefault="00000000">
      <w:pPr>
        <w:jc w:val="center"/>
        <w:rPr>
          <w:rFonts w:ascii="Arial" w:eastAsia="Arial" w:hAnsi="Arial" w:cs="Arial"/>
          <w:b/>
          <w:sz w:val="20"/>
          <w:szCs w:val="20"/>
        </w:rPr>
      </w:pPr>
      <w:r>
        <w:rPr>
          <w:rFonts w:ascii="Arial" w:eastAsia="Arial" w:hAnsi="Arial" w:cs="Arial"/>
          <w:b/>
          <w:sz w:val="20"/>
          <w:szCs w:val="20"/>
        </w:rPr>
        <w:t>MÓDULOS PARA EL ADMINISTRADOR</w:t>
      </w:r>
    </w:p>
    <w:p w14:paraId="75D3FA12" w14:textId="77777777" w:rsidR="003C2313" w:rsidRDefault="00000000">
      <w:pPr>
        <w:ind w:left="720" w:firstLine="720"/>
        <w:rPr>
          <w:rFonts w:ascii="Arial" w:eastAsia="Arial" w:hAnsi="Arial" w:cs="Arial"/>
          <w:sz w:val="20"/>
          <w:szCs w:val="20"/>
          <w:u w:val="single"/>
        </w:rPr>
      </w:pPr>
      <w:r>
        <w:rPr>
          <w:rFonts w:ascii="Arial" w:eastAsia="Arial" w:hAnsi="Arial" w:cs="Arial"/>
          <w:sz w:val="20"/>
          <w:szCs w:val="20"/>
          <w:u w:val="single"/>
        </w:rPr>
        <w:t>Módulo administrativo</w:t>
      </w:r>
    </w:p>
    <w:p w14:paraId="602D6DE3" w14:textId="77777777" w:rsidR="003C2313" w:rsidRDefault="00000000">
      <w:pPr>
        <w:ind w:left="2160"/>
        <w:rPr>
          <w:rFonts w:ascii="Arial" w:eastAsia="Arial" w:hAnsi="Arial" w:cs="Arial"/>
          <w:sz w:val="20"/>
          <w:szCs w:val="20"/>
          <w:u w:val="single"/>
        </w:rPr>
      </w:pPr>
      <w:r>
        <w:rPr>
          <w:rFonts w:ascii="Arial" w:eastAsia="Arial" w:hAnsi="Arial" w:cs="Arial"/>
          <w:sz w:val="20"/>
          <w:szCs w:val="20"/>
        </w:rPr>
        <w:t>Administrar categorías</w:t>
      </w:r>
    </w:p>
    <w:p w14:paraId="49DD864A" w14:textId="77777777" w:rsidR="003C2313" w:rsidRDefault="00000000">
      <w:pPr>
        <w:ind w:left="1440" w:firstLine="720"/>
        <w:rPr>
          <w:rFonts w:ascii="Arial" w:eastAsia="Arial" w:hAnsi="Arial" w:cs="Arial"/>
          <w:sz w:val="20"/>
          <w:szCs w:val="20"/>
          <w:u w:val="single"/>
        </w:rPr>
      </w:pPr>
      <w:r>
        <w:rPr>
          <w:rFonts w:ascii="Arial" w:eastAsia="Arial" w:hAnsi="Arial" w:cs="Arial"/>
          <w:sz w:val="20"/>
          <w:szCs w:val="20"/>
        </w:rPr>
        <w:t>Administrar productos</w:t>
      </w:r>
    </w:p>
    <w:p w14:paraId="5275A324" w14:textId="77777777" w:rsidR="003C2313" w:rsidRDefault="00000000">
      <w:pPr>
        <w:ind w:left="1440" w:firstLine="720"/>
        <w:rPr>
          <w:rFonts w:ascii="Arial" w:eastAsia="Arial" w:hAnsi="Arial" w:cs="Arial"/>
          <w:sz w:val="20"/>
          <w:szCs w:val="20"/>
        </w:rPr>
      </w:pPr>
      <w:r>
        <w:rPr>
          <w:rFonts w:ascii="Arial" w:eastAsia="Arial" w:hAnsi="Arial" w:cs="Arial"/>
          <w:sz w:val="20"/>
          <w:szCs w:val="20"/>
        </w:rPr>
        <w:t>Gestionar pedidos</w:t>
      </w:r>
    </w:p>
    <w:p w14:paraId="06008941" w14:textId="77777777" w:rsidR="003C2313" w:rsidRDefault="003C2313">
      <w:pPr>
        <w:ind w:left="1440"/>
      </w:pPr>
    </w:p>
    <w:p w14:paraId="5D9E28AD" w14:textId="77777777" w:rsidR="003C2313" w:rsidRDefault="00000000">
      <w:pPr>
        <w:pStyle w:val="Ttulo1"/>
        <w:numPr>
          <w:ilvl w:val="0"/>
          <w:numId w:val="1"/>
        </w:numPr>
        <w:spacing w:after="0"/>
      </w:pPr>
      <w:bookmarkStart w:id="8" w:name="_mn4qq0bn30ye" w:colFirst="0" w:colLast="0"/>
      <w:bookmarkEnd w:id="8"/>
      <w:r>
        <w:t>OBJETIVOS</w:t>
      </w:r>
    </w:p>
    <w:p w14:paraId="178B592E" w14:textId="77777777" w:rsidR="003C2313" w:rsidRDefault="00000000">
      <w:pPr>
        <w:pStyle w:val="Ttulo2"/>
        <w:numPr>
          <w:ilvl w:val="1"/>
          <w:numId w:val="1"/>
        </w:numPr>
      </w:pPr>
      <w:bookmarkStart w:id="9" w:name="_ia83lbatie6h" w:colFirst="0" w:colLast="0"/>
      <w:bookmarkEnd w:id="9"/>
      <w:r>
        <w:t>Objetivo general</w:t>
      </w:r>
    </w:p>
    <w:p w14:paraId="57E8F581" w14:textId="77777777" w:rsidR="003C2313" w:rsidRDefault="00000000">
      <w:pPr>
        <w:ind w:left="1440"/>
      </w:pPr>
      <w:r>
        <w:t xml:space="preserve">Desarrollar una plataforma de comercio electrónico aplicando inteligencia artificial para aumentar las ventas de celulares en la empresa </w:t>
      </w:r>
      <w:proofErr w:type="spellStart"/>
      <w:r>
        <w:t>MijoStore</w:t>
      </w:r>
      <w:proofErr w:type="spellEnd"/>
      <w:r>
        <w:t>.</w:t>
      </w:r>
    </w:p>
    <w:p w14:paraId="1F1F2DC2" w14:textId="77777777" w:rsidR="003C2313" w:rsidRDefault="00000000">
      <w:pPr>
        <w:pStyle w:val="Ttulo2"/>
        <w:numPr>
          <w:ilvl w:val="1"/>
          <w:numId w:val="1"/>
        </w:numPr>
      </w:pPr>
      <w:bookmarkStart w:id="10" w:name="_5kb2m0azlje0" w:colFirst="0" w:colLast="0"/>
      <w:bookmarkEnd w:id="10"/>
      <w:r>
        <w:t>Objetivos Específicos</w:t>
      </w:r>
    </w:p>
    <w:p w14:paraId="0A2B216E" w14:textId="77777777" w:rsidR="003C2313" w:rsidRDefault="00000000">
      <w:pPr>
        <w:ind w:left="1440"/>
      </w:pPr>
      <w:r>
        <w:t>Implementar un sistema de recomendaciones personalizadas basado en IA que sugiera productos a los clientes según sus preferencias.</w:t>
      </w:r>
    </w:p>
    <w:p w14:paraId="33AE240C" w14:textId="77777777" w:rsidR="003C2313" w:rsidRDefault="00000000">
      <w:pPr>
        <w:ind w:left="1440"/>
      </w:pPr>
      <w:r>
        <w:t>Automatizar el proceso de asesoría personalizada, permitiendo a Mijo Store llegar a un público más amplio en el comercio electrónico y aumentar sus clientes a través de una estrategia de marketing digital efectiva.</w:t>
      </w:r>
    </w:p>
    <w:p w14:paraId="3AA9A4D8" w14:textId="77777777" w:rsidR="003C2313" w:rsidRDefault="003C2313"/>
    <w:p w14:paraId="1925CD0F" w14:textId="77777777" w:rsidR="003C2313" w:rsidRDefault="003C2313">
      <w:pPr>
        <w:ind w:left="720"/>
      </w:pPr>
    </w:p>
    <w:p w14:paraId="5A388314" w14:textId="77777777" w:rsidR="003C2313" w:rsidRDefault="00000000">
      <w:pPr>
        <w:pStyle w:val="Ttulo1"/>
        <w:numPr>
          <w:ilvl w:val="0"/>
          <w:numId w:val="1"/>
        </w:numPr>
      </w:pPr>
      <w:bookmarkStart w:id="11" w:name="_21gll8506i2" w:colFirst="0" w:colLast="0"/>
      <w:bookmarkEnd w:id="11"/>
      <w:r>
        <w:t>MARCO TEÓRICO</w:t>
      </w:r>
      <w:r>
        <w:tab/>
      </w:r>
    </w:p>
    <w:p w14:paraId="45096CCF" w14:textId="77777777" w:rsidR="003C2313" w:rsidRDefault="00000000">
      <w:pPr>
        <w:ind w:left="720"/>
      </w:pPr>
      <w:r>
        <w:t>Comercio Electrónico</w:t>
      </w:r>
    </w:p>
    <w:p w14:paraId="15A0132C" w14:textId="77777777" w:rsidR="003C2313" w:rsidRDefault="00000000">
      <w:pPr>
        <w:ind w:left="720"/>
      </w:pPr>
      <w:r>
        <w:t xml:space="preserve">El comercio electrónico hace referencia a la compra y venta de productos o servicios a través de plataformas digitales, así como todas las actividades relacionadas con la transferencia de dinero e información a través de Internet. Según Laudon y </w:t>
      </w:r>
      <w:proofErr w:type="spellStart"/>
      <w:r>
        <w:t>Traver</w:t>
      </w:r>
      <w:proofErr w:type="spellEnd"/>
      <w:r>
        <w:t xml:space="preserve"> (2021), el comercio electrónico no solo incluye ventas en línea, sino también la interacción con clientes, la promoción de productos y la logística relacionada. El crecimiento de esta modalidad se ha visto impulsado por la expansión de Internet y el acceso a herramientas digitales cada vez más accesibles.</w:t>
      </w:r>
    </w:p>
    <w:p w14:paraId="390C4DE2" w14:textId="77777777" w:rsidR="003C2313" w:rsidRDefault="00000000">
      <w:pPr>
        <w:ind w:left="720"/>
      </w:pPr>
      <w:r>
        <w:t>PYMES y su Competitividad</w:t>
      </w:r>
    </w:p>
    <w:p w14:paraId="2814BB35" w14:textId="77777777" w:rsidR="003C2313" w:rsidRDefault="00000000">
      <w:pPr>
        <w:ind w:left="720"/>
      </w:pPr>
      <w:r>
        <w:t xml:space="preserve">Las pequeñas y medianas empresas (PYMES) enfrentan desafíos significativos en un mercado globalizado, incluyendo limitaciones de recursos, barreras para acceder a mercados internacionales y falta de visibilidad frente a grandes competidores. Sin embargo, el comercio electrónico ha permitido a estas empresas superar algunas de </w:t>
      </w:r>
      <w:r>
        <w:lastRenderedPageBreak/>
        <w:t>estas barreras al facilitar el acceso a mercados más amplios, reducir costos operativos y mejorar la visibilidad de su marca. Según Kotler y Keller (2016), el uso de plataformas digitales ayuda a las PYMES a diferenciarse, mejorar la relación con los clientes y aumentar su competitividad en el mercado.</w:t>
      </w:r>
    </w:p>
    <w:p w14:paraId="3E5EAD81" w14:textId="77777777" w:rsidR="003C2313" w:rsidRDefault="00000000">
      <w:pPr>
        <w:ind w:left="720"/>
      </w:pPr>
      <w:r>
        <w:t>El Impacto de las Herramientas Digitales en las PYMES</w:t>
      </w:r>
    </w:p>
    <w:p w14:paraId="5133121E" w14:textId="77777777" w:rsidR="003C2313" w:rsidRDefault="00000000">
      <w:pPr>
        <w:ind w:left="720"/>
      </w:pPr>
      <w:r>
        <w:t xml:space="preserve">La implementación de herramientas digitales, como el comercio electrónico, ha transformado la forma en que las PYMES operan y compiten. Según </w:t>
      </w:r>
      <w:proofErr w:type="spellStart"/>
      <w:r>
        <w:t>Cajaleon</w:t>
      </w:r>
      <w:proofErr w:type="spellEnd"/>
      <w:r>
        <w:t xml:space="preserve"> (2019), las herramientas digitales no solo permiten a las PYMES optimizar sus procesos de ventas, sino también gestionar inventarios, realizar campañas de marketing personalizadas y mantener una comunicación constante con sus clientes. La digitalización ha permitido que las PYMES peruanas se adapten rápidamente a los cambios del mercado y mejoren su eficiencia operativa.</w:t>
      </w:r>
    </w:p>
    <w:p w14:paraId="2F4AE416" w14:textId="77777777" w:rsidR="003C2313" w:rsidRDefault="003C2313">
      <w:pPr>
        <w:ind w:left="720"/>
      </w:pPr>
    </w:p>
    <w:p w14:paraId="671CFC01" w14:textId="77777777" w:rsidR="003C2313" w:rsidRDefault="00000000">
      <w:pPr>
        <w:ind w:left="720"/>
      </w:pPr>
      <w:r>
        <w:t>Globalización y Competencia</w:t>
      </w:r>
    </w:p>
    <w:p w14:paraId="5DFC8E4C" w14:textId="77777777" w:rsidR="003C2313" w:rsidRDefault="00000000">
      <w:pPr>
        <w:ind w:left="720"/>
      </w:pPr>
      <w:r>
        <w:t xml:space="preserve">La globalización ha intensificado la competencia entre empresas de todos los tamaños, y las PYMES no han quedado exentas de este fenómeno. La competencia global, sumada a las estrategias de precios agresivas y promociones de grandes empresas, ha impulsado a las PYMES a adoptar nuevas tecnologías y estrategias de marketing digital para no perder terreno. Según </w:t>
      </w:r>
      <w:proofErr w:type="spellStart"/>
      <w:r>
        <w:t>Chaffey</w:t>
      </w:r>
      <w:proofErr w:type="spellEnd"/>
      <w:r>
        <w:t xml:space="preserve"> (2020), la globalización ha llevado a muchas empresas a adoptar el comercio electrónico como una herramienta esencial para mantenerse competitivas.</w:t>
      </w:r>
    </w:p>
    <w:p w14:paraId="3CEBF4F1" w14:textId="77777777" w:rsidR="003C2313" w:rsidRDefault="003C2313">
      <w:pPr>
        <w:ind w:left="720"/>
      </w:pPr>
    </w:p>
    <w:p w14:paraId="43209AA4" w14:textId="77777777" w:rsidR="003C2313" w:rsidRDefault="003C2313">
      <w:pPr>
        <w:ind w:left="720"/>
      </w:pPr>
    </w:p>
    <w:p w14:paraId="54D95E4B" w14:textId="77777777" w:rsidR="003C2313" w:rsidRDefault="00000000">
      <w:pPr>
        <w:pStyle w:val="Ttulo1"/>
        <w:numPr>
          <w:ilvl w:val="0"/>
          <w:numId w:val="1"/>
        </w:numPr>
        <w:spacing w:after="0"/>
      </w:pPr>
      <w:bookmarkStart w:id="12" w:name="_q99we6ou42if" w:colFirst="0" w:colLast="0"/>
      <w:bookmarkEnd w:id="12"/>
      <w:r>
        <w:t>DESARROLLO DE LA SOLUCIÓN</w:t>
      </w:r>
    </w:p>
    <w:p w14:paraId="32033F7C" w14:textId="77777777" w:rsidR="003C2313" w:rsidRDefault="00000000">
      <w:pPr>
        <w:pStyle w:val="Ttulo2"/>
        <w:numPr>
          <w:ilvl w:val="1"/>
          <w:numId w:val="1"/>
        </w:numPr>
        <w:spacing w:after="0"/>
      </w:pPr>
      <w:bookmarkStart w:id="13" w:name="_40310xo3hqyp" w:colFirst="0" w:colLast="0"/>
      <w:bookmarkEnd w:id="13"/>
      <w:r>
        <w:t>Análisis de Factibilidad (técnico, económica, operativa, social, legal)</w:t>
      </w:r>
    </w:p>
    <w:p w14:paraId="41A74287" w14:textId="77777777" w:rsidR="003C2313" w:rsidRDefault="00000000">
      <w:pPr>
        <w:pStyle w:val="Ttulo3"/>
        <w:numPr>
          <w:ilvl w:val="2"/>
          <w:numId w:val="1"/>
        </w:numPr>
      </w:pPr>
      <w:bookmarkStart w:id="14" w:name="_c8w3lxd1y5qp" w:colFirst="0" w:colLast="0"/>
      <w:bookmarkEnd w:id="14"/>
      <w:proofErr w:type="gramStart"/>
      <w:r>
        <w:t>Factibilidad técnico</w:t>
      </w:r>
      <w:proofErr w:type="gramEnd"/>
    </w:p>
    <w:p w14:paraId="48AFFDA6" w14:textId="77777777" w:rsidR="003C2313" w:rsidRDefault="00000000">
      <w:pPr>
        <w:ind w:left="720"/>
      </w:pPr>
      <w:r>
        <w:t xml:space="preserve">La empresa cuenta con una laptop HP 250 G9, que se utiliza para la gestión de ventas e inventarios. Este dispositivo portátil combina rendimiento y versatilidad, permitiendo </w:t>
      </w:r>
    </w:p>
    <w:p w14:paraId="22A2A385" w14:textId="77777777" w:rsidR="003C2313" w:rsidRDefault="00000000">
      <w:pPr>
        <w:ind w:left="720"/>
      </w:pPr>
      <w:r>
        <w:t>La empresa cuenta con dos computadoras de escritorio, diseñadas específicamente para el departamento de administración. Equipadas con procesadores Intel Core i5-10400F, 16 GB de RAM y 1 TB SSD de almacenamiento, estas computadoras ofrecen un alto rendimiento y capacidad de respuesta. La pantalla Teros proporciona una visualización clara y cómoda, lo que permite al personal realizar tareas administrativas, gestionar documentos y acceder a aplicaciones de gestión de manera eficiente.</w:t>
      </w:r>
    </w:p>
    <w:p w14:paraId="5467F377" w14:textId="77777777" w:rsidR="003C2313" w:rsidRDefault="003C2313"/>
    <w:p w14:paraId="32F40761" w14:textId="77777777" w:rsidR="003C2313" w:rsidRDefault="00000000">
      <w:pPr>
        <w:ind w:left="720" w:firstLine="720"/>
      </w:pPr>
      <w:r>
        <w:t>Hardware:</w:t>
      </w:r>
    </w:p>
    <w:tbl>
      <w:tblPr>
        <w:tblStyle w:val="a0"/>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3C2313" w14:paraId="57E3C7A1" w14:textId="77777777">
        <w:tc>
          <w:tcPr>
            <w:tcW w:w="2594" w:type="dxa"/>
            <w:shd w:val="clear" w:color="auto" w:fill="auto"/>
            <w:tcMar>
              <w:top w:w="100" w:type="dxa"/>
              <w:left w:w="100" w:type="dxa"/>
              <w:bottom w:w="100" w:type="dxa"/>
              <w:right w:w="100" w:type="dxa"/>
            </w:tcMar>
          </w:tcPr>
          <w:p w14:paraId="56CBE456" w14:textId="77777777" w:rsidR="003C2313" w:rsidRDefault="00000000">
            <w:pPr>
              <w:widowControl w:val="0"/>
              <w:spacing w:after="0" w:line="240" w:lineRule="auto"/>
              <w:rPr>
                <w:b/>
              </w:rPr>
            </w:pPr>
            <w:r>
              <w:rPr>
                <w:b/>
              </w:rPr>
              <w:t>Componente</w:t>
            </w:r>
          </w:p>
        </w:tc>
        <w:tc>
          <w:tcPr>
            <w:tcW w:w="2594" w:type="dxa"/>
            <w:shd w:val="clear" w:color="auto" w:fill="auto"/>
            <w:tcMar>
              <w:top w:w="100" w:type="dxa"/>
              <w:left w:w="100" w:type="dxa"/>
              <w:bottom w:w="100" w:type="dxa"/>
              <w:right w:w="100" w:type="dxa"/>
            </w:tcMar>
          </w:tcPr>
          <w:p w14:paraId="670397BF" w14:textId="77777777" w:rsidR="003C2313" w:rsidRDefault="00000000">
            <w:pPr>
              <w:widowControl w:val="0"/>
              <w:spacing w:after="0" w:line="240" w:lineRule="auto"/>
              <w:rPr>
                <w:b/>
              </w:rPr>
            </w:pPr>
            <w:r>
              <w:rPr>
                <w:b/>
              </w:rPr>
              <w:t>Especificaciones</w:t>
            </w:r>
          </w:p>
        </w:tc>
        <w:tc>
          <w:tcPr>
            <w:tcW w:w="2594" w:type="dxa"/>
            <w:shd w:val="clear" w:color="auto" w:fill="auto"/>
            <w:tcMar>
              <w:top w:w="100" w:type="dxa"/>
              <w:left w:w="100" w:type="dxa"/>
              <w:bottom w:w="100" w:type="dxa"/>
              <w:right w:w="100" w:type="dxa"/>
            </w:tcMar>
          </w:tcPr>
          <w:p w14:paraId="0FE178CB" w14:textId="77777777" w:rsidR="003C2313" w:rsidRDefault="00000000">
            <w:pPr>
              <w:widowControl w:val="0"/>
              <w:spacing w:after="0" w:line="240" w:lineRule="auto"/>
              <w:rPr>
                <w:b/>
              </w:rPr>
            </w:pPr>
            <w:r>
              <w:rPr>
                <w:b/>
              </w:rPr>
              <w:t>Cantidad</w:t>
            </w:r>
          </w:p>
        </w:tc>
      </w:tr>
      <w:tr w:rsidR="003C2313" w14:paraId="072D110C" w14:textId="77777777">
        <w:tc>
          <w:tcPr>
            <w:tcW w:w="2594" w:type="dxa"/>
            <w:shd w:val="clear" w:color="auto" w:fill="auto"/>
            <w:tcMar>
              <w:top w:w="100" w:type="dxa"/>
              <w:left w:w="100" w:type="dxa"/>
              <w:bottom w:w="100" w:type="dxa"/>
              <w:right w:w="100" w:type="dxa"/>
            </w:tcMar>
          </w:tcPr>
          <w:p w14:paraId="586E5B0E" w14:textId="77777777" w:rsidR="003C2313" w:rsidRDefault="00000000">
            <w:pPr>
              <w:widowControl w:val="0"/>
              <w:spacing w:after="0" w:line="240" w:lineRule="auto"/>
            </w:pPr>
            <w:r>
              <w:t>Modelo</w:t>
            </w:r>
          </w:p>
        </w:tc>
        <w:tc>
          <w:tcPr>
            <w:tcW w:w="2594" w:type="dxa"/>
            <w:shd w:val="clear" w:color="auto" w:fill="auto"/>
            <w:tcMar>
              <w:top w:w="100" w:type="dxa"/>
              <w:left w:w="100" w:type="dxa"/>
              <w:bottom w:w="100" w:type="dxa"/>
              <w:right w:w="100" w:type="dxa"/>
            </w:tcMar>
          </w:tcPr>
          <w:p w14:paraId="1CA813AF" w14:textId="77777777" w:rsidR="003C2313" w:rsidRDefault="00000000">
            <w:pPr>
              <w:widowControl w:val="0"/>
              <w:spacing w:after="0" w:line="240" w:lineRule="auto"/>
            </w:pPr>
            <w:r>
              <w:t xml:space="preserve">Computadoras de escritorio </w:t>
            </w:r>
          </w:p>
        </w:tc>
        <w:tc>
          <w:tcPr>
            <w:tcW w:w="2594" w:type="dxa"/>
            <w:shd w:val="clear" w:color="auto" w:fill="auto"/>
            <w:tcMar>
              <w:top w:w="100" w:type="dxa"/>
              <w:left w:w="100" w:type="dxa"/>
              <w:bottom w:w="100" w:type="dxa"/>
              <w:right w:w="100" w:type="dxa"/>
            </w:tcMar>
          </w:tcPr>
          <w:p w14:paraId="7707F41E" w14:textId="77777777" w:rsidR="003C2313" w:rsidRDefault="00000000">
            <w:pPr>
              <w:widowControl w:val="0"/>
              <w:spacing w:after="0" w:line="240" w:lineRule="auto"/>
            </w:pPr>
            <w:r>
              <w:t>2</w:t>
            </w:r>
          </w:p>
        </w:tc>
      </w:tr>
      <w:tr w:rsidR="003C2313" w14:paraId="4EBB4D67" w14:textId="77777777">
        <w:tc>
          <w:tcPr>
            <w:tcW w:w="2594" w:type="dxa"/>
            <w:shd w:val="clear" w:color="auto" w:fill="auto"/>
            <w:tcMar>
              <w:top w:w="100" w:type="dxa"/>
              <w:left w:w="100" w:type="dxa"/>
              <w:bottom w:w="100" w:type="dxa"/>
              <w:right w:w="100" w:type="dxa"/>
            </w:tcMar>
          </w:tcPr>
          <w:p w14:paraId="66F3AD6F" w14:textId="77777777" w:rsidR="003C2313" w:rsidRDefault="00000000">
            <w:pPr>
              <w:widowControl w:val="0"/>
              <w:spacing w:after="0" w:line="240" w:lineRule="auto"/>
            </w:pPr>
            <w:r>
              <w:lastRenderedPageBreak/>
              <w:t>Procesador</w:t>
            </w:r>
          </w:p>
        </w:tc>
        <w:tc>
          <w:tcPr>
            <w:tcW w:w="2594" w:type="dxa"/>
            <w:shd w:val="clear" w:color="auto" w:fill="auto"/>
            <w:tcMar>
              <w:top w:w="100" w:type="dxa"/>
              <w:left w:w="100" w:type="dxa"/>
              <w:bottom w:w="100" w:type="dxa"/>
              <w:right w:w="100" w:type="dxa"/>
            </w:tcMar>
          </w:tcPr>
          <w:p w14:paraId="2D515E62" w14:textId="77777777" w:rsidR="003C2313" w:rsidRDefault="00000000">
            <w:pPr>
              <w:widowControl w:val="0"/>
              <w:spacing w:after="0" w:line="240" w:lineRule="auto"/>
            </w:pPr>
            <w:r>
              <w:t xml:space="preserve">Intel </w:t>
            </w:r>
            <w:proofErr w:type="spellStart"/>
            <w:r>
              <w:t>core</w:t>
            </w:r>
            <w:proofErr w:type="spellEnd"/>
            <w:r>
              <w:t xml:space="preserve"> i5-10400F</w:t>
            </w:r>
          </w:p>
        </w:tc>
        <w:tc>
          <w:tcPr>
            <w:tcW w:w="2594" w:type="dxa"/>
            <w:shd w:val="clear" w:color="auto" w:fill="auto"/>
            <w:tcMar>
              <w:top w:w="100" w:type="dxa"/>
              <w:left w:w="100" w:type="dxa"/>
              <w:bottom w:w="100" w:type="dxa"/>
              <w:right w:w="100" w:type="dxa"/>
            </w:tcMar>
          </w:tcPr>
          <w:p w14:paraId="259E8E06" w14:textId="77777777" w:rsidR="003C2313" w:rsidRDefault="003C2313">
            <w:pPr>
              <w:widowControl w:val="0"/>
              <w:spacing w:after="0" w:line="240" w:lineRule="auto"/>
            </w:pPr>
          </w:p>
        </w:tc>
      </w:tr>
      <w:tr w:rsidR="003C2313" w14:paraId="07C0E35A" w14:textId="77777777">
        <w:tc>
          <w:tcPr>
            <w:tcW w:w="2594" w:type="dxa"/>
            <w:shd w:val="clear" w:color="auto" w:fill="auto"/>
            <w:tcMar>
              <w:top w:w="100" w:type="dxa"/>
              <w:left w:w="100" w:type="dxa"/>
              <w:bottom w:w="100" w:type="dxa"/>
              <w:right w:w="100" w:type="dxa"/>
            </w:tcMar>
          </w:tcPr>
          <w:p w14:paraId="02953E5D" w14:textId="77777777" w:rsidR="003C2313" w:rsidRDefault="00000000">
            <w:pPr>
              <w:widowControl w:val="0"/>
              <w:spacing w:after="0" w:line="240" w:lineRule="auto"/>
            </w:pPr>
            <w:r>
              <w:t>RAM</w:t>
            </w:r>
          </w:p>
        </w:tc>
        <w:tc>
          <w:tcPr>
            <w:tcW w:w="2594" w:type="dxa"/>
            <w:shd w:val="clear" w:color="auto" w:fill="auto"/>
            <w:tcMar>
              <w:top w:w="100" w:type="dxa"/>
              <w:left w:w="100" w:type="dxa"/>
              <w:bottom w:w="100" w:type="dxa"/>
              <w:right w:w="100" w:type="dxa"/>
            </w:tcMar>
          </w:tcPr>
          <w:p w14:paraId="32863660" w14:textId="77777777" w:rsidR="003C2313" w:rsidRDefault="00000000">
            <w:pPr>
              <w:widowControl w:val="0"/>
              <w:spacing w:after="0" w:line="240" w:lineRule="auto"/>
            </w:pPr>
            <w:r>
              <w:t>16GB</w:t>
            </w:r>
          </w:p>
        </w:tc>
        <w:tc>
          <w:tcPr>
            <w:tcW w:w="2594" w:type="dxa"/>
            <w:shd w:val="clear" w:color="auto" w:fill="auto"/>
            <w:tcMar>
              <w:top w:w="100" w:type="dxa"/>
              <w:left w:w="100" w:type="dxa"/>
              <w:bottom w:w="100" w:type="dxa"/>
              <w:right w:w="100" w:type="dxa"/>
            </w:tcMar>
          </w:tcPr>
          <w:p w14:paraId="61E0CA61" w14:textId="77777777" w:rsidR="003C2313" w:rsidRDefault="003C2313">
            <w:pPr>
              <w:widowControl w:val="0"/>
              <w:spacing w:after="0" w:line="240" w:lineRule="auto"/>
            </w:pPr>
          </w:p>
        </w:tc>
      </w:tr>
      <w:tr w:rsidR="003C2313" w14:paraId="0654211B" w14:textId="77777777">
        <w:tc>
          <w:tcPr>
            <w:tcW w:w="2594" w:type="dxa"/>
            <w:shd w:val="clear" w:color="auto" w:fill="auto"/>
            <w:tcMar>
              <w:top w:w="100" w:type="dxa"/>
              <w:left w:w="100" w:type="dxa"/>
              <w:bottom w:w="100" w:type="dxa"/>
              <w:right w:w="100" w:type="dxa"/>
            </w:tcMar>
          </w:tcPr>
          <w:p w14:paraId="0DDEADB1" w14:textId="77777777" w:rsidR="003C2313" w:rsidRDefault="00000000">
            <w:pPr>
              <w:widowControl w:val="0"/>
              <w:spacing w:after="0" w:line="240" w:lineRule="auto"/>
            </w:pPr>
            <w:r>
              <w:t>Almacenamiento</w:t>
            </w:r>
          </w:p>
        </w:tc>
        <w:tc>
          <w:tcPr>
            <w:tcW w:w="2594" w:type="dxa"/>
            <w:shd w:val="clear" w:color="auto" w:fill="auto"/>
            <w:tcMar>
              <w:top w:w="100" w:type="dxa"/>
              <w:left w:w="100" w:type="dxa"/>
              <w:bottom w:w="100" w:type="dxa"/>
              <w:right w:w="100" w:type="dxa"/>
            </w:tcMar>
          </w:tcPr>
          <w:p w14:paraId="32BA2968" w14:textId="77777777" w:rsidR="003C2313" w:rsidRDefault="00000000">
            <w:pPr>
              <w:widowControl w:val="0"/>
              <w:spacing w:after="0" w:line="240" w:lineRule="auto"/>
            </w:pPr>
            <w:r>
              <w:t>1 TB SSD</w:t>
            </w:r>
          </w:p>
        </w:tc>
        <w:tc>
          <w:tcPr>
            <w:tcW w:w="2594" w:type="dxa"/>
            <w:shd w:val="clear" w:color="auto" w:fill="auto"/>
            <w:tcMar>
              <w:top w:w="100" w:type="dxa"/>
              <w:left w:w="100" w:type="dxa"/>
              <w:bottom w:w="100" w:type="dxa"/>
              <w:right w:w="100" w:type="dxa"/>
            </w:tcMar>
          </w:tcPr>
          <w:p w14:paraId="2AD346E9" w14:textId="77777777" w:rsidR="003C2313" w:rsidRDefault="003C2313">
            <w:pPr>
              <w:widowControl w:val="0"/>
              <w:spacing w:after="0" w:line="240" w:lineRule="auto"/>
            </w:pPr>
          </w:p>
        </w:tc>
      </w:tr>
      <w:tr w:rsidR="003C2313" w14:paraId="571E3C53" w14:textId="77777777">
        <w:tc>
          <w:tcPr>
            <w:tcW w:w="2594" w:type="dxa"/>
            <w:shd w:val="clear" w:color="auto" w:fill="auto"/>
            <w:tcMar>
              <w:top w:w="100" w:type="dxa"/>
              <w:left w:w="100" w:type="dxa"/>
              <w:bottom w:w="100" w:type="dxa"/>
              <w:right w:w="100" w:type="dxa"/>
            </w:tcMar>
          </w:tcPr>
          <w:p w14:paraId="6486AEB8" w14:textId="77777777" w:rsidR="003C2313" w:rsidRDefault="00000000">
            <w:pPr>
              <w:widowControl w:val="0"/>
              <w:spacing w:after="0" w:line="240" w:lineRule="auto"/>
            </w:pPr>
            <w:r>
              <w:t>Pantalla</w:t>
            </w:r>
          </w:p>
        </w:tc>
        <w:tc>
          <w:tcPr>
            <w:tcW w:w="2594" w:type="dxa"/>
            <w:shd w:val="clear" w:color="auto" w:fill="auto"/>
            <w:tcMar>
              <w:top w:w="100" w:type="dxa"/>
              <w:left w:w="100" w:type="dxa"/>
              <w:bottom w:w="100" w:type="dxa"/>
              <w:right w:w="100" w:type="dxa"/>
            </w:tcMar>
          </w:tcPr>
          <w:p w14:paraId="1DE9C59A" w14:textId="77777777" w:rsidR="003C2313" w:rsidRDefault="00000000">
            <w:pPr>
              <w:widowControl w:val="0"/>
              <w:spacing w:after="0" w:line="240" w:lineRule="auto"/>
            </w:pPr>
            <w:r>
              <w:t>Teros</w:t>
            </w:r>
          </w:p>
        </w:tc>
        <w:tc>
          <w:tcPr>
            <w:tcW w:w="2594" w:type="dxa"/>
            <w:shd w:val="clear" w:color="auto" w:fill="auto"/>
            <w:tcMar>
              <w:top w:w="100" w:type="dxa"/>
              <w:left w:w="100" w:type="dxa"/>
              <w:bottom w:w="100" w:type="dxa"/>
              <w:right w:w="100" w:type="dxa"/>
            </w:tcMar>
          </w:tcPr>
          <w:p w14:paraId="2C4E68FB" w14:textId="77777777" w:rsidR="003C2313" w:rsidRDefault="003C2313">
            <w:pPr>
              <w:widowControl w:val="0"/>
              <w:spacing w:after="0" w:line="240" w:lineRule="auto"/>
            </w:pPr>
          </w:p>
        </w:tc>
      </w:tr>
    </w:tbl>
    <w:p w14:paraId="3DFD1F82" w14:textId="77777777" w:rsidR="003C2313" w:rsidRDefault="003C2313"/>
    <w:p w14:paraId="32AE9286" w14:textId="77777777" w:rsidR="003C2313" w:rsidRDefault="00000000">
      <w:pPr>
        <w:ind w:left="720" w:firstLine="720"/>
      </w:pPr>
      <w:r>
        <w:t>Software:</w:t>
      </w:r>
    </w:p>
    <w:tbl>
      <w:tblPr>
        <w:tblStyle w:val="a1"/>
        <w:tblW w:w="778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4"/>
        <w:gridCol w:w="2595"/>
        <w:gridCol w:w="2595"/>
      </w:tblGrid>
      <w:tr w:rsidR="003C2313" w14:paraId="7831EA37" w14:textId="77777777">
        <w:trPr>
          <w:tblHeader/>
        </w:trPr>
        <w:tc>
          <w:tcPr>
            <w:tcW w:w="2594" w:type="dxa"/>
            <w:shd w:val="clear" w:color="auto" w:fill="auto"/>
            <w:tcMar>
              <w:top w:w="100" w:type="dxa"/>
              <w:left w:w="100" w:type="dxa"/>
              <w:bottom w:w="100" w:type="dxa"/>
              <w:right w:w="100" w:type="dxa"/>
            </w:tcMar>
          </w:tcPr>
          <w:p w14:paraId="6E37DF6A" w14:textId="77777777" w:rsidR="003C2313" w:rsidRDefault="00000000">
            <w:pPr>
              <w:widowControl w:val="0"/>
              <w:spacing w:after="0" w:line="240" w:lineRule="auto"/>
              <w:rPr>
                <w:b/>
              </w:rPr>
            </w:pPr>
            <w:r>
              <w:rPr>
                <w:b/>
              </w:rPr>
              <w:t xml:space="preserve"> Categoría</w:t>
            </w:r>
          </w:p>
        </w:tc>
        <w:tc>
          <w:tcPr>
            <w:tcW w:w="2594" w:type="dxa"/>
            <w:shd w:val="clear" w:color="auto" w:fill="auto"/>
            <w:tcMar>
              <w:top w:w="100" w:type="dxa"/>
              <w:left w:w="100" w:type="dxa"/>
              <w:bottom w:w="100" w:type="dxa"/>
              <w:right w:w="100" w:type="dxa"/>
            </w:tcMar>
          </w:tcPr>
          <w:p w14:paraId="7082E34F" w14:textId="77777777" w:rsidR="003C2313" w:rsidRDefault="00000000">
            <w:pPr>
              <w:widowControl w:val="0"/>
              <w:spacing w:after="0" w:line="240" w:lineRule="auto"/>
              <w:rPr>
                <w:b/>
              </w:rPr>
            </w:pPr>
            <w:r>
              <w:rPr>
                <w:b/>
              </w:rPr>
              <w:t>Software</w:t>
            </w:r>
          </w:p>
        </w:tc>
        <w:tc>
          <w:tcPr>
            <w:tcW w:w="2594" w:type="dxa"/>
            <w:shd w:val="clear" w:color="auto" w:fill="auto"/>
            <w:tcMar>
              <w:top w:w="100" w:type="dxa"/>
              <w:left w:w="100" w:type="dxa"/>
              <w:bottom w:w="100" w:type="dxa"/>
              <w:right w:w="100" w:type="dxa"/>
            </w:tcMar>
          </w:tcPr>
          <w:p w14:paraId="68574D00" w14:textId="77777777" w:rsidR="003C2313" w:rsidRDefault="00000000">
            <w:pPr>
              <w:widowControl w:val="0"/>
              <w:spacing w:after="0" w:line="240" w:lineRule="auto"/>
              <w:rPr>
                <w:b/>
              </w:rPr>
            </w:pPr>
            <w:r>
              <w:rPr>
                <w:b/>
              </w:rPr>
              <w:t>Cantidad</w:t>
            </w:r>
          </w:p>
        </w:tc>
      </w:tr>
      <w:tr w:rsidR="003C2313" w14:paraId="2BC94022" w14:textId="77777777">
        <w:tc>
          <w:tcPr>
            <w:tcW w:w="2594" w:type="dxa"/>
            <w:shd w:val="clear" w:color="auto" w:fill="auto"/>
            <w:tcMar>
              <w:top w:w="100" w:type="dxa"/>
              <w:left w:w="100" w:type="dxa"/>
              <w:bottom w:w="100" w:type="dxa"/>
              <w:right w:w="100" w:type="dxa"/>
            </w:tcMar>
          </w:tcPr>
          <w:p w14:paraId="2DF32B6E" w14:textId="77777777" w:rsidR="003C2313" w:rsidRDefault="00000000">
            <w:pPr>
              <w:widowControl w:val="0"/>
              <w:spacing w:after="0" w:line="240" w:lineRule="auto"/>
            </w:pPr>
            <w:r>
              <w:t>Sistema Operativo</w:t>
            </w:r>
          </w:p>
        </w:tc>
        <w:tc>
          <w:tcPr>
            <w:tcW w:w="2594" w:type="dxa"/>
            <w:shd w:val="clear" w:color="auto" w:fill="auto"/>
            <w:tcMar>
              <w:top w:w="100" w:type="dxa"/>
              <w:left w:w="100" w:type="dxa"/>
              <w:bottom w:w="100" w:type="dxa"/>
              <w:right w:w="100" w:type="dxa"/>
            </w:tcMar>
          </w:tcPr>
          <w:p w14:paraId="64D5E0B8" w14:textId="77777777" w:rsidR="003C2313" w:rsidRDefault="00000000">
            <w:pPr>
              <w:widowControl w:val="0"/>
              <w:spacing w:after="0" w:line="240" w:lineRule="auto"/>
            </w:pPr>
            <w:r>
              <w:t>Windows 10 Pro</w:t>
            </w:r>
          </w:p>
        </w:tc>
        <w:tc>
          <w:tcPr>
            <w:tcW w:w="2594" w:type="dxa"/>
            <w:shd w:val="clear" w:color="auto" w:fill="auto"/>
            <w:tcMar>
              <w:top w:w="100" w:type="dxa"/>
              <w:left w:w="100" w:type="dxa"/>
              <w:bottom w:w="100" w:type="dxa"/>
              <w:right w:w="100" w:type="dxa"/>
            </w:tcMar>
          </w:tcPr>
          <w:p w14:paraId="7C1AD0CD" w14:textId="77777777" w:rsidR="003C2313" w:rsidRDefault="00000000">
            <w:pPr>
              <w:widowControl w:val="0"/>
              <w:spacing w:after="0" w:line="240" w:lineRule="auto"/>
            </w:pPr>
            <w:r>
              <w:t xml:space="preserve">Proporciona un </w:t>
            </w:r>
            <w:proofErr w:type="spellStart"/>
            <w:r>
              <w:t>entomo</w:t>
            </w:r>
            <w:proofErr w:type="spellEnd"/>
            <w:r>
              <w:t xml:space="preserve"> seguro y eficiente para todas las computadoras de la empresa.</w:t>
            </w:r>
          </w:p>
        </w:tc>
      </w:tr>
      <w:tr w:rsidR="003C2313" w14:paraId="0FB2A714" w14:textId="77777777">
        <w:tc>
          <w:tcPr>
            <w:tcW w:w="2594" w:type="dxa"/>
            <w:shd w:val="clear" w:color="auto" w:fill="auto"/>
            <w:tcMar>
              <w:top w:w="100" w:type="dxa"/>
              <w:left w:w="100" w:type="dxa"/>
              <w:bottom w:w="100" w:type="dxa"/>
              <w:right w:w="100" w:type="dxa"/>
            </w:tcMar>
          </w:tcPr>
          <w:p w14:paraId="62AE3556" w14:textId="77777777" w:rsidR="003C2313" w:rsidRDefault="00000000">
            <w:pPr>
              <w:widowControl w:val="0"/>
              <w:spacing w:after="0" w:line="240" w:lineRule="auto"/>
            </w:pPr>
            <w:r>
              <w:t>Gestión de Inventarios</w:t>
            </w:r>
          </w:p>
        </w:tc>
        <w:tc>
          <w:tcPr>
            <w:tcW w:w="2594" w:type="dxa"/>
            <w:shd w:val="clear" w:color="auto" w:fill="auto"/>
            <w:tcMar>
              <w:top w:w="100" w:type="dxa"/>
              <w:left w:w="100" w:type="dxa"/>
              <w:bottom w:w="100" w:type="dxa"/>
              <w:right w:w="100" w:type="dxa"/>
            </w:tcMar>
          </w:tcPr>
          <w:p w14:paraId="50410E0A" w14:textId="77777777" w:rsidR="003C2313" w:rsidRDefault="00000000">
            <w:pPr>
              <w:widowControl w:val="0"/>
              <w:spacing w:after="0" w:line="240" w:lineRule="auto"/>
            </w:pPr>
            <w:proofErr w:type="spellStart"/>
            <w:r>
              <w:t>Tivendo</w:t>
            </w:r>
            <w:proofErr w:type="spellEnd"/>
            <w:r>
              <w:t xml:space="preserve"> (</w:t>
            </w:r>
            <w:proofErr w:type="spellStart"/>
            <w:r>
              <w:t>Defontana</w:t>
            </w:r>
            <w:proofErr w:type="spellEnd"/>
            <w:r>
              <w:t>)</w:t>
            </w:r>
          </w:p>
        </w:tc>
        <w:tc>
          <w:tcPr>
            <w:tcW w:w="2594" w:type="dxa"/>
            <w:shd w:val="clear" w:color="auto" w:fill="auto"/>
            <w:tcMar>
              <w:top w:w="100" w:type="dxa"/>
              <w:left w:w="100" w:type="dxa"/>
              <w:bottom w:w="100" w:type="dxa"/>
              <w:right w:w="100" w:type="dxa"/>
            </w:tcMar>
          </w:tcPr>
          <w:p w14:paraId="6AC481C1" w14:textId="77777777" w:rsidR="003C2313" w:rsidRDefault="00000000">
            <w:pPr>
              <w:widowControl w:val="0"/>
              <w:spacing w:after="0" w:line="240" w:lineRule="auto"/>
            </w:pPr>
            <w:r>
              <w:t>Control de stock, gestión de compras y ventas</w:t>
            </w:r>
          </w:p>
        </w:tc>
      </w:tr>
      <w:tr w:rsidR="003C2313" w14:paraId="75C9C931" w14:textId="77777777">
        <w:tc>
          <w:tcPr>
            <w:tcW w:w="2594" w:type="dxa"/>
            <w:shd w:val="clear" w:color="auto" w:fill="auto"/>
            <w:tcMar>
              <w:top w:w="100" w:type="dxa"/>
              <w:left w:w="100" w:type="dxa"/>
              <w:bottom w:w="100" w:type="dxa"/>
              <w:right w:w="100" w:type="dxa"/>
            </w:tcMar>
          </w:tcPr>
          <w:p w14:paraId="53C05533" w14:textId="77777777" w:rsidR="003C2313" w:rsidRDefault="00000000">
            <w:pPr>
              <w:widowControl w:val="0"/>
              <w:spacing w:after="0" w:line="240" w:lineRule="auto"/>
            </w:pPr>
            <w:r>
              <w:t>Productividad</w:t>
            </w:r>
          </w:p>
        </w:tc>
        <w:tc>
          <w:tcPr>
            <w:tcW w:w="2594" w:type="dxa"/>
            <w:shd w:val="clear" w:color="auto" w:fill="auto"/>
            <w:tcMar>
              <w:top w:w="100" w:type="dxa"/>
              <w:left w:w="100" w:type="dxa"/>
              <w:bottom w:w="100" w:type="dxa"/>
              <w:right w:w="100" w:type="dxa"/>
            </w:tcMar>
          </w:tcPr>
          <w:p w14:paraId="14916271" w14:textId="77777777" w:rsidR="003C2313" w:rsidRDefault="00000000">
            <w:pPr>
              <w:widowControl w:val="0"/>
              <w:spacing w:after="0" w:line="240" w:lineRule="auto"/>
            </w:pPr>
            <w:r>
              <w:t>Microsoft Office 365</w:t>
            </w:r>
          </w:p>
        </w:tc>
        <w:tc>
          <w:tcPr>
            <w:tcW w:w="2594" w:type="dxa"/>
            <w:shd w:val="clear" w:color="auto" w:fill="auto"/>
            <w:tcMar>
              <w:top w:w="100" w:type="dxa"/>
              <w:left w:w="100" w:type="dxa"/>
              <w:bottom w:w="100" w:type="dxa"/>
              <w:right w:w="100" w:type="dxa"/>
            </w:tcMar>
          </w:tcPr>
          <w:p w14:paraId="287A4585" w14:textId="77777777" w:rsidR="003C2313" w:rsidRDefault="00000000">
            <w:pPr>
              <w:widowControl w:val="0"/>
              <w:spacing w:after="0" w:line="240" w:lineRule="auto"/>
            </w:pPr>
            <w:r>
              <w:t>Herramientas como Word, Excel y PowerPoint, además de almacenamiento en la nube con OneDrive.</w:t>
            </w:r>
          </w:p>
        </w:tc>
      </w:tr>
      <w:tr w:rsidR="003C2313" w14:paraId="63F0E8A6" w14:textId="77777777">
        <w:tc>
          <w:tcPr>
            <w:tcW w:w="2594" w:type="dxa"/>
            <w:shd w:val="clear" w:color="auto" w:fill="auto"/>
            <w:tcMar>
              <w:top w:w="100" w:type="dxa"/>
              <w:left w:w="100" w:type="dxa"/>
              <w:bottom w:w="100" w:type="dxa"/>
              <w:right w:w="100" w:type="dxa"/>
            </w:tcMar>
          </w:tcPr>
          <w:p w14:paraId="593860C0" w14:textId="77777777" w:rsidR="003C2313" w:rsidRDefault="00000000">
            <w:pPr>
              <w:widowControl w:val="0"/>
              <w:spacing w:after="0" w:line="240" w:lineRule="auto"/>
            </w:pPr>
            <w:r>
              <w:t>Comunicación</w:t>
            </w:r>
          </w:p>
        </w:tc>
        <w:tc>
          <w:tcPr>
            <w:tcW w:w="2594" w:type="dxa"/>
            <w:shd w:val="clear" w:color="auto" w:fill="auto"/>
            <w:tcMar>
              <w:top w:w="100" w:type="dxa"/>
              <w:left w:w="100" w:type="dxa"/>
              <w:bottom w:w="100" w:type="dxa"/>
              <w:right w:w="100" w:type="dxa"/>
            </w:tcMar>
          </w:tcPr>
          <w:p w14:paraId="62E47AA4" w14:textId="77777777" w:rsidR="003C2313" w:rsidRDefault="00000000">
            <w:pPr>
              <w:widowControl w:val="0"/>
              <w:spacing w:after="0" w:line="240" w:lineRule="auto"/>
            </w:pPr>
            <w:r>
              <w:t xml:space="preserve">Microsoft </w:t>
            </w:r>
            <w:proofErr w:type="spellStart"/>
            <w:r>
              <w:t>Teams</w:t>
            </w:r>
            <w:proofErr w:type="spellEnd"/>
            <w:r>
              <w:t xml:space="preserve"> o </w:t>
            </w:r>
            <w:proofErr w:type="spellStart"/>
            <w:r>
              <w:t>Slack</w:t>
            </w:r>
            <w:proofErr w:type="spellEnd"/>
          </w:p>
        </w:tc>
        <w:tc>
          <w:tcPr>
            <w:tcW w:w="2594" w:type="dxa"/>
            <w:shd w:val="clear" w:color="auto" w:fill="auto"/>
            <w:tcMar>
              <w:top w:w="100" w:type="dxa"/>
              <w:left w:w="100" w:type="dxa"/>
              <w:bottom w:w="100" w:type="dxa"/>
              <w:right w:w="100" w:type="dxa"/>
            </w:tcMar>
          </w:tcPr>
          <w:p w14:paraId="7241DE0F" w14:textId="77777777" w:rsidR="003C2313" w:rsidRDefault="00000000">
            <w:pPr>
              <w:widowControl w:val="0"/>
              <w:spacing w:after="0" w:line="240" w:lineRule="auto"/>
            </w:pPr>
            <w:r>
              <w:t>Facilitan la colaboración en tiempo real y videoconferencias</w:t>
            </w:r>
          </w:p>
        </w:tc>
      </w:tr>
      <w:tr w:rsidR="003C2313" w14:paraId="6133F413" w14:textId="77777777">
        <w:tc>
          <w:tcPr>
            <w:tcW w:w="2594" w:type="dxa"/>
            <w:shd w:val="clear" w:color="auto" w:fill="auto"/>
            <w:tcMar>
              <w:top w:w="100" w:type="dxa"/>
              <w:left w:w="100" w:type="dxa"/>
              <w:bottom w:w="100" w:type="dxa"/>
              <w:right w:w="100" w:type="dxa"/>
            </w:tcMar>
          </w:tcPr>
          <w:p w14:paraId="2C1A043E" w14:textId="77777777" w:rsidR="003C2313" w:rsidRDefault="00000000">
            <w:pPr>
              <w:widowControl w:val="0"/>
              <w:spacing w:after="0" w:line="240" w:lineRule="auto"/>
            </w:pPr>
            <w:r>
              <w:t>Conexión a Internet</w:t>
            </w:r>
          </w:p>
        </w:tc>
        <w:tc>
          <w:tcPr>
            <w:tcW w:w="2594" w:type="dxa"/>
            <w:shd w:val="clear" w:color="auto" w:fill="auto"/>
            <w:tcMar>
              <w:top w:w="100" w:type="dxa"/>
              <w:left w:w="100" w:type="dxa"/>
              <w:bottom w:w="100" w:type="dxa"/>
              <w:right w:w="100" w:type="dxa"/>
            </w:tcMar>
          </w:tcPr>
          <w:p w14:paraId="7D21937D" w14:textId="77777777" w:rsidR="003C2313" w:rsidRDefault="00000000">
            <w:pPr>
              <w:widowControl w:val="0"/>
              <w:spacing w:after="0" w:line="240" w:lineRule="auto"/>
            </w:pPr>
            <w:r>
              <w:t>Proveedor Claro</w:t>
            </w:r>
          </w:p>
        </w:tc>
        <w:tc>
          <w:tcPr>
            <w:tcW w:w="2594" w:type="dxa"/>
            <w:shd w:val="clear" w:color="auto" w:fill="auto"/>
            <w:tcMar>
              <w:top w:w="100" w:type="dxa"/>
              <w:left w:w="100" w:type="dxa"/>
              <w:bottom w:w="100" w:type="dxa"/>
              <w:right w:w="100" w:type="dxa"/>
            </w:tcMar>
          </w:tcPr>
          <w:p w14:paraId="0C2421DE" w14:textId="77777777" w:rsidR="003C2313" w:rsidRDefault="00000000">
            <w:pPr>
              <w:widowControl w:val="0"/>
              <w:spacing w:after="0" w:line="240" w:lineRule="auto"/>
            </w:pPr>
            <w:r>
              <w:t>Velocidad: 100 Mbps (o superior), asegurando una conexión estable.</w:t>
            </w:r>
          </w:p>
        </w:tc>
      </w:tr>
      <w:tr w:rsidR="003C2313" w14:paraId="3A9386CF" w14:textId="77777777">
        <w:tc>
          <w:tcPr>
            <w:tcW w:w="2594" w:type="dxa"/>
            <w:shd w:val="clear" w:color="auto" w:fill="auto"/>
            <w:tcMar>
              <w:top w:w="100" w:type="dxa"/>
              <w:left w:w="100" w:type="dxa"/>
              <w:bottom w:w="100" w:type="dxa"/>
              <w:right w:w="100" w:type="dxa"/>
            </w:tcMar>
          </w:tcPr>
          <w:p w14:paraId="2127601C" w14:textId="77777777" w:rsidR="003C2313" w:rsidRDefault="00000000">
            <w:pPr>
              <w:widowControl w:val="0"/>
              <w:spacing w:after="0" w:line="240" w:lineRule="auto"/>
            </w:pPr>
            <w:r>
              <w:t>Infraestructura de Red</w:t>
            </w:r>
          </w:p>
        </w:tc>
        <w:tc>
          <w:tcPr>
            <w:tcW w:w="2594" w:type="dxa"/>
            <w:shd w:val="clear" w:color="auto" w:fill="auto"/>
            <w:tcMar>
              <w:top w:w="100" w:type="dxa"/>
              <w:left w:w="100" w:type="dxa"/>
              <w:bottom w:w="100" w:type="dxa"/>
              <w:right w:w="100" w:type="dxa"/>
            </w:tcMar>
          </w:tcPr>
          <w:p w14:paraId="7E9ED887" w14:textId="77777777" w:rsidR="003C2313" w:rsidRDefault="00000000">
            <w:pPr>
              <w:widowControl w:val="0"/>
              <w:spacing w:after="0" w:line="240" w:lineRule="auto"/>
            </w:pPr>
            <w:proofErr w:type="spellStart"/>
            <w:r>
              <w:t>Router</w:t>
            </w:r>
            <w:proofErr w:type="spellEnd"/>
            <w:r>
              <w:t>: TP-</w:t>
            </w:r>
            <w:proofErr w:type="gramStart"/>
            <w:r>
              <w:t>Link</w:t>
            </w:r>
            <w:proofErr w:type="gramEnd"/>
            <w:r>
              <w:t xml:space="preserve"> </w:t>
            </w:r>
            <w:proofErr w:type="spellStart"/>
            <w:r>
              <w:t>Archer</w:t>
            </w:r>
            <w:proofErr w:type="spellEnd"/>
            <w:r>
              <w:t xml:space="preserve"> C4000</w:t>
            </w:r>
          </w:p>
        </w:tc>
        <w:tc>
          <w:tcPr>
            <w:tcW w:w="2594" w:type="dxa"/>
            <w:shd w:val="clear" w:color="auto" w:fill="auto"/>
            <w:tcMar>
              <w:top w:w="100" w:type="dxa"/>
              <w:left w:w="100" w:type="dxa"/>
              <w:bottom w:w="100" w:type="dxa"/>
              <w:right w:w="100" w:type="dxa"/>
            </w:tcMar>
          </w:tcPr>
          <w:p w14:paraId="2EE5A263" w14:textId="77777777" w:rsidR="003C2313" w:rsidRDefault="00000000">
            <w:pPr>
              <w:widowControl w:val="0"/>
              <w:spacing w:after="0" w:line="240" w:lineRule="auto"/>
            </w:pPr>
            <w:r>
              <w:t>Proporciona conectividad a Internet rápida y eficiente.</w:t>
            </w:r>
          </w:p>
        </w:tc>
      </w:tr>
      <w:tr w:rsidR="003C2313" w14:paraId="36D80B1E" w14:textId="77777777">
        <w:tc>
          <w:tcPr>
            <w:tcW w:w="2594" w:type="dxa"/>
            <w:shd w:val="clear" w:color="auto" w:fill="auto"/>
            <w:tcMar>
              <w:top w:w="100" w:type="dxa"/>
              <w:left w:w="100" w:type="dxa"/>
              <w:bottom w:w="100" w:type="dxa"/>
              <w:right w:w="100" w:type="dxa"/>
            </w:tcMar>
          </w:tcPr>
          <w:p w14:paraId="48A77AAE" w14:textId="77777777" w:rsidR="003C2313" w:rsidRDefault="003C2313">
            <w:pPr>
              <w:widowControl w:val="0"/>
              <w:spacing w:after="0" w:line="240" w:lineRule="auto"/>
            </w:pPr>
          </w:p>
        </w:tc>
        <w:tc>
          <w:tcPr>
            <w:tcW w:w="2594" w:type="dxa"/>
            <w:shd w:val="clear" w:color="auto" w:fill="auto"/>
            <w:tcMar>
              <w:top w:w="100" w:type="dxa"/>
              <w:left w:w="100" w:type="dxa"/>
              <w:bottom w:w="100" w:type="dxa"/>
              <w:right w:w="100" w:type="dxa"/>
            </w:tcMar>
          </w:tcPr>
          <w:p w14:paraId="5C1A49FD" w14:textId="77777777" w:rsidR="003C2313" w:rsidRDefault="00000000">
            <w:pPr>
              <w:widowControl w:val="0"/>
              <w:spacing w:after="0" w:line="240" w:lineRule="auto"/>
            </w:pPr>
            <w:r>
              <w:t>Switch: NETGEAR GS308</w:t>
            </w:r>
          </w:p>
        </w:tc>
        <w:tc>
          <w:tcPr>
            <w:tcW w:w="2594" w:type="dxa"/>
            <w:shd w:val="clear" w:color="auto" w:fill="auto"/>
            <w:tcMar>
              <w:top w:w="100" w:type="dxa"/>
              <w:left w:w="100" w:type="dxa"/>
              <w:bottom w:w="100" w:type="dxa"/>
              <w:right w:w="100" w:type="dxa"/>
            </w:tcMar>
          </w:tcPr>
          <w:p w14:paraId="77955483" w14:textId="77777777" w:rsidR="003C2313" w:rsidRDefault="00000000">
            <w:pPr>
              <w:widowControl w:val="0"/>
              <w:spacing w:after="0" w:line="240" w:lineRule="auto"/>
            </w:pPr>
            <w:r>
              <w:t>Permite la conexión de múltiples dispositivos en la red local</w:t>
            </w:r>
          </w:p>
        </w:tc>
      </w:tr>
    </w:tbl>
    <w:p w14:paraId="192F5C89" w14:textId="77777777" w:rsidR="003C2313" w:rsidRDefault="003C2313"/>
    <w:p w14:paraId="48FDB70E" w14:textId="77777777" w:rsidR="003C2313" w:rsidRDefault="00000000">
      <w:pPr>
        <w:pStyle w:val="Ttulo3"/>
        <w:numPr>
          <w:ilvl w:val="2"/>
          <w:numId w:val="1"/>
        </w:numPr>
      </w:pPr>
      <w:bookmarkStart w:id="15" w:name="_tc0foicfv2b" w:colFirst="0" w:colLast="0"/>
      <w:bookmarkEnd w:id="15"/>
      <w:r>
        <w:t>Factibilidad económica</w:t>
      </w:r>
    </w:p>
    <w:p w14:paraId="48647245" w14:textId="77777777" w:rsidR="003C2313" w:rsidRDefault="00000000">
      <w:pPr>
        <w:ind w:left="2160"/>
        <w:rPr>
          <w:b/>
        </w:rPr>
      </w:pPr>
      <w:r>
        <w:t>Costos Generales</w:t>
      </w:r>
    </w:p>
    <w:tbl>
      <w:tblPr>
        <w:tblStyle w:val="a2"/>
        <w:tblW w:w="748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140"/>
        <w:gridCol w:w="1425"/>
      </w:tblGrid>
      <w:tr w:rsidR="003C2313" w14:paraId="6E56ADBA" w14:textId="77777777">
        <w:trPr>
          <w:trHeight w:val="463"/>
        </w:trPr>
        <w:tc>
          <w:tcPr>
            <w:tcW w:w="3285" w:type="dxa"/>
            <w:shd w:val="clear" w:color="auto" w:fill="5B9BD5"/>
            <w:tcMar>
              <w:top w:w="100" w:type="dxa"/>
              <w:left w:w="100" w:type="dxa"/>
              <w:bottom w:w="100" w:type="dxa"/>
              <w:right w:w="100" w:type="dxa"/>
            </w:tcMar>
          </w:tcPr>
          <w:p w14:paraId="5080A745" w14:textId="77777777" w:rsidR="003C2313" w:rsidRDefault="00000000">
            <w:pPr>
              <w:widowControl w:val="0"/>
              <w:spacing w:after="0" w:line="240" w:lineRule="auto"/>
              <w:jc w:val="center"/>
            </w:pPr>
            <w:r>
              <w:t>Descripción</w:t>
            </w:r>
          </w:p>
        </w:tc>
        <w:tc>
          <w:tcPr>
            <w:tcW w:w="1635" w:type="dxa"/>
            <w:shd w:val="clear" w:color="auto" w:fill="5B9BD5"/>
            <w:tcMar>
              <w:top w:w="100" w:type="dxa"/>
              <w:left w:w="100" w:type="dxa"/>
              <w:bottom w:w="100" w:type="dxa"/>
              <w:right w:w="100" w:type="dxa"/>
            </w:tcMar>
          </w:tcPr>
          <w:p w14:paraId="729DD29D" w14:textId="77777777" w:rsidR="003C2313" w:rsidRDefault="00000000">
            <w:pPr>
              <w:widowControl w:val="0"/>
              <w:spacing w:after="0" w:line="240" w:lineRule="auto"/>
              <w:jc w:val="center"/>
            </w:pPr>
            <w:r>
              <w:t>Costo Estimado Mensual (S/)</w:t>
            </w:r>
          </w:p>
        </w:tc>
        <w:tc>
          <w:tcPr>
            <w:tcW w:w="1140" w:type="dxa"/>
            <w:shd w:val="clear" w:color="auto" w:fill="5B9BD5"/>
            <w:tcMar>
              <w:top w:w="100" w:type="dxa"/>
              <w:left w:w="100" w:type="dxa"/>
              <w:bottom w:w="100" w:type="dxa"/>
              <w:right w:w="100" w:type="dxa"/>
            </w:tcMar>
          </w:tcPr>
          <w:p w14:paraId="2BA5B4FE" w14:textId="77777777" w:rsidR="003C2313" w:rsidRDefault="00000000">
            <w:pPr>
              <w:widowControl w:val="0"/>
              <w:spacing w:after="0" w:line="240" w:lineRule="auto"/>
              <w:jc w:val="center"/>
            </w:pPr>
            <w:r>
              <w:t>Cantidad</w:t>
            </w:r>
            <w:r>
              <w:tab/>
            </w:r>
          </w:p>
        </w:tc>
        <w:tc>
          <w:tcPr>
            <w:tcW w:w="1425" w:type="dxa"/>
            <w:shd w:val="clear" w:color="auto" w:fill="5B9BD5"/>
            <w:tcMar>
              <w:top w:w="100" w:type="dxa"/>
              <w:left w:w="100" w:type="dxa"/>
              <w:bottom w:w="100" w:type="dxa"/>
              <w:right w:w="100" w:type="dxa"/>
            </w:tcMar>
          </w:tcPr>
          <w:p w14:paraId="0F1D33BE" w14:textId="77777777" w:rsidR="003C2313" w:rsidRDefault="00000000">
            <w:pPr>
              <w:widowControl w:val="0"/>
              <w:spacing w:after="0" w:line="240" w:lineRule="auto"/>
              <w:jc w:val="center"/>
            </w:pPr>
            <w:proofErr w:type="gramStart"/>
            <w:r>
              <w:t>Total</w:t>
            </w:r>
            <w:proofErr w:type="gramEnd"/>
            <w:r>
              <w:t xml:space="preserve"> Estimado (S/)</w:t>
            </w:r>
          </w:p>
        </w:tc>
      </w:tr>
      <w:tr w:rsidR="003C2313" w14:paraId="6CFC52E9" w14:textId="77777777">
        <w:tc>
          <w:tcPr>
            <w:tcW w:w="3285" w:type="dxa"/>
            <w:shd w:val="clear" w:color="auto" w:fill="C9DAF8"/>
            <w:tcMar>
              <w:top w:w="100" w:type="dxa"/>
              <w:left w:w="100" w:type="dxa"/>
              <w:bottom w:w="100" w:type="dxa"/>
              <w:right w:w="100" w:type="dxa"/>
            </w:tcMar>
          </w:tcPr>
          <w:p w14:paraId="0E53B122" w14:textId="77777777" w:rsidR="003C2313" w:rsidRDefault="00000000">
            <w:pPr>
              <w:widowControl w:val="0"/>
              <w:spacing w:after="0" w:line="240" w:lineRule="auto"/>
            </w:pPr>
            <w:r>
              <w:t xml:space="preserve">Uso de Hardware utilizado </w:t>
            </w:r>
            <w:r>
              <w:lastRenderedPageBreak/>
              <w:t>(depreciación y mantenimiento)</w:t>
            </w:r>
          </w:p>
        </w:tc>
        <w:tc>
          <w:tcPr>
            <w:tcW w:w="1635" w:type="dxa"/>
            <w:shd w:val="clear" w:color="auto" w:fill="auto"/>
            <w:tcMar>
              <w:top w:w="100" w:type="dxa"/>
              <w:left w:w="100" w:type="dxa"/>
              <w:bottom w:w="100" w:type="dxa"/>
              <w:right w:w="100" w:type="dxa"/>
            </w:tcMar>
          </w:tcPr>
          <w:p w14:paraId="3BBF22DE" w14:textId="77777777" w:rsidR="003C2313" w:rsidRDefault="00000000">
            <w:pPr>
              <w:widowControl w:val="0"/>
              <w:spacing w:after="0" w:line="240" w:lineRule="auto"/>
            </w:pPr>
            <w:r>
              <w:lastRenderedPageBreak/>
              <w:t>S/ 150</w:t>
            </w:r>
          </w:p>
        </w:tc>
        <w:tc>
          <w:tcPr>
            <w:tcW w:w="1140" w:type="dxa"/>
            <w:shd w:val="clear" w:color="auto" w:fill="auto"/>
            <w:tcMar>
              <w:top w:w="100" w:type="dxa"/>
              <w:left w:w="100" w:type="dxa"/>
              <w:bottom w:w="100" w:type="dxa"/>
              <w:right w:w="100" w:type="dxa"/>
            </w:tcMar>
          </w:tcPr>
          <w:p w14:paraId="2EA97D5C" w14:textId="77777777" w:rsidR="003C231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373AFCAD" w14:textId="77777777" w:rsidR="003C2313" w:rsidRDefault="00000000">
            <w:pPr>
              <w:widowControl w:val="0"/>
              <w:spacing w:after="0" w:line="240" w:lineRule="auto"/>
            </w:pPr>
            <w:r>
              <w:t>S/ 450</w:t>
            </w:r>
          </w:p>
        </w:tc>
      </w:tr>
      <w:tr w:rsidR="003C2313" w14:paraId="4FCCDADD" w14:textId="77777777">
        <w:tc>
          <w:tcPr>
            <w:tcW w:w="3285" w:type="dxa"/>
            <w:shd w:val="clear" w:color="auto" w:fill="C9DAF8"/>
            <w:tcMar>
              <w:top w:w="100" w:type="dxa"/>
              <w:left w:w="100" w:type="dxa"/>
              <w:bottom w:w="100" w:type="dxa"/>
              <w:right w:w="100" w:type="dxa"/>
            </w:tcMar>
          </w:tcPr>
          <w:p w14:paraId="27059B39" w14:textId="77777777" w:rsidR="003C2313" w:rsidRDefault="00000000">
            <w:pPr>
              <w:widowControl w:val="0"/>
              <w:spacing w:after="0" w:line="240" w:lineRule="auto"/>
            </w:pPr>
            <w:r>
              <w:t>Otros gastos generales (varios)</w:t>
            </w:r>
          </w:p>
        </w:tc>
        <w:tc>
          <w:tcPr>
            <w:tcW w:w="1635" w:type="dxa"/>
            <w:shd w:val="clear" w:color="auto" w:fill="auto"/>
            <w:tcMar>
              <w:top w:w="100" w:type="dxa"/>
              <w:left w:w="100" w:type="dxa"/>
              <w:bottom w:w="100" w:type="dxa"/>
              <w:right w:w="100" w:type="dxa"/>
            </w:tcMar>
          </w:tcPr>
          <w:p w14:paraId="1D20A6D0" w14:textId="77777777" w:rsidR="003C2313" w:rsidRDefault="00000000">
            <w:pPr>
              <w:widowControl w:val="0"/>
              <w:spacing w:after="0" w:line="240" w:lineRule="auto"/>
            </w:pPr>
            <w:r>
              <w:t>S/ 150</w:t>
            </w:r>
          </w:p>
        </w:tc>
        <w:tc>
          <w:tcPr>
            <w:tcW w:w="1140" w:type="dxa"/>
            <w:shd w:val="clear" w:color="auto" w:fill="auto"/>
            <w:tcMar>
              <w:top w:w="100" w:type="dxa"/>
              <w:left w:w="100" w:type="dxa"/>
              <w:bottom w:w="100" w:type="dxa"/>
              <w:right w:w="100" w:type="dxa"/>
            </w:tcMar>
          </w:tcPr>
          <w:p w14:paraId="08AC2985" w14:textId="77777777" w:rsidR="003C231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4FC19062" w14:textId="77777777" w:rsidR="003C2313" w:rsidRDefault="00000000">
            <w:pPr>
              <w:widowControl w:val="0"/>
              <w:spacing w:after="0" w:line="240" w:lineRule="auto"/>
            </w:pPr>
            <w:r>
              <w:t>S/ 450</w:t>
            </w:r>
          </w:p>
        </w:tc>
      </w:tr>
      <w:tr w:rsidR="003C2313" w14:paraId="0ACD020F" w14:textId="77777777">
        <w:tc>
          <w:tcPr>
            <w:tcW w:w="3285" w:type="dxa"/>
            <w:shd w:val="clear" w:color="auto" w:fill="C9DAF8"/>
            <w:tcMar>
              <w:top w:w="100" w:type="dxa"/>
              <w:left w:w="100" w:type="dxa"/>
              <w:bottom w:w="100" w:type="dxa"/>
              <w:right w:w="100" w:type="dxa"/>
            </w:tcMar>
          </w:tcPr>
          <w:p w14:paraId="00F53345" w14:textId="77777777" w:rsidR="003C2313" w:rsidRDefault="00000000">
            <w:pPr>
              <w:widowControl w:val="0"/>
              <w:spacing w:after="0" w:line="240" w:lineRule="auto"/>
            </w:pPr>
            <w:r>
              <w:t>Gastos de Transporte</w:t>
            </w:r>
            <w:r>
              <w:tab/>
            </w:r>
          </w:p>
        </w:tc>
        <w:tc>
          <w:tcPr>
            <w:tcW w:w="1635" w:type="dxa"/>
            <w:shd w:val="clear" w:color="auto" w:fill="auto"/>
            <w:tcMar>
              <w:top w:w="100" w:type="dxa"/>
              <w:left w:w="100" w:type="dxa"/>
              <w:bottom w:w="100" w:type="dxa"/>
              <w:right w:w="100" w:type="dxa"/>
            </w:tcMar>
          </w:tcPr>
          <w:p w14:paraId="59BC8F85" w14:textId="77777777" w:rsidR="003C2313" w:rsidRDefault="00000000">
            <w:pPr>
              <w:widowControl w:val="0"/>
              <w:spacing w:after="0" w:line="240" w:lineRule="auto"/>
            </w:pPr>
            <w:r>
              <w:t>S/ 100</w:t>
            </w:r>
          </w:p>
        </w:tc>
        <w:tc>
          <w:tcPr>
            <w:tcW w:w="1140" w:type="dxa"/>
            <w:shd w:val="clear" w:color="auto" w:fill="auto"/>
            <w:tcMar>
              <w:top w:w="100" w:type="dxa"/>
              <w:left w:w="100" w:type="dxa"/>
              <w:bottom w:w="100" w:type="dxa"/>
              <w:right w:w="100" w:type="dxa"/>
            </w:tcMar>
          </w:tcPr>
          <w:p w14:paraId="31DAB6A9" w14:textId="77777777" w:rsidR="003C231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2E9E526E" w14:textId="77777777" w:rsidR="003C2313" w:rsidRDefault="00000000">
            <w:pPr>
              <w:widowControl w:val="0"/>
              <w:spacing w:after="0" w:line="240" w:lineRule="auto"/>
            </w:pPr>
            <w:r>
              <w:t>S/ 300</w:t>
            </w:r>
          </w:p>
        </w:tc>
      </w:tr>
      <w:tr w:rsidR="003C2313" w14:paraId="64600FCE" w14:textId="77777777">
        <w:tc>
          <w:tcPr>
            <w:tcW w:w="3285" w:type="dxa"/>
            <w:shd w:val="clear" w:color="auto" w:fill="C9DAF8"/>
            <w:tcMar>
              <w:top w:w="100" w:type="dxa"/>
              <w:left w:w="100" w:type="dxa"/>
              <w:bottom w:w="100" w:type="dxa"/>
              <w:right w:w="100" w:type="dxa"/>
            </w:tcMar>
          </w:tcPr>
          <w:p w14:paraId="75D4A07C" w14:textId="77777777" w:rsidR="003C2313" w:rsidRDefault="00000000">
            <w:pPr>
              <w:widowControl w:val="0"/>
              <w:spacing w:after="0" w:line="240" w:lineRule="auto"/>
            </w:pPr>
            <w:proofErr w:type="gramStart"/>
            <w:r>
              <w:t>Total</w:t>
            </w:r>
            <w:proofErr w:type="gramEnd"/>
            <w:r>
              <w:t xml:space="preserve"> Costos Generales</w:t>
            </w:r>
            <w:r>
              <w:tab/>
            </w:r>
          </w:p>
        </w:tc>
        <w:tc>
          <w:tcPr>
            <w:tcW w:w="1635" w:type="dxa"/>
            <w:shd w:val="clear" w:color="auto" w:fill="auto"/>
            <w:tcMar>
              <w:top w:w="100" w:type="dxa"/>
              <w:left w:w="100" w:type="dxa"/>
              <w:bottom w:w="100" w:type="dxa"/>
              <w:right w:w="100" w:type="dxa"/>
            </w:tcMar>
          </w:tcPr>
          <w:p w14:paraId="791DA73C" w14:textId="77777777" w:rsidR="003C2313" w:rsidRDefault="003C2313">
            <w:pPr>
              <w:widowControl w:val="0"/>
              <w:spacing w:after="0" w:line="240" w:lineRule="auto"/>
            </w:pPr>
          </w:p>
        </w:tc>
        <w:tc>
          <w:tcPr>
            <w:tcW w:w="1140" w:type="dxa"/>
            <w:shd w:val="clear" w:color="auto" w:fill="auto"/>
            <w:tcMar>
              <w:top w:w="100" w:type="dxa"/>
              <w:left w:w="100" w:type="dxa"/>
              <w:bottom w:w="100" w:type="dxa"/>
              <w:right w:w="100" w:type="dxa"/>
            </w:tcMar>
          </w:tcPr>
          <w:p w14:paraId="01A5A21C" w14:textId="77777777" w:rsidR="003C2313" w:rsidRDefault="003C2313">
            <w:pPr>
              <w:widowControl w:val="0"/>
              <w:spacing w:after="0" w:line="240" w:lineRule="auto"/>
            </w:pPr>
          </w:p>
        </w:tc>
        <w:tc>
          <w:tcPr>
            <w:tcW w:w="1425" w:type="dxa"/>
            <w:shd w:val="clear" w:color="auto" w:fill="auto"/>
            <w:tcMar>
              <w:top w:w="100" w:type="dxa"/>
              <w:left w:w="100" w:type="dxa"/>
              <w:bottom w:w="100" w:type="dxa"/>
              <w:right w:w="100" w:type="dxa"/>
            </w:tcMar>
          </w:tcPr>
          <w:p w14:paraId="4A48C2A5" w14:textId="77777777" w:rsidR="003C2313" w:rsidRDefault="00000000">
            <w:pPr>
              <w:widowControl w:val="0"/>
              <w:spacing w:after="0" w:line="240" w:lineRule="auto"/>
            </w:pPr>
            <w:r>
              <w:t>S/ 1,200</w:t>
            </w:r>
          </w:p>
        </w:tc>
      </w:tr>
    </w:tbl>
    <w:p w14:paraId="544B2B4D" w14:textId="77777777" w:rsidR="003C2313" w:rsidRDefault="003C2313"/>
    <w:p w14:paraId="62C8FE2A" w14:textId="77777777" w:rsidR="003C2313" w:rsidRDefault="00000000">
      <w:pPr>
        <w:ind w:left="2160"/>
        <w:rPr>
          <w:b/>
        </w:rPr>
      </w:pPr>
      <w:r>
        <w:t>Costos operativos durante el desarrollo</w:t>
      </w:r>
    </w:p>
    <w:tbl>
      <w:tblPr>
        <w:tblStyle w:val="a3"/>
        <w:tblW w:w="7485"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140"/>
        <w:gridCol w:w="1425"/>
      </w:tblGrid>
      <w:tr w:rsidR="003C2313" w14:paraId="20201B5F" w14:textId="77777777">
        <w:trPr>
          <w:trHeight w:val="463"/>
        </w:trPr>
        <w:tc>
          <w:tcPr>
            <w:tcW w:w="3285" w:type="dxa"/>
            <w:shd w:val="clear" w:color="auto" w:fill="5B9BD5"/>
            <w:tcMar>
              <w:top w:w="100" w:type="dxa"/>
              <w:left w:w="100" w:type="dxa"/>
              <w:bottom w:w="100" w:type="dxa"/>
              <w:right w:w="100" w:type="dxa"/>
            </w:tcMar>
          </w:tcPr>
          <w:p w14:paraId="53CB7F40" w14:textId="77777777" w:rsidR="003C2313" w:rsidRDefault="00000000">
            <w:pPr>
              <w:widowControl w:val="0"/>
              <w:spacing w:after="0" w:line="240" w:lineRule="auto"/>
              <w:jc w:val="center"/>
            </w:pPr>
            <w:r>
              <w:t>Descripción</w:t>
            </w:r>
          </w:p>
        </w:tc>
        <w:tc>
          <w:tcPr>
            <w:tcW w:w="1635" w:type="dxa"/>
            <w:shd w:val="clear" w:color="auto" w:fill="5B9BD5"/>
            <w:tcMar>
              <w:top w:w="100" w:type="dxa"/>
              <w:left w:w="100" w:type="dxa"/>
              <w:bottom w:w="100" w:type="dxa"/>
              <w:right w:w="100" w:type="dxa"/>
            </w:tcMar>
          </w:tcPr>
          <w:p w14:paraId="40DDACF7" w14:textId="77777777" w:rsidR="003C2313" w:rsidRDefault="00000000">
            <w:pPr>
              <w:widowControl w:val="0"/>
              <w:spacing w:after="0" w:line="240" w:lineRule="auto"/>
              <w:jc w:val="center"/>
            </w:pPr>
            <w:r>
              <w:t>Costo Estimado Mensual (S/)</w:t>
            </w:r>
          </w:p>
        </w:tc>
        <w:tc>
          <w:tcPr>
            <w:tcW w:w="1140" w:type="dxa"/>
            <w:shd w:val="clear" w:color="auto" w:fill="5B9BD5"/>
            <w:tcMar>
              <w:top w:w="100" w:type="dxa"/>
              <w:left w:w="100" w:type="dxa"/>
              <w:bottom w:w="100" w:type="dxa"/>
              <w:right w:w="100" w:type="dxa"/>
            </w:tcMar>
          </w:tcPr>
          <w:p w14:paraId="13415D18" w14:textId="77777777" w:rsidR="003C2313" w:rsidRDefault="00000000">
            <w:pPr>
              <w:widowControl w:val="0"/>
              <w:spacing w:after="0" w:line="240" w:lineRule="auto"/>
              <w:jc w:val="center"/>
            </w:pPr>
            <w:r>
              <w:t>Cantidad</w:t>
            </w:r>
            <w:r>
              <w:tab/>
            </w:r>
          </w:p>
        </w:tc>
        <w:tc>
          <w:tcPr>
            <w:tcW w:w="1425" w:type="dxa"/>
            <w:shd w:val="clear" w:color="auto" w:fill="5B9BD5"/>
            <w:tcMar>
              <w:top w:w="100" w:type="dxa"/>
              <w:left w:w="100" w:type="dxa"/>
              <w:bottom w:w="100" w:type="dxa"/>
              <w:right w:w="100" w:type="dxa"/>
            </w:tcMar>
          </w:tcPr>
          <w:p w14:paraId="4D9D21A2" w14:textId="77777777" w:rsidR="003C2313" w:rsidRDefault="00000000">
            <w:pPr>
              <w:widowControl w:val="0"/>
              <w:spacing w:after="0" w:line="240" w:lineRule="auto"/>
              <w:jc w:val="center"/>
            </w:pPr>
            <w:proofErr w:type="gramStart"/>
            <w:r>
              <w:t>Total</w:t>
            </w:r>
            <w:proofErr w:type="gramEnd"/>
            <w:r>
              <w:t xml:space="preserve"> Estimado (S/)</w:t>
            </w:r>
          </w:p>
        </w:tc>
      </w:tr>
      <w:tr w:rsidR="003C2313" w14:paraId="0BD153C6" w14:textId="77777777">
        <w:tc>
          <w:tcPr>
            <w:tcW w:w="3285" w:type="dxa"/>
            <w:shd w:val="clear" w:color="auto" w:fill="C9DAF8"/>
            <w:tcMar>
              <w:top w:w="100" w:type="dxa"/>
              <w:left w:w="100" w:type="dxa"/>
              <w:bottom w:w="100" w:type="dxa"/>
              <w:right w:w="100" w:type="dxa"/>
            </w:tcMar>
          </w:tcPr>
          <w:p w14:paraId="0AC6C4FC" w14:textId="77777777" w:rsidR="003C2313" w:rsidRDefault="00000000">
            <w:pPr>
              <w:widowControl w:val="0"/>
              <w:spacing w:after="0" w:line="240" w:lineRule="auto"/>
            </w:pPr>
            <w:r>
              <w:t>Agua</w:t>
            </w:r>
          </w:p>
        </w:tc>
        <w:tc>
          <w:tcPr>
            <w:tcW w:w="1635" w:type="dxa"/>
            <w:shd w:val="clear" w:color="auto" w:fill="auto"/>
            <w:tcMar>
              <w:top w:w="100" w:type="dxa"/>
              <w:left w:w="100" w:type="dxa"/>
              <w:bottom w:w="100" w:type="dxa"/>
              <w:right w:w="100" w:type="dxa"/>
            </w:tcMar>
          </w:tcPr>
          <w:p w14:paraId="067FB73D" w14:textId="77777777" w:rsidR="003C2313" w:rsidRDefault="00000000">
            <w:pPr>
              <w:widowControl w:val="0"/>
              <w:spacing w:after="0" w:line="240" w:lineRule="auto"/>
            </w:pPr>
            <w:r>
              <w:t>S/ 60</w:t>
            </w:r>
          </w:p>
        </w:tc>
        <w:tc>
          <w:tcPr>
            <w:tcW w:w="1140" w:type="dxa"/>
            <w:shd w:val="clear" w:color="auto" w:fill="auto"/>
            <w:tcMar>
              <w:top w:w="100" w:type="dxa"/>
              <w:left w:w="100" w:type="dxa"/>
              <w:bottom w:w="100" w:type="dxa"/>
              <w:right w:w="100" w:type="dxa"/>
            </w:tcMar>
          </w:tcPr>
          <w:p w14:paraId="6CA561C5" w14:textId="77777777" w:rsidR="003C231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1FA4AEC4" w14:textId="77777777" w:rsidR="003C2313" w:rsidRDefault="00000000">
            <w:pPr>
              <w:widowControl w:val="0"/>
              <w:spacing w:after="0" w:line="240" w:lineRule="auto"/>
            </w:pPr>
            <w:r>
              <w:t>S/ 180</w:t>
            </w:r>
          </w:p>
        </w:tc>
      </w:tr>
      <w:tr w:rsidR="003C2313" w14:paraId="5D252C83" w14:textId="77777777">
        <w:tc>
          <w:tcPr>
            <w:tcW w:w="3285" w:type="dxa"/>
            <w:shd w:val="clear" w:color="auto" w:fill="C9DAF8"/>
            <w:tcMar>
              <w:top w:w="100" w:type="dxa"/>
              <w:left w:w="100" w:type="dxa"/>
              <w:bottom w:w="100" w:type="dxa"/>
              <w:right w:w="100" w:type="dxa"/>
            </w:tcMar>
          </w:tcPr>
          <w:p w14:paraId="788779BD" w14:textId="77777777" w:rsidR="003C2313" w:rsidRDefault="00000000">
            <w:pPr>
              <w:widowControl w:val="0"/>
              <w:spacing w:after="0" w:line="240" w:lineRule="auto"/>
            </w:pPr>
            <w:r>
              <w:t>Luz</w:t>
            </w:r>
          </w:p>
        </w:tc>
        <w:tc>
          <w:tcPr>
            <w:tcW w:w="1635" w:type="dxa"/>
            <w:shd w:val="clear" w:color="auto" w:fill="auto"/>
            <w:tcMar>
              <w:top w:w="100" w:type="dxa"/>
              <w:left w:w="100" w:type="dxa"/>
              <w:bottom w:w="100" w:type="dxa"/>
              <w:right w:w="100" w:type="dxa"/>
            </w:tcMar>
          </w:tcPr>
          <w:p w14:paraId="00564B50" w14:textId="77777777" w:rsidR="003C2313" w:rsidRDefault="00000000">
            <w:pPr>
              <w:widowControl w:val="0"/>
              <w:spacing w:after="0" w:line="240" w:lineRule="auto"/>
            </w:pPr>
            <w:r>
              <w:t>S/ 180</w:t>
            </w:r>
          </w:p>
        </w:tc>
        <w:tc>
          <w:tcPr>
            <w:tcW w:w="1140" w:type="dxa"/>
            <w:shd w:val="clear" w:color="auto" w:fill="auto"/>
            <w:tcMar>
              <w:top w:w="100" w:type="dxa"/>
              <w:left w:w="100" w:type="dxa"/>
              <w:bottom w:w="100" w:type="dxa"/>
              <w:right w:w="100" w:type="dxa"/>
            </w:tcMar>
          </w:tcPr>
          <w:p w14:paraId="0993F516" w14:textId="77777777" w:rsidR="003C2313" w:rsidRDefault="00000000">
            <w:pPr>
              <w:widowControl w:val="0"/>
              <w:spacing w:after="0" w:line="240" w:lineRule="auto"/>
            </w:pPr>
            <w:r>
              <w:t>3 meses</w:t>
            </w:r>
          </w:p>
        </w:tc>
        <w:tc>
          <w:tcPr>
            <w:tcW w:w="1425" w:type="dxa"/>
            <w:shd w:val="clear" w:color="auto" w:fill="auto"/>
            <w:tcMar>
              <w:top w:w="100" w:type="dxa"/>
              <w:left w:w="100" w:type="dxa"/>
              <w:bottom w:w="100" w:type="dxa"/>
              <w:right w:w="100" w:type="dxa"/>
            </w:tcMar>
          </w:tcPr>
          <w:p w14:paraId="0C2E093D" w14:textId="77777777" w:rsidR="003C2313" w:rsidRDefault="00000000">
            <w:pPr>
              <w:widowControl w:val="0"/>
              <w:spacing w:after="0" w:line="240" w:lineRule="auto"/>
            </w:pPr>
            <w:r>
              <w:t>S/ 540</w:t>
            </w:r>
          </w:p>
        </w:tc>
      </w:tr>
      <w:tr w:rsidR="003C2313" w14:paraId="4F9555BC" w14:textId="77777777">
        <w:trPr>
          <w:trHeight w:val="433"/>
        </w:trPr>
        <w:tc>
          <w:tcPr>
            <w:tcW w:w="3285" w:type="dxa"/>
            <w:shd w:val="clear" w:color="auto" w:fill="C9DAF8"/>
            <w:tcMar>
              <w:top w:w="100" w:type="dxa"/>
              <w:left w:w="100" w:type="dxa"/>
              <w:bottom w:w="100" w:type="dxa"/>
              <w:right w:w="100" w:type="dxa"/>
            </w:tcMar>
          </w:tcPr>
          <w:p w14:paraId="7629737C" w14:textId="77777777" w:rsidR="003C2313" w:rsidRDefault="00000000">
            <w:pPr>
              <w:widowControl w:val="0"/>
              <w:spacing w:after="0" w:line="240" w:lineRule="auto"/>
            </w:pPr>
            <w:proofErr w:type="gramStart"/>
            <w:r>
              <w:t>Total</w:t>
            </w:r>
            <w:proofErr w:type="gramEnd"/>
            <w:r>
              <w:t xml:space="preserve"> Costos Generales</w:t>
            </w:r>
            <w:r>
              <w:tab/>
            </w:r>
          </w:p>
        </w:tc>
        <w:tc>
          <w:tcPr>
            <w:tcW w:w="1635" w:type="dxa"/>
            <w:shd w:val="clear" w:color="auto" w:fill="auto"/>
            <w:tcMar>
              <w:top w:w="100" w:type="dxa"/>
              <w:left w:w="100" w:type="dxa"/>
              <w:bottom w:w="100" w:type="dxa"/>
              <w:right w:w="100" w:type="dxa"/>
            </w:tcMar>
          </w:tcPr>
          <w:p w14:paraId="2F404373" w14:textId="77777777" w:rsidR="003C2313" w:rsidRDefault="003C2313">
            <w:pPr>
              <w:widowControl w:val="0"/>
              <w:spacing w:after="0" w:line="240" w:lineRule="auto"/>
            </w:pPr>
          </w:p>
        </w:tc>
        <w:tc>
          <w:tcPr>
            <w:tcW w:w="1140" w:type="dxa"/>
            <w:shd w:val="clear" w:color="auto" w:fill="auto"/>
            <w:tcMar>
              <w:top w:w="100" w:type="dxa"/>
              <w:left w:w="100" w:type="dxa"/>
              <w:bottom w:w="100" w:type="dxa"/>
              <w:right w:w="100" w:type="dxa"/>
            </w:tcMar>
          </w:tcPr>
          <w:p w14:paraId="4F685FBA" w14:textId="77777777" w:rsidR="003C2313" w:rsidRDefault="003C2313">
            <w:pPr>
              <w:widowControl w:val="0"/>
              <w:spacing w:after="0" w:line="240" w:lineRule="auto"/>
            </w:pPr>
          </w:p>
        </w:tc>
        <w:tc>
          <w:tcPr>
            <w:tcW w:w="1425" w:type="dxa"/>
            <w:shd w:val="clear" w:color="auto" w:fill="auto"/>
            <w:tcMar>
              <w:top w:w="100" w:type="dxa"/>
              <w:left w:w="100" w:type="dxa"/>
              <w:bottom w:w="100" w:type="dxa"/>
              <w:right w:w="100" w:type="dxa"/>
            </w:tcMar>
          </w:tcPr>
          <w:p w14:paraId="722D5150" w14:textId="77777777" w:rsidR="003C2313" w:rsidRDefault="00000000">
            <w:pPr>
              <w:widowControl w:val="0"/>
              <w:spacing w:after="0" w:line="240" w:lineRule="auto"/>
            </w:pPr>
            <w:r>
              <w:t>s/ 720</w:t>
            </w:r>
          </w:p>
        </w:tc>
      </w:tr>
    </w:tbl>
    <w:p w14:paraId="2F06E7E3" w14:textId="77777777" w:rsidR="003C2313" w:rsidRDefault="003C2313"/>
    <w:p w14:paraId="36FABA18" w14:textId="77777777" w:rsidR="003C2313" w:rsidRDefault="00000000">
      <w:pPr>
        <w:ind w:left="2160"/>
        <w:rPr>
          <w:b/>
        </w:rPr>
      </w:pPr>
      <w:r>
        <w:t>Costos del ambiente</w:t>
      </w:r>
    </w:p>
    <w:tbl>
      <w:tblPr>
        <w:tblStyle w:val="a4"/>
        <w:tblpPr w:leftFromText="180" w:rightFromText="180" w:topFromText="180" w:bottomFromText="180" w:vertAnchor="text" w:tblpX="480"/>
        <w:tblW w:w="75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785"/>
        <w:gridCol w:w="1095"/>
        <w:gridCol w:w="1095"/>
        <w:gridCol w:w="2175"/>
      </w:tblGrid>
      <w:tr w:rsidR="003C2313" w14:paraId="60381B66" w14:textId="77777777">
        <w:tc>
          <w:tcPr>
            <w:tcW w:w="1350" w:type="dxa"/>
            <w:shd w:val="clear" w:color="auto" w:fill="5B9BD5"/>
          </w:tcPr>
          <w:p w14:paraId="4BC20143" w14:textId="77777777" w:rsidR="003C2313" w:rsidRDefault="00000000">
            <w:pPr>
              <w:widowControl w:val="0"/>
              <w:spacing w:after="0" w:line="240" w:lineRule="auto"/>
            </w:pPr>
            <w:r>
              <w:t>Concepto</w:t>
            </w:r>
          </w:p>
        </w:tc>
        <w:tc>
          <w:tcPr>
            <w:tcW w:w="1785" w:type="dxa"/>
            <w:shd w:val="clear" w:color="auto" w:fill="5B9BD5"/>
          </w:tcPr>
          <w:p w14:paraId="6CB7394F" w14:textId="77777777" w:rsidR="003C2313" w:rsidRDefault="00000000">
            <w:pPr>
              <w:widowControl w:val="0"/>
              <w:spacing w:after="0" w:line="240" w:lineRule="auto"/>
            </w:pPr>
            <w:r>
              <w:t>Costo Estimado Mensual (S/)</w:t>
            </w:r>
          </w:p>
        </w:tc>
        <w:tc>
          <w:tcPr>
            <w:tcW w:w="1095" w:type="dxa"/>
            <w:shd w:val="clear" w:color="auto" w:fill="5B9BD5"/>
          </w:tcPr>
          <w:p w14:paraId="4C1E80F6" w14:textId="77777777" w:rsidR="003C2313" w:rsidRDefault="00000000">
            <w:pPr>
              <w:widowControl w:val="0"/>
              <w:spacing w:after="0" w:line="240" w:lineRule="auto"/>
            </w:pPr>
            <w:r>
              <w:t>Costo Total Mensual</w:t>
            </w:r>
          </w:p>
        </w:tc>
        <w:tc>
          <w:tcPr>
            <w:tcW w:w="1095" w:type="dxa"/>
            <w:shd w:val="clear" w:color="auto" w:fill="5B9BD5"/>
          </w:tcPr>
          <w:p w14:paraId="4946418C" w14:textId="77777777" w:rsidR="003C2313" w:rsidRDefault="00000000">
            <w:pPr>
              <w:widowControl w:val="0"/>
              <w:spacing w:after="0" w:line="240" w:lineRule="auto"/>
            </w:pPr>
            <w:r>
              <w:t>Costo Total</w:t>
            </w:r>
          </w:p>
        </w:tc>
        <w:tc>
          <w:tcPr>
            <w:tcW w:w="2175" w:type="dxa"/>
            <w:shd w:val="clear" w:color="auto" w:fill="5B9BD5"/>
          </w:tcPr>
          <w:p w14:paraId="274D6C15" w14:textId="77777777" w:rsidR="003C2313" w:rsidRDefault="00000000">
            <w:pPr>
              <w:widowControl w:val="0"/>
              <w:spacing w:after="0" w:line="240" w:lineRule="auto"/>
            </w:pPr>
            <w:r>
              <w:t>Notas</w:t>
            </w:r>
          </w:p>
        </w:tc>
      </w:tr>
      <w:tr w:rsidR="003C2313" w14:paraId="004914DC" w14:textId="77777777">
        <w:tc>
          <w:tcPr>
            <w:tcW w:w="1350" w:type="dxa"/>
            <w:shd w:val="clear" w:color="auto" w:fill="C9DAF8"/>
          </w:tcPr>
          <w:p w14:paraId="637FF39D" w14:textId="77777777" w:rsidR="003C2313" w:rsidRDefault="00000000">
            <w:pPr>
              <w:widowControl w:val="0"/>
              <w:spacing w:after="0" w:line="240" w:lineRule="auto"/>
            </w:pPr>
            <w:r>
              <w:t>Hosting (VPS ELASTIKA)</w:t>
            </w:r>
          </w:p>
        </w:tc>
        <w:tc>
          <w:tcPr>
            <w:tcW w:w="1785" w:type="dxa"/>
            <w:shd w:val="clear" w:color="auto" w:fill="C9DAF8"/>
          </w:tcPr>
          <w:p w14:paraId="3EB1CCE4" w14:textId="77777777" w:rsidR="003C2313" w:rsidRDefault="00000000">
            <w:pPr>
              <w:widowControl w:val="0"/>
              <w:spacing w:after="0" w:line="240" w:lineRule="auto"/>
            </w:pPr>
            <w:r>
              <w:t>S/       —</w:t>
            </w:r>
          </w:p>
        </w:tc>
        <w:tc>
          <w:tcPr>
            <w:tcW w:w="1095" w:type="dxa"/>
          </w:tcPr>
          <w:p w14:paraId="460E0E29" w14:textId="77777777" w:rsidR="003C2313" w:rsidRDefault="00000000">
            <w:pPr>
              <w:widowControl w:val="0"/>
              <w:spacing w:after="0" w:line="240" w:lineRule="auto"/>
            </w:pPr>
            <w:r>
              <w:t xml:space="preserve">S/ 17 </w:t>
            </w:r>
          </w:p>
        </w:tc>
        <w:tc>
          <w:tcPr>
            <w:tcW w:w="1095" w:type="dxa"/>
          </w:tcPr>
          <w:p w14:paraId="244211BD" w14:textId="77777777" w:rsidR="003C2313" w:rsidRDefault="00000000">
            <w:pPr>
              <w:widowControl w:val="0"/>
              <w:spacing w:after="0" w:line="240" w:lineRule="auto"/>
            </w:pPr>
            <w:r>
              <w:t xml:space="preserve">S/ </w:t>
            </w:r>
            <w:proofErr w:type="gramStart"/>
            <w:r>
              <w:t>200  (</w:t>
            </w:r>
            <w:proofErr w:type="gramEnd"/>
            <w:r>
              <w:t>Anual)</w:t>
            </w:r>
          </w:p>
        </w:tc>
        <w:tc>
          <w:tcPr>
            <w:tcW w:w="2175" w:type="dxa"/>
          </w:tcPr>
          <w:p w14:paraId="15AF4725" w14:textId="77777777" w:rsidR="003C2313" w:rsidRDefault="00000000">
            <w:pPr>
              <w:widowControl w:val="0"/>
              <w:spacing w:after="0" w:line="240" w:lineRule="auto"/>
            </w:pPr>
            <w:r>
              <w:t>Costos anuales para el alojamiento del sitio web.</w:t>
            </w:r>
          </w:p>
        </w:tc>
      </w:tr>
      <w:tr w:rsidR="003C2313" w14:paraId="1BF0F3D8" w14:textId="77777777">
        <w:tc>
          <w:tcPr>
            <w:tcW w:w="1350" w:type="dxa"/>
            <w:shd w:val="clear" w:color="auto" w:fill="C9DAF8"/>
          </w:tcPr>
          <w:p w14:paraId="0EB1FB2A" w14:textId="77777777" w:rsidR="003C2313" w:rsidRDefault="00000000">
            <w:pPr>
              <w:widowControl w:val="0"/>
              <w:spacing w:after="0" w:line="240" w:lineRule="auto"/>
            </w:pPr>
            <w:r>
              <w:t xml:space="preserve">Dominio </w:t>
            </w:r>
          </w:p>
        </w:tc>
        <w:tc>
          <w:tcPr>
            <w:tcW w:w="1785" w:type="dxa"/>
            <w:shd w:val="clear" w:color="auto" w:fill="C9DAF8"/>
          </w:tcPr>
          <w:p w14:paraId="5CFD396C" w14:textId="77777777" w:rsidR="003C2313" w:rsidRDefault="00000000">
            <w:pPr>
              <w:widowControl w:val="0"/>
              <w:spacing w:after="0" w:line="240" w:lineRule="auto"/>
            </w:pPr>
            <w:r>
              <w:t>S/       —</w:t>
            </w:r>
          </w:p>
        </w:tc>
        <w:tc>
          <w:tcPr>
            <w:tcW w:w="1095" w:type="dxa"/>
          </w:tcPr>
          <w:p w14:paraId="7990D128" w14:textId="77777777" w:rsidR="003C2313" w:rsidRDefault="00000000">
            <w:pPr>
              <w:widowControl w:val="0"/>
              <w:spacing w:after="0" w:line="240" w:lineRule="auto"/>
            </w:pPr>
            <w:r>
              <w:t>S/ 3</w:t>
            </w:r>
          </w:p>
        </w:tc>
        <w:tc>
          <w:tcPr>
            <w:tcW w:w="1095" w:type="dxa"/>
          </w:tcPr>
          <w:p w14:paraId="43B4F7A6" w14:textId="77777777" w:rsidR="003C2313" w:rsidRDefault="00000000">
            <w:pPr>
              <w:widowControl w:val="0"/>
              <w:spacing w:after="0" w:line="240" w:lineRule="auto"/>
            </w:pPr>
            <w:r>
              <w:t>S/ 50 (Anual)</w:t>
            </w:r>
          </w:p>
        </w:tc>
        <w:tc>
          <w:tcPr>
            <w:tcW w:w="2175" w:type="dxa"/>
          </w:tcPr>
          <w:p w14:paraId="108D688F" w14:textId="77777777" w:rsidR="003C2313" w:rsidRDefault="00000000">
            <w:pPr>
              <w:widowControl w:val="0"/>
              <w:spacing w:after="0" w:line="240" w:lineRule="auto"/>
            </w:pPr>
            <w:r>
              <w:t>Costo anual de registro de dominio web.</w:t>
            </w:r>
          </w:p>
        </w:tc>
      </w:tr>
      <w:tr w:rsidR="003C2313" w14:paraId="19E7B95D" w14:textId="77777777">
        <w:tc>
          <w:tcPr>
            <w:tcW w:w="1350" w:type="dxa"/>
            <w:shd w:val="clear" w:color="auto" w:fill="C9DAF8"/>
          </w:tcPr>
          <w:p w14:paraId="05C75A4C" w14:textId="77777777" w:rsidR="003C2313" w:rsidRDefault="00000000">
            <w:pPr>
              <w:widowControl w:val="0"/>
              <w:spacing w:after="0" w:line="240" w:lineRule="auto"/>
            </w:pPr>
            <w:r>
              <w:t>Acceso a internet</w:t>
            </w:r>
          </w:p>
        </w:tc>
        <w:tc>
          <w:tcPr>
            <w:tcW w:w="1785" w:type="dxa"/>
            <w:shd w:val="clear" w:color="auto" w:fill="C9DAF8"/>
          </w:tcPr>
          <w:p w14:paraId="4BDFCB42" w14:textId="77777777" w:rsidR="003C2313" w:rsidRDefault="00000000">
            <w:pPr>
              <w:widowControl w:val="0"/>
              <w:spacing w:after="0" w:line="240" w:lineRule="auto"/>
            </w:pPr>
            <w:r>
              <w:t>S/ 100 x 3 (Trabajadores)</w:t>
            </w:r>
          </w:p>
        </w:tc>
        <w:tc>
          <w:tcPr>
            <w:tcW w:w="1095" w:type="dxa"/>
          </w:tcPr>
          <w:p w14:paraId="63857EE9" w14:textId="77777777" w:rsidR="003C2313" w:rsidRDefault="00000000">
            <w:pPr>
              <w:widowControl w:val="0"/>
              <w:spacing w:after="0" w:line="240" w:lineRule="auto"/>
            </w:pPr>
            <w:r>
              <w:t>S/ 900</w:t>
            </w:r>
          </w:p>
        </w:tc>
        <w:tc>
          <w:tcPr>
            <w:tcW w:w="1095" w:type="dxa"/>
          </w:tcPr>
          <w:p w14:paraId="1362ABFB" w14:textId="77777777" w:rsidR="003C2313" w:rsidRDefault="003C2313">
            <w:pPr>
              <w:widowControl w:val="0"/>
              <w:spacing w:after="0" w:line="240" w:lineRule="auto"/>
            </w:pPr>
          </w:p>
        </w:tc>
        <w:tc>
          <w:tcPr>
            <w:tcW w:w="2175" w:type="dxa"/>
          </w:tcPr>
          <w:p w14:paraId="4B6C6EE9" w14:textId="77777777" w:rsidR="003C2313" w:rsidRDefault="00000000">
            <w:pPr>
              <w:widowControl w:val="0"/>
              <w:spacing w:after="0" w:line="240" w:lineRule="auto"/>
            </w:pPr>
            <w:r>
              <w:t>Costo mensual por conexión a internet de alta velocidad.</w:t>
            </w:r>
          </w:p>
        </w:tc>
      </w:tr>
      <w:tr w:rsidR="003C2313" w14:paraId="772DBC09" w14:textId="77777777">
        <w:tc>
          <w:tcPr>
            <w:tcW w:w="1350" w:type="dxa"/>
            <w:shd w:val="clear" w:color="auto" w:fill="C9DAF8"/>
          </w:tcPr>
          <w:p w14:paraId="69BEDAA8" w14:textId="77777777" w:rsidR="003C2313" w:rsidRDefault="00000000">
            <w:pPr>
              <w:widowControl w:val="0"/>
              <w:spacing w:after="0" w:line="240" w:lineRule="auto"/>
            </w:pPr>
            <w:proofErr w:type="gramStart"/>
            <w:r>
              <w:t>Total</w:t>
            </w:r>
            <w:proofErr w:type="gramEnd"/>
            <w:r>
              <w:t xml:space="preserve"> Costos Generales</w:t>
            </w:r>
            <w:r>
              <w:tab/>
            </w:r>
          </w:p>
        </w:tc>
        <w:tc>
          <w:tcPr>
            <w:tcW w:w="1785" w:type="dxa"/>
            <w:shd w:val="clear" w:color="auto" w:fill="C9DAF8"/>
          </w:tcPr>
          <w:p w14:paraId="59D74FDF" w14:textId="77777777" w:rsidR="003C2313" w:rsidRDefault="003C2313">
            <w:pPr>
              <w:widowControl w:val="0"/>
              <w:spacing w:after="0" w:line="240" w:lineRule="auto"/>
            </w:pPr>
          </w:p>
        </w:tc>
        <w:tc>
          <w:tcPr>
            <w:tcW w:w="1095" w:type="dxa"/>
          </w:tcPr>
          <w:p w14:paraId="34200CFB" w14:textId="77777777" w:rsidR="003C2313" w:rsidRDefault="00000000">
            <w:pPr>
              <w:widowControl w:val="0"/>
              <w:spacing w:after="0" w:line="240" w:lineRule="auto"/>
            </w:pPr>
            <w:r>
              <w:t>s/ 920</w:t>
            </w:r>
          </w:p>
        </w:tc>
        <w:tc>
          <w:tcPr>
            <w:tcW w:w="1095" w:type="dxa"/>
          </w:tcPr>
          <w:p w14:paraId="4C9ED366" w14:textId="77777777" w:rsidR="003C2313" w:rsidRDefault="003C2313">
            <w:pPr>
              <w:widowControl w:val="0"/>
              <w:spacing w:after="0" w:line="240" w:lineRule="auto"/>
            </w:pPr>
          </w:p>
        </w:tc>
        <w:tc>
          <w:tcPr>
            <w:tcW w:w="2175" w:type="dxa"/>
          </w:tcPr>
          <w:p w14:paraId="0420BE35" w14:textId="77777777" w:rsidR="003C2313" w:rsidRDefault="003C2313">
            <w:pPr>
              <w:widowControl w:val="0"/>
              <w:spacing w:after="0" w:line="240" w:lineRule="auto"/>
            </w:pPr>
          </w:p>
        </w:tc>
      </w:tr>
    </w:tbl>
    <w:p w14:paraId="30939BBC" w14:textId="77777777" w:rsidR="003C2313" w:rsidRDefault="003C2313"/>
    <w:p w14:paraId="29CA3585" w14:textId="77777777" w:rsidR="003C2313" w:rsidRDefault="003C2313"/>
    <w:p w14:paraId="4D73E7F6" w14:textId="77777777" w:rsidR="003C2313" w:rsidRDefault="003C2313">
      <w:pPr>
        <w:ind w:left="2160"/>
      </w:pPr>
    </w:p>
    <w:p w14:paraId="7296AE7E" w14:textId="77777777" w:rsidR="003C2313" w:rsidRDefault="003C2313">
      <w:pPr>
        <w:pStyle w:val="Ttulo3"/>
        <w:ind w:firstLine="2160"/>
      </w:pPr>
      <w:bookmarkStart w:id="16" w:name="_hw18flihog4n" w:colFirst="0" w:colLast="0"/>
      <w:bookmarkEnd w:id="16"/>
    </w:p>
    <w:p w14:paraId="19B107B8" w14:textId="77777777" w:rsidR="003C2313" w:rsidRDefault="003C2313"/>
    <w:p w14:paraId="3781DFB5" w14:textId="77777777" w:rsidR="003C2313" w:rsidRDefault="003C2313"/>
    <w:p w14:paraId="0C6FEFA2" w14:textId="77777777" w:rsidR="003C2313" w:rsidRDefault="003C2313"/>
    <w:p w14:paraId="3D48DB44" w14:textId="77777777" w:rsidR="003C2313" w:rsidRDefault="003C2313"/>
    <w:p w14:paraId="2F108922" w14:textId="77777777" w:rsidR="003C2313" w:rsidRDefault="003C2313"/>
    <w:p w14:paraId="2869B77E" w14:textId="77777777" w:rsidR="003C2313" w:rsidRDefault="003C2313"/>
    <w:p w14:paraId="7AB123F4" w14:textId="77777777" w:rsidR="003C2313" w:rsidRDefault="003C2313"/>
    <w:p w14:paraId="78BD36E8" w14:textId="77777777" w:rsidR="003C2313" w:rsidRDefault="003C2313"/>
    <w:p w14:paraId="0DF05872" w14:textId="77777777" w:rsidR="003C2313" w:rsidRDefault="00000000">
      <w:pPr>
        <w:ind w:left="1440" w:firstLine="720"/>
        <w:rPr>
          <w:b/>
        </w:rPr>
      </w:pPr>
      <w:r>
        <w:t>Costos de personal</w:t>
      </w:r>
    </w:p>
    <w:tbl>
      <w:tblPr>
        <w:tblStyle w:val="a5"/>
        <w:tblW w:w="789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1635"/>
        <w:gridCol w:w="1215"/>
        <w:gridCol w:w="1755"/>
      </w:tblGrid>
      <w:tr w:rsidR="003C2313" w14:paraId="5A9EE394" w14:textId="77777777">
        <w:trPr>
          <w:trHeight w:val="670"/>
        </w:trPr>
        <w:tc>
          <w:tcPr>
            <w:tcW w:w="3285" w:type="dxa"/>
            <w:shd w:val="clear" w:color="auto" w:fill="5B9BD5"/>
            <w:tcMar>
              <w:top w:w="100" w:type="dxa"/>
              <w:left w:w="100" w:type="dxa"/>
              <w:bottom w:w="100" w:type="dxa"/>
              <w:right w:w="100" w:type="dxa"/>
            </w:tcMar>
          </w:tcPr>
          <w:p w14:paraId="587DD21F" w14:textId="77777777" w:rsidR="003C2313" w:rsidRDefault="00000000">
            <w:pPr>
              <w:widowControl w:val="0"/>
              <w:spacing w:after="0" w:line="240" w:lineRule="auto"/>
              <w:jc w:val="center"/>
            </w:pPr>
            <w:r>
              <w:t>Rol</w:t>
            </w:r>
          </w:p>
        </w:tc>
        <w:tc>
          <w:tcPr>
            <w:tcW w:w="1635" w:type="dxa"/>
            <w:shd w:val="clear" w:color="auto" w:fill="5B9BD5"/>
            <w:tcMar>
              <w:top w:w="100" w:type="dxa"/>
              <w:left w:w="100" w:type="dxa"/>
              <w:bottom w:w="100" w:type="dxa"/>
              <w:right w:w="100" w:type="dxa"/>
            </w:tcMar>
          </w:tcPr>
          <w:p w14:paraId="6DF2DEC1" w14:textId="77777777" w:rsidR="003C2313" w:rsidRDefault="00000000">
            <w:pPr>
              <w:widowControl w:val="0"/>
              <w:spacing w:after="0" w:line="240" w:lineRule="auto"/>
              <w:jc w:val="center"/>
            </w:pPr>
            <w:r>
              <w:t>Costo Mensual (S/)</w:t>
            </w:r>
            <w:r>
              <w:tab/>
            </w:r>
          </w:p>
        </w:tc>
        <w:tc>
          <w:tcPr>
            <w:tcW w:w="1215" w:type="dxa"/>
            <w:shd w:val="clear" w:color="auto" w:fill="5B9BD5"/>
            <w:tcMar>
              <w:top w:w="100" w:type="dxa"/>
              <w:left w:w="100" w:type="dxa"/>
              <w:bottom w:w="100" w:type="dxa"/>
              <w:right w:w="100" w:type="dxa"/>
            </w:tcMar>
          </w:tcPr>
          <w:p w14:paraId="195876BF" w14:textId="77777777" w:rsidR="003C2313" w:rsidRDefault="00000000">
            <w:pPr>
              <w:widowControl w:val="0"/>
              <w:spacing w:after="0" w:line="240" w:lineRule="auto"/>
              <w:jc w:val="center"/>
            </w:pPr>
            <w:r>
              <w:t>Tiempo</w:t>
            </w:r>
            <w:r>
              <w:tab/>
            </w:r>
          </w:p>
        </w:tc>
        <w:tc>
          <w:tcPr>
            <w:tcW w:w="1755" w:type="dxa"/>
            <w:shd w:val="clear" w:color="auto" w:fill="5B9BD5"/>
            <w:tcMar>
              <w:top w:w="100" w:type="dxa"/>
              <w:left w:w="100" w:type="dxa"/>
              <w:bottom w:w="100" w:type="dxa"/>
              <w:right w:w="100" w:type="dxa"/>
            </w:tcMar>
          </w:tcPr>
          <w:p w14:paraId="71D02EC3" w14:textId="77777777" w:rsidR="003C2313" w:rsidRDefault="00000000">
            <w:pPr>
              <w:widowControl w:val="0"/>
              <w:spacing w:after="0" w:line="240" w:lineRule="auto"/>
              <w:jc w:val="center"/>
            </w:pPr>
            <w:proofErr w:type="gramStart"/>
            <w:r>
              <w:t>Total</w:t>
            </w:r>
            <w:proofErr w:type="gramEnd"/>
            <w:r>
              <w:t xml:space="preserve"> Estimado (S/)</w:t>
            </w:r>
          </w:p>
        </w:tc>
      </w:tr>
      <w:tr w:rsidR="003C2313" w14:paraId="06ABE81E" w14:textId="77777777">
        <w:tc>
          <w:tcPr>
            <w:tcW w:w="3285" w:type="dxa"/>
            <w:shd w:val="clear" w:color="auto" w:fill="C9DAF8"/>
            <w:tcMar>
              <w:top w:w="100" w:type="dxa"/>
              <w:left w:w="100" w:type="dxa"/>
              <w:bottom w:w="100" w:type="dxa"/>
              <w:right w:w="100" w:type="dxa"/>
            </w:tcMar>
          </w:tcPr>
          <w:p w14:paraId="1C8D7E9B" w14:textId="77777777" w:rsidR="003C2313" w:rsidRDefault="00000000">
            <w:pPr>
              <w:widowControl w:val="0"/>
              <w:spacing w:after="0" w:line="240" w:lineRule="auto"/>
            </w:pPr>
            <w:r>
              <w:t>Desarrollador</w:t>
            </w:r>
          </w:p>
        </w:tc>
        <w:tc>
          <w:tcPr>
            <w:tcW w:w="1635" w:type="dxa"/>
            <w:shd w:val="clear" w:color="auto" w:fill="auto"/>
            <w:tcMar>
              <w:top w:w="100" w:type="dxa"/>
              <w:left w:w="100" w:type="dxa"/>
              <w:bottom w:w="100" w:type="dxa"/>
              <w:right w:w="100" w:type="dxa"/>
            </w:tcMar>
          </w:tcPr>
          <w:p w14:paraId="7B3ED1FA" w14:textId="77777777" w:rsidR="003C2313" w:rsidRDefault="00000000">
            <w:pPr>
              <w:widowControl w:val="0"/>
              <w:spacing w:after="0" w:line="240" w:lineRule="auto"/>
            </w:pPr>
            <w:r>
              <w:t>S/. 1,800</w:t>
            </w:r>
          </w:p>
        </w:tc>
        <w:tc>
          <w:tcPr>
            <w:tcW w:w="1215" w:type="dxa"/>
            <w:shd w:val="clear" w:color="auto" w:fill="auto"/>
            <w:tcMar>
              <w:top w:w="100" w:type="dxa"/>
              <w:left w:w="100" w:type="dxa"/>
              <w:bottom w:w="100" w:type="dxa"/>
              <w:right w:w="100" w:type="dxa"/>
            </w:tcMar>
          </w:tcPr>
          <w:p w14:paraId="340A6393" w14:textId="77777777" w:rsidR="003C231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0D9ACCB5" w14:textId="77777777" w:rsidR="003C2313" w:rsidRDefault="00000000">
            <w:pPr>
              <w:widowControl w:val="0"/>
              <w:spacing w:after="0" w:line="240" w:lineRule="auto"/>
            </w:pPr>
            <w:r>
              <w:t>S/ 5,400</w:t>
            </w:r>
          </w:p>
        </w:tc>
      </w:tr>
      <w:tr w:rsidR="003C2313" w14:paraId="055EEE85" w14:textId="77777777">
        <w:tc>
          <w:tcPr>
            <w:tcW w:w="3285" w:type="dxa"/>
            <w:shd w:val="clear" w:color="auto" w:fill="C9DAF8"/>
            <w:tcMar>
              <w:top w:w="100" w:type="dxa"/>
              <w:left w:w="100" w:type="dxa"/>
              <w:bottom w:w="100" w:type="dxa"/>
              <w:right w:w="100" w:type="dxa"/>
            </w:tcMar>
          </w:tcPr>
          <w:p w14:paraId="0BF46865" w14:textId="77777777" w:rsidR="003C2313" w:rsidRDefault="00000000">
            <w:pPr>
              <w:widowControl w:val="0"/>
              <w:spacing w:after="0" w:line="240" w:lineRule="auto"/>
            </w:pPr>
            <w:r>
              <w:t>Diseñador UX/UI</w:t>
            </w:r>
          </w:p>
        </w:tc>
        <w:tc>
          <w:tcPr>
            <w:tcW w:w="1635" w:type="dxa"/>
            <w:shd w:val="clear" w:color="auto" w:fill="auto"/>
            <w:tcMar>
              <w:top w:w="100" w:type="dxa"/>
              <w:left w:w="100" w:type="dxa"/>
              <w:bottom w:w="100" w:type="dxa"/>
              <w:right w:w="100" w:type="dxa"/>
            </w:tcMar>
          </w:tcPr>
          <w:p w14:paraId="3A55A596" w14:textId="77777777" w:rsidR="003C2313" w:rsidRDefault="00000000">
            <w:pPr>
              <w:widowControl w:val="0"/>
              <w:spacing w:after="0" w:line="240" w:lineRule="auto"/>
            </w:pPr>
            <w:r>
              <w:t>S/ 1,800</w:t>
            </w:r>
          </w:p>
        </w:tc>
        <w:tc>
          <w:tcPr>
            <w:tcW w:w="1215" w:type="dxa"/>
            <w:shd w:val="clear" w:color="auto" w:fill="auto"/>
            <w:tcMar>
              <w:top w:w="100" w:type="dxa"/>
              <w:left w:w="100" w:type="dxa"/>
              <w:bottom w:w="100" w:type="dxa"/>
              <w:right w:w="100" w:type="dxa"/>
            </w:tcMar>
          </w:tcPr>
          <w:p w14:paraId="02BE3C7E" w14:textId="77777777" w:rsidR="003C231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57236ECF" w14:textId="77777777" w:rsidR="003C2313" w:rsidRDefault="00000000">
            <w:pPr>
              <w:widowControl w:val="0"/>
              <w:spacing w:after="0" w:line="240" w:lineRule="auto"/>
            </w:pPr>
            <w:r>
              <w:t>S/ 5,400</w:t>
            </w:r>
          </w:p>
        </w:tc>
      </w:tr>
      <w:tr w:rsidR="003C2313" w14:paraId="6C19A9BB" w14:textId="77777777">
        <w:trPr>
          <w:trHeight w:val="433"/>
        </w:trPr>
        <w:tc>
          <w:tcPr>
            <w:tcW w:w="3285" w:type="dxa"/>
            <w:shd w:val="clear" w:color="auto" w:fill="C9DAF8"/>
            <w:tcMar>
              <w:top w:w="100" w:type="dxa"/>
              <w:left w:w="100" w:type="dxa"/>
              <w:bottom w:w="100" w:type="dxa"/>
              <w:right w:w="100" w:type="dxa"/>
            </w:tcMar>
          </w:tcPr>
          <w:p w14:paraId="25F11D57" w14:textId="77777777" w:rsidR="003C2313" w:rsidRDefault="00000000">
            <w:pPr>
              <w:widowControl w:val="0"/>
              <w:spacing w:after="0" w:line="240" w:lineRule="auto"/>
            </w:pPr>
            <w:r>
              <w:t>Gerente de Proyecto</w:t>
            </w:r>
            <w:r>
              <w:tab/>
            </w:r>
          </w:p>
        </w:tc>
        <w:tc>
          <w:tcPr>
            <w:tcW w:w="1635" w:type="dxa"/>
            <w:shd w:val="clear" w:color="auto" w:fill="auto"/>
            <w:tcMar>
              <w:top w:w="100" w:type="dxa"/>
              <w:left w:w="100" w:type="dxa"/>
              <w:bottom w:w="100" w:type="dxa"/>
              <w:right w:w="100" w:type="dxa"/>
            </w:tcMar>
          </w:tcPr>
          <w:p w14:paraId="2DFF4ED9" w14:textId="77777777" w:rsidR="003C2313" w:rsidRDefault="00000000">
            <w:pPr>
              <w:widowControl w:val="0"/>
              <w:spacing w:after="0" w:line="240" w:lineRule="auto"/>
            </w:pPr>
            <w:r>
              <w:t>S/ 2,200</w:t>
            </w:r>
          </w:p>
        </w:tc>
        <w:tc>
          <w:tcPr>
            <w:tcW w:w="1215" w:type="dxa"/>
            <w:shd w:val="clear" w:color="auto" w:fill="auto"/>
            <w:tcMar>
              <w:top w:w="100" w:type="dxa"/>
              <w:left w:w="100" w:type="dxa"/>
              <w:bottom w:w="100" w:type="dxa"/>
              <w:right w:w="100" w:type="dxa"/>
            </w:tcMar>
          </w:tcPr>
          <w:p w14:paraId="3680B62C" w14:textId="77777777" w:rsidR="003C2313" w:rsidRDefault="00000000">
            <w:pPr>
              <w:widowControl w:val="0"/>
              <w:spacing w:after="0" w:line="240" w:lineRule="auto"/>
            </w:pPr>
            <w:r>
              <w:t>3 meses</w:t>
            </w:r>
          </w:p>
        </w:tc>
        <w:tc>
          <w:tcPr>
            <w:tcW w:w="1755" w:type="dxa"/>
            <w:shd w:val="clear" w:color="auto" w:fill="auto"/>
            <w:tcMar>
              <w:top w:w="100" w:type="dxa"/>
              <w:left w:w="100" w:type="dxa"/>
              <w:bottom w:w="100" w:type="dxa"/>
              <w:right w:w="100" w:type="dxa"/>
            </w:tcMar>
          </w:tcPr>
          <w:p w14:paraId="02D97993" w14:textId="77777777" w:rsidR="003C2313" w:rsidRDefault="00000000">
            <w:pPr>
              <w:widowControl w:val="0"/>
              <w:spacing w:after="0" w:line="240" w:lineRule="auto"/>
            </w:pPr>
            <w:r>
              <w:t>S/ 6,600</w:t>
            </w:r>
          </w:p>
        </w:tc>
      </w:tr>
      <w:tr w:rsidR="003C2313" w14:paraId="414FD43F" w14:textId="77777777">
        <w:trPr>
          <w:trHeight w:val="433"/>
        </w:trPr>
        <w:tc>
          <w:tcPr>
            <w:tcW w:w="3285" w:type="dxa"/>
            <w:shd w:val="clear" w:color="auto" w:fill="C9DAF8"/>
            <w:tcMar>
              <w:top w:w="100" w:type="dxa"/>
              <w:left w:w="100" w:type="dxa"/>
              <w:bottom w:w="100" w:type="dxa"/>
              <w:right w:w="100" w:type="dxa"/>
            </w:tcMar>
          </w:tcPr>
          <w:p w14:paraId="2F916705" w14:textId="77777777" w:rsidR="003C2313" w:rsidRDefault="00000000">
            <w:pPr>
              <w:widowControl w:val="0"/>
              <w:spacing w:after="0" w:line="240" w:lineRule="auto"/>
            </w:pPr>
            <w:proofErr w:type="gramStart"/>
            <w:r>
              <w:t>Total</w:t>
            </w:r>
            <w:proofErr w:type="gramEnd"/>
            <w:r>
              <w:t xml:space="preserve"> Costos Generales</w:t>
            </w:r>
            <w:r>
              <w:tab/>
            </w:r>
          </w:p>
        </w:tc>
        <w:tc>
          <w:tcPr>
            <w:tcW w:w="1635" w:type="dxa"/>
            <w:shd w:val="clear" w:color="auto" w:fill="auto"/>
            <w:tcMar>
              <w:top w:w="100" w:type="dxa"/>
              <w:left w:w="100" w:type="dxa"/>
              <w:bottom w:w="100" w:type="dxa"/>
              <w:right w:w="100" w:type="dxa"/>
            </w:tcMar>
          </w:tcPr>
          <w:p w14:paraId="7829ED93" w14:textId="77777777" w:rsidR="003C2313" w:rsidRDefault="003C2313">
            <w:pPr>
              <w:widowControl w:val="0"/>
              <w:spacing w:after="0" w:line="240" w:lineRule="auto"/>
            </w:pPr>
          </w:p>
        </w:tc>
        <w:tc>
          <w:tcPr>
            <w:tcW w:w="1215" w:type="dxa"/>
            <w:shd w:val="clear" w:color="auto" w:fill="auto"/>
            <w:tcMar>
              <w:top w:w="100" w:type="dxa"/>
              <w:left w:w="100" w:type="dxa"/>
              <w:bottom w:w="100" w:type="dxa"/>
              <w:right w:w="100" w:type="dxa"/>
            </w:tcMar>
          </w:tcPr>
          <w:p w14:paraId="7B8C1A88" w14:textId="77777777" w:rsidR="003C2313" w:rsidRDefault="003C2313">
            <w:pPr>
              <w:widowControl w:val="0"/>
              <w:spacing w:after="0" w:line="240" w:lineRule="auto"/>
            </w:pPr>
          </w:p>
        </w:tc>
        <w:tc>
          <w:tcPr>
            <w:tcW w:w="1755" w:type="dxa"/>
            <w:shd w:val="clear" w:color="auto" w:fill="auto"/>
            <w:tcMar>
              <w:top w:w="100" w:type="dxa"/>
              <w:left w:w="100" w:type="dxa"/>
              <w:bottom w:w="100" w:type="dxa"/>
              <w:right w:w="100" w:type="dxa"/>
            </w:tcMar>
          </w:tcPr>
          <w:p w14:paraId="48E2D69B" w14:textId="77777777" w:rsidR="003C2313" w:rsidRDefault="00000000">
            <w:pPr>
              <w:widowControl w:val="0"/>
              <w:spacing w:after="0" w:line="240" w:lineRule="auto"/>
            </w:pPr>
            <w:r>
              <w:t>s/ 17,400</w:t>
            </w:r>
          </w:p>
        </w:tc>
      </w:tr>
    </w:tbl>
    <w:p w14:paraId="2E8E49DB" w14:textId="77777777" w:rsidR="003C2313" w:rsidRDefault="003C2313">
      <w:pPr>
        <w:ind w:left="1440" w:firstLine="720"/>
      </w:pPr>
    </w:p>
    <w:p w14:paraId="23B42FA6" w14:textId="77777777" w:rsidR="003C2313" w:rsidRDefault="00000000">
      <w:pPr>
        <w:ind w:left="1440" w:firstLine="720"/>
      </w:pPr>
      <w:r>
        <w:t>Costos totales del desarrollo del sistema</w:t>
      </w:r>
    </w:p>
    <w:p w14:paraId="5294CC05" w14:textId="77777777" w:rsidR="003C2313" w:rsidRDefault="003C2313">
      <w:pPr>
        <w:ind w:left="1440" w:firstLine="720"/>
      </w:pPr>
    </w:p>
    <w:tbl>
      <w:tblPr>
        <w:tblStyle w:val="a6"/>
        <w:tblpPr w:leftFromText="180" w:rightFromText="180" w:topFromText="180" w:bottomFromText="180" w:vertAnchor="text" w:tblpX="1089"/>
        <w:tblW w:w="6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165"/>
      </w:tblGrid>
      <w:tr w:rsidR="003C2313" w14:paraId="53607248" w14:textId="77777777">
        <w:tc>
          <w:tcPr>
            <w:tcW w:w="3165" w:type="dxa"/>
            <w:shd w:val="clear" w:color="auto" w:fill="5B9BD5"/>
          </w:tcPr>
          <w:p w14:paraId="3163B80E" w14:textId="77777777" w:rsidR="003C2313" w:rsidRDefault="00000000">
            <w:pPr>
              <w:widowControl w:val="0"/>
              <w:spacing w:after="0" w:line="240" w:lineRule="auto"/>
            </w:pPr>
            <w:r>
              <w:t>Concepto</w:t>
            </w:r>
          </w:p>
        </w:tc>
        <w:tc>
          <w:tcPr>
            <w:tcW w:w="3165" w:type="dxa"/>
            <w:shd w:val="clear" w:color="auto" w:fill="5B9BD5"/>
          </w:tcPr>
          <w:p w14:paraId="5998BB90" w14:textId="77777777" w:rsidR="003C2313" w:rsidRDefault="00000000">
            <w:pPr>
              <w:widowControl w:val="0"/>
              <w:spacing w:after="0" w:line="240" w:lineRule="auto"/>
            </w:pPr>
            <w:r>
              <w:t>Costo Estimado</w:t>
            </w:r>
          </w:p>
        </w:tc>
      </w:tr>
      <w:tr w:rsidR="003C2313" w14:paraId="7D0ADE8A" w14:textId="77777777">
        <w:tc>
          <w:tcPr>
            <w:tcW w:w="3165" w:type="dxa"/>
            <w:shd w:val="clear" w:color="auto" w:fill="C9DAF8"/>
          </w:tcPr>
          <w:p w14:paraId="360D0E5F" w14:textId="77777777" w:rsidR="003C2313" w:rsidRDefault="00000000">
            <w:pPr>
              <w:widowControl w:val="0"/>
              <w:spacing w:after="0" w:line="240" w:lineRule="auto"/>
            </w:pPr>
            <w:r>
              <w:t>Costos Generales</w:t>
            </w:r>
          </w:p>
        </w:tc>
        <w:tc>
          <w:tcPr>
            <w:tcW w:w="3165" w:type="dxa"/>
          </w:tcPr>
          <w:p w14:paraId="2DED20AA" w14:textId="77777777" w:rsidR="003C2313" w:rsidRDefault="00000000">
            <w:pPr>
              <w:widowControl w:val="0"/>
              <w:spacing w:after="0" w:line="240" w:lineRule="auto"/>
            </w:pPr>
            <w:r>
              <w:t>S/ 1,200</w:t>
            </w:r>
          </w:p>
        </w:tc>
      </w:tr>
      <w:tr w:rsidR="003C2313" w14:paraId="2A0D5C7C" w14:textId="77777777">
        <w:tc>
          <w:tcPr>
            <w:tcW w:w="3165" w:type="dxa"/>
            <w:shd w:val="clear" w:color="auto" w:fill="C9DAF8"/>
          </w:tcPr>
          <w:p w14:paraId="25084A99" w14:textId="77777777" w:rsidR="003C2313" w:rsidRDefault="00000000">
            <w:pPr>
              <w:widowControl w:val="0"/>
              <w:spacing w:after="0" w:line="240" w:lineRule="auto"/>
            </w:pPr>
            <w:r>
              <w:t>Costos Operativos Durante el Desarrollo</w:t>
            </w:r>
            <w:r>
              <w:tab/>
            </w:r>
          </w:p>
        </w:tc>
        <w:tc>
          <w:tcPr>
            <w:tcW w:w="3165" w:type="dxa"/>
          </w:tcPr>
          <w:p w14:paraId="4A2289CD" w14:textId="77777777" w:rsidR="003C2313" w:rsidRDefault="00000000">
            <w:pPr>
              <w:widowControl w:val="0"/>
              <w:spacing w:after="0" w:line="240" w:lineRule="auto"/>
            </w:pPr>
            <w:r>
              <w:t>s/ 720</w:t>
            </w:r>
          </w:p>
        </w:tc>
      </w:tr>
      <w:tr w:rsidR="003C2313" w14:paraId="2F280E28" w14:textId="77777777">
        <w:tc>
          <w:tcPr>
            <w:tcW w:w="3165" w:type="dxa"/>
            <w:shd w:val="clear" w:color="auto" w:fill="C9DAF8"/>
          </w:tcPr>
          <w:p w14:paraId="5DA1C0CF" w14:textId="77777777" w:rsidR="003C2313" w:rsidRDefault="00000000">
            <w:pPr>
              <w:widowControl w:val="0"/>
              <w:spacing w:after="0" w:line="240" w:lineRule="auto"/>
            </w:pPr>
            <w:r>
              <w:t>Costos del Ambiente</w:t>
            </w:r>
            <w:r>
              <w:tab/>
            </w:r>
          </w:p>
        </w:tc>
        <w:tc>
          <w:tcPr>
            <w:tcW w:w="3165" w:type="dxa"/>
          </w:tcPr>
          <w:p w14:paraId="216EB525" w14:textId="77777777" w:rsidR="003C2313" w:rsidRDefault="00000000">
            <w:pPr>
              <w:widowControl w:val="0"/>
              <w:spacing w:after="0" w:line="240" w:lineRule="auto"/>
            </w:pPr>
            <w:r>
              <w:t>s/ 920</w:t>
            </w:r>
          </w:p>
        </w:tc>
      </w:tr>
      <w:tr w:rsidR="003C2313" w14:paraId="673959B7" w14:textId="77777777">
        <w:tc>
          <w:tcPr>
            <w:tcW w:w="3165" w:type="dxa"/>
            <w:shd w:val="clear" w:color="auto" w:fill="C9DAF8"/>
          </w:tcPr>
          <w:p w14:paraId="2EB3D379" w14:textId="77777777" w:rsidR="003C2313" w:rsidRDefault="00000000">
            <w:pPr>
              <w:widowControl w:val="0"/>
              <w:spacing w:after="0" w:line="240" w:lineRule="auto"/>
            </w:pPr>
            <w:r>
              <w:t>Costos de Personal</w:t>
            </w:r>
            <w:r>
              <w:tab/>
            </w:r>
          </w:p>
        </w:tc>
        <w:tc>
          <w:tcPr>
            <w:tcW w:w="3165" w:type="dxa"/>
          </w:tcPr>
          <w:p w14:paraId="43C4929D" w14:textId="77777777" w:rsidR="003C2313" w:rsidRDefault="00000000">
            <w:pPr>
              <w:widowControl w:val="0"/>
              <w:spacing w:after="0" w:line="240" w:lineRule="auto"/>
            </w:pPr>
            <w:r>
              <w:t>s/ 17,400</w:t>
            </w:r>
          </w:p>
        </w:tc>
      </w:tr>
      <w:tr w:rsidR="003C2313" w14:paraId="5927938A" w14:textId="77777777">
        <w:tc>
          <w:tcPr>
            <w:tcW w:w="3165" w:type="dxa"/>
            <w:shd w:val="clear" w:color="auto" w:fill="C9DAF8"/>
          </w:tcPr>
          <w:p w14:paraId="1E33A2AA" w14:textId="77777777" w:rsidR="003C2313" w:rsidRDefault="00000000">
            <w:pPr>
              <w:widowControl w:val="0"/>
              <w:spacing w:after="0" w:line="240" w:lineRule="auto"/>
            </w:pPr>
            <w:proofErr w:type="gramStart"/>
            <w:r>
              <w:t>Total</w:t>
            </w:r>
            <w:proofErr w:type="gramEnd"/>
            <w:r>
              <w:t xml:space="preserve"> Costos Generales</w:t>
            </w:r>
            <w:r>
              <w:tab/>
            </w:r>
          </w:p>
        </w:tc>
        <w:tc>
          <w:tcPr>
            <w:tcW w:w="3165" w:type="dxa"/>
          </w:tcPr>
          <w:p w14:paraId="3DF41DCA" w14:textId="77777777" w:rsidR="003C2313" w:rsidRDefault="00000000">
            <w:pPr>
              <w:widowControl w:val="0"/>
              <w:spacing w:after="0" w:line="240" w:lineRule="auto"/>
            </w:pPr>
            <w:r>
              <w:t>S/ 20,240</w:t>
            </w:r>
          </w:p>
        </w:tc>
      </w:tr>
    </w:tbl>
    <w:p w14:paraId="5E540812" w14:textId="77777777" w:rsidR="003C2313" w:rsidRDefault="003C2313"/>
    <w:p w14:paraId="58C68CCE" w14:textId="77777777" w:rsidR="003C2313" w:rsidRDefault="003C2313">
      <w:pPr>
        <w:pStyle w:val="Ttulo3"/>
        <w:ind w:firstLine="2160"/>
      </w:pPr>
      <w:bookmarkStart w:id="17" w:name="_e0zjs9fjbg3y" w:colFirst="0" w:colLast="0"/>
      <w:bookmarkEnd w:id="17"/>
    </w:p>
    <w:p w14:paraId="541494C0" w14:textId="77777777" w:rsidR="003C2313" w:rsidRDefault="00000000">
      <w:pPr>
        <w:pStyle w:val="Ttulo3"/>
        <w:numPr>
          <w:ilvl w:val="2"/>
          <w:numId w:val="1"/>
        </w:numPr>
      </w:pPr>
      <w:bookmarkStart w:id="18" w:name="_5ekgjdnguyd2" w:colFirst="0" w:colLast="0"/>
      <w:bookmarkEnd w:id="18"/>
      <w:r>
        <w:t>Factibilidad operativa</w:t>
      </w:r>
    </w:p>
    <w:p w14:paraId="349B6264" w14:textId="77777777" w:rsidR="003C2313" w:rsidRDefault="00000000">
      <w:pPr>
        <w:ind w:left="2160"/>
      </w:pPr>
      <w:r>
        <w:t xml:space="preserve">El desarrollo de la página web para la tienda de celulares proporcionará beneficios significativos, incluyendo una experiencia de usuario mejorada a través de recomendaciones personalizadas basadas en inteligencia artificial. Esto facilitará la búsqueda de productos, aumentará la satisfacción del cliente y destacará a la tienda </w:t>
      </w:r>
      <w:r>
        <w:lastRenderedPageBreak/>
        <w:t>en un mercado competitivo. La plataforma también optimizará la gestión de datos y transacciones, lo que contribuirá a una mayor eficiencia operativa.</w:t>
      </w:r>
    </w:p>
    <w:p w14:paraId="481A6B99" w14:textId="77777777" w:rsidR="003C2313" w:rsidRDefault="00000000">
      <w:pPr>
        <w:ind w:left="2160"/>
      </w:pPr>
      <w:r>
        <w:t>El impacto en los usuarios será positivo, ya que disfrutarán de una navegación intuitiva y recomendaciones útiles, mejorando su experiencia de compra y reduciendo el tiempo de búsqueda. Esto debería llevar a una mayor fidelización y un incremento en las ventas.</w:t>
      </w:r>
    </w:p>
    <w:p w14:paraId="389E9B2F" w14:textId="77777777" w:rsidR="003C2313" w:rsidRDefault="00000000">
      <w:pPr>
        <w:ind w:left="2160"/>
      </w:pPr>
      <w:r>
        <w:t>El apartado administrativo permitirá supervisar transacciones y analizar datos de ventas, optimizando así la toma de decisiones. La plataforma también contribuirá a una mayor eficiencia operativa.</w:t>
      </w:r>
    </w:p>
    <w:p w14:paraId="37B4224E" w14:textId="77777777" w:rsidR="003C2313" w:rsidRDefault="00000000">
      <w:pPr>
        <w:ind w:left="2160"/>
      </w:pPr>
      <w:r>
        <w:t xml:space="preserve">Los principales interesados incluyen a los clientes finales, el equipo de desarrollo, los propietarios de la tienda y los proveedores de tecnología como </w:t>
      </w:r>
      <w:proofErr w:type="spellStart"/>
      <w:r>
        <w:t>Elastika</w:t>
      </w:r>
      <w:proofErr w:type="spellEnd"/>
      <w:r>
        <w:t xml:space="preserve"> y los servicios de IA. Cada uno juega un papel crucial en el éxito del proyecto, desde el desarrollo y mantenimiento hasta la experiencia del usuario y la operatividad continua del sistema.</w:t>
      </w:r>
    </w:p>
    <w:p w14:paraId="1494E813" w14:textId="77777777" w:rsidR="003C2313" w:rsidRDefault="003C2313">
      <w:pPr>
        <w:ind w:left="2160"/>
      </w:pPr>
    </w:p>
    <w:p w14:paraId="2F97DD4C" w14:textId="77777777" w:rsidR="003C2313" w:rsidRDefault="003C2313">
      <w:pPr>
        <w:ind w:left="2160"/>
      </w:pPr>
    </w:p>
    <w:p w14:paraId="70116F85" w14:textId="77777777" w:rsidR="003C2313" w:rsidRDefault="00000000">
      <w:pPr>
        <w:pStyle w:val="Ttulo3"/>
        <w:numPr>
          <w:ilvl w:val="2"/>
          <w:numId w:val="1"/>
        </w:numPr>
      </w:pPr>
      <w:bookmarkStart w:id="19" w:name="_3j6sy1bro8le" w:colFirst="0" w:colLast="0"/>
      <w:bookmarkEnd w:id="19"/>
      <w:r>
        <w:t>Factibilidad social</w:t>
      </w:r>
    </w:p>
    <w:p w14:paraId="67F02305" w14:textId="77777777" w:rsidR="003C2313" w:rsidRDefault="00000000">
      <w:pPr>
        <w:ind w:left="2160"/>
      </w:pPr>
      <w:r>
        <w:t xml:space="preserve">La factibilidad social del proyecto evalúa cómo las influencias y asuntos de índole social y cultural pueden impactar el desarrollo y funcionamiento de la plataforma de ventas de teléfonos móviles. A </w:t>
      </w:r>
      <w:proofErr w:type="gramStart"/>
      <w:r>
        <w:t>continuación</w:t>
      </w:r>
      <w:proofErr w:type="gramEnd"/>
      <w:r>
        <w:t xml:space="preserve"> se detallan los principales factores a considerar:</w:t>
      </w:r>
    </w:p>
    <w:p w14:paraId="027C71A1" w14:textId="77777777" w:rsidR="003C2313" w:rsidRDefault="00000000">
      <w:pPr>
        <w:ind w:left="2160"/>
      </w:pPr>
      <w:r>
        <w:t>1.</w:t>
      </w:r>
      <w:r>
        <w:tab/>
        <w:t>Percepción del Público:</w:t>
      </w:r>
    </w:p>
    <w:p w14:paraId="7B1FD5CC" w14:textId="77777777" w:rsidR="003C2313" w:rsidRDefault="00000000">
      <w:pPr>
        <w:ind w:left="2160"/>
      </w:pPr>
      <w:r>
        <w:t>Aceptación del Uso de IA: La utilización de inteligencia artificial para recomendaciones debe ser comunicada claramente para evitar desconfianza. Explica cómo se protegerán los datos personales y cómo se utilizarán para mejorar la experiencia del usuario.</w:t>
      </w:r>
    </w:p>
    <w:p w14:paraId="0F59E8AD" w14:textId="77777777" w:rsidR="003C2313" w:rsidRDefault="00000000">
      <w:pPr>
        <w:ind w:left="2160"/>
      </w:pPr>
      <w:r>
        <w:t>Feedback de los Usuarios: Recopila y considera las opiniones de los usuarios para ajustar la plataforma a sus expectativas y necesidades. Esto puede incluir encuestas de satisfacción y análisis de comentarios para hacer mejoras continuas.</w:t>
      </w:r>
    </w:p>
    <w:p w14:paraId="073FFF1B" w14:textId="77777777" w:rsidR="003C2313" w:rsidRDefault="00000000">
      <w:pPr>
        <w:ind w:left="2160"/>
      </w:pPr>
      <w:r>
        <w:t>2.</w:t>
      </w:r>
      <w:r>
        <w:tab/>
        <w:t>Regulaciones Sociales y Culturales:</w:t>
      </w:r>
    </w:p>
    <w:p w14:paraId="3D2A6282" w14:textId="77777777" w:rsidR="003C2313" w:rsidRDefault="00000000">
      <w:pPr>
        <w:ind w:left="2160"/>
      </w:pPr>
      <w:r>
        <w:t>Cumplimiento de Normativas Culturales: Asegurarse de cumplir con las normativas y regulaciones culturales locales, que pueden influir en la publicidad, el contenido del sitio web y la interacción con los clientes.</w:t>
      </w:r>
    </w:p>
    <w:p w14:paraId="1E11FBCE" w14:textId="77777777" w:rsidR="003C2313" w:rsidRDefault="003C2313">
      <w:pPr>
        <w:ind w:left="2160"/>
      </w:pPr>
    </w:p>
    <w:p w14:paraId="32F5DADD" w14:textId="77777777" w:rsidR="003C2313" w:rsidRDefault="003C2313">
      <w:pPr>
        <w:ind w:left="2160"/>
      </w:pPr>
    </w:p>
    <w:p w14:paraId="1CDA1FA3" w14:textId="77777777" w:rsidR="003C2313" w:rsidRDefault="00000000">
      <w:pPr>
        <w:pStyle w:val="Ttulo3"/>
        <w:numPr>
          <w:ilvl w:val="2"/>
          <w:numId w:val="1"/>
        </w:numPr>
      </w:pPr>
      <w:bookmarkStart w:id="20" w:name="_5rwwbwehq4nj" w:colFirst="0" w:colLast="0"/>
      <w:bookmarkEnd w:id="20"/>
      <w:r>
        <w:lastRenderedPageBreak/>
        <w:t>Factibilidad legal</w:t>
      </w:r>
    </w:p>
    <w:p w14:paraId="76FC7166" w14:textId="77777777" w:rsidR="003C2313" w:rsidRDefault="00000000">
      <w:pPr>
        <w:ind w:left="2160"/>
      </w:pPr>
      <w:r>
        <w:t>La factibilidad legal del proyecto implica asegurarse de que la plataforma de ventas de teléfonos móviles cumpla con todas las normativas y leyes pertinentes. Aquí se abordan los principales aspectos legales que deben considerarse:</w:t>
      </w:r>
    </w:p>
    <w:p w14:paraId="4D97574E" w14:textId="77777777" w:rsidR="003C2313" w:rsidRDefault="00000000">
      <w:pPr>
        <w:ind w:left="2160"/>
      </w:pPr>
      <w:r>
        <w:t>1.Protección de Datos y Privacidad:</w:t>
      </w:r>
    </w:p>
    <w:p w14:paraId="41FD31EA" w14:textId="77777777" w:rsidR="003C2313" w:rsidRDefault="00000000">
      <w:pPr>
        <w:ind w:left="2160"/>
      </w:pPr>
      <w:r>
        <w:t>Política de Privacidad: Se debe redactar una política de privacidad clara y accesible que informe a los usuarios sobre cómo se recopilan, usan, almacenan y protegen sus datos. Esta política debe estar en línea con las regulaciones locales e internacionales.</w:t>
      </w:r>
    </w:p>
    <w:p w14:paraId="2970AB09" w14:textId="77777777" w:rsidR="003C2313" w:rsidRDefault="00000000">
      <w:pPr>
        <w:ind w:left="2160"/>
      </w:pPr>
      <w:r>
        <w:t>2.Protección de Propiedad Intelectual:</w:t>
      </w:r>
    </w:p>
    <w:p w14:paraId="625E479E" w14:textId="77777777" w:rsidR="003C2313" w:rsidRDefault="00000000">
      <w:pPr>
        <w:ind w:left="2160"/>
      </w:pPr>
      <w:r>
        <w:t>Derechos de Autor y Marcas Registradas: Asegúrate de que todo el contenido utilizado en la plataforma, como texto, imágenes y código, esté libre de infracciones de derechos de autor. Además, considera registrar el nombre de la marca y el logotipo para proteger la identidad de la tienda y prevenir el uso no autorizado por terceros.</w:t>
      </w:r>
    </w:p>
    <w:p w14:paraId="55EE5FF3" w14:textId="77777777" w:rsidR="003C2313" w:rsidRDefault="00000000">
      <w:pPr>
        <w:ind w:left="2160"/>
      </w:pPr>
      <w:r>
        <w:t xml:space="preserve">Licencias de Software: Si se utilizan librerías, </w:t>
      </w:r>
      <w:proofErr w:type="spellStart"/>
      <w:r>
        <w:t>frameworks</w:t>
      </w:r>
      <w:proofErr w:type="spellEnd"/>
      <w:r>
        <w:t xml:space="preserve"> o software de terceros, verifica que se cumplan las licencias correspondientes para evitar problemas legales relacionados con el uso no autorizado de software.</w:t>
      </w:r>
    </w:p>
    <w:p w14:paraId="34E3C82B" w14:textId="77777777" w:rsidR="003C2313" w:rsidRDefault="00000000">
      <w:pPr>
        <w:ind w:left="2160"/>
      </w:pPr>
      <w:r>
        <w:t>3.</w:t>
      </w:r>
      <w:r>
        <w:tab/>
        <w:t>Cumplimiento de Normas Comerciales:</w:t>
      </w:r>
    </w:p>
    <w:p w14:paraId="2182D9C3" w14:textId="77777777" w:rsidR="003C2313" w:rsidRDefault="00000000">
      <w:pPr>
        <w:ind w:left="2160"/>
      </w:pPr>
      <w:r>
        <w:t>Regulaciones de Comercio Electrónico: La plataforma debe cumplir con las normativas locales sobre comercio electrónico, incluyendo la emisión de facturas, derechos de los consumidores y políticas de devolución y reembolso. (especificar decreto)</w:t>
      </w:r>
    </w:p>
    <w:p w14:paraId="33E8D3E6" w14:textId="77777777" w:rsidR="003C2313" w:rsidRDefault="00000000">
      <w:pPr>
        <w:ind w:left="2160"/>
      </w:pPr>
      <w:r>
        <w:t>Términos y Condiciones: Redacta unos términos y condiciones claros que definan las reglas para el uso del sitio web, las transacciones y las responsabilidades tanto de la tienda como de los clientes.</w:t>
      </w:r>
    </w:p>
    <w:p w14:paraId="0615F207" w14:textId="77777777" w:rsidR="003C2313" w:rsidRDefault="003C2313"/>
    <w:p w14:paraId="12F2B75C" w14:textId="77777777" w:rsidR="003C2313" w:rsidRDefault="00000000">
      <w:pPr>
        <w:pStyle w:val="Ttulo2"/>
        <w:numPr>
          <w:ilvl w:val="1"/>
          <w:numId w:val="1"/>
        </w:numPr>
      </w:pPr>
      <w:bookmarkStart w:id="21" w:name="_w0rf394y1g1u" w:colFirst="0" w:colLast="0"/>
      <w:bookmarkEnd w:id="21"/>
      <w:r>
        <w:t>Tecnología de Desarrollo</w:t>
      </w:r>
    </w:p>
    <w:p w14:paraId="0470FC79" w14:textId="77777777" w:rsidR="003C2313" w:rsidRDefault="00000000">
      <w:pPr>
        <w:ind w:left="1440"/>
      </w:pPr>
      <w:r>
        <w:rPr>
          <w:b/>
        </w:rPr>
        <w:t>Hardware:</w:t>
      </w:r>
    </w:p>
    <w:p w14:paraId="7D925C56" w14:textId="77777777" w:rsidR="003C2313" w:rsidRDefault="00000000">
      <w:pPr>
        <w:ind w:left="2160"/>
        <w:rPr>
          <w:b/>
        </w:rPr>
      </w:pPr>
      <w:r>
        <w:rPr>
          <w:b/>
        </w:rPr>
        <w:t>Servidor Web:</w:t>
      </w:r>
    </w:p>
    <w:p w14:paraId="72ED39CA" w14:textId="77777777" w:rsidR="003C2313" w:rsidRDefault="00000000">
      <w:pPr>
        <w:ind w:left="2160"/>
      </w:pPr>
      <w:r>
        <w:t xml:space="preserve">Utilizaremos un VPS proporcionado por </w:t>
      </w:r>
      <w:proofErr w:type="spellStart"/>
      <w:r>
        <w:t>Elastika</w:t>
      </w:r>
      <w:proofErr w:type="spellEnd"/>
      <w:r>
        <w:t xml:space="preserve"> (</w:t>
      </w:r>
      <w:hyperlink r:id="rId8">
        <w:r>
          <w:rPr>
            <w:color w:val="1155CC"/>
            <w:u w:val="single"/>
          </w:rPr>
          <w:t>https://elastika.pe/</w:t>
        </w:r>
      </w:hyperlink>
      <w:r>
        <w:t>) para alojar la plataforma web. Este VPS ofrecerá la flexibilidad y capacidad necesarias para manejar el tráfico web y las operaciones del sistema de recomendaciones.</w:t>
      </w:r>
    </w:p>
    <w:p w14:paraId="11CEDF9D" w14:textId="77777777" w:rsidR="003C2313" w:rsidRDefault="00000000">
      <w:pPr>
        <w:ind w:left="2160"/>
        <w:rPr>
          <w:b/>
        </w:rPr>
      </w:pPr>
      <w:r>
        <w:rPr>
          <w:b/>
        </w:rPr>
        <w:t>Equipos de Desarrollo:</w:t>
      </w:r>
    </w:p>
    <w:p w14:paraId="48654CCC" w14:textId="77777777" w:rsidR="003C2313" w:rsidRDefault="00000000">
      <w:pPr>
        <w:ind w:left="2160"/>
      </w:pPr>
      <w:r>
        <w:t xml:space="preserve">Equipos con especificaciones robustas para garantizar un rendimiento óptimo durante el desarrollo y pruebas del proyecto. Estas </w:t>
      </w:r>
      <w:r>
        <w:lastRenderedPageBreak/>
        <w:t>computadoras deben tener procesadores de última generación, un mínimo de 16 GB de memoria RAM y almacenamiento SSD para asegurar rapidez y eficiencia en el manejo de tareas y grandes volúmenes de datos.</w:t>
      </w:r>
    </w:p>
    <w:p w14:paraId="714001E0" w14:textId="77777777" w:rsidR="003C2313" w:rsidRDefault="00000000">
      <w:pPr>
        <w:ind w:left="1440"/>
        <w:rPr>
          <w:b/>
        </w:rPr>
      </w:pPr>
      <w:r>
        <w:rPr>
          <w:b/>
        </w:rPr>
        <w:t>Software:</w:t>
      </w:r>
    </w:p>
    <w:p w14:paraId="3F94F16D" w14:textId="77777777" w:rsidR="003C2313" w:rsidRDefault="00000000">
      <w:pPr>
        <w:ind w:left="2160"/>
        <w:rPr>
          <w:b/>
        </w:rPr>
      </w:pPr>
      <w:r>
        <w:rPr>
          <w:b/>
        </w:rPr>
        <w:t>Sistema de Gestión de Bases de Datos (DBMS):</w:t>
      </w:r>
    </w:p>
    <w:p w14:paraId="4FFEB099" w14:textId="77777777" w:rsidR="003C2313" w:rsidRDefault="00000000">
      <w:pPr>
        <w:ind w:left="2160"/>
      </w:pPr>
      <w:r>
        <w:t>MySQL: Utilizado para la gestión de datos estructurados, como información de productos, usuarios y transacciones.</w:t>
      </w:r>
    </w:p>
    <w:p w14:paraId="78C9BACA" w14:textId="77777777" w:rsidR="003C2313" w:rsidRDefault="003C2313">
      <w:pPr>
        <w:ind w:left="2160"/>
        <w:rPr>
          <w:b/>
        </w:rPr>
      </w:pPr>
    </w:p>
    <w:p w14:paraId="6E0FD616" w14:textId="77777777" w:rsidR="003C2313" w:rsidRDefault="00000000">
      <w:pPr>
        <w:ind w:left="2160"/>
        <w:rPr>
          <w:b/>
        </w:rPr>
      </w:pPr>
      <w:r>
        <w:rPr>
          <w:b/>
        </w:rPr>
        <w:t>Plataforma de Desarrollo Web:</w:t>
      </w:r>
    </w:p>
    <w:p w14:paraId="7094E9D3" w14:textId="77777777" w:rsidR="003C2313" w:rsidRDefault="00000000">
      <w:pPr>
        <w:ind w:left="2160"/>
      </w:pPr>
      <w:proofErr w:type="spellStart"/>
      <w:r>
        <w:t>Backend</w:t>
      </w:r>
      <w:proofErr w:type="spellEnd"/>
      <w:r>
        <w:t>: PHP</w:t>
      </w:r>
    </w:p>
    <w:p w14:paraId="1BDB29C8" w14:textId="77777777" w:rsidR="003C2313" w:rsidRDefault="00000000">
      <w:pPr>
        <w:ind w:left="2160"/>
      </w:pPr>
      <w:proofErr w:type="spellStart"/>
      <w:r>
        <w:t>Frontend</w:t>
      </w:r>
      <w:proofErr w:type="spellEnd"/>
      <w:r>
        <w:t>: HTML y CSS.</w:t>
      </w:r>
    </w:p>
    <w:p w14:paraId="41DEA750" w14:textId="77777777" w:rsidR="003C2313" w:rsidRDefault="00000000">
      <w:pPr>
        <w:ind w:left="2160"/>
      </w:pPr>
      <w:r>
        <w:rPr>
          <w:b/>
        </w:rPr>
        <w:t>Inteligencia Artificial y Machine Learning:</w:t>
      </w:r>
    </w:p>
    <w:p w14:paraId="15C570BF" w14:textId="77777777" w:rsidR="003C2313" w:rsidRDefault="00000000">
      <w:pPr>
        <w:ind w:left="2160"/>
      </w:pPr>
      <w:r>
        <w:t xml:space="preserve">Librerías y </w:t>
      </w:r>
      <w:proofErr w:type="spellStart"/>
      <w:r>
        <w:t>Frameworks</w:t>
      </w:r>
      <w:proofErr w:type="spellEnd"/>
      <w:r>
        <w:t xml:space="preserve">: </w:t>
      </w:r>
      <w:proofErr w:type="spellStart"/>
      <w:r>
        <w:t>TensorFlow</w:t>
      </w:r>
      <w:proofErr w:type="spellEnd"/>
      <w:r>
        <w:t xml:space="preserve">, </w:t>
      </w:r>
      <w:proofErr w:type="spellStart"/>
      <w:r>
        <w:t>PyTorch</w:t>
      </w:r>
      <w:proofErr w:type="spellEnd"/>
      <w:r>
        <w:t xml:space="preserve">, o </w:t>
      </w:r>
      <w:proofErr w:type="spellStart"/>
      <w:r>
        <w:t>Scikit-learn</w:t>
      </w:r>
      <w:proofErr w:type="spellEnd"/>
      <w:r>
        <w:t xml:space="preserve"> para desarrollar el sistema de recomendaciones.</w:t>
      </w:r>
    </w:p>
    <w:p w14:paraId="52830A34" w14:textId="77777777" w:rsidR="003C2313" w:rsidRDefault="00000000">
      <w:pPr>
        <w:ind w:left="2160"/>
      </w:pPr>
      <w:r>
        <w:t xml:space="preserve">Servicios en la Nube: Amazon </w:t>
      </w:r>
      <w:proofErr w:type="spellStart"/>
      <w:r>
        <w:t>SageMaker</w:t>
      </w:r>
      <w:proofErr w:type="spellEnd"/>
      <w:r>
        <w:t xml:space="preserve">, Google AI </w:t>
      </w:r>
      <w:proofErr w:type="spellStart"/>
      <w:r>
        <w:t>Platform</w:t>
      </w:r>
      <w:proofErr w:type="spellEnd"/>
      <w:r>
        <w:t xml:space="preserve"> o Azure Machine Learning, si se prefiere utilizar servicios gestionados para IA.</w:t>
      </w:r>
    </w:p>
    <w:p w14:paraId="082B5D49" w14:textId="77777777" w:rsidR="003C2313" w:rsidRDefault="00000000">
      <w:pPr>
        <w:ind w:left="2160"/>
      </w:pPr>
      <w:r>
        <w:t>Herramientas de Desarrollo y Gestión:</w:t>
      </w:r>
    </w:p>
    <w:p w14:paraId="02A67EAF" w14:textId="77777777" w:rsidR="003C2313" w:rsidRDefault="00000000">
      <w:pPr>
        <w:ind w:left="2160"/>
      </w:pPr>
      <w:r>
        <w:t xml:space="preserve">Control de versiones: Git y plataformas como GitHub o </w:t>
      </w:r>
      <w:proofErr w:type="spellStart"/>
      <w:r>
        <w:t>GitLab</w:t>
      </w:r>
      <w:proofErr w:type="spellEnd"/>
      <w:r>
        <w:t>.</w:t>
      </w:r>
    </w:p>
    <w:p w14:paraId="4856A5CA" w14:textId="77777777" w:rsidR="003C2313" w:rsidRDefault="00000000">
      <w:pPr>
        <w:ind w:left="2160"/>
      </w:pPr>
      <w:r>
        <w:t>Entornos de Desarrollo Integrados (</w:t>
      </w:r>
      <w:proofErr w:type="spellStart"/>
      <w:r>
        <w:t>IDEs</w:t>
      </w:r>
      <w:proofErr w:type="spellEnd"/>
      <w:r>
        <w:t>): Visual Studio Code</w:t>
      </w:r>
    </w:p>
    <w:p w14:paraId="3F23024A" w14:textId="77777777" w:rsidR="003C2313" w:rsidRDefault="003C2313">
      <w:pPr>
        <w:pStyle w:val="Ttulo2"/>
        <w:ind w:firstLine="0"/>
      </w:pPr>
      <w:bookmarkStart w:id="22" w:name="_r4405bx2cw3c" w:colFirst="0" w:colLast="0"/>
      <w:bookmarkEnd w:id="22"/>
    </w:p>
    <w:p w14:paraId="3D1B9B70" w14:textId="77777777" w:rsidR="003C2313" w:rsidRDefault="00000000">
      <w:pPr>
        <w:pStyle w:val="Ttulo2"/>
        <w:numPr>
          <w:ilvl w:val="1"/>
          <w:numId w:val="1"/>
        </w:numPr>
      </w:pPr>
      <w:bookmarkStart w:id="23" w:name="_hlwiljhe7n5j" w:colFirst="0" w:colLast="0"/>
      <w:bookmarkEnd w:id="23"/>
      <w:r>
        <w:t>Metodología de implementación</w:t>
      </w:r>
    </w:p>
    <w:p w14:paraId="6726E742" w14:textId="77777777" w:rsidR="003C2313" w:rsidRDefault="003C2313">
      <w:pPr>
        <w:pStyle w:val="Ttulo2"/>
        <w:ind w:firstLine="0"/>
      </w:pPr>
      <w:bookmarkStart w:id="24" w:name="_hev6pzrd7t27" w:colFirst="0" w:colLast="0"/>
      <w:bookmarkEnd w:id="24"/>
    </w:p>
    <w:p w14:paraId="5A82CB6E" w14:textId="77777777" w:rsidR="003C2313" w:rsidRDefault="00000000">
      <w:pPr>
        <w:pStyle w:val="Ttulo2"/>
        <w:numPr>
          <w:ilvl w:val="1"/>
          <w:numId w:val="1"/>
        </w:numPr>
      </w:pPr>
      <w:bookmarkStart w:id="25" w:name="_i7hqwyynt31h" w:colFirst="0" w:colLast="0"/>
      <w:bookmarkEnd w:id="25"/>
      <w:r>
        <w:t>(Documento de VISIÓN, SRS, SAD)</w:t>
      </w:r>
    </w:p>
    <w:p w14:paraId="66C32FD9" w14:textId="77777777" w:rsidR="003C2313" w:rsidRDefault="003C2313">
      <w:pPr>
        <w:ind w:left="1440"/>
      </w:pPr>
    </w:p>
    <w:p w14:paraId="690F7F75" w14:textId="77777777" w:rsidR="003C2313" w:rsidRDefault="00000000">
      <w:pPr>
        <w:pStyle w:val="Ttulo1"/>
        <w:numPr>
          <w:ilvl w:val="0"/>
          <w:numId w:val="1"/>
        </w:numPr>
      </w:pPr>
      <w:bookmarkStart w:id="26" w:name="_trd0vl9dolc5" w:colFirst="0" w:colLast="0"/>
      <w:bookmarkEnd w:id="26"/>
      <w:r>
        <w:t>CRONOGRAMA</w:t>
      </w:r>
    </w:p>
    <w:p w14:paraId="12998D5D" w14:textId="77777777" w:rsidR="003C2313" w:rsidRDefault="003C2313">
      <w:pPr>
        <w:ind w:left="720"/>
      </w:pPr>
    </w:p>
    <w:p w14:paraId="27D0E4CE" w14:textId="77777777" w:rsidR="003C2313" w:rsidRDefault="00000000">
      <w:pPr>
        <w:pStyle w:val="Ttulo1"/>
        <w:numPr>
          <w:ilvl w:val="0"/>
          <w:numId w:val="1"/>
        </w:numPr>
      </w:pPr>
      <w:bookmarkStart w:id="27" w:name="_77in8fi419mp" w:colFirst="0" w:colLast="0"/>
      <w:bookmarkEnd w:id="27"/>
      <w:r>
        <w:t>PRESUPUESTO</w:t>
      </w:r>
    </w:p>
    <w:p w14:paraId="13E67946" w14:textId="77777777" w:rsidR="003C2313" w:rsidRDefault="00000000">
      <w:pPr>
        <w:ind w:left="720"/>
      </w:pPr>
      <w:r>
        <w:t xml:space="preserve">El presupuesto del proyecto de implementación del e-commerce para </w:t>
      </w:r>
      <w:proofErr w:type="spellStart"/>
      <w:r>
        <w:t>MijoStore</w:t>
      </w:r>
      <w:proofErr w:type="spellEnd"/>
      <w:r>
        <w:t xml:space="preserve"> se ha elaborado para abarcar todos los aspectos necesarios, desde la planificación inicial hasta la capacitación del personal. Se ha dividido en varias categorías clave que reflejan los costos asociados con diferentes fases y elementos del proyecto.</w:t>
      </w:r>
    </w:p>
    <w:p w14:paraId="0BC71C05" w14:textId="77777777" w:rsidR="003C2313" w:rsidRDefault="00000000">
      <w:pPr>
        <w:ind w:left="720"/>
      </w:pPr>
      <w:r>
        <w:t xml:space="preserve">En primer lugar, se destinarán recursos significativos al desarrollo de software, que incluye la programación y las pruebas de la plataforma de e-commerce. Esta categoría representa una inversión esencial para garantizar que la solución sea funcional y </w:t>
      </w:r>
      <w:r>
        <w:lastRenderedPageBreak/>
        <w:t>cumpla con los requerimientos establecidos. Además, se asignará un monto al diseño y prototipado, que incluye el diseño de la interfaz de usuario y la creación de prototipos para asegurar una experiencia óptima para el cliente.</w:t>
      </w:r>
    </w:p>
    <w:p w14:paraId="708A9805" w14:textId="77777777" w:rsidR="003C2313" w:rsidRDefault="00000000">
      <w:pPr>
        <w:ind w:left="720"/>
      </w:pPr>
      <w:r>
        <w:t>Para asegurar que el proyecto pueda afrontar imprevistos, se incluye un planteamiento de contingencias del 10% sobre el costo total del proyecto. Este porcentaje se suma al monto total para cubrir cualquier gasto adicional que pueda surgir durante el desarrollo. Por lo tanto, el total ajustado, incluyendo las contingencias, será de S/20,240</w:t>
      </w:r>
    </w:p>
    <w:p w14:paraId="0FF6FE77" w14:textId="77777777" w:rsidR="003C2313" w:rsidRDefault="003C2313">
      <w:pPr>
        <w:ind w:left="720"/>
      </w:pPr>
    </w:p>
    <w:p w14:paraId="118CDE72" w14:textId="77777777" w:rsidR="003C2313" w:rsidRDefault="003C2313">
      <w:pPr>
        <w:ind w:left="720"/>
      </w:pPr>
    </w:p>
    <w:p w14:paraId="643E6C44" w14:textId="77777777" w:rsidR="003C2313" w:rsidRDefault="00000000">
      <w:pPr>
        <w:pStyle w:val="Ttulo1"/>
        <w:numPr>
          <w:ilvl w:val="0"/>
          <w:numId w:val="1"/>
        </w:numPr>
      </w:pPr>
      <w:bookmarkStart w:id="28" w:name="_m5de4a678zf" w:colFirst="0" w:colLast="0"/>
      <w:bookmarkEnd w:id="28"/>
      <w:r>
        <w:t>CONCLUSIONES</w:t>
      </w:r>
    </w:p>
    <w:p w14:paraId="49CC5707" w14:textId="77777777" w:rsidR="003C2313" w:rsidRDefault="00000000">
      <w:pPr>
        <w:ind w:left="720"/>
      </w:pPr>
      <w:r>
        <w:t>En conclusión, la implementación de un e-commerce para Mijo Store con la integración de inteligencia artificial representa una solución innovadora para enfrentar los desafíos actuales de la empresa. Al automatizar el proceso de recomendaciones personalizadas, Mijo Store podrá mejorar significativamente la experiencia de compra de sus clientes, incrementando la satisfacción y potencialmente aumentando las ventas. El uso de IA permitirá analizar el comportamiento de los usuarios para ofrecer sugerencias de productos relevantes, lo que ayudará a diferenciar a Mijo Store en un mercado altamente competitivo.</w:t>
      </w:r>
    </w:p>
    <w:p w14:paraId="3F3377B7" w14:textId="77777777" w:rsidR="003C2313" w:rsidRDefault="00000000">
      <w:pPr>
        <w:ind w:left="720"/>
      </w:pPr>
      <w:r>
        <w:t xml:space="preserve">Desde una perspectiva técnica, el proyecto es viable gracias a la disponibilidad de servidores robustos y equipos de desarrollo con las especificaciones necesarias. El uso de tecnologías como MySQL para la gestión de datos y lenguajes como PHP para el </w:t>
      </w:r>
      <w:proofErr w:type="spellStart"/>
      <w:r>
        <w:t>backend</w:t>
      </w:r>
      <w:proofErr w:type="spellEnd"/>
      <w:r>
        <w:t xml:space="preserve"> garantiza que la plataforma contará con una base sólida. Además, la integración de bibliotecas y servicios de inteligencia artificial, como </w:t>
      </w:r>
      <w:proofErr w:type="spellStart"/>
      <w:r>
        <w:t>TensorFlow</w:t>
      </w:r>
      <w:proofErr w:type="spellEnd"/>
      <w:r>
        <w:t xml:space="preserve"> o </w:t>
      </w:r>
      <w:proofErr w:type="spellStart"/>
      <w:r>
        <w:t>PyTorch</w:t>
      </w:r>
      <w:proofErr w:type="spellEnd"/>
      <w:r>
        <w:t>, proporcionará las herramientas necesarias para implementar un sistema de recomendaciones eficaz.</w:t>
      </w:r>
    </w:p>
    <w:p w14:paraId="34848EF5" w14:textId="77777777" w:rsidR="003C2313" w:rsidRDefault="00000000">
      <w:pPr>
        <w:ind w:left="720"/>
      </w:pPr>
      <w:r>
        <w:t>En cuanto a la factibilidad económica, aunque los costos de desarrollo y personal son significativos, se espera que la inversión sea justificada por el incremento en ventas y la mejora en la retención de clientes. Los costos operativos y de infraestructura están bien detallados, lo que asegura un control adecuado del presupuesto. Sin embargo, el riesgo de que el retorno de inversión no sea el esperado siempre estará presente, especialmente si la plataforma no logra captar la atención de los usuarios como se anticipa.</w:t>
      </w:r>
    </w:p>
    <w:p w14:paraId="5C6D20EC" w14:textId="77777777" w:rsidR="003C2313" w:rsidRDefault="00000000">
      <w:pPr>
        <w:ind w:left="720"/>
      </w:pPr>
      <w:r>
        <w:t>Finalmente, el proyecto también es factible desde una perspectiva legal y operativa. Se han considerado todos los aspectos relacionados con la protección de datos, derechos de autor y normativas locales, garantizando que la plataforma opere dentro del marco legal correspondiente. A nivel operativo, la plataforma beneficiará a todos los involucrados, desde los clientes hasta los desarrolladores y proveedores tecnológicos, promoviendo una mayor eficiencia en la gestión de las transacciones y ofreciendo una experiencia de compra más personalizada y eficiente para los usuarios.</w:t>
      </w:r>
    </w:p>
    <w:p w14:paraId="6194E85B" w14:textId="77777777" w:rsidR="003C2313" w:rsidRDefault="003C2313">
      <w:pPr>
        <w:ind w:left="720"/>
      </w:pPr>
    </w:p>
    <w:p w14:paraId="28A2D71B" w14:textId="77777777" w:rsidR="003C2313" w:rsidRDefault="003C2313">
      <w:pPr>
        <w:ind w:left="720"/>
      </w:pPr>
    </w:p>
    <w:p w14:paraId="0A22FDCE" w14:textId="77777777" w:rsidR="003C2313" w:rsidRDefault="00000000">
      <w:pPr>
        <w:pStyle w:val="Ttulo1"/>
        <w:numPr>
          <w:ilvl w:val="0"/>
          <w:numId w:val="1"/>
        </w:numPr>
      </w:pPr>
      <w:bookmarkStart w:id="29" w:name="_yj5nnwcmyg4e" w:colFirst="0" w:colLast="0"/>
      <w:bookmarkEnd w:id="29"/>
      <w:r>
        <w:lastRenderedPageBreak/>
        <w:t>RECOMENDACIONES</w:t>
      </w:r>
    </w:p>
    <w:p w14:paraId="7B6F76E3" w14:textId="77777777" w:rsidR="003C2313" w:rsidRDefault="00000000">
      <w:pPr>
        <w:ind w:left="720"/>
      </w:pPr>
      <w:r>
        <w:t>Se recomienda realizar un monitoreo constante del sistema de inteligencia artificial para optimizar sus recomendaciones y adaptarse a los cambios en los comportamientos de compra de los usuarios. Además, es esencial implementar una estrategia de marketing digital integral que impulse la visibilidad de la tienda en línea mediante SEO, publicidad pagada y redes sociales. Invertir en la capacitación continua del personal técnico garantizará que el sistema esté actualizado y sea eficiente, mientras que el equipo de soporte debe estar preparado para ofrecer un servicio al cliente de calidad. También se recomienda gestionar la experiencia del cliente de manera integral, incorporando herramientas como chatbots y sistemas de gestión que personalicen la interacción, lo que contribuirá a una mayor satisfacción y retención de los clientes.</w:t>
      </w:r>
    </w:p>
    <w:p w14:paraId="7E30E55C" w14:textId="77777777" w:rsidR="003C2313" w:rsidRDefault="00000000">
      <w:pPr>
        <w:pStyle w:val="Ttulo1"/>
        <w:numPr>
          <w:ilvl w:val="0"/>
          <w:numId w:val="1"/>
        </w:numPr>
      </w:pPr>
      <w:bookmarkStart w:id="30" w:name="_7id63wgvfmxs" w:colFirst="0" w:colLast="0"/>
      <w:bookmarkEnd w:id="30"/>
      <w:r>
        <w:t>BIBLIOGRAFÍA</w:t>
      </w:r>
    </w:p>
    <w:p w14:paraId="34DC0737" w14:textId="77777777" w:rsidR="003C2313" w:rsidRDefault="00000000">
      <w:pPr>
        <w:ind w:left="720"/>
      </w:pPr>
      <w:proofErr w:type="spellStart"/>
      <w:r>
        <w:t>Cajaleon</w:t>
      </w:r>
      <w:proofErr w:type="spellEnd"/>
      <w:r>
        <w:t xml:space="preserve">, J. M. (2019). Análisis del comercio electrónico y la competitividad de las pymes en los últimos 10 años: Una revisión sistemática (Trabajo de investigación). Repositorio de la Universidad Privada del Norte. </w:t>
      </w:r>
    </w:p>
    <w:p w14:paraId="780D8824" w14:textId="77777777" w:rsidR="003C2313" w:rsidRDefault="00000000">
      <w:pPr>
        <w:ind w:left="720"/>
      </w:pPr>
      <w:proofErr w:type="spellStart"/>
      <w:r>
        <w:t>Chaffey</w:t>
      </w:r>
      <w:proofErr w:type="spellEnd"/>
      <w:r>
        <w:t xml:space="preserve">, D. (2020). Digital marketing: </w:t>
      </w:r>
      <w:proofErr w:type="spellStart"/>
      <w:r>
        <w:t>Strategy</w:t>
      </w:r>
      <w:proofErr w:type="spellEnd"/>
      <w:r>
        <w:t xml:space="preserve">, </w:t>
      </w:r>
      <w:proofErr w:type="spellStart"/>
      <w:r>
        <w:t>implementation</w:t>
      </w:r>
      <w:proofErr w:type="spellEnd"/>
      <w:r>
        <w:t xml:space="preserve">, and </w:t>
      </w:r>
      <w:proofErr w:type="spellStart"/>
      <w:r>
        <w:t>practice</w:t>
      </w:r>
      <w:proofErr w:type="spellEnd"/>
      <w:r>
        <w:t xml:space="preserve"> (7th ed.). Pearson.</w:t>
      </w:r>
    </w:p>
    <w:p w14:paraId="3A2CD200" w14:textId="77777777" w:rsidR="003C2313" w:rsidRDefault="00000000">
      <w:pPr>
        <w:ind w:left="720"/>
      </w:pPr>
      <w:r>
        <w:t xml:space="preserve">Kotler, P., &amp; Keller, K. L. (2016). Marketing </w:t>
      </w:r>
      <w:proofErr w:type="spellStart"/>
      <w:r>
        <w:t>management</w:t>
      </w:r>
      <w:proofErr w:type="spellEnd"/>
      <w:r>
        <w:t xml:space="preserve"> (15th ed.). Pearson.</w:t>
      </w:r>
    </w:p>
    <w:p w14:paraId="64812CD4" w14:textId="77777777" w:rsidR="003C2313" w:rsidRDefault="00000000">
      <w:pPr>
        <w:ind w:left="720"/>
      </w:pPr>
      <w:r>
        <w:t xml:space="preserve">Laudon, K. C., &amp; </w:t>
      </w:r>
      <w:proofErr w:type="spellStart"/>
      <w:r>
        <w:t>Traver</w:t>
      </w:r>
      <w:proofErr w:type="spellEnd"/>
      <w:r>
        <w:t xml:space="preserve">, C. G. (2021). E-commerce: Business, technology, </w:t>
      </w:r>
      <w:proofErr w:type="spellStart"/>
      <w:r>
        <w:t>society</w:t>
      </w:r>
      <w:proofErr w:type="spellEnd"/>
      <w:r>
        <w:t xml:space="preserve"> (15th ed.). Pearson.</w:t>
      </w:r>
    </w:p>
    <w:p w14:paraId="4AA1B142" w14:textId="77777777" w:rsidR="003C2313" w:rsidRDefault="00000000">
      <w:pPr>
        <w:pStyle w:val="Ttulo1"/>
        <w:numPr>
          <w:ilvl w:val="0"/>
          <w:numId w:val="1"/>
        </w:numPr>
        <w:spacing w:after="0"/>
      </w:pPr>
      <w:bookmarkStart w:id="31" w:name="_ph1v2jrkz26b" w:colFirst="0" w:colLast="0"/>
      <w:bookmarkEnd w:id="31"/>
      <w:r>
        <w:t>ANEXOS</w:t>
      </w:r>
    </w:p>
    <w:p w14:paraId="381A0E90" w14:textId="77777777" w:rsidR="003C2313" w:rsidRDefault="00000000">
      <w:pPr>
        <w:pStyle w:val="Ttulo2"/>
        <w:numPr>
          <w:ilvl w:val="1"/>
          <w:numId w:val="1"/>
        </w:numPr>
      </w:pPr>
      <w:bookmarkStart w:id="32" w:name="_y4eswp9879g3" w:colFirst="0" w:colLast="0"/>
      <w:bookmarkEnd w:id="32"/>
      <w:r>
        <w:t>Anexo 01 Informe de Factibilidad</w:t>
      </w:r>
    </w:p>
    <w:p w14:paraId="5AAD7F21" w14:textId="77777777" w:rsidR="003C2313" w:rsidRDefault="00000000">
      <w:pPr>
        <w:ind w:left="1417"/>
      </w:pPr>
      <w:hyperlink r:id="rId9">
        <w:r>
          <w:rPr>
            <w:color w:val="1155CC"/>
            <w:u w:val="single"/>
          </w:rPr>
          <w:t>https://docs.google.com/document/d/1BSru2D3JR-9dwqFQCbkNQbKCBd-9eHu3ow7XJWrsYKo/edit?tab=t.0</w:t>
        </w:r>
      </w:hyperlink>
      <w:r>
        <w:t xml:space="preserve"> </w:t>
      </w:r>
    </w:p>
    <w:p w14:paraId="4CF30681" w14:textId="77777777" w:rsidR="003C2313" w:rsidRDefault="00000000">
      <w:pPr>
        <w:pStyle w:val="Ttulo2"/>
        <w:numPr>
          <w:ilvl w:val="1"/>
          <w:numId w:val="1"/>
        </w:numPr>
      </w:pPr>
      <w:bookmarkStart w:id="33" w:name="_xo5th1tmgavi" w:colFirst="0" w:colLast="0"/>
      <w:bookmarkEnd w:id="33"/>
      <w:r>
        <w:t>Anexo 03 Documento SRS</w:t>
      </w:r>
    </w:p>
    <w:p w14:paraId="224D63D3" w14:textId="77777777" w:rsidR="003C2313" w:rsidRDefault="00000000">
      <w:pPr>
        <w:ind w:left="1417"/>
      </w:pPr>
      <w:hyperlink r:id="rId10">
        <w:r>
          <w:rPr>
            <w:color w:val="1155CC"/>
            <w:u w:val="single"/>
          </w:rPr>
          <w:t>https://docs.google.com/document/d/1CXmJEtx-PJXee1jqRdGyQCk5KyjlBTRR/edit</w:t>
        </w:r>
      </w:hyperlink>
      <w:r>
        <w:t xml:space="preserve"> </w:t>
      </w:r>
    </w:p>
    <w:p w14:paraId="0DFB4AC8" w14:textId="77777777" w:rsidR="003C2313" w:rsidRDefault="00000000">
      <w:pPr>
        <w:pStyle w:val="Ttulo2"/>
        <w:numPr>
          <w:ilvl w:val="1"/>
          <w:numId w:val="1"/>
        </w:numPr>
      </w:pPr>
      <w:bookmarkStart w:id="34" w:name="_7rrjj4kwjvb8" w:colFirst="0" w:colLast="0"/>
      <w:bookmarkEnd w:id="34"/>
      <w:r>
        <w:t>Anexo 04 Documento SAD</w:t>
      </w:r>
    </w:p>
    <w:p w14:paraId="7C7085D0" w14:textId="77777777" w:rsidR="003C2313" w:rsidRDefault="00000000">
      <w:pPr>
        <w:ind w:left="1417"/>
      </w:pPr>
      <w:hyperlink r:id="rId11" w:anchor="heading=h.gjdgxs">
        <w:r>
          <w:rPr>
            <w:color w:val="1155CC"/>
            <w:u w:val="single"/>
          </w:rPr>
          <w:t>https://docs.google.com/document/d/1voCtvLkCptHZZ40v6ZUcNisbpMRXBT6C/edit#heading=h.gjdgxs</w:t>
        </w:r>
      </w:hyperlink>
      <w:r>
        <w:t xml:space="preserve"> </w:t>
      </w:r>
    </w:p>
    <w:p w14:paraId="03CA6E62" w14:textId="77777777" w:rsidR="003C2313" w:rsidRDefault="00000000">
      <w:pPr>
        <w:pStyle w:val="Ttulo2"/>
        <w:numPr>
          <w:ilvl w:val="1"/>
          <w:numId w:val="1"/>
        </w:numPr>
      </w:pPr>
      <w:bookmarkStart w:id="35" w:name="_tjzuvmz5xyf3" w:colFirst="0" w:colLast="0"/>
      <w:bookmarkEnd w:id="35"/>
      <w:r>
        <w:t>Anexo 05 Manuales y otros documentos</w:t>
      </w:r>
    </w:p>
    <w:p w14:paraId="07F955C9" w14:textId="77777777" w:rsidR="003C2313" w:rsidRDefault="003C2313">
      <w:pPr>
        <w:ind w:left="1440"/>
      </w:pPr>
    </w:p>
    <w:p w14:paraId="035CABA2" w14:textId="77777777" w:rsidR="003C2313" w:rsidRDefault="003C2313">
      <w:pPr>
        <w:rPr>
          <w:sz w:val="24"/>
          <w:szCs w:val="24"/>
        </w:rPr>
      </w:pPr>
    </w:p>
    <w:p w14:paraId="15310E64" w14:textId="77777777" w:rsidR="003C2313" w:rsidRDefault="003C2313">
      <w:pPr>
        <w:rPr>
          <w:sz w:val="24"/>
          <w:szCs w:val="24"/>
        </w:rPr>
      </w:pPr>
    </w:p>
    <w:sectPr w:rsidR="003C2313">
      <w:headerReference w:type="default" r:id="rId12"/>
      <w:footerReference w:type="default" r:id="rId1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48CD5" w14:textId="77777777" w:rsidR="00AE440A" w:rsidRDefault="00AE440A">
      <w:pPr>
        <w:spacing w:after="0" w:line="240" w:lineRule="auto"/>
      </w:pPr>
      <w:r>
        <w:separator/>
      </w:r>
    </w:p>
  </w:endnote>
  <w:endnote w:type="continuationSeparator" w:id="0">
    <w:p w14:paraId="5FF57A1C" w14:textId="77777777" w:rsidR="00AE440A" w:rsidRDefault="00AE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087B1" w14:textId="77777777" w:rsidR="003C2313"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B3D90">
      <w:rPr>
        <w:noProof/>
        <w:color w:val="000000"/>
      </w:rPr>
      <w:t>2</w:t>
    </w:r>
    <w:r>
      <w:rPr>
        <w:color w:val="000000"/>
      </w:rPr>
      <w:fldChar w:fldCharType="end"/>
    </w:r>
  </w:p>
  <w:p w14:paraId="2F826D17" w14:textId="77777777" w:rsidR="003C2313" w:rsidRDefault="003C231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8B167" w14:textId="77777777" w:rsidR="00AE440A" w:rsidRDefault="00AE440A">
      <w:pPr>
        <w:spacing w:after="0" w:line="240" w:lineRule="auto"/>
      </w:pPr>
      <w:r>
        <w:separator/>
      </w:r>
    </w:p>
  </w:footnote>
  <w:footnote w:type="continuationSeparator" w:id="0">
    <w:p w14:paraId="21A285AF" w14:textId="77777777" w:rsidR="00AE440A" w:rsidRDefault="00AE4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9898" w14:textId="77777777" w:rsidR="003C2313" w:rsidRDefault="00000000">
    <w:pPr>
      <w:tabs>
        <w:tab w:val="center" w:pos="4252"/>
        <w:tab w:val="right" w:pos="8504"/>
      </w:tabs>
      <w:spacing w:after="0" w:line="240" w:lineRule="auto"/>
      <w:rPr>
        <w:color w:val="000000"/>
      </w:rPr>
    </w:pPr>
    <w:r>
      <w:rPr>
        <w:noProof/>
      </w:rPr>
      <w:drawing>
        <wp:inline distT="114300" distB="114300" distL="114300" distR="114300" wp14:anchorId="7BD99892" wp14:editId="65BF22AE">
          <wp:extent cx="782003" cy="35360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82003" cy="353601"/>
                  </a:xfrm>
                  <a:prstGeom prst="rect">
                    <a:avLst/>
                  </a:prstGeom>
                  <a:ln/>
                </pic:spPr>
              </pic:pic>
            </a:graphicData>
          </a:graphic>
        </wp:inline>
      </w:drawing>
    </w:r>
    <w:r>
      <w:tab/>
    </w:r>
    <w:r>
      <w:tab/>
    </w:r>
    <w:r>
      <w:rPr>
        <w:noProof/>
      </w:rPr>
      <w:drawing>
        <wp:inline distT="114300" distB="114300" distL="114300" distR="114300" wp14:anchorId="70A260F9" wp14:editId="206F22A6">
          <wp:extent cx="478148" cy="478148"/>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78148" cy="47814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4E4799"/>
    <w:multiLevelType w:val="multilevel"/>
    <w:tmpl w:val="DE0AB0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56891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313"/>
    <w:rsid w:val="003C2313"/>
    <w:rsid w:val="006C476D"/>
    <w:rsid w:val="00AE440A"/>
    <w:rsid w:val="00BB3D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2D02"/>
  <w15:docId w15:val="{40B26780-F705-451E-A498-E9BD28B8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unhideWhenUsed/>
    <w:qFormat/>
    <w:pPr>
      <w:keepNext/>
      <w:keepLines/>
      <w:ind w:left="1440" w:hanging="360"/>
      <w:outlineLvl w:val="1"/>
    </w:pPr>
  </w:style>
  <w:style w:type="paragraph" w:styleId="Ttulo3">
    <w:name w:val="heading 3"/>
    <w:basedOn w:val="Normal"/>
    <w:next w:val="Normal"/>
    <w:uiPriority w:val="9"/>
    <w:unhideWhenUsed/>
    <w:qFormat/>
    <w:pPr>
      <w:keepNext/>
      <w:keepLines/>
      <w:ind w:left="2160" w:hanging="360"/>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stika.p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oCtvLkCptHZZ40v6ZUcNisbpMRXBT6C/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CXmJEtx-PJXee1jqRdGyQCk5KyjlBTRR/edit" TargetMode="External"/><Relationship Id="rId4" Type="http://schemas.openxmlformats.org/officeDocument/2006/relationships/webSettings" Target="webSettings.xml"/><Relationship Id="rId9" Type="http://schemas.openxmlformats.org/officeDocument/2006/relationships/hyperlink" Target="https://docs.google.com/document/d/1BSru2D3JR-9dwqFQCbkNQbKCBd-9eHu3ow7XJWrsYKo/edit?tab=t.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3669</Words>
  <Characters>20182</Characters>
  <Application>Microsoft Office Word</Application>
  <DocSecurity>0</DocSecurity>
  <Lines>168</Lines>
  <Paragraphs>47</Paragraphs>
  <ScaleCrop>false</ScaleCrop>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YOEL AYMA CHOQUE</cp:lastModifiedBy>
  <cp:revision>3</cp:revision>
  <dcterms:created xsi:type="dcterms:W3CDTF">2024-12-07T04:07:00Z</dcterms:created>
  <dcterms:modified xsi:type="dcterms:W3CDTF">2024-12-07T04:10:00Z</dcterms:modified>
</cp:coreProperties>
</file>