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NAVI-CA — Technical Specification (v0.1)</w:t>
      </w:r>
    </w:p>
    <w:p>
      <w:r>
        <w:t xml:space="preserve">Tagline: </w:t>
      </w:r>
      <w:r>
        <w:rPr>
          <w:b/>
        </w:rPr>
        <w:t>Annoying but Helpful</w:t>
      </w:r>
      <w:r>
        <w:t xml:space="preserve"> | Mindset: </w:t>
      </w:r>
      <w:r>
        <w:rPr>
          <w:b/>
        </w:rPr>
        <w:t>Keep errors boring</w:t>
      </w:r>
    </w:p>
    <w:p>
      <w:r>
        <w:t>Purpose: A simplified Change Analyzer that replaces key BPCA impact/scoping value after Solution Manager decommission, focused on S/4 + gCTS + Git.</w:t>
      </w:r>
    </w:p>
    <w:p>
      <w:pPr>
        <w:pStyle w:val="Heading2"/>
      </w:pPr>
      <w:r>
        <w:t>Core Goals</w:t>
      </w:r>
    </w:p>
    <w:p>
      <w:pPr>
        <w:pStyle w:val="ListBullet"/>
      </w:pPr>
      <w:r>
        <w:t>Parse ABAP object lists from paste-in text, CSV, or JSON (generic parser).</w:t>
      </w:r>
    </w:p>
    <w:p>
      <w:pPr>
        <w:pStyle w:val="ListBullet"/>
      </w:pPr>
      <w:r>
        <w:t>Map objects to custom apps/components using a lightweight repo-hosted app catalog (apps.json).</w:t>
      </w:r>
    </w:p>
    <w:p>
      <w:pPr>
        <w:pStyle w:val="ListBullet"/>
      </w:pPr>
      <w:r>
        <w:t>Detect overlap across recent changes to reduce redundant testing.</w:t>
      </w:r>
    </w:p>
    <w:p>
      <w:pPr>
        <w:pStyle w:val="ListBullet"/>
      </w:pPr>
      <w:r>
        <w:t>Provide an explainable risk score and visual risk map (spider/network view) using Bokeh.</w:t>
      </w:r>
    </w:p>
    <w:p>
      <w:pPr>
        <w:pStyle w:val="ListBullet"/>
      </w:pPr>
      <w:r>
        <w:t>Export findings as JSON (future BTP-friendly) and store history locally for overlap intelligence.</w:t>
      </w:r>
    </w:p>
    <w:p>
      <w:pPr>
        <w:pStyle w:val="Heading2"/>
      </w:pPr>
      <w:r>
        <w:t>Scope for v0.1 (MVP)</w:t>
      </w:r>
    </w:p>
    <w:p>
      <w:r>
        <w:t>Primary ABAP focus object types:</w:t>
      </w:r>
    </w:p>
    <w:p>
      <w:pPr>
        <w:pStyle w:val="ListBullet"/>
      </w:pPr>
      <w:r>
        <w:t>Reports / Programs: PROG, REPS (and similar)</w:t>
      </w:r>
    </w:p>
    <w:p>
      <w:pPr>
        <w:pStyle w:val="ListBullet"/>
      </w:pPr>
      <w:r>
        <w:t>User exits: CMOD (customer project), SMOD (SAP enhancement)</w:t>
      </w:r>
    </w:p>
    <w:p>
      <w:pPr>
        <w:pStyle w:val="ListBullet"/>
      </w:pPr>
      <w:r>
        <w:t>Enhancements / enhancement points: ENHO (implementation), ENHS (spot), SPOT (enhancement spot)</w:t>
      </w:r>
    </w:p>
    <w:p>
      <w:pPr>
        <w:pStyle w:val="ListBullet"/>
      </w:pPr>
      <w:r>
        <w:t>Common supporting types for risk: CLAS/INTF/FUGR/FUNC, TABL/VIEW/DDLS/DTEL/DOMA/TTYP</w:t>
      </w:r>
    </w:p>
    <w:p>
      <w:pPr>
        <w:pStyle w:val="Heading2"/>
      </w:pPr>
      <w:r>
        <w:t>Inputs</w:t>
      </w:r>
    </w:p>
    <w:p>
      <w:r>
        <w:t>1) Paste-in text: mixed raw exports. NAVI-CA searches for patterns like 'R3TR PROG ZREPORT' and dedupes results.</w:t>
      </w:r>
    </w:p>
    <w:p>
      <w:r>
        <w:t>2) CSV import: supports obj_class,obj_type,obj_name,package (extra columns ignored).</w:t>
      </w:r>
    </w:p>
    <w:p>
      <w:r>
        <w:t>3) JSON import: supports either a full change schema or a plain objects array.</w:t>
      </w:r>
    </w:p>
    <w:p>
      <w:pPr>
        <w:pStyle w:val="Heading2"/>
      </w:pPr>
      <w:r>
        <w:t>App Catalog (apps.json)</w:t>
      </w:r>
    </w:p>
    <w:p>
      <w:r>
        <w:t>NAVI-CA uses match rules (packages/namespaces/object_types) to map objects to impacted custom applications. This file should live in Git (recommended: navica/apps.json) so it remains current with code ownership.</w:t>
      </w:r>
    </w:p>
    <w:p>
      <w:r>
        <w:t>A starter template is provided in sample_data/sample_apps.json.</w:t>
      </w:r>
    </w:p>
    <w:p>
      <w:pPr>
        <w:pStyle w:val="Heading2"/>
      </w:pPr>
      <w:r>
        <w:t>Outputs</w:t>
      </w:r>
    </w:p>
    <w:p>
      <w:pPr>
        <w:pStyle w:val="ListBullet"/>
      </w:pPr>
      <w:r>
        <w:t>Summary KPIs: risk score, object count, impacted apps, overlaps.</w:t>
      </w:r>
    </w:p>
    <w:p>
      <w:pPr>
        <w:pStyle w:val="ListBullet"/>
      </w:pPr>
      <w:r>
        <w:t>Top risk objects table (with reasons).</w:t>
      </w:r>
    </w:p>
    <w:p>
      <w:pPr>
        <w:pStyle w:val="ListBullet"/>
      </w:pPr>
      <w:r>
        <w:t>Objects-by-type chart.</w:t>
      </w:r>
    </w:p>
    <w:p>
      <w:pPr>
        <w:pStyle w:val="ListBullet"/>
      </w:pPr>
      <w:r>
        <w:t>Impacted Apps table.</w:t>
      </w:r>
    </w:p>
    <w:p>
      <w:pPr>
        <w:pStyle w:val="ListBullet"/>
      </w:pPr>
      <w:r>
        <w:t>Overlaps table (last N days, default 30).</w:t>
      </w:r>
    </w:p>
    <w:p>
      <w:pPr>
        <w:pStyle w:val="ListBullet"/>
      </w:pPr>
      <w:r>
        <w:t>Risk Map (network/spider graph).</w:t>
      </w:r>
    </w:p>
    <w:p>
      <w:pPr>
        <w:pStyle w:val="ListBullet"/>
      </w:pPr>
      <w:r>
        <w:t>Exported findings JSON stored under the user profile export folder.</w:t>
      </w:r>
    </w:p>
    <w:p>
      <w:pPr>
        <w:pStyle w:val="Heading2"/>
      </w:pPr>
      <w:r>
        <w:t>Risk Scoring (Explainable Heuristics)</w:t>
      </w:r>
    </w:p>
    <w:p>
      <w:r>
        <w:t>Risk is heuristic (not ML). Each object contributes base points by type, plus bonuses/multipliers for critical apps and overlap frequency.</w:t>
      </w:r>
    </w:p>
    <w:p>
      <w:r>
        <w:t>Key rules:</w:t>
      </w:r>
    </w:p>
    <w:p>
      <w:pPr>
        <w:pStyle w:val="ListBullet"/>
      </w:pPr>
      <w:r>
        <w:t>Base points (examples): TABL 10, VIEW 9, ENHO/ENHS/SPOT 9, CMOD/SMOD 8, FUGR/FUNC 8, CLAS/INTF 7, PROG/REPS 6.</w:t>
      </w:r>
    </w:p>
    <w:p>
      <w:pPr>
        <w:pStyle w:val="ListBullet"/>
      </w:pPr>
      <w:r>
        <w:t>Critical app multiplier: if an object matches an app with criticality &gt;= 4, points x 1.3.</w:t>
      </w:r>
    </w:p>
    <w:p>
      <w:pPr>
        <w:pStyle w:val="ListBullet"/>
      </w:pPr>
      <w:r>
        <w:t>Overlap bonus: shared across 1 other change +2; across 2 changes +5; across &gt;=3 changes +9.</w:t>
      </w:r>
    </w:p>
    <w:p>
      <w:pPr>
        <w:pStyle w:val="Heading2"/>
      </w:pPr>
      <w:r>
        <w:t>Storage &amp; Overlap History</w:t>
      </w:r>
    </w:p>
    <w:p>
      <w:r>
        <w:t>NAVI-CA stores prior analyses in a local SQLite DB under the user profile (APPDATA on Windows) to enable overlap detection. This keeps the desktop version offline-friendly and fast.</w:t>
      </w:r>
    </w:p>
    <w:p>
      <w:pPr>
        <w:pStyle w:val="Heading2"/>
      </w:pPr>
      <w:r>
        <w:t>UI Overview (Bokeh)</w:t>
      </w:r>
    </w:p>
    <w:p>
      <w:pPr>
        <w:pStyle w:val="ListBullet"/>
      </w:pPr>
      <w:r>
        <w:t>Load: paste/import, Change ID, overlap window, Analyze.</w:t>
      </w:r>
    </w:p>
    <w:p>
      <w:pPr>
        <w:pStyle w:val="ListBullet"/>
      </w:pPr>
      <w:r>
        <w:t>Summary: KPIs, bar chart, top risk object table.</w:t>
      </w:r>
    </w:p>
    <w:p>
      <w:pPr>
        <w:pStyle w:val="ListBullet"/>
      </w:pPr>
      <w:r>
        <w:t>Impacted Apps: ranked table from apps.json rules.</w:t>
      </w:r>
    </w:p>
    <w:p>
      <w:pPr>
        <w:pStyle w:val="ListBullet"/>
      </w:pPr>
      <w:r>
        <w:t>Overlaps: ranked overlaps vs recent analyses.</w:t>
      </w:r>
    </w:p>
    <w:p>
      <w:pPr>
        <w:pStyle w:val="ListBullet"/>
      </w:pPr>
      <w:r>
        <w:t>Risk Map: spider/network view (apps ↔ objects) plus CHANGE hub node.</w:t>
      </w:r>
    </w:p>
    <w:p>
      <w:pPr>
        <w:pStyle w:val="ListBullet"/>
      </w:pPr>
      <w:r>
        <w:t>Export: export findings JSON.</w:t>
      </w:r>
    </w:p>
    <w:p>
      <w:pPr>
        <w:pStyle w:val="Heading2"/>
      </w:pPr>
      <w:r>
        <w:t>Packaging Plan (Desktop → BTP)</w:t>
      </w:r>
    </w:p>
    <w:p>
      <w:r>
        <w:t>Desktop first: PyInstaller EXE starts a local Bokeh server and opens the browser. Installer (Inno Setup) places NAVI-CA under a standard tools folder and creates a shortcut. Future BTP: reuse JSON schemas and scoring/mapping logic in a service and store findings centrally.</w:t>
      </w:r>
    </w:p>
    <w:p>
      <w:pPr>
        <w:pStyle w:val="Heading2"/>
      </w:pPr>
      <w:r>
        <w:t>Files Included in this Starter Kit</w:t>
      </w:r>
    </w:p>
    <w:p>
      <w:pPr>
        <w:pStyle w:val="ListBullet"/>
      </w:pPr>
      <w:r>
        <w:t>main.py: launcher</w:t>
      </w:r>
    </w:p>
    <w:p>
      <w:pPr>
        <w:pStyle w:val="ListBullet"/>
      </w:pPr>
      <w:r>
        <w:t>navica/navica_app.py: UI</w:t>
      </w:r>
    </w:p>
    <w:p>
      <w:pPr>
        <w:pStyle w:val="ListBullet"/>
      </w:pPr>
      <w:r>
        <w:t>navica/core/parser.py: generic ABAP object list parser</w:t>
      </w:r>
    </w:p>
    <w:p>
      <w:pPr>
        <w:pStyle w:val="ListBullet"/>
      </w:pPr>
      <w:r>
        <w:t>navica/core/mapping.py: object → app mapping via apps.json</w:t>
      </w:r>
    </w:p>
    <w:p>
      <w:pPr>
        <w:pStyle w:val="ListBullet"/>
      </w:pPr>
      <w:r>
        <w:t>navica/core/scoring.py: risk scoring heuristics</w:t>
      </w:r>
    </w:p>
    <w:p>
      <w:pPr>
        <w:pStyle w:val="ListBullet"/>
      </w:pPr>
      <w:r>
        <w:t>navica/data/db.py: local SQLite history and overlap detection</w:t>
      </w:r>
    </w:p>
    <w:p>
      <w:pPr>
        <w:pStyle w:val="ListBullet"/>
      </w:pPr>
      <w:r>
        <w:t>navica/sample_data/: sample apps + sample objects</w:t>
      </w:r>
    </w:p>
    <w:p>
      <w:pPr>
        <w:pStyle w:val="ListBullet"/>
      </w:pPr>
      <w:r>
        <w:t>TECHSPEC.docx: this document</w:t>
      </w:r>
    </w:p>
    <w:p>
      <w:pPr>
        <w:pStyle w:val="Heading2"/>
      </w:pPr>
      <w:r>
        <w:t>v0.1.1 Addendum — Risk Map Sizing + Tester Checklist Export</w:t>
      </w:r>
    </w:p>
    <w:p>
      <w:r>
        <w:t>Enhancements included in v0.1.1:</w:t>
      </w:r>
    </w:p>
    <w:p>
      <w:pPr>
        <w:pStyle w:val="ListBullet"/>
      </w:pPr>
      <w:r>
        <w:t>Risk Map: object node size now reflects computed risk points (bigger node = higher risk contribution).</w:t>
      </w:r>
    </w:p>
    <w:p>
      <w:pPr>
        <w:pStyle w:val="ListBullet"/>
      </w:pPr>
      <w:r>
        <w:t>Exports: added 'Tester Scope Checklist' export in both HTML and PDF formats.</w:t>
      </w:r>
    </w:p>
    <w:p>
      <w:pPr>
        <w:pStyle w:val="ListBullet"/>
      </w:pPr>
      <w:r>
        <w:t>Checklist is generated from findings (top enhancements/exits, top DDIC/CDS objects, impacted apps, and overlap hints).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NAVI-CA Technical Specification (v0.1)</dc:title>
  <dc:subject/>
  <dc:creator>Edwin A. Rodriguez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