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line="276"/>
        <w:jc w:val="center"/>
      </w:pPr>
      <w:r>
        <w:rPr>
          <w:rFonts w:ascii="Arial" w:cs="Arial" w:eastAsia="Arial" w:hAnsi="Arial"/>
          <w:b/>
          <w:bCs/>
          <w:color w:val="1A1A2E"/>
          <w:sz w:val="64"/>
          <w:szCs w:val="64"/>
        </w:rPr>
        <w:t xml:space="preserve">BuildMind</w:t>
      </w:r>
    </w:p>
    <w:p>
      <w:pPr>
        <w:spacing w:after="60" w:before="0" w:line="276"/>
        <w:jc w:val="center"/>
      </w:pPr>
      <w:r>
        <w:rPr>
          <w:rFonts w:ascii="Arial" w:cs="Arial" w:eastAsia="Arial" w:hAnsi="Arial"/>
          <w:b w:val="false"/>
          <w:bCs w:val="false"/>
          <w:color w:val="C9A84C"/>
          <w:sz w:val="40"/>
          <w:szCs w:val="40"/>
        </w:rPr>
        <w:t xml:space="preserve">Founder OS</w:t>
      </w:r>
    </w:p>
    <w:p>
      <w:pPr>
        <w:spacing w:after="240" w:before="0" w:line="276"/>
        <w:jc w:val="center"/>
      </w:pPr>
      <w:r>
        <w:rPr>
          <w:rFonts w:ascii="Arial" w:cs="Arial" w:eastAsia="Arial" w:hAnsi="Arial"/>
          <w:color w:val="6B7280"/>
          <w:sz w:val="26"/>
          <w:szCs w:val="26"/>
        </w:rPr>
        <w:t xml:space="preserve">Complete Playbook — Version 4 (Merged)</w:t>
      </w:r>
    </w:p>
    <w:p>
      <w:pPr>
        <w:spacing w:after="80" w:before="0" w:line="276"/>
        <w:jc w:val="center"/>
      </w:pPr>
      <w:r>
        <w:rPr>
          <w:rFonts w:ascii="Arial" w:cs="Arial" w:eastAsia="Arial" w:hAnsi="Arial"/>
          <w:color w:val="6B7280"/>
          <w:sz w:val="22"/>
          <w:szCs w:val="22"/>
        </w:rPr>
        <w:t xml:space="preserve">Strategy  •  Onboarding  •  Agentic Architecture  •  Product  •  Pricing  •  Distribution  •  Moat  •  KPIs  •  Retention</w:t>
      </w:r>
    </w:p>
    <w:p>
      <w:pPr>
        <w:spacing w:after="80" w:before="0" w:line="276"/>
        <w:jc w:val="center"/>
      </w:pPr>
      <w:r>
        <w:rPr>
          <w:rFonts w:ascii="Arial" w:cs="Arial" w:eastAsia="Arial" w:hAnsi="Arial"/>
          <w:color w:val="6B7280"/>
          <w:sz w:val="20"/>
          <w:szCs w:val="20"/>
        </w:rPr>
        <w:t xml:space="preserve">Ghana  •  Africa  •  Global  •  April 2026</w:t>
      </w:r>
    </w:p>
    <w:p>
      <w:pPr>
        <w:spacing w:after="0" w:before="0" w:line="276"/>
      </w:pPr>
      <w:r>
        <w:rPr>
          <w:rFonts w:ascii="Arial" w:cs="Arial" w:eastAsia="Arial" w:hAnsi="Arial"/>
          <w:b w:val="false"/>
          <w:bCs w:val="false"/>
          <w:i w:val="false"/>
          <w:iCs w:val="false"/>
          <w:color w:val="1A1A1A"/>
          <w:sz w:val="22"/>
          <w:szCs w:val="22"/>
        </w:rPr>
        <w:t xml:space="preserve"/>
      </w:r>
    </w:p>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DD6"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BuildMind is not a productivity app. It is not a to-do list. It is not a startup tool. It is an agentic execution partner — the first system that acts on behalf of a founder without waiting to be asked. It already knows what they should do. It acts while they sleep. It notices what they avoid. And it will not let them pretend otherwise. Every decision in this document serves that single idea.</w:t>
            </w:r>
          </w:p>
        </w:tc>
      </w:tr>
    </w:tbl>
    <w:p>
      <w:pPr>
        <w:spacing w:after="0" w:before="0" w:line="276"/>
      </w:pPr>
      <w:r>
        <w:rPr>
          <w:rFonts w:ascii="Arial" w:cs="Arial" w:eastAsia="Arial" w:hAnsi="Arial"/>
          <w:b w:val="false"/>
          <w:bCs w:val="false"/>
          <w:i w:val="false"/>
          <w:iCs w:val="false"/>
          <w:color w:val="1A1A1A"/>
          <w:sz w:val="22"/>
          <w:szCs w:val="22"/>
        </w:rPr>
        <w:t xml:space="preserve"/>
      </w:r>
    </w:p>
    <w:p>
      <w:pPr>
        <w:spacing w:after="0" w:before="0" w:line="276"/>
      </w:pPr>
      <w:r>
        <w:rPr>
          <w:rFonts w:ascii="Arial" w:cs="Arial" w:eastAsia="Arial" w:hAnsi="Arial"/>
          <w:b w:val="false"/>
          <w:bCs w:val="false"/>
          <w:i w:val="false"/>
          <w:iCs w:val="false"/>
          <w:color w:val="1A1A1A"/>
          <w:sz w:val="22"/>
          <w:szCs w:val="22"/>
        </w:rPr>
        <w:t xml:space="preserve"/>
      </w:r>
    </w:p>
    <w:p>
      <w:r>
        <w:br w:type="page"/>
      </w:r>
    </w:p>
    <w:p>
      <w:pPr>
        <w:pStyle w:val="Heading1"/>
        <w:pageBreakBefore/>
        <w:pBdr>
          <w:bottom w:val="single" w:color="C9A84C" w:sz="4"/>
        </w:pBdr>
        <w:spacing w:after="180" w:before="360" w:line="276"/>
      </w:pPr>
      <w:r>
        <w:rPr>
          <w:rFonts w:ascii="Arial" w:cs="Arial" w:eastAsia="Arial" w:hAnsi="Arial"/>
          <w:b/>
          <w:bCs/>
          <w:color w:val="1A1A2E"/>
          <w:sz w:val="36"/>
          <w:szCs w:val="36"/>
        </w:rPr>
        <w:t xml:space="preserve">1. Positioning — What BuildMind Is and Is Not</w:t>
      </w:r>
    </w:p>
    <w:p>
      <w:pPr>
        <w:spacing w:after="60" w:before="60" w:line="276"/>
      </w:pPr>
      <w:r>
        <w:rPr>
          <w:rFonts w:ascii="Arial" w:cs="Arial" w:eastAsia="Arial" w:hAnsi="Arial"/>
          <w:b w:val="false"/>
          <w:bCs w:val="false"/>
          <w:i w:val="false"/>
          <w:iCs w:val="false"/>
          <w:color w:val="1A1A1A"/>
          <w:sz w:val="22"/>
          <w:szCs w:val="22"/>
        </w:rPr>
        <w:t xml:space="preserve">Your X conversations gave you something most funded teams spend months trying to buy: real language from real founders about a real problem. The positioning below is built entirely from that evidence.</w:t>
      </w:r>
    </w:p>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1.1 Core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DD6"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BuildMind tells you exactly what to do next — and makes sure you do it. Not a productivity app. An agentic execution partner. It does not wait for you to open it. It is already working. No checklists. No willpower. One clear action, already decided, every single day.</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1.2 Stop Saying — Start Saying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Stop Saying This</w:t>
            </w:r>
          </w:p>
        </w:tc>
        <w:tc>
          <w:tcPr>
            <w:tcW w:type="dxa" w:w="63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Say This Instead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AI co-founder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AI Chief of Staff — it decides, you execute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Platform for founders</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The place founders go when they feel stuck</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AI startup tool</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The only OS built around a founder's biology, not their task list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Productivity app for founders</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Not a productivity app. An agentic execution system.</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BuildMind uses AI to analyse your idea</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Half the graveyard of side projects would not exist if founders had this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We help founders stay on track</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BuildMind is the one partner founders cannot lie to — because it is already watching</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1.3 The Landing Page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Half the graveyard of side projects would not exist if founders validated distribution before building. BuildMind forces you to. No checklists. No willpower. One clear action every day, already decided for you — whether you open the app or not.</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1.4 The African Context — Lead With This More</w:t>
      </w:r>
    </w:p>
    <w:p>
      <w:pPr>
        <w:spacing w:after="60" w:before="60" w:line="276"/>
      </w:pPr>
      <w:r>
        <w:rPr>
          <w:rFonts w:ascii="Arial" w:cs="Arial" w:eastAsia="Arial" w:hAnsi="Arial"/>
          <w:b w:val="false"/>
          <w:bCs w:val="false"/>
          <w:i w:val="false"/>
          <w:iCs w:val="false"/>
          <w:color w:val="1A1A1A"/>
          <w:sz w:val="22"/>
          <w:szCs w:val="22"/>
        </w:rPr>
        <w:t xml:space="preserve">You have been treating the African founder context as a niche qualifier. It is actually your strongest differentiator. Founders in Africa face constraints that do not exist in Silicon Valley:</w:t>
      </w:r>
    </w:p>
    <w:p>
      <w:pPr>
        <w:pStyle w:val="ListParagraph"/>
        <w:numPr>
          <w:ilvl w:val="0"/>
          <w:numId w:val="2"/>
        </w:numPr>
        <w:spacing w:after="40" w:before="40" w:line="276"/>
      </w:pPr>
      <w:r>
        <w:rPr>
          <w:rFonts w:ascii="Arial" w:cs="Arial" w:eastAsia="Arial" w:hAnsi="Arial"/>
          <w:b w:val="false"/>
          <w:bCs w:val="false"/>
          <w:i w:val="false"/>
          <w:iCs w:val="false"/>
          <w:color w:val="1A1A1A"/>
          <w:sz w:val="22"/>
          <w:szCs w:val="22"/>
        </w:rPr>
        <w:t xml:space="preserve">No VC breathing down your neck creating natural accountability pressure</w:t>
      </w:r>
    </w:p>
    <w:p>
      <w:pPr>
        <w:pStyle w:val="ListParagraph"/>
        <w:numPr>
          <w:ilvl w:val="0"/>
          <w:numId w:val="2"/>
        </w:numPr>
        <w:spacing w:after="40" w:before="40" w:line="276"/>
      </w:pPr>
      <w:r>
        <w:rPr>
          <w:rFonts w:ascii="Arial" w:cs="Arial" w:eastAsia="Arial" w:hAnsi="Arial"/>
          <w:b w:val="false"/>
          <w:bCs w:val="false"/>
          <w:i w:val="false"/>
          <w:iCs w:val="false"/>
          <w:color w:val="1A1A1A"/>
          <w:sz w:val="22"/>
          <w:szCs w:val="22"/>
        </w:rPr>
        <w:t xml:space="preserve">No co-working space where you see competitors working late</w:t>
      </w:r>
    </w:p>
    <w:p>
      <w:pPr>
        <w:pStyle w:val="ListParagraph"/>
        <w:numPr>
          <w:ilvl w:val="0"/>
          <w:numId w:val="2"/>
        </w:numPr>
        <w:spacing w:after="40" w:before="40" w:line="276"/>
      </w:pPr>
      <w:r>
        <w:rPr>
          <w:rFonts w:ascii="Arial" w:cs="Arial" w:eastAsia="Arial" w:hAnsi="Arial"/>
          <w:b w:val="false"/>
          <w:bCs w:val="false"/>
          <w:i w:val="false"/>
          <w:iCs w:val="false"/>
          <w:color w:val="1A1A1A"/>
          <w:sz w:val="22"/>
          <w:szCs w:val="22"/>
        </w:rPr>
        <w:t xml:space="preserve">Limited access to warm advisory networks and domain-specific mentors</w:t>
      </w:r>
    </w:p>
    <w:p>
      <w:pPr>
        <w:pStyle w:val="ListParagraph"/>
        <w:numPr>
          <w:ilvl w:val="0"/>
          <w:numId w:val="2"/>
        </w:numPr>
        <w:spacing w:after="40" w:before="40" w:line="276"/>
      </w:pPr>
      <w:r>
        <w:rPr>
          <w:rFonts w:ascii="Arial" w:cs="Arial" w:eastAsia="Arial" w:hAnsi="Arial"/>
          <w:b w:val="false"/>
          <w:bCs w:val="false"/>
          <w:i w:val="false"/>
          <w:iCs w:val="false"/>
          <w:color w:val="1A1A1A"/>
          <w:sz w:val="22"/>
          <w:szCs w:val="22"/>
        </w:rPr>
        <w:t xml:space="preserve">Payment infrastructure gaps and unreliable connectivity</w:t>
      </w:r>
    </w:p>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DD6"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Built in Africa, for founders who cannot afford to waste a single day.</w:t>
            </w:r>
          </w:p>
        </w:tc>
      </w:tr>
    </w:tbl>
    <w:p>
      <w:pPr>
        <w:pStyle w:val="Heading1"/>
        <w:pageBreakBefore/>
        <w:pBdr>
          <w:bottom w:val="single" w:color="C9A84C" w:sz="4"/>
        </w:pBdr>
        <w:spacing w:after="180" w:before="360" w:line="276"/>
      </w:pPr>
      <w:r>
        <w:rPr>
          <w:rFonts w:ascii="Arial" w:cs="Arial" w:eastAsia="Arial" w:hAnsi="Arial"/>
          <w:b/>
          <w:bCs/>
          <w:color w:val="1A1A2E"/>
          <w:sz w:val="36"/>
          <w:szCs w:val="36"/>
        </w:rPr>
        <w:t xml:space="preserve">2. Onboarding — The Problem and the Fix</w:t>
      </w:r>
    </w:p>
    <w:p>
      <w:pPr>
        <w:spacing w:after="60" w:before="60" w:line="276"/>
      </w:pPr>
      <w:r>
        <w:rPr>
          <w:rFonts w:ascii="Arial" w:cs="Arial" w:eastAsia="Arial" w:hAnsi="Arial"/>
          <w:b w:val="false"/>
          <w:bCs w:val="false"/>
          <w:i w:val="false"/>
          <w:iCs w:val="false"/>
          <w:color w:val="1A1A1A"/>
          <w:sz w:val="22"/>
          <w:szCs w:val="22"/>
        </w:rPr>
        <w:t xml:space="preserve">Adarsh getting confused and calling BuildMind a productivity app was not a positioning failure. It was an onboarding failure. He never experienced the product before he was asked to understand it. Reverse the sequence.</w:t>
      </w:r>
    </w:p>
    <w:p>
      <w:pPr>
        <w:spacing w:after="60" w:before="60" w:line="276"/>
      </w:pPr>
      <w:r>
        <w:rPr>
          <w:rFonts w:ascii="Arial" w:cs="Arial" w:eastAsia="Arial" w:hAnsi="Arial"/>
          <w:b w:val="false"/>
          <w:bCs w:val="false"/>
          <w:i w:val="false"/>
          <w:iCs w:val="false"/>
          <w:color w:val="1A1A1A"/>
          <w:sz w:val="22"/>
          <w:szCs w:val="22"/>
        </w:rPr>
        <w:t xml:space="preserve">The principle: the first 60 seconds of BuildMind should feel like talking to someone who did their homework before you arrived. Not a tour. Not a setup wizard. A partner who already knows your market and has a task waiting for you.</w:t>
      </w:r>
    </w:p>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2.1 The Onboarding Sequence — Screen by Screen</w:t>
      </w:r>
    </w:p>
    <w:p>
      <w:pPr>
        <w:pStyle w:val="Heading3"/>
        <w:spacing w:after="80" w:before="200" w:line="276"/>
      </w:pPr>
      <w:r>
        <w:rPr>
          <w:rFonts w:ascii="Arial" w:cs="Arial" w:eastAsia="Arial" w:hAnsi="Arial"/>
          <w:b/>
          <w:bCs/>
          <w:color w:val="6B7280"/>
          <w:sz w:val="24"/>
          <w:szCs w:val="24"/>
        </w:rPr>
        <w:t xml:space="preserve">Screen 1 — The Only Question That Matters</w:t>
      </w:r>
    </w:p>
    <w:p>
      <w:pPr>
        <w:spacing w:after="60" w:before="60" w:line="276"/>
      </w:pPr>
      <w:r>
        <w:rPr>
          <w:rFonts w:ascii="Arial" w:cs="Arial" w:eastAsia="Arial" w:hAnsi="Arial"/>
          <w:b w:val="false"/>
          <w:bCs w:val="false"/>
          <w:i w:val="false"/>
          <w:iCs w:val="false"/>
          <w:color w:val="1A1A1A"/>
          <w:sz w:val="22"/>
          <w:szCs w:val="22"/>
        </w:rPr>
        <w:t xml:space="preserve">No name field. No welcome copy. No tutorial. Just this, large, centered, in your brand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"Describe your startup in one sentence."  That is the entire first screen. A single bold input. Nothing else. This takes 10 seconds, creates immediate ownership, and feeds the AI exactly what it needs.</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3"/>
        <w:spacing w:after="80" w:before="200" w:line="276"/>
      </w:pPr>
      <w:r>
        <w:rPr>
          <w:rFonts w:ascii="Arial" w:cs="Arial" w:eastAsia="Arial" w:hAnsi="Arial"/>
          <w:b/>
          <w:bCs/>
          <w:color w:val="6B7280"/>
          <w:sz w:val="24"/>
          <w:szCs w:val="24"/>
        </w:rPr>
        <w:t xml:space="preserve">Screen 2 — The Reflexion Strike (15 seconds after they hit enter)</w:t>
      </w:r>
    </w:p>
    <w:p>
      <w:pPr>
        <w:spacing w:after="60" w:before="60" w:line="276"/>
      </w:pPr>
      <w:r>
        <w:rPr>
          <w:rFonts w:ascii="Arial" w:cs="Arial" w:eastAsia="Arial" w:hAnsi="Arial"/>
          <w:b w:val="false"/>
          <w:bCs w:val="false"/>
          <w:i w:val="false"/>
          <w:iCs w:val="false"/>
          <w:color w:val="1A1A1A"/>
          <w:sz w:val="22"/>
          <w:szCs w:val="22"/>
        </w:rPr>
        <w:t xml:space="preserve">The AI — powered by your 3-agent Reflexion loop — responds with something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"The crowded part of this market is [X]. The gap nobody has claimed yet is [Y]. Your first task: in the next 30 minutes, find one person who has this problem and send them a message. That is it."</w:t>
            </w:r>
          </w:p>
        </w:tc>
      </w:tr>
    </w:tbl>
    <w:p>
      <w:pPr>
        <w:spacing w:after="60" w:before="60" w:line="276"/>
      </w:pPr>
      <w:r>
        <w:rPr>
          <w:rFonts w:ascii="Arial" w:cs="Arial" w:eastAsia="Arial" w:hAnsi="Arial"/>
          <w:b w:val="false"/>
          <w:bCs w:val="false"/>
          <w:i w:val="false"/>
          <w:iCs w:val="false"/>
          <w:color w:val="1A1A1A"/>
          <w:sz w:val="22"/>
          <w:szCs w:val="22"/>
        </w:rPr>
        <w:t xml:space="preserve">No lock. No punishment for failure. No theatrical urgency. Just an insight that feels genuinely intelligent — because the Reflexion loop actually is. This single interaction proves what BuildMind is faster than any explanation ever could.</w:t>
      </w:r>
    </w:p>
    <w:p>
      <w:pPr>
        <w:spacing w:after="0" w:before="0" w:line="276"/>
      </w:pPr>
      <w:r>
        <w:rPr>
          <w:rFonts w:ascii="Arial" w:cs="Arial" w:eastAsia="Arial" w:hAnsi="Arial"/>
          <w:b w:val="false"/>
          <w:bCs w:val="false"/>
          <w:i w:val="false"/>
          <w:iCs w:val="false"/>
          <w:color w:val="1A1A1A"/>
          <w:sz w:val="22"/>
          <w:szCs w:val="22"/>
        </w:rPr>
        <w:t xml:space="preserve"/>
      </w:r>
    </w:p>
    <w:p>
      <w:pPr>
        <w:pStyle w:val="Heading3"/>
        <w:spacing w:after="80" w:before="200" w:line="276"/>
      </w:pPr>
      <w:r>
        <w:rPr>
          <w:rFonts w:ascii="Arial" w:cs="Arial" w:eastAsia="Arial" w:hAnsi="Arial"/>
          <w:b/>
          <w:bCs/>
          <w:color w:val="6B7280"/>
          <w:sz w:val="24"/>
          <w:szCs w:val="24"/>
        </w:rPr>
        <w:t xml:space="preserve">Screen 3 — Identity and Momentum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"You are now operating like a high-execution founder. Your Momentum Score starts here."  The Momentum Score appears. The daily loop begins. The founder is already inside the product. Only now — after value has been felt — do you offer the cognitive load check-in: "Before we set your next task: how is your brain today? Fresh / Drained / Auto-pilot"</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2.2 The Onboarding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9A84C" w:sz="2"/>
              <w:right w:val="none" w:color="FFFFFF" w:sz="0"/>
            </w:tcBorders>
            <w:shd w:fill="C9A84C" w:val="clear"/>
            <w:tcMar>
              <w:top w:type="dxa" w:w="80"/>
              <w:left w:type="dxa" w:w="160"/>
              <w:bottom w:type="dxa" w:w="80"/>
              <w:right w:type="dxa" w:w="160"/>
            </w:tcMar>
          </w:tcPr>
          <w:p>
            <w:pPr>
              <w:spacing w:after="0" w:before="0" w:line="276"/>
            </w:pPr>
            <w:r>
              <w:rPr>
                <w:rFonts w:ascii="Arial" w:cs="Arial" w:eastAsia="Arial" w:hAnsi="Arial"/>
                <w:b/>
                <w:bCs/>
                <w:color w:val="FFFFFF"/>
                <w:sz w:val="18"/>
                <w:szCs w:val="18"/>
              </w:rPr>
              <w:t xml:space="preserve">RULE</w:t>
            </w:r>
          </w:p>
        </w:tc>
      </w:tr>
      <w:tr>
        <w:tc>
          <w:tcPr>
            <w:tcW w:type="dxa" w:w="9360"/>
            <w:tcBorders>
              <w:top w:val="none" w:color="FFFFFF" w:sz="0"/>
              <w:left w:val="none" w:color="FFFFFF" w:sz="0"/>
              <w:bottom w:val="none" w:color="FFFFFF" w:sz="0"/>
              <w:right w:val="none" w:color="FFFFFF" w:sz="0"/>
            </w:tcBorders>
            <w:shd w:fill="F5EDD6"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A new user should feel BuildMind's value before they are asked to understand it, configure it, or commit to it. Every onboarding decision should be tested against this rule.</w:t>
            </w:r>
          </w:p>
        </w:tc>
      </w:tr>
    </w:tbl>
    <w:p>
      <w:pPr>
        <w:pStyle w:val="Heading1"/>
        <w:pageBreakBefore/>
        <w:pBdr>
          <w:bottom w:val="single" w:color="C9A84C" w:sz="4"/>
        </w:pBdr>
        <w:spacing w:after="180" w:before="360" w:line="276"/>
      </w:pPr>
      <w:r>
        <w:rPr>
          <w:rFonts w:ascii="Arial" w:cs="Arial" w:eastAsia="Arial" w:hAnsi="Arial"/>
          <w:b/>
          <w:bCs/>
          <w:color w:val="1A1A2E"/>
          <w:sz w:val="36"/>
          <w:szCs w:val="36"/>
        </w:rPr>
        <w:t xml:space="preserve">3. The Agentic Architecture — How BuildMind Becomes a Partner</w:t>
      </w:r>
    </w:p>
    <w:p>
      <w:pPr>
        <w:spacing w:after="60" w:before="60" w:line="276"/>
      </w:pPr>
      <w:r>
        <w:rPr>
          <w:rFonts w:ascii="Arial" w:cs="Arial" w:eastAsia="Arial" w:hAnsi="Arial"/>
          <w:b w:val="false"/>
          <w:bCs w:val="false"/>
          <w:i w:val="false"/>
          <w:iCs w:val="false"/>
          <w:color w:val="1A1A1A"/>
          <w:sz w:val="22"/>
          <w:szCs w:val="22"/>
        </w:rPr>
        <w:t xml:space="preserve">A tool waits. A tool answers when asked. An agent acts — it monitors context, detects patterns, and surfaces the next move before the founder 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Current model (tool): User action → API call → Response
Agentic model (partner): Background process → Context update → Trigger met → Agent acts
The background process is the entire engineering challenge. BuildMind needs to do things when the founder is NOT looking at the screen.</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3.1 The Founder Context Object — The Brain Behind Everything</w:t>
      </w:r>
    </w:p>
    <w:p>
      <w:pPr>
        <w:spacing w:after="60" w:before="60" w:line="276"/>
      </w:pPr>
      <w:r>
        <w:rPr>
          <w:rFonts w:ascii="Arial" w:cs="Arial" w:eastAsia="Arial" w:hAnsi="Arial"/>
          <w:b w:val="false"/>
          <w:bCs w:val="false"/>
          <w:i w:val="false"/>
          <w:iCs w:val="false"/>
          <w:color w:val="1A1A1A"/>
          <w:sz w:val="22"/>
          <w:szCs w:val="22"/>
        </w:rPr>
        <w:t xml:space="preserve">The single most important data structure you will build. Every interaction a founder has with BuildMind gets written into a structured context object in Supabase. Not logs — a living, queryable profile. The difference between a generic AI response and one that feels like it knows the founder is entirely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 Founder Context Object — stored as JSONB in Supabase
{
  founder_id: "uuid",
  startup_summary: "B2B SaaS for African SME compliance",
  current_stage: "validation",
  momentum_score: 74,
  last_active: "2026-04-25",
  days_inactive: 0,
  tasks_accepted_this_week: 3,
  tasks_overridden_this_week: 2,
  override_reasons: ["not ready", "need to think more"],
  topics_mentioned_repeatedly: ["landing page", "pricing"],
  competitor_context: { last_scan: "2026-04-24", signals: [...] },
  cognitive_pattern: "drained Mondays, fresh Thursdays",
  avoidance_signals: ["customer discovery", "cold outreach"],
  breakthrough_moments: ["validated problem with 3 users on April 12"],
  emotional_state_log: ["overwhelmed Mon", "energised Thu"],
  recovery_mode_active: false,          // NEW IN V4
  consecutive_tasks_completed: 0,       // NEW IN V4 (Emotional Layer)
  persona_week: 0                       // NEW IN V4 (Persona Rotation)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9A84C" w:sz="2"/>
              <w:right w:val="none" w:color="FFFFFF" w:sz="0"/>
            </w:tcBorders>
            <w:shd w:fill="C9A84C" w:val="clear"/>
            <w:tcMar>
              <w:top w:type="dxa" w:w="80"/>
              <w:left w:type="dxa" w:w="160"/>
              <w:bottom w:type="dxa" w:w="80"/>
              <w:right w:type="dxa" w:w="160"/>
            </w:tcMar>
          </w:tcPr>
          <w:p>
            <w:pPr>
              <w:spacing w:after="0" w:before="0" w:line="276"/>
            </w:pPr>
            <w:r>
              <w:rPr>
                <w:rFonts w:ascii="Arial" w:cs="Arial" w:eastAsia="Arial" w:hAnsi="Arial"/>
                <w:b/>
                <w:bCs/>
                <w:color w:val="FFFFFF"/>
                <w:sz w:val="18"/>
                <w:szCs w:val="18"/>
              </w:rPr>
              <w:t xml:space="preserve">BUILD THIS FIRST</w:t>
            </w:r>
          </w:p>
        </w:tc>
      </w:tr>
      <w:tr>
        <w:tc>
          <w:tcPr>
            <w:tcW w:type="dxa" w:w="9360"/>
            <w:tcBorders>
              <w:top w:val="none" w:color="FFFFFF" w:sz="0"/>
              <w:left w:val="none" w:color="FFFFFF" w:sz="0"/>
              <w:bottom w:val="none" w:color="FFFFFF" w:sz="0"/>
              <w:right w:val="none" w:color="FFFFFF" w:sz="0"/>
            </w:tcBorders>
            <w:shd w:fill="F5EDD6"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BUILD THIS FIRST: This object gets updated after every interaction: every task accepted, every override, every check-in answer, every startup description update. Everything else in the agentic model depends on it.</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3.2 The Four Stages of Agentic Development</w:t>
      </w:r>
    </w:p>
    <w:p>
      <w:pPr>
        <w:pStyle w:val="Heading3"/>
        <w:spacing w:after="80" w:before="200" w:line="276"/>
      </w:pPr>
      <w:r>
        <w:rPr>
          <w:rFonts w:ascii="Arial" w:cs="Arial" w:eastAsia="Arial" w:hAnsi="Arial"/>
          <w:b/>
          <w:bCs/>
          <w:color w:val="6B7280"/>
          <w:sz w:val="24"/>
          <w:szCs w:val="24"/>
        </w:rPr>
        <w:t xml:space="preserve">Stage 1 — Simulated Agency (Build Now)</w:t>
      </w:r>
    </w:p>
    <w:p>
      <w:pPr>
        <w:spacing w:after="60" w:before="60" w:line="276"/>
      </w:pPr>
      <w:r>
        <w:rPr>
          <w:rFonts w:ascii="Arial" w:cs="Arial" w:eastAsia="Arial" w:hAnsi="Arial"/>
          <w:b w:val="false"/>
          <w:bCs w:val="false"/>
          <w:i w:val="false"/>
          <w:iCs w:val="false"/>
          <w:color w:val="1A1A1A"/>
          <w:sz w:val="22"/>
          <w:szCs w:val="22"/>
        </w:rPr>
        <w:t xml:space="preserve">You do not need calendar integrations or browser extensions to feel agentic. You need persistent memory and scheduled reasoning.</w:t>
      </w:r>
    </w:p>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Morning Briefing (7am per user timezone)</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Trigger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Supabase Edge Function with pg_cron scheduler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Process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Pull founder context object → run Reflexion loop → generate 3-line briefing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Format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Win from yesterday / Risk today / One action right now</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Delivery</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Push notification via PushNotificationToggle.tsx → service worker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Key rule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Delivered before the founder wakes up. Does not wait for them to open the app.</w:t>
            </w:r>
          </w:p>
        </w:tc>
      </w:tr>
    </w:tbl>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Evening Check (6pm)</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What the Agent Does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Task completed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Update Momentum Score, log win to context object, queue emotional reinforcement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Task not completed</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Generate context-specific nudge — never generic</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Example (wrong)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"Don't forget your task today!"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Example (right)</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"You said you'd work on the landing page today. You've mentioned it 4 times this week. What is actually blocking it?"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After 3 days inactive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"I know last week was rough. Let's restart clean today — one small thing." [Recovery Mode activates]</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3"/>
        <w:spacing w:after="80" w:before="200" w:line="276"/>
      </w:pPr>
      <w:r>
        <w:rPr>
          <w:rFonts w:ascii="Arial" w:cs="Arial" w:eastAsia="Arial" w:hAnsi="Arial"/>
          <w:b/>
          <w:bCs/>
          <w:color w:val="6B7280"/>
          <w:sz w:val="24"/>
          <w:szCs w:val="24"/>
        </w:rPr>
        <w:t xml:space="preserve">Stage 2 — Behavioural Pattern Detection (Month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Signal</w:t>
            </w:r>
          </w:p>
        </w:tc>
        <w:tc>
          <w:tcPr>
            <w:tcW w:type="dxa" w:w="65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What the Agent Does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Avoidance — task appears 3+ times without completion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Agent surfaces it: "You have added this to your list three times. Remove it or tell me what's blocking you."</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Override clustering — founder rejects same category repeatedly</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Agent recalibrates: stops suggesting that category, flags the pattern.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Momentum decay — score dropping week over week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Agent intervenes before it becomes churn. Runs a recalibration session.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Topic repetition — same subject mentioned without action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"You've mentioned pricing 6 times this week but changed nothing. Run a stress test today?"</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3"/>
        <w:spacing w:after="80" w:before="200" w:line="276"/>
      </w:pPr>
      <w:r>
        <w:rPr>
          <w:rFonts w:ascii="Arial" w:cs="Arial" w:eastAsia="Arial" w:hAnsi="Arial"/>
          <w:b/>
          <w:bCs/>
          <w:color w:val="6B7280"/>
          <w:sz w:val="24"/>
          <w:szCs w:val="24"/>
        </w:rPr>
        <w:t xml:space="preserve">Stage 3 — Environmental Awareness (Month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"What is on your calendar today that could affect your focus?" The founder answers in one sentence. The agent ingests it and adjusts the day's task routing. This gets you 70% of the value of a real calendar integration with zero engineering overhead.</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3"/>
        <w:spacing w:after="80" w:before="200" w:line="276"/>
      </w:pPr>
      <w:r>
        <w:rPr>
          <w:rFonts w:ascii="Arial" w:cs="Arial" w:eastAsia="Arial" w:hAnsi="Arial"/>
          <w:b/>
          <w:bCs/>
          <w:color w:val="6B7280"/>
          <w:sz w:val="24"/>
          <w:szCs w:val="24"/>
        </w:rPr>
        <w:t xml:space="preserve">Stage 4 — True Agentic Integrations (Month 6+, after 50 paying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Integration</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What It Unlocks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Google Calendar API</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Meeting load detection. Upcoming deadlines. Empty blocks → deep work windows.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Browser extension (power users)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Watches what founder actually works on. Flags mismatches with stated priorities.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Slack / WhatsApp notifications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Agent reaches the founder where they already are. Critical for retention.</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3.3 The Complete Agentic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Component</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How It Fits Your Existing Stack</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Founder Context Object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Single JSONB column per user in Supabase. Updated after every interaction.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Scheduled Edge Functions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Supabase has pg_cron built in. Three jobs: morning briefing, evening check, weekly mirror.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Push notification queue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Wire scheduled jobs to existing PushNotificationToggle.tsx and service worker.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Reflexion loop</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Already handles reasoning. Output quality scales with context object depth.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Pattern detection layer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If-then logic in your evening Edge Function. No ML required at Stage 2.</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Error handling (critical)</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Build fallbacks before Ghost Competitor. If Morning Briefing fails for 20 users, retention data becomes noise.</w:t>
            </w:r>
          </w:p>
        </w:tc>
      </w:tr>
    </w:tbl>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9A84C" w:sz="2"/>
              <w:right w:val="none" w:color="FFFFFF" w:sz="0"/>
            </w:tcBorders>
            <w:shd w:fill="C9A84C" w:val="clear"/>
            <w:tcMar>
              <w:top w:type="dxa" w:w="80"/>
              <w:left w:type="dxa" w:w="160"/>
              <w:bottom w:type="dxa" w:w="80"/>
              <w:right w:type="dxa" w:w="160"/>
            </w:tcMar>
          </w:tcPr>
          <w:p>
            <w:pPr>
              <w:spacing w:after="0" w:before="0" w:line="276"/>
            </w:pPr>
            <w:r>
              <w:rPr>
                <w:rFonts w:ascii="Arial" w:cs="Arial" w:eastAsia="Arial" w:hAnsi="Arial"/>
                <w:b/>
                <w:bCs/>
                <w:color w:val="FFFFFF"/>
                <w:sz w:val="18"/>
                <w:szCs w:val="18"/>
              </w:rPr>
              <w:t xml:space="preserve">MOAT PRINCIPLE</w:t>
            </w:r>
          </w:p>
        </w:tc>
      </w:tr>
      <w:tr>
        <w:tc>
          <w:tcPr>
            <w:tcW w:type="dxa" w:w="9360"/>
            <w:tcBorders>
              <w:top w:val="none" w:color="FFFFFF" w:sz="0"/>
              <w:left w:val="none" w:color="FFFFFF" w:sz="0"/>
              <w:bottom w:val="none" w:color="FFFFFF" w:sz="0"/>
              <w:right w:val="none" w:color="FFFFFF" w:sz="0"/>
            </w:tcBorders>
            <w:shd w:fill="F5EDD6"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MOAT PRINCIPLE: GPT-4o with no context is less useful than Llama 3.3 with a rich, well-maintained founder context object. The model is the voice. The context is the brain. Anthropic will not maintain a structured context object for each of your 500 founders. You will. That is the moat.</w:t>
            </w:r>
          </w:p>
        </w:tc>
      </w:tr>
    </w:tbl>
    <w:p>
      <w:pPr>
        <w:pStyle w:val="Heading1"/>
        <w:pageBreakBefore/>
        <w:pBdr>
          <w:bottom w:val="single" w:color="C9A84C" w:sz="4"/>
        </w:pBdr>
        <w:spacing w:after="180" w:before="360" w:line="276"/>
      </w:pPr>
      <w:r>
        <w:rPr>
          <w:rFonts w:ascii="Arial" w:cs="Arial" w:eastAsia="Arial" w:hAnsi="Arial"/>
          <w:b/>
          <w:bCs/>
          <w:color w:val="1A1A2E"/>
          <w:sz w:val="36"/>
          <w:szCs w:val="36"/>
        </w:rPr>
        <w:t xml:space="preserve">4. New in v4 — Stickiness, Emotional Retention &amp; Moat</w:t>
      </w:r>
    </w:p>
    <w:p>
      <w:pPr>
        <w:spacing w:after="60" w:before="60" w:line="276"/>
      </w:pPr>
      <w:r>
        <w:rPr>
          <w:rFonts w:ascii="Arial" w:cs="Arial" w:eastAsia="Arial" w:hAnsi="Arial"/>
          <w:b w:val="false"/>
          <w:bCs w:val="false"/>
          <w:i w:val="false"/>
          <w:iCs w:val="false"/>
          <w:color w:val="1A1A1A"/>
          <w:sz w:val="22"/>
          <w:szCs w:val="22"/>
        </w:rPr>
        <w:t xml:space="preserve">The following five features address the three gaps identified in the external review: emotional coldness, early distribution, and operational fragility. All five are now implemented in the v6 codebase.</w:t>
      </w:r>
    </w:p>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4.1 Emotional Language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8"/>
              <w:bottom w:val="none" w:color="FFFFFF" w:sz="0"/>
              <w:right w:val="none" w:color="FFFFFF" w:sz="0"/>
            </w:tcBorders>
            <w:shd w:fill="FEF2F2" w:val="clear"/>
            <w:tcMar>
              <w:top w:type="dxa" w:w="80"/>
              <w:left w:type="dxa" w:w="160"/>
              <w:bottom w:type="dxa" w:w="80"/>
              <w:right w:type="dxa" w:w="160"/>
            </w:tcMar>
          </w:tcPr>
          <w:p>
            <w:pPr>
              <w:spacing w:after="0" w:before="0" w:line="276"/>
            </w:pPr>
            <w:r>
              <w:rPr>
                <w:rFonts w:ascii="Arial" w:cs="Arial" w:eastAsia="Arial" w:hAnsi="Arial"/>
                <w:b/>
                <w:bCs/>
                <w:color w:val="DC2626"/>
                <w:sz w:val="18"/>
                <w:szCs w:val="18"/>
              </w:rPr>
              <w:t xml:space="preserve">NEW IN V4  </w:t>
            </w:r>
            <w:r>
              <w:rPr>
                <w:rFonts w:ascii="Arial" w:cs="Arial" w:eastAsia="Arial" w:hAnsi="Arial"/>
                <w:color w:val="DC2626"/>
                <w:sz w:val="18"/>
                <w:szCs w:val="18"/>
              </w:rPr>
              <w:t xml:space="preserve">Prompt-level addition — one afternoon to wire in. Implemented in lib/reflexion.ts</w:t>
            </w:r>
          </w:p>
        </w:tc>
      </w:tr>
    </w:tbl>
    <w:p>
      <w:pPr>
        <w:spacing w:after="0" w:before="0" w:line="276"/>
      </w:pPr>
      <w:r>
        <w:rPr>
          <w:rFonts w:ascii="Arial" w:cs="Arial" w:eastAsia="Arial" w:hAnsi="Arial"/>
          <w:b w:val="false"/>
          <w:bCs w:val="false"/>
          <w:i w:val="false"/>
          <w:iCs w:val="false"/>
          <w:color w:val="1A1A1A"/>
          <w:sz w:val="22"/>
          <w:szCs w:val="22"/>
        </w:rPr>
        <w:t xml:space="preserve"/>
      </w:r>
    </w:p>
    <w:p>
      <w:pPr>
        <w:spacing w:after="60" w:before="60" w:line="276"/>
      </w:pPr>
      <w:r>
        <w:rPr>
          <w:rFonts w:ascii="Arial" w:cs="Arial" w:eastAsia="Arial" w:hAnsi="Arial"/>
          <w:b w:val="false"/>
          <w:bCs w:val="false"/>
          <w:i w:val="false"/>
          <w:iCs w:val="false"/>
          <w:color w:val="1A1A1A"/>
          <w:sz w:val="22"/>
          <w:szCs w:val="22"/>
        </w:rPr>
        <w:t xml:space="preserve">The Reflexion loop's Refiner (Agent C) is now prompted to use warmth at key trigger moments. These are not features — they are prompt additions that directly impact day-7 retention.</w:t>
      </w:r>
    </w:p>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Trigger Moment</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What the Agent Says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3+ days inactive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"I know last week was rough. Let's restart clean today — one small thing."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Two tasks completed in a row</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"That's two in a row. You're building momentum that most founders never find."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Override submitted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"No problem. What's actually in the way? Let's name it."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First week completed</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"One week of execution. Most founders don't make it here. Keep going."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Momentum Score low but stable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"You're not falling — you're holding. That's enough for today."</w:t>
            </w:r>
          </w:p>
        </w:tc>
      </w:tr>
    </w:tbl>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563EB" w:sz="2"/>
              <w:right w:val="none" w:color="FFFFFF" w:sz="0"/>
            </w:tcBorders>
            <w:shd w:fill="2563EB" w:val="clear"/>
            <w:tcMar>
              <w:top w:type="dxa" w:w="80"/>
              <w:left w:type="dxa" w:w="160"/>
              <w:bottom w:type="dxa" w:w="80"/>
              <w:right w:type="dxa" w:w="160"/>
            </w:tcMar>
          </w:tcPr>
          <w:p>
            <w:pPr>
              <w:spacing w:after="0" w:before="0" w:line="276"/>
            </w:pPr>
            <w:r>
              <w:rPr>
                <w:rFonts w:ascii="Arial" w:cs="Arial" w:eastAsia="Arial" w:hAnsi="Arial"/>
                <w:b/>
                <w:bCs/>
                <w:color w:val="FFFFFF"/>
                <w:sz w:val="18"/>
                <w:szCs w:val="18"/>
              </w:rPr>
              <w:t xml:space="preserve">WHY THIS MATTERS</w:t>
            </w:r>
          </w:p>
        </w:tc>
      </w:tr>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WHY THIS MATTERS: Logic creates users. Emotion creates retention. BuildMind must feel personally important, not just smart. The difference between a tool and a relationship is whether the product remembers who you are.</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4.2 Forgiveness Protocol — Recovery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8"/>
              <w:bottom w:val="none" w:color="FFFFFF" w:sz="0"/>
              <w:right w:val="none" w:color="FFFFFF" w:sz="0"/>
            </w:tcBorders>
            <w:shd w:fill="FEF2F2" w:val="clear"/>
            <w:tcMar>
              <w:top w:type="dxa" w:w="80"/>
              <w:left w:type="dxa" w:w="160"/>
              <w:bottom w:type="dxa" w:w="80"/>
              <w:right w:type="dxa" w:w="160"/>
            </w:tcMar>
          </w:tcPr>
          <w:p>
            <w:pPr>
              <w:spacing w:after="0" w:before="0" w:line="276"/>
            </w:pPr>
            <w:r>
              <w:rPr>
                <w:rFonts w:ascii="Arial" w:cs="Arial" w:eastAsia="Arial" w:hAnsi="Arial"/>
                <w:b/>
                <w:bCs/>
                <w:color w:val="DC2626"/>
                <w:sz w:val="18"/>
                <w:szCs w:val="18"/>
              </w:rPr>
              <w:t xml:space="preserve">NEW IN V4  </w:t>
            </w:r>
            <w:r>
              <w:rPr>
                <w:rFonts w:ascii="Arial" w:cs="Arial" w:eastAsia="Arial" w:hAnsi="Arial"/>
                <w:color w:val="DC2626"/>
                <w:sz w:val="18"/>
                <w:szCs w:val="18"/>
              </w:rPr>
              <w:t xml:space="preserve">Fixes guilt churn, the #1 retention killer. Implemented in lib/recoveryMode.ts</w:t>
            </w:r>
          </w:p>
        </w:tc>
      </w:tr>
    </w:tbl>
    <w:p>
      <w:pPr>
        <w:spacing w:after="0" w:before="0" w:line="276"/>
      </w:pPr>
      <w:r>
        <w:rPr>
          <w:rFonts w:ascii="Arial" w:cs="Arial" w:eastAsia="Arial" w:hAnsi="Arial"/>
          <w:b w:val="false"/>
          <w:bCs w:val="false"/>
          <w:i w:val="false"/>
          <w:iCs w:val="false"/>
          <w:color w:val="1A1A1A"/>
          <w:sz w:val="22"/>
          <w:szCs w:val="22"/>
        </w:rPr>
        <w:t xml:space="preserve"/>
      </w:r>
    </w:p>
    <w:p>
      <w:pPr>
        <w:spacing w:after="60" w:before="60" w:line="276"/>
      </w:pPr>
      <w:r>
        <w:rPr>
          <w:rFonts w:ascii="Arial" w:cs="Arial" w:eastAsia="Arial" w:hAnsi="Arial"/>
          <w:b w:val="false"/>
          <w:bCs w:val="false"/>
          <w:i w:val="false"/>
          <w:iCs w:val="false"/>
          <w:color w:val="1A1A1A"/>
          <w:sz w:val="22"/>
          <w:szCs w:val="22"/>
        </w:rPr>
        <w:t xml:space="preserve">When Momentum Score has decayed for 3+ consecutive days, the Evening Check shifts into Recovery Mode.</w:t>
      </w:r>
    </w:p>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State</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What Happens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Decay detected (3+ days)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Evening Check triggers Recovery Mode instead of standard nudge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Recovery Mode message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"Let's stop the decay right now with one thing. Not your big goal — something that takes 5 minutes."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Reset Mission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One micro-task generated by Reflexion loop. Designed to be impossible to say no to.</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After Reset Mission complete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Momentum Score ticks up +4 points. Full mode resumes next morning.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What NOT to show</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A low score in isolation. Never show the number without the path forward.</w:t>
            </w:r>
          </w:p>
        </w:tc>
      </w:tr>
    </w:tbl>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A580C" w:sz="2"/>
              <w:right w:val="none" w:color="FFFFFF" w:sz="0"/>
            </w:tcBorders>
            <w:shd w:fill="EA580C" w:val="clear"/>
            <w:tcMar>
              <w:top w:type="dxa" w:w="80"/>
              <w:left w:type="dxa" w:w="160"/>
              <w:bottom w:type="dxa" w:w="80"/>
              <w:right w:type="dxa" w:w="160"/>
            </w:tcMar>
          </w:tcPr>
          <w:p>
            <w:pPr>
              <w:spacing w:after="0" w:before="0" w:line="276"/>
            </w:pPr>
            <w:r>
              <w:rPr>
                <w:rFonts w:ascii="Arial" w:cs="Arial" w:eastAsia="Arial" w:hAnsi="Arial"/>
                <w:b/>
                <w:bCs/>
                <w:color w:val="FFFFFF"/>
                <w:sz w:val="18"/>
                <w:szCs w:val="18"/>
              </w:rPr>
              <w:t xml:space="preserve">PRINCIPLE</w:t>
            </w:r>
          </w:p>
        </w:tc>
      </w:tr>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PRINCIPLE: Founders don't delete apps because they fail. They delete apps to escape the feeling of failure. Recovery Mode removes the escape motive by removing the shame.</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4.3 Shareable Execution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8"/>
              <w:bottom w:val="none" w:color="FFFFFF" w:sz="0"/>
              <w:right w:val="none" w:color="FFFFFF" w:sz="0"/>
            </w:tcBorders>
            <w:shd w:fill="FEF2F2" w:val="clear"/>
            <w:tcMar>
              <w:top w:type="dxa" w:w="80"/>
              <w:left w:type="dxa" w:w="160"/>
              <w:bottom w:type="dxa" w:w="80"/>
              <w:right w:type="dxa" w:w="160"/>
            </w:tcMar>
          </w:tcPr>
          <w:p>
            <w:pPr>
              <w:spacing w:after="0" w:before="0" w:line="276"/>
            </w:pPr>
            <w:r>
              <w:rPr>
                <w:rFonts w:ascii="Arial" w:cs="Arial" w:eastAsia="Arial" w:hAnsi="Arial"/>
                <w:b/>
                <w:bCs/>
                <w:color w:val="DC2626"/>
                <w:sz w:val="18"/>
                <w:szCs w:val="18"/>
              </w:rPr>
              <w:t xml:space="preserve">NEW IN V4  </w:t>
            </w:r>
            <w:r>
              <w:rPr>
                <w:rFonts w:ascii="Arial" w:cs="Arial" w:eastAsia="Arial" w:hAnsi="Arial"/>
                <w:color w:val="DC2626"/>
                <w:sz w:val="18"/>
                <w:szCs w:val="18"/>
              </w:rPr>
              <w:t xml:space="preserve">Your early viral loop before Month 6. Implemented in lib/executionScorecard.ts</w:t>
            </w:r>
          </w:p>
        </w:tc>
      </w:tr>
    </w:tbl>
    <w:p>
      <w:pPr>
        <w:spacing w:after="0" w:before="0" w:line="276"/>
      </w:pPr>
      <w:r>
        <w:rPr>
          <w:rFonts w:ascii="Arial" w:cs="Arial" w:eastAsia="Arial" w:hAnsi="Arial"/>
          <w:b w:val="false"/>
          <w:bCs w:val="false"/>
          <w:i w:val="false"/>
          <w:iCs w:val="false"/>
          <w:color w:val="1A1A1A"/>
          <w:sz w:val="22"/>
          <w:szCs w:val="22"/>
        </w:rPr>
        <w:t xml:space="preserve"/>
      </w:r>
    </w:p>
    <w:p>
      <w:pPr>
        <w:spacing w:after="60" w:before="60" w:line="276"/>
      </w:pPr>
      <w:r>
        <w:rPr>
          <w:rFonts w:ascii="Arial" w:cs="Arial" w:eastAsia="Arial" w:hAnsi="Arial"/>
          <w:b w:val="false"/>
          <w:bCs w:val="false"/>
          <w:i w:val="false"/>
          <w:iCs w:val="false"/>
          <w:color w:val="1A1A1A"/>
          <w:sz w:val="22"/>
          <w:szCs w:val="22"/>
        </w:rPr>
        <w:t xml:space="preserve">After the Reflexion Strike onboarding, and again after the Day 7 check-in, generate a one-card summary the founder can post on X immediately. Cost to build: two days. One founder sharing their scorecard reaches their entire network of other founders.</w:t>
      </w:r>
    </w:p>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Card Element</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What It Shows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Startup category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e.g. "B2B Fintech — African SME Compliance"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Market gap identified</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The specific gap the Reflexion Strike surfaced for this founder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Day 7 Momentum Score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Their score after one week of BuildMind execution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CTA on card</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"Run yours at buildmind.co"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Share trigger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Automatically offered after Day 7 check-in with one tap</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4.4 Agent Persona Rotation — Fixing Llama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8"/>
              <w:bottom w:val="none" w:color="FFFFFF" w:sz="0"/>
              <w:right w:val="none" w:color="FFFFFF" w:sz="0"/>
            </w:tcBorders>
            <w:shd w:fill="FEF2F2" w:val="clear"/>
            <w:tcMar>
              <w:top w:type="dxa" w:w="80"/>
              <w:left w:type="dxa" w:w="160"/>
              <w:bottom w:type="dxa" w:w="80"/>
              <w:right w:type="dxa" w:w="160"/>
            </w:tcMar>
          </w:tcPr>
          <w:p>
            <w:pPr>
              <w:spacing w:after="0" w:before="0" w:line="276"/>
            </w:pPr>
            <w:r>
              <w:rPr>
                <w:rFonts w:ascii="Arial" w:cs="Arial" w:eastAsia="Arial" w:hAnsi="Arial"/>
                <w:b/>
                <w:bCs/>
                <w:color w:val="DC2626"/>
                <w:sz w:val="18"/>
                <w:szCs w:val="18"/>
              </w:rPr>
              <w:t xml:space="preserve">NEW IN V4  </w:t>
            </w:r>
            <w:r>
              <w:rPr>
                <w:rFonts w:ascii="Arial" w:cs="Arial" w:eastAsia="Arial" w:hAnsi="Arial"/>
                <w:color w:val="DC2626"/>
                <w:sz w:val="18"/>
                <w:szCs w:val="18"/>
              </w:rPr>
              <w:t xml:space="preserve">Prompt-level weekly rotation for Agent B. Implemented in lib/reflexion.ts</w:t>
            </w:r>
          </w:p>
        </w:tc>
      </w:tr>
    </w:tbl>
    <w:p>
      <w:pPr>
        <w:spacing w:after="0" w:before="0" w:line="276"/>
      </w:pPr>
      <w:r>
        <w:rPr>
          <w:rFonts w:ascii="Arial" w:cs="Arial" w:eastAsia="Arial" w:hAnsi="Arial"/>
          <w:b w:val="false"/>
          <w:bCs w:val="false"/>
          <w:i w:val="false"/>
          <w:iCs w:val="false"/>
          <w:color w:val="1A1A1A"/>
          <w:sz w:val="22"/>
          <w:szCs w:val="22"/>
        </w:rPr>
        <w:t xml:space="preserve"/>
      </w:r>
    </w:p>
    <w:p>
      <w:pPr>
        <w:spacing w:after="60" w:before="60" w:line="276"/>
      </w:pPr>
      <w:r>
        <w:rPr>
          <w:rFonts w:ascii="Arial" w:cs="Arial" w:eastAsia="Arial" w:hAnsi="Arial"/>
          <w:b w:val="false"/>
          <w:bCs w:val="false"/>
          <w:i w:val="false"/>
          <w:iCs w:val="false"/>
          <w:color w:val="1A1A1A"/>
          <w:sz w:val="22"/>
          <w:szCs w:val="22"/>
        </w:rPr>
        <w:t xml:space="preserve">Agent B (The Critic) rotates its persona weekly rather than always being 'skeptical YC partner.' This prevents the AI from giving the same flavour of advice every week and keeps output feeling fresh.</w:t>
      </w:r>
    </w:p>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Week</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Agent B Persona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Week 1 (mod 4 = 0)</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Skeptical YC Partner — find logical flaws, challenge assumptions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Week 2 (mod 4 = 1)</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Aggressive Growth Hacker — where's the 10x lever, cut everything slow</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Week 3 (mod 4 = 2)</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Frugal Accountant — what's this actually costing, is there ROI</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Week 4 (mod 4 = 3)</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Customer Empathy Advocate — would a real user actually care about this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Week 5+</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Cycle repeats. Rotation state logged in founder_context.persona_week.</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4.5 Confidence Gate — The 'I Don't Know'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8"/>
              <w:bottom w:val="none" w:color="FFFFFF" w:sz="0"/>
              <w:right w:val="none" w:color="FFFFFF" w:sz="0"/>
            </w:tcBorders>
            <w:shd w:fill="FEF2F2" w:val="clear"/>
            <w:tcMar>
              <w:top w:type="dxa" w:w="80"/>
              <w:left w:type="dxa" w:w="160"/>
              <w:bottom w:type="dxa" w:w="80"/>
              <w:right w:type="dxa" w:w="160"/>
            </w:tcMar>
          </w:tcPr>
          <w:p>
            <w:pPr>
              <w:spacing w:after="0" w:before="0" w:line="276"/>
            </w:pPr>
            <w:r>
              <w:rPr>
                <w:rFonts w:ascii="Arial" w:cs="Arial" w:eastAsia="Arial" w:hAnsi="Arial"/>
                <w:b/>
                <w:bCs/>
                <w:color w:val="DC2626"/>
                <w:sz w:val="18"/>
                <w:szCs w:val="18"/>
              </w:rPr>
              <w:t xml:space="preserve">NEW IN V4  </w:t>
            </w:r>
            <w:r>
              <w:rPr>
                <w:rFonts w:ascii="Arial" w:cs="Arial" w:eastAsia="Arial" w:hAnsi="Arial"/>
                <w:color w:val="DC2626"/>
                <w:sz w:val="18"/>
                <w:szCs w:val="18"/>
              </w:rPr>
              <w:t xml:space="preserve">Builds more trust than a wrong answer. Implemented in lib/reflexion.ts</w:t>
            </w:r>
          </w:p>
        </w:tc>
      </w:tr>
    </w:tbl>
    <w:p>
      <w:pPr>
        <w:spacing w:after="0" w:before="0" w:line="276"/>
      </w:pPr>
      <w:r>
        <w:rPr>
          <w:rFonts w:ascii="Arial" w:cs="Arial" w:eastAsia="Arial" w:hAnsi="Arial"/>
          <w:b w:val="false"/>
          <w:bCs w:val="false"/>
          <w:i w:val="false"/>
          <w:iCs w:val="false"/>
          <w:color w:val="1A1A1A"/>
          <w:sz w:val="22"/>
          <w:szCs w:val="22"/>
        </w:rPr>
        <w:t xml:space="preserve"/>
      </w:r>
    </w:p>
    <w:p>
      <w:pPr>
        <w:spacing w:after="60" w:before="60" w:line="276"/>
      </w:pPr>
      <w:r>
        <w:rPr>
          <w:rFonts w:ascii="Arial" w:cs="Arial" w:eastAsia="Arial" w:hAnsi="Arial"/>
          <w:b w:val="false"/>
          <w:bCs w:val="false"/>
          <w:i w:val="false"/>
          <w:iCs w:val="false"/>
          <w:color w:val="1A1A1A"/>
          <w:sz w:val="22"/>
          <w:szCs w:val="22"/>
        </w:rPr>
        <w:t xml:space="preserve">When the Reflexion loop's confidence on a recommendation is low (thin context, early stage, unusual market), the AI says it directly. Triggers when the context object has fewer than 5 data points for the relevant domain.</w:t>
      </w:r>
    </w:p>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"I don't have enough context on your local market to give a firm answer here. Should we research competitors together, or do you want to talk to a human mentor?"</w:t>
            </w:r>
          </w:p>
        </w:tc>
      </w:tr>
    </w:tbl>
    <w:p>
      <w:pPr>
        <w:spacing w:after="60" w:before="60" w:line="276"/>
      </w:pPr>
      <w:r>
        <w:rPr>
          <w:rFonts w:ascii="Arial" w:cs="Arial" w:eastAsia="Arial" w:hAnsi="Arial"/>
          <w:b w:val="false"/>
          <w:bCs w:val="false"/>
          <w:i w:val="false"/>
          <w:iCs w:val="false"/>
          <w:color w:val="1A1A1A"/>
          <w:sz w:val="22"/>
          <w:szCs w:val="22"/>
        </w:rPr>
        <w:t xml:space="preserve">This turns BuildMind from a know-it-all into a truth-seeking partner. Honesty at the right moment builds more trust than a confident wrong answer.</w:t>
      </w:r>
    </w:p>
    <w:p>
      <w:pPr>
        <w:pStyle w:val="Heading1"/>
        <w:pageBreakBefore/>
        <w:pBdr>
          <w:bottom w:val="single" w:color="C9A84C" w:sz="4"/>
        </w:pBdr>
        <w:spacing w:after="180" w:before="360" w:line="276"/>
      </w:pPr>
      <w:r>
        <w:rPr>
          <w:rFonts w:ascii="Arial" w:cs="Arial" w:eastAsia="Arial" w:hAnsi="Arial"/>
          <w:b/>
          <w:bCs/>
          <w:color w:val="1A1A2E"/>
          <w:sz w:val="36"/>
          <w:szCs w:val="36"/>
        </w:rPr>
        <w:t xml:space="preserve">5. Product — What to Build, When, and Why</w:t>
      </w:r>
    </w:p>
    <w:p>
      <w:pPr>
        <w:pStyle w:val="Heading2"/>
        <w:spacing w:after="120" w:before="240" w:line="276"/>
      </w:pPr>
      <w:r>
        <w:rPr>
          <w:rFonts w:ascii="Arial" w:cs="Arial" w:eastAsia="Arial" w:hAnsi="Arial"/>
          <w:b/>
          <w:bCs/>
          <w:color w:val="16213E"/>
          <w:sz w:val="28"/>
          <w:szCs w:val="28"/>
        </w:rPr>
        <w:t xml:space="preserve">5.1 The Core Daily Experience — Non-Negotiable Foundation</w:t>
      </w:r>
    </w:p>
    <w:p>
      <w:pPr>
        <w:spacing w:after="60" w:before="60" w:line="276"/>
      </w:pPr>
      <w:r>
        <w:rPr>
          <w:rFonts w:ascii="Arial" w:cs="Arial" w:eastAsia="Arial" w:hAnsi="Arial"/>
          <w:b w:val="false"/>
          <w:bCs w:val="false"/>
          <w:i w:val="false"/>
          <w:iCs w:val="false"/>
          <w:color w:val="1A1A1A"/>
          <w:sz w:val="22"/>
          <w:szCs w:val="22"/>
        </w:rPr>
        <w:t xml:space="preserve">Everything else in BuildMind is a retention layer built on top of this. If this daily loop does not work, nothing else matters.</w:t>
      </w:r>
    </w:p>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Component</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What It Does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Morning Briefing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3 lines. Win from yesterday / Risk today / One action right now. Delivered before they open the app.</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Cognitive Load Check-in</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Fresh / Drained / Auto-pilot. Routes the founder to the right task category.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One Task Rule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Default mode shows exactly one active task. Everything else is hidden. AI decides.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Momentum Score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Replaces streaks. Rises with action, decays slowly, never breaks completely.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Human-in-the-Loop Override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Do this now / Not today. 'Not today' triggers: what is blocking this? Answer feeds context.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Explainable Rationale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Every task: 'Why this, why now' tooltip. One sentence from Reflexion refiner output.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Emotional Language Layer (NEW)</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Warmth at key trigger moments. Wired into Agent C's prompt.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Recovery Mode (NEW)</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Triggered after 3 days decay. Reset Mission replaces standard task.</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5.2 The Reflexion Loop — The AI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Agent A — The Generator
"You are a world-class startup consultant. [Full context object]. What should this founder do next and why?"
Agent B — The Critic (Persona rotates weekly — NEW IN V4)
"You are a [Skeptical YC Partner / Aggressive Growth Hacker / Frugal Accountant / Customer Empathy Advocate]. Find 3 logical flaws and 2 areas where this is too generic. Be harsh."
Agent C — The Refiner
"Incorporate this critique. Every claim must be backed by logic. Be specific to this founder. If confidence is below threshold, flag it explicitly."
Total time on Groq: under 2 seconds. The founder sees one response.</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5.3 The Full Feature Roadmap —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560"/>
        <w:gridCol w:w="2200"/>
      </w:tblGrid>
      <w:tr>
        <w:trPr>
          <w:tblHeader/>
        </w:trPr>
        <w:tc>
          <w:tcPr>
            <w:tcW w:type="dxa" w:w="100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spacing w:after="0" w:before="0" w:line="276"/>
            </w:pPr>
            <w:r>
              <w:rPr>
                <w:rFonts w:ascii="Arial" w:cs="Arial" w:eastAsia="Arial" w:hAnsi="Arial"/>
                <w:b/>
                <w:bCs/>
                <w:color w:val="FFFFFF"/>
                <w:sz w:val="19"/>
                <w:szCs w:val="19"/>
              </w:rPr>
              <w:t xml:space="preserve">Phase</w:t>
            </w:r>
          </w:p>
        </w:tc>
        <w:tc>
          <w:tcPr>
            <w:tcW w:type="dxa" w:w="260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spacing w:after="0" w:before="0" w:line="276"/>
            </w:pPr>
            <w:r>
              <w:rPr>
                <w:rFonts w:ascii="Arial" w:cs="Arial" w:eastAsia="Arial" w:hAnsi="Arial"/>
                <w:b/>
                <w:bCs/>
                <w:color w:val="FFFFFF"/>
                <w:sz w:val="19"/>
                <w:szCs w:val="19"/>
              </w:rPr>
              <w:t xml:space="preserve">Feature</w:t>
            </w:r>
          </w:p>
        </w:tc>
        <w:tc>
          <w:tcPr>
            <w:tcW w:type="dxa" w:w="356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spacing w:after="0" w:before="0" w:line="276"/>
            </w:pPr>
            <w:r>
              <w:rPr>
                <w:rFonts w:ascii="Arial" w:cs="Arial" w:eastAsia="Arial" w:hAnsi="Arial"/>
                <w:b/>
                <w:bCs/>
                <w:color w:val="FFFFFF"/>
                <w:sz w:val="19"/>
                <w:szCs w:val="19"/>
              </w:rPr>
              <w:t xml:space="preserve">What It Does</w:t>
            </w:r>
          </w:p>
        </w:tc>
        <w:tc>
          <w:tcPr>
            <w:tcW w:type="dxa" w:w="220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spacing w:after="0" w:before="0" w:line="276"/>
            </w:pPr>
            <w:r>
              <w:rPr>
                <w:rFonts w:ascii="Arial" w:cs="Arial" w:eastAsia="Arial" w:hAnsi="Arial"/>
                <w:b/>
                <w:bCs/>
                <w:color w:val="FFFFFF"/>
                <w:sz w:val="19"/>
                <w:szCs w:val="19"/>
              </w:rPr>
              <w:t xml:space="preserve">Condition</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Now</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Founder Context Object</w:t>
            </w:r>
          </w:p>
        </w:tc>
        <w:tc>
          <w:tcPr>
            <w:tcW w:type="dxa" w:w="3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JSONB profile in Supabase. Foundation of everything.</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Build first</w:t>
            </w:r>
          </w:p>
        </w:tc>
      </w:tr>
      <w:tr>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Now</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Onboarding v2 (Reflexion Strike)</w:t>
            </w:r>
          </w:p>
        </w:tc>
        <w:tc>
          <w:tcPr>
            <w:tcW w:type="dxa" w:w="3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One-sentence input. Market gap + first task in 15 seconds.</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Ship this week</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Now</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Morning Briefing (scheduled)</w:t>
            </w:r>
          </w:p>
        </w:tc>
        <w:tc>
          <w:tcPr>
            <w:tcW w:type="dxa" w:w="3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Reflexion-powered. 3 lines. Delivered before founder wakes.</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Ship this week</w:t>
            </w:r>
          </w:p>
        </w:tc>
      </w:tr>
      <w:tr>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Now</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Evening Check (scheduled)</w:t>
            </w:r>
          </w:p>
        </w:tc>
        <w:tc>
          <w:tcPr>
            <w:tcW w:type="dxa" w:w="3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Task done? Context-specific nudge or Recovery Mode if not.</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Ship this week</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Now</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Cognitive Load Check-in</w:t>
            </w:r>
          </w:p>
        </w:tc>
        <w:tc>
          <w:tcPr>
            <w:tcW w:type="dxa" w:w="3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Fresh / Drained / Auto-pilot. Routes to right task.</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Ship this week</w:t>
            </w:r>
          </w:p>
        </w:tc>
      </w:tr>
      <w:tr>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Now</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One Task Rule + HITL Override</w:t>
            </w:r>
          </w:p>
        </w:tc>
        <w:tc>
          <w:tcPr>
            <w:tcW w:type="dxa" w:w="3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One visible task. Override reason feeds context.</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Ship this week</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Now</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Momentum Score</w:t>
            </w:r>
          </w:p>
        </w:tc>
        <w:tc>
          <w:tcPr>
            <w:tcW w:type="dxa" w:w="3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Replaces streaks. Never breaks. Decays slowly.</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Ship this week</w:t>
            </w:r>
          </w:p>
        </w:tc>
      </w:tr>
      <w:tr>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Now</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Explainable Rationale</w:t>
            </w:r>
          </w:p>
        </w:tc>
        <w:tc>
          <w:tcPr>
            <w:tcW w:type="dxa" w:w="3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Why this, why now tooltip. One sentence.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One afternoon</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Now ★</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Emotional Language Layer</w:t>
            </w:r>
          </w:p>
        </w:tc>
        <w:tc>
          <w:tcPr>
            <w:tcW w:type="dxa" w:w="3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Warmth at key trigger moments wired into Agent C prompt.</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One afternoon</w:t>
            </w:r>
          </w:p>
        </w:tc>
      </w:tr>
      <w:tr>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Now ★</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Forgiveness Protocol</w:t>
            </w:r>
          </w:p>
        </w:tc>
        <w:tc>
          <w:tcPr>
            <w:tcW w:type="dxa" w:w="3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Recovery Mode after 3 days decay. Reset Mission.</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Ship with Momentum</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2</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Pattern Detection Layer</w:t>
            </w:r>
          </w:p>
        </w:tc>
        <w:tc>
          <w:tcPr>
            <w:tcW w:type="dxa" w:w="3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Avoidance, override clustering, decay, topic repetition.</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After 1 week data</w:t>
            </w:r>
          </w:p>
        </w:tc>
      </w:tr>
      <w:tr>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2</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Weekly Mirror Moment</w:t>
            </w:r>
          </w:p>
        </w:tc>
        <w:tc>
          <w:tcPr>
            <w:tcW w:type="dxa" w:w="3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What you said vs what you did. Monday delivery.</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After 4 weeks data</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2 ★</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Agent Persona Rotation</w:t>
            </w:r>
          </w:p>
        </w:tc>
        <w:tc>
          <w:tcPr>
            <w:tcW w:type="dxa" w:w="3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Agent B persona rotates weekly. Prevents Llama drift.</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With pattern detection</w:t>
            </w:r>
          </w:p>
        </w:tc>
      </w:tr>
      <w:tr>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2 ★</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Confidence Gate</w:t>
            </w:r>
          </w:p>
        </w:tc>
        <w:tc>
          <w:tcPr>
            <w:tcW w:type="dxa" w:w="3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Low-confidence flag. AI says I don't know when warranted.</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Alongside Reflexion</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2 ★</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Shareable Scorecard</w:t>
            </w:r>
          </w:p>
        </w:tc>
        <w:tc>
          <w:tcPr>
            <w:tcW w:type="dxa" w:w="3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Day 7 execution card. One-tap share to X. Early viral loop.</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After first 7 users</w:t>
            </w:r>
          </w:p>
        </w:tc>
      </w:tr>
      <w:tr>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3</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Ghost Competitor</w:t>
            </w:r>
          </w:p>
        </w:tc>
        <w:tc>
          <w:tcPr>
            <w:tcW w:type="dxa" w:w="3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Weekly competitive intel stored in context. Counter-move suggested.</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20+ active users</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3</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Stress Test Arena</w:t>
            </w:r>
          </w:p>
        </w:tc>
        <w:tc>
          <w:tcPr>
            <w:tcW w:type="dxa" w:w="3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Founder defends idea against VC persona via Reflexion.</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After trust established</w:t>
            </w:r>
          </w:p>
        </w:tc>
      </w:tr>
      <w:tr>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3</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Proof of Work (optional)</w:t>
            </w:r>
          </w:p>
        </w:tc>
        <w:tc>
          <w:tcPr>
            <w:tcW w:type="dxa" w:w="3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Reflective question after task completion. Momentum bonus.</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Core loop working</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3–4</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Environmental Check-in</w:t>
            </w:r>
          </w:p>
        </w:tc>
        <w:tc>
          <w:tcPr>
            <w:tcW w:type="dxa" w:w="3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'What's on your calendar today?' Adjusts task routing.</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After Stage 1 proven</w:t>
            </w:r>
          </w:p>
        </w:tc>
      </w:tr>
      <w:tr>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3–4</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Accountability Pairing</w:t>
            </w:r>
          </w:p>
        </w:tc>
        <w:tc>
          <w:tcPr>
            <w:tcW w:type="dxa" w:w="3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Opt-in peer matching. Complementary founders. Structured check-ins.</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50 users minimum</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4–5</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Curated Resource Library</w:t>
            </w:r>
          </w:p>
        </w:tc>
        <w:tc>
          <w:tcPr>
            <w:tcW w:type="dxa" w:w="3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Contextual recommendations by stage. Advice you receive.</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After core retention</w:t>
            </w:r>
          </w:p>
        </w:tc>
      </w:tr>
      <w:tr>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5–6</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Founder Feedback Exchange</w:t>
            </w:r>
          </w:p>
        </w:tc>
        <w:tc>
          <w:tcPr>
            <w:tcW w:type="dxa" w:w="3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Structured peer review. Credits unlock advanced AI features.</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After pairing active</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6–7</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Public Milestone Profiles</w:t>
            </w:r>
          </w:p>
        </w:tc>
        <w:tc>
          <w:tcPr>
            <w:tcW w:type="dxa" w:w="3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Shareable milestone cards link back to BuildMind.</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100 users with data</w:t>
            </w:r>
          </w:p>
        </w:tc>
      </w:tr>
      <w:tr>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7–8</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AI Grant Finder (Africa-first)</w:t>
            </w:r>
          </w:p>
        </w:tc>
        <w:tc>
          <w:tcPr>
            <w:tcW w:type="dxa" w:w="3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Surfaces grants at Launch stage. One-click apply scaffold.</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After Launch milestone</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6+</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True Calendar Integration</w:t>
            </w:r>
          </w:p>
        </w:tc>
        <w:tc>
          <w:tcPr>
            <w:tcW w:type="dxa" w:w="3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Google Calendar API. Meeting load, deadlines, deep work windows.</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50 paying users</w:t>
            </w:r>
          </w:p>
        </w:tc>
      </w:tr>
      <w:tr>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10–12</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African Talent Hiring Layer</w:t>
            </w:r>
          </w:p>
        </w:tc>
        <w:tc>
          <w:tcPr>
            <w:tcW w:type="dxa" w:w="3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Growth-stage founders connected to verified African talent.</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200+ users</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Month 12+</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AI Board of Advisors</w:t>
            </w:r>
          </w:p>
        </w:tc>
        <w:tc>
          <w:tcPr>
            <w:tcW w:type="dxa" w:w="3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CEO, CTO, CMO, Investor personas debate decisions via Reflexion.</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200+ users, strong retention</w:t>
            </w:r>
          </w:p>
        </w:tc>
      </w:tr>
      <w:tr>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Phase 2</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Browser Extension</w:t>
            </w:r>
          </w:p>
        </w:tc>
        <w:tc>
          <w:tcPr>
            <w:tcW w:type="dxa" w:w="3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Monitors what founder actually works on. Flags mismatches.</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After calendar proven</w:t>
            </w:r>
          </w:p>
        </w:tc>
      </w:tr>
    </w:tbl>
    <w:p>
      <w:pPr>
        <w:spacing w:after="60" w:before="60" w:line="276"/>
      </w:pPr>
      <w:r>
        <w:rPr>
          <w:rFonts w:ascii="Arial" w:cs="Arial" w:eastAsia="Arial" w:hAnsi="Arial"/>
          <w:b w:val="false"/>
          <w:bCs w:val="false"/>
          <w:i/>
          <w:iCs/>
          <w:color w:val="DC2626"/>
          <w:sz w:val="22"/>
          <w:szCs w:val="22"/>
        </w:rPr>
        <w:t xml:space="preserve">★ = NEW IN V4. All five v4 features are implemented in the v6 codebase.</w:t>
      </w:r>
    </w:p>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5.4 Month 2 Scope — The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8"/>
              <w:bottom w:val="none" w:color="FFFFFF" w:sz="0"/>
              <w:right w:val="none" w:color="FFFFFF" w:sz="0"/>
            </w:tcBorders>
            <w:shd w:fill="FEF2F2" w:val="clear"/>
            <w:tcMar>
              <w:top w:type="dxa" w:w="80"/>
              <w:left w:type="dxa" w:w="160"/>
              <w:bottom w:type="dxa" w:w="80"/>
              <w:right w:type="dxa" w:w="160"/>
            </w:tcMar>
          </w:tcPr>
          <w:p>
            <w:pPr>
              <w:spacing w:after="0" w:before="0" w:line="276"/>
            </w:pPr>
            <w:r>
              <w:rPr>
                <w:rFonts w:ascii="Arial" w:cs="Arial" w:eastAsia="Arial" w:hAnsi="Arial"/>
                <w:b/>
                <w:bCs/>
                <w:color w:val="DC2626"/>
                <w:sz w:val="18"/>
                <w:szCs w:val="18"/>
              </w:rPr>
              <w:t xml:space="preserve">NEW IN V4  </w:t>
            </w:r>
            <w:r>
              <w:rPr>
                <w:rFonts w:ascii="Arial" w:cs="Arial" w:eastAsia="Arial" w:hAnsi="Arial"/>
                <w:color w:val="DC2626"/>
                <w:sz w:val="18"/>
                <w:szCs w:val="18"/>
              </w:rPr>
              <w:t xml:space="preserve">Critical change from v3 — Month 2 scope reduced to prevent fragmentation</w:t>
            </w:r>
          </w:p>
        </w:tc>
      </w:tr>
    </w:tbl>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563EB" w:sz="2"/>
              <w:right w:val="none" w:color="FFFFFF" w:sz="0"/>
            </w:tcBorders>
            <w:shd w:fill="2563EB" w:val="clear"/>
            <w:tcMar>
              <w:top w:type="dxa" w:w="80"/>
              <w:left w:type="dxa" w:w="160"/>
              <w:bottom w:type="dxa" w:w="80"/>
              <w:right w:type="dxa" w:w="160"/>
            </w:tcMar>
          </w:tcPr>
          <w:p>
            <w:pPr>
              <w:spacing w:after="0" w:before="0" w:line="276"/>
            </w:pPr>
            <w:r>
              <w:rPr>
                <w:rFonts w:ascii="Arial" w:cs="Arial" w:eastAsia="Arial" w:hAnsi="Arial"/>
                <w:b/>
                <w:bCs/>
                <w:color w:val="FFFFFF"/>
                <w:sz w:val="18"/>
                <w:szCs w:val="18"/>
              </w:rPr>
              <w:t xml:space="preserve">MONTH 2 FOCUS</w:t>
            </w:r>
          </w:p>
        </w:tc>
      </w:tr>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MONTH 2 FOCUS: Pattern Detection + Weekly Mirror Moment + Agent Persona Rotation + Confidence Gate + Shareable Scorecard. That is it. Ghost Competitor, Stress Test Arena, and Proof of Work move to Month 3. One retention weapon at a time.</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5.5 Features Not to Build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Feature</w:t>
            </w:r>
          </w:p>
        </w:tc>
        <w:tc>
          <w:tcPr>
            <w:tcW w:type="dxa" w:w="67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Why Not Yet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Peer network / Collaborative Minds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Community features need critical mass. Come back at 200 users.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Full dashboard with metrics</w:t>
            </w:r>
          </w:p>
        </w:tc>
        <w:tc>
          <w:tcPr>
            <w:tcW w:type="dxa" w:w="6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Dashboards kill activation. Home screen is always: Your next move.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Multiple active tasks visible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Defeats the One Task Rule. Add complexity after retention is proven.</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'Will I survive' verdict feature</w:t>
            </w:r>
          </w:p>
        </w:tc>
        <w:tc>
          <w:tcPr>
            <w:tcW w:type="dxa" w:w="6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Technically dishonest, emotionally dangerous. Stress Test Arena does this safely.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Browser extension (Stage 1–3)</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Right direction, wrong timing. Earn it with 50 paying users first.</w:t>
            </w:r>
          </w:p>
        </w:tc>
      </w:tr>
    </w:tbl>
    <w:p>
      <w:pPr>
        <w:pStyle w:val="Heading1"/>
        <w:pageBreakBefore/>
        <w:pBdr>
          <w:bottom w:val="single" w:color="C9A84C" w:sz="4"/>
        </w:pBdr>
        <w:spacing w:after="180" w:before="360" w:line="276"/>
      </w:pPr>
      <w:r>
        <w:rPr>
          <w:rFonts w:ascii="Arial" w:cs="Arial" w:eastAsia="Arial" w:hAnsi="Arial"/>
          <w:b/>
          <w:bCs/>
          <w:color w:val="1A1A2E"/>
          <w:sz w:val="36"/>
          <w:szCs w:val="36"/>
        </w:rPr>
        <w:t xml:space="preserve">6. Pricing — Updated for the Real Value</w:t>
      </w:r>
    </w:p>
    <w:p>
      <w:pPr>
        <w:spacing w:after="60" w:before="60" w:line="276"/>
      </w:pPr>
      <w:r>
        <w:rPr>
          <w:rFonts w:ascii="Arial" w:cs="Arial" w:eastAsia="Arial" w:hAnsi="Arial"/>
          <w:b w:val="false"/>
          <w:bCs w:val="false"/>
          <w:i w:val="false"/>
          <w:iCs w:val="false"/>
          <w:color w:val="1A1A1A"/>
          <w:sz w:val="22"/>
          <w:szCs w:val="22"/>
        </w:rPr>
        <w:t xml:space="preserve">The pricing reflects what BuildMind is actually becoming: a Reflexion-powered, agentic execution partner that acts on behalf of founders 24 hours a day.</w:t>
      </w:r>
    </w:p>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6.1 The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3"/>
              <w:left w:val="single" w:color="6B7280" w:sz="3"/>
              <w:bottom w:val="single" w:color="6B7280" w:sz="3"/>
              <w:right w:val="single" w:color="6B7280" w:sz="3"/>
            </w:tcBorders>
            <w:shd w:fill="F9FAFB" w:val="clear"/>
            <w:tcMar>
              <w:top w:type="dxa" w:w="120"/>
              <w:left w:type="dxa" w:w="200"/>
              <w:bottom w:type="dxa" w:w="120"/>
              <w:right w:type="dxa" w:w="200"/>
            </w:tcMar>
          </w:tcPr>
          <w:p>
            <w:pPr>
              <w:spacing w:after="60" w:before="0" w:line="276"/>
            </w:pPr>
            <w:r>
              <w:rPr>
                <w:rFonts w:ascii="Arial" w:cs="Arial" w:eastAsia="Arial" w:hAnsi="Arial"/>
                <w:b/>
                <w:bCs/>
                <w:color w:val="6B7280"/>
                <w:sz w:val="28"/>
                <w:szCs w:val="28"/>
              </w:rPr>
              <w:t xml:space="preserve">Free — The Hook</w:t>
            </w:r>
            <w:r>
              <w:rPr>
                <w:rFonts w:ascii="Arial" w:cs="Arial" w:eastAsia="Arial" w:hAnsi="Arial"/>
                <w:b w:val="false"/>
                <w:bCs w:val="false"/>
                <w:color w:val="6B7280"/>
                <w:sz w:val="24"/>
                <w:szCs w:val="24"/>
              </w:rPr>
              <w:t xml:space="preserve">  $0 forever (limited)</w:t>
            </w:r>
          </w:p>
          <w:p>
            <w:pPr>
              <w:spacing w:after="80" w:before="0" w:line="276"/>
            </w:pPr>
            <w:r>
              <w:rPr>
                <w:rFonts w:ascii="Arial" w:cs="Arial" w:eastAsia="Arial" w:hAnsi="Arial"/>
                <w:i/>
                <w:iCs/>
                <w:color w:val="6B7280"/>
                <w:sz w:val="20"/>
                <w:szCs w:val="20"/>
              </w:rPr>
              <w:t xml:space="preserve">Your acquisition engine. The Reflexion Strike is so good it converts.</w:t>
            </w:r>
          </w:p>
          <w:p>
            <w:pPr>
              <w:pStyle w:val="ListParagraph"/>
              <w:numPr>
                <w:ilvl w:val="0"/>
                <w:numId w:val="2"/>
              </w:numPr>
              <w:spacing w:after="30" w:before="30" w:line="276"/>
            </w:pPr>
            <w:r>
              <w:rPr>
                <w:rFonts w:ascii="Arial" w:cs="Arial" w:eastAsia="Arial" w:hAnsi="Arial"/>
                <w:color w:val="1A1A1A"/>
                <w:sz w:val="20"/>
                <w:szCs w:val="20"/>
              </w:rPr>
              <w:t xml:space="preserve">Onboarding Reflexion Strike — full quality, one-time</w:t>
            </w:r>
          </w:p>
          <w:p>
            <w:pPr>
              <w:pStyle w:val="ListParagraph"/>
              <w:numPr>
                <w:ilvl w:val="0"/>
                <w:numId w:val="2"/>
              </w:numPr>
              <w:spacing w:after="30" w:before="30" w:line="276"/>
            </w:pPr>
            <w:r>
              <w:rPr>
                <w:rFonts w:ascii="Arial" w:cs="Arial" w:eastAsia="Arial" w:hAnsi="Arial"/>
                <w:color w:val="1A1A1A"/>
                <w:sz w:val="20"/>
                <w:szCs w:val="20"/>
              </w:rPr>
              <w:t xml:space="preserve">5 AI task suggestions/week</w:t>
            </w:r>
          </w:p>
          <w:p>
            <w:pPr>
              <w:pStyle w:val="ListParagraph"/>
              <w:numPr>
                <w:ilvl w:val="0"/>
                <w:numId w:val="2"/>
              </w:numPr>
              <w:spacing w:after="30" w:before="30" w:line="276"/>
            </w:pPr>
            <w:r>
              <w:rPr>
                <w:rFonts w:ascii="Arial" w:cs="Arial" w:eastAsia="Arial" w:hAnsi="Arial"/>
                <w:color w:val="1A1A1A"/>
                <w:sz w:val="20"/>
                <w:szCs w:val="20"/>
              </w:rPr>
              <w:t xml:space="preserve">Momentum Score (visible at Level 1 only)</w:t>
            </w:r>
          </w:p>
          <w:p>
            <w:pPr>
              <w:pStyle w:val="ListParagraph"/>
              <w:numPr>
                <w:ilvl w:val="0"/>
                <w:numId w:val="2"/>
              </w:numPr>
              <w:spacing w:after="30" w:before="30" w:line="276"/>
            </w:pPr>
            <w:r>
              <w:rPr>
                <w:rFonts w:ascii="Arial" w:cs="Arial" w:eastAsia="Arial" w:hAnsi="Arial"/>
                <w:color w:val="1A1A1A"/>
                <w:sz w:val="20"/>
                <w:szCs w:val="20"/>
              </w:rPr>
              <w:t xml:space="preserve">Morning Briefing — 3 days/week</w:t>
            </w:r>
          </w:p>
          <w:p>
            <w:pPr>
              <w:pStyle w:val="ListParagraph"/>
              <w:numPr>
                <w:ilvl w:val="0"/>
                <w:numId w:val="2"/>
              </w:numPr>
              <w:spacing w:after="30" w:before="30" w:line="276"/>
            </w:pPr>
            <w:r>
              <w:rPr>
                <w:rFonts w:ascii="Arial" w:cs="Arial" w:eastAsia="Arial" w:hAnsi="Arial"/>
                <w:color w:val="1A1A1A"/>
                <w:sz w:val="20"/>
                <w:szCs w:val="20"/>
              </w:rPr>
              <w:t xml:space="preserve">One Stress Test</w:t>
            </w:r>
          </w:p>
          <w:p>
            <w:pPr>
              <w:pStyle w:val="ListParagraph"/>
              <w:numPr>
                <w:ilvl w:val="0"/>
                <w:numId w:val="2"/>
              </w:numPr>
              <w:spacing w:after="30" w:before="30" w:line="276"/>
            </w:pPr>
            <w:r>
              <w:rPr>
                <w:rFonts w:ascii="Arial" w:cs="Arial" w:eastAsia="Arial" w:hAnsi="Arial"/>
                <w:color w:val="1A1A1A"/>
                <w:sz w:val="20"/>
                <w:szCs w:val="20"/>
              </w:rPr>
              <w:t xml:space="preserve">Paywall moment: 'Your Morning Briefing is ready — upgrade to receive it every day.'</w:t>
            </w:r>
          </w:p>
        </w:tc>
      </w:tr>
    </w:tbl>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9FAFB" w:val="clear"/>
            <w:tcMar>
              <w:top w:type="dxa" w:w="120"/>
              <w:left w:type="dxa" w:w="200"/>
              <w:bottom w:type="dxa" w:w="120"/>
              <w:right w:type="dxa" w:w="200"/>
            </w:tcMar>
          </w:tcPr>
          <w:p>
            <w:pPr>
              <w:spacing w:after="60" w:before="0" w:line="276"/>
            </w:pPr>
            <w:r>
              <w:rPr>
                <w:rFonts w:ascii="Arial" w:cs="Arial" w:eastAsia="Arial" w:hAnsi="Arial"/>
                <w:b/>
                <w:bCs/>
                <w:color w:val="2563EB"/>
                <w:sz w:val="28"/>
                <w:szCs w:val="28"/>
              </w:rPr>
              <w:t xml:space="preserve">Builder — $19/month</w:t>
            </w:r>
            <w:r>
              <w:rPr>
                <w:rFonts w:ascii="Arial" w:cs="Arial" w:eastAsia="Arial" w:hAnsi="Arial"/>
                <w:b w:val="false"/>
                <w:bCs w:val="false"/>
                <w:color w:val="6B7280"/>
                <w:sz w:val="24"/>
                <w:szCs w:val="24"/>
              </w:rPr>
              <w:t xml:space="preserve">  </w:t>
            </w:r>
          </w:p>
          <w:p>
            <w:pPr>
              <w:spacing w:after="80" w:before="0" w:line="276"/>
            </w:pPr>
            <w:r>
              <w:rPr>
                <w:rFonts w:ascii="Arial" w:cs="Arial" w:eastAsia="Arial" w:hAnsi="Arial"/>
                <w:i/>
                <w:iCs/>
                <w:color w:val="6B7280"/>
                <w:sz w:val="20"/>
                <w:szCs w:val="20"/>
              </w:rPr>
              <w:t xml:space="preserve">For: pre-revenue founders in active build mode</w:t>
            </w:r>
          </w:p>
          <w:p>
            <w:pPr>
              <w:pStyle w:val="ListParagraph"/>
              <w:numPr>
                <w:ilvl w:val="0"/>
                <w:numId w:val="2"/>
              </w:numPr>
              <w:spacing w:after="30" w:before="30" w:line="276"/>
            </w:pPr>
            <w:r>
              <w:rPr>
                <w:rFonts w:ascii="Arial" w:cs="Arial" w:eastAsia="Arial" w:hAnsi="Arial"/>
                <w:color w:val="1A1A1A"/>
                <w:sz w:val="20"/>
                <w:szCs w:val="20"/>
              </w:rPr>
              <w:t xml:space="preserve">Daily Morning Briefing (Reflexion-powered, delivered before you wake)</w:t>
            </w:r>
          </w:p>
          <w:p>
            <w:pPr>
              <w:pStyle w:val="ListParagraph"/>
              <w:numPr>
                <w:ilvl w:val="0"/>
                <w:numId w:val="2"/>
              </w:numPr>
              <w:spacing w:after="30" w:before="30" w:line="276"/>
            </w:pPr>
            <w:r>
              <w:rPr>
                <w:rFonts w:ascii="Arial" w:cs="Arial" w:eastAsia="Arial" w:hAnsi="Arial"/>
                <w:color w:val="1A1A1A"/>
                <w:sz w:val="20"/>
                <w:szCs w:val="20"/>
              </w:rPr>
              <w:t xml:space="preserve">Unlimited AI task suggestions with Explainable Rationale</w:t>
            </w:r>
          </w:p>
          <w:p>
            <w:pPr>
              <w:pStyle w:val="ListParagraph"/>
              <w:numPr>
                <w:ilvl w:val="0"/>
                <w:numId w:val="2"/>
              </w:numPr>
              <w:spacing w:after="30" w:before="30" w:line="276"/>
            </w:pPr>
            <w:r>
              <w:rPr>
                <w:rFonts w:ascii="Arial" w:cs="Arial" w:eastAsia="Arial" w:hAnsi="Arial"/>
                <w:color w:val="1A1A1A"/>
                <w:sz w:val="20"/>
                <w:szCs w:val="20"/>
              </w:rPr>
              <w:t xml:space="preserve">Cognitive Load Check-in and routing</w:t>
            </w:r>
          </w:p>
          <w:p>
            <w:pPr>
              <w:pStyle w:val="ListParagraph"/>
              <w:numPr>
                <w:ilvl w:val="0"/>
                <w:numId w:val="2"/>
              </w:numPr>
              <w:spacing w:after="30" w:before="30" w:line="276"/>
            </w:pPr>
            <w:r>
              <w:rPr>
                <w:rFonts w:ascii="Arial" w:cs="Arial" w:eastAsia="Arial" w:hAnsi="Arial"/>
                <w:color w:val="1A1A1A"/>
                <w:sz w:val="20"/>
                <w:szCs w:val="20"/>
              </w:rPr>
              <w:t xml:space="preserve">Full Momentum Score with decay warnings</w:t>
            </w:r>
          </w:p>
          <w:p>
            <w:pPr>
              <w:pStyle w:val="ListParagraph"/>
              <w:numPr>
                <w:ilvl w:val="0"/>
                <w:numId w:val="2"/>
              </w:numPr>
              <w:spacing w:after="30" w:before="30" w:line="276"/>
            </w:pPr>
            <w:r>
              <w:rPr>
                <w:rFonts w:ascii="Arial" w:cs="Arial" w:eastAsia="Arial" w:hAnsi="Arial"/>
                <w:color w:val="1A1A1A"/>
                <w:sz w:val="20"/>
                <w:szCs w:val="20"/>
              </w:rPr>
              <w:t xml:space="preserve">HITL overrides — every override reason feeds context object</w:t>
            </w:r>
          </w:p>
          <w:p>
            <w:pPr>
              <w:pStyle w:val="ListParagraph"/>
              <w:numPr>
                <w:ilvl w:val="0"/>
                <w:numId w:val="2"/>
              </w:numPr>
              <w:spacing w:after="30" w:before="30" w:line="276"/>
            </w:pPr>
            <w:r>
              <w:rPr>
                <w:rFonts w:ascii="Arial" w:cs="Arial" w:eastAsia="Arial" w:hAnsi="Arial"/>
                <w:color w:val="1A1A1A"/>
                <w:sz w:val="20"/>
                <w:szCs w:val="20"/>
              </w:rPr>
              <w:t xml:space="preserve">Proof of Work (optional) — Momentum bonus</w:t>
            </w:r>
          </w:p>
          <w:p>
            <w:pPr>
              <w:pStyle w:val="ListParagraph"/>
              <w:numPr>
                <w:ilvl w:val="0"/>
                <w:numId w:val="2"/>
              </w:numPr>
              <w:spacing w:after="30" w:before="30" w:line="276"/>
            </w:pPr>
            <w:r>
              <w:rPr>
                <w:rFonts w:ascii="Arial" w:cs="Arial" w:eastAsia="Arial" w:hAnsi="Arial"/>
                <w:color w:val="1A1A1A"/>
                <w:sz w:val="20"/>
                <w:szCs w:val="20"/>
              </w:rPr>
              <w:t xml:space="preserve">Weekly Mirror Moment — what you said vs what you did</w:t>
            </w:r>
          </w:p>
          <w:p>
            <w:pPr>
              <w:pStyle w:val="ListParagraph"/>
              <w:numPr>
                <w:ilvl w:val="0"/>
                <w:numId w:val="2"/>
              </w:numPr>
              <w:spacing w:after="30" w:before="30" w:line="276"/>
            </w:pPr>
            <w:r>
              <w:rPr>
                <w:rFonts w:ascii="Arial" w:cs="Arial" w:eastAsia="Arial" w:hAnsi="Arial"/>
                <w:color w:val="1A1A1A"/>
                <w:sz w:val="20"/>
                <w:szCs w:val="20"/>
              </w:rPr>
              <w:t xml:space="preserve">Confidence scores — AI flags low-confidence recommendations</w:t>
            </w:r>
          </w:p>
          <w:p>
            <w:pPr>
              <w:pStyle w:val="ListParagraph"/>
              <w:numPr>
                <w:ilvl w:val="0"/>
                <w:numId w:val="2"/>
              </w:numPr>
              <w:spacing w:after="30" w:before="30" w:line="276"/>
            </w:pPr>
            <w:r>
              <w:rPr>
                <w:rFonts w:ascii="Arial" w:cs="Arial" w:eastAsia="Arial" w:hAnsi="Arial"/>
                <w:color w:val="1A1A1A"/>
                <w:sz w:val="20"/>
                <w:szCs w:val="20"/>
              </w:rPr>
              <w:t xml:space="preserve">Evening Check nudges — context-specific, never generic</w:t>
            </w:r>
          </w:p>
          <w:p>
            <w:pPr>
              <w:pStyle w:val="ListParagraph"/>
              <w:numPr>
                <w:ilvl w:val="0"/>
                <w:numId w:val="2"/>
              </w:numPr>
              <w:spacing w:after="30" w:before="30" w:line="276"/>
            </w:pPr>
            <w:r>
              <w:rPr>
                <w:rFonts w:ascii="Arial" w:cs="Arial" w:eastAsia="Arial" w:hAnsi="Arial"/>
                <w:color w:val="1A1A1A"/>
                <w:sz w:val="20"/>
                <w:szCs w:val="20"/>
              </w:rPr>
              <w:t xml:space="preserve">Emotional Language Layer — warmth at key moments (NEW IN V4)</w:t>
            </w:r>
          </w:p>
          <w:p>
            <w:pPr>
              <w:pStyle w:val="ListParagraph"/>
              <w:numPr>
                <w:ilvl w:val="0"/>
                <w:numId w:val="2"/>
              </w:numPr>
              <w:spacing w:after="30" w:before="30" w:line="276"/>
            </w:pPr>
            <w:r>
              <w:rPr>
                <w:rFonts w:ascii="Arial" w:cs="Arial" w:eastAsia="Arial" w:hAnsi="Arial"/>
                <w:color w:val="1A1A1A"/>
                <w:sz w:val="20"/>
                <w:szCs w:val="20"/>
              </w:rPr>
              <w:t xml:space="preserve">Recovery Mode — forgiving when you fall behind (NEW IN V4)</w:t>
            </w:r>
          </w:p>
        </w:tc>
      </w:tr>
    </w:tbl>
    <w:p>
      <w:pPr>
        <w:spacing w:after="0" w:before="0" w:line="276"/>
      </w:pPr>
      <w:r>
        <w:rPr>
          <w:rFonts w:ascii="Arial" w:cs="Arial" w:eastAsia="Arial" w:hAnsi="Arial"/>
          <w:b w:val="false"/>
          <w:bCs w:val="false"/>
          <w:i w:val="false"/>
          <w:iCs w:val="false"/>
          <w:color w:val="1A1A1A"/>
          <w:sz w:val="22"/>
          <w:szCs w:val="22"/>
        </w:rPr>
        <w:t xml:space="preserve"/>
      </w:r>
    </w:p>
    <w:p>
      <w:pPr>
        <w:spacing w:after="60" w:before="60" w:line="276"/>
      </w:pPr>
      <w:r>
        <w:rPr>
          <w:rFonts w:ascii="Arial" w:cs="Arial" w:eastAsia="Arial" w:hAnsi="Arial"/>
          <w:b w:val="false"/>
          <w:bCs w:val="false"/>
          <w:i/>
          <w:iCs/>
          <w:color w:val="6B7280"/>
          <w:sz w:val="22"/>
          <w:szCs w:val="22"/>
        </w:rPr>
        <w:t xml:space="preserve">PRICING FRAME: Not 'cheaper than a consultant.' The right frame: 'Cheaper than building the wrong thing for one more week.'</w:t>
      </w:r>
    </w:p>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F9FAFB" w:val="clear"/>
            <w:tcMar>
              <w:top w:type="dxa" w:w="120"/>
              <w:left w:type="dxa" w:w="200"/>
              <w:bottom w:type="dxa" w:w="120"/>
              <w:right w:type="dxa" w:w="200"/>
            </w:tcMar>
          </w:tcPr>
          <w:p>
            <w:pPr>
              <w:spacing w:after="60" w:before="0" w:line="276"/>
            </w:pPr>
            <w:r>
              <w:rPr>
                <w:rFonts w:ascii="Arial" w:cs="Arial" w:eastAsia="Arial" w:hAnsi="Arial"/>
                <w:b/>
                <w:bCs/>
                <w:color w:val="7C3AED"/>
                <w:sz w:val="28"/>
                <w:szCs w:val="28"/>
              </w:rPr>
              <w:t xml:space="preserve">Operator — $39/month</w:t>
            </w:r>
            <w:r>
              <w:rPr>
                <w:rFonts w:ascii="Arial" w:cs="Arial" w:eastAsia="Arial" w:hAnsi="Arial"/>
                <w:b w:val="false"/>
                <w:bCs w:val="false"/>
                <w:color w:val="6B7280"/>
                <w:sz w:val="24"/>
                <w:szCs w:val="24"/>
              </w:rPr>
              <w:t xml:space="preserve">  </w:t>
            </w:r>
          </w:p>
          <w:p>
            <w:pPr>
              <w:spacing w:after="80" w:before="0" w:line="276"/>
            </w:pPr>
            <w:r>
              <w:rPr>
                <w:rFonts w:ascii="Arial" w:cs="Arial" w:eastAsia="Arial" w:hAnsi="Arial"/>
                <w:i/>
                <w:iCs/>
                <w:color w:val="6B7280"/>
                <w:sz w:val="20"/>
                <w:szCs w:val="20"/>
              </w:rPr>
              <w:t xml:space="preserve">For: founders with early traction, first users, first revenue signals</w:t>
            </w:r>
          </w:p>
          <w:p>
            <w:pPr>
              <w:pStyle w:val="ListParagraph"/>
              <w:numPr>
                <w:ilvl w:val="0"/>
                <w:numId w:val="2"/>
              </w:numPr>
              <w:spacing w:after="30" w:before="30" w:line="276"/>
            </w:pPr>
            <w:r>
              <w:rPr>
                <w:rFonts w:ascii="Arial" w:cs="Arial" w:eastAsia="Arial" w:hAnsi="Arial"/>
                <w:color w:val="1A1A1A"/>
                <w:sz w:val="20"/>
                <w:szCs w:val="20"/>
              </w:rPr>
              <w:t xml:space="preserve">Everything in Builder</w:t>
            </w:r>
          </w:p>
          <w:p>
            <w:pPr>
              <w:pStyle w:val="ListParagraph"/>
              <w:numPr>
                <w:ilvl w:val="0"/>
                <w:numId w:val="2"/>
              </w:numPr>
              <w:spacing w:after="30" w:before="30" w:line="276"/>
            </w:pPr>
            <w:r>
              <w:rPr>
                <w:rFonts w:ascii="Arial" w:cs="Arial" w:eastAsia="Arial" w:hAnsi="Arial"/>
                <w:color w:val="1A1A1A"/>
                <w:sz w:val="20"/>
                <w:szCs w:val="20"/>
              </w:rPr>
              <w:t xml:space="preserve">Ghost Competitor — weekly competitive intel briefing, counter-move suggested daily</w:t>
            </w:r>
          </w:p>
          <w:p>
            <w:pPr>
              <w:pStyle w:val="ListParagraph"/>
              <w:numPr>
                <w:ilvl w:val="0"/>
                <w:numId w:val="2"/>
              </w:numPr>
              <w:spacing w:after="30" w:before="30" w:line="276"/>
            </w:pPr>
            <w:r>
              <w:rPr>
                <w:rFonts w:ascii="Arial" w:cs="Arial" w:eastAsia="Arial" w:hAnsi="Arial"/>
                <w:color w:val="1A1A1A"/>
                <w:sz w:val="20"/>
                <w:szCs w:val="20"/>
              </w:rPr>
              <w:t xml:space="preserve">Stress Test Arena (unlimited) — VC sparring saves founders from catastrophic pivots</w:t>
            </w:r>
          </w:p>
          <w:p>
            <w:pPr>
              <w:pStyle w:val="ListParagraph"/>
              <w:numPr>
                <w:ilvl w:val="0"/>
                <w:numId w:val="2"/>
              </w:numPr>
              <w:spacing w:after="30" w:before="30" w:line="276"/>
            </w:pPr>
            <w:r>
              <w:rPr>
                <w:rFonts w:ascii="Arial" w:cs="Arial" w:eastAsia="Arial" w:hAnsi="Arial"/>
                <w:color w:val="1A1A1A"/>
                <w:sz w:val="20"/>
                <w:szCs w:val="20"/>
              </w:rPr>
              <w:t xml:space="preserve">Pattern Detection — agent names avoidance, override clustering, topic repetition</w:t>
            </w:r>
          </w:p>
          <w:p>
            <w:pPr>
              <w:pStyle w:val="ListParagraph"/>
              <w:numPr>
                <w:ilvl w:val="0"/>
                <w:numId w:val="2"/>
              </w:numPr>
              <w:spacing w:after="30" w:before="30" w:line="276"/>
            </w:pPr>
            <w:r>
              <w:rPr>
                <w:rFonts w:ascii="Arial" w:cs="Arial" w:eastAsia="Arial" w:hAnsi="Arial"/>
                <w:color w:val="1A1A1A"/>
                <w:sz w:val="20"/>
                <w:szCs w:val="20"/>
              </w:rPr>
              <w:t xml:space="preserve">Accountability Pairing — opt-in peer matching, complementary founder pairs</w:t>
            </w:r>
          </w:p>
          <w:p>
            <w:pPr>
              <w:pStyle w:val="ListParagraph"/>
              <w:numPr>
                <w:ilvl w:val="0"/>
                <w:numId w:val="2"/>
              </w:numPr>
              <w:spacing w:after="30" w:before="30" w:line="276"/>
            </w:pPr>
            <w:r>
              <w:rPr>
                <w:rFonts w:ascii="Arial" w:cs="Arial" w:eastAsia="Arial" w:hAnsi="Arial"/>
                <w:color w:val="1A1A1A"/>
                <w:sz w:val="20"/>
                <w:szCs w:val="20"/>
              </w:rPr>
              <w:t xml:space="preserve">Curated Resource Library — advice you receive, not a library you browse</w:t>
            </w:r>
          </w:p>
          <w:p>
            <w:pPr>
              <w:pStyle w:val="ListParagraph"/>
              <w:numPr>
                <w:ilvl w:val="0"/>
                <w:numId w:val="2"/>
              </w:numPr>
              <w:spacing w:after="30" w:before="30" w:line="276"/>
            </w:pPr>
            <w:r>
              <w:rPr>
                <w:rFonts w:ascii="Arial" w:cs="Arial" w:eastAsia="Arial" w:hAnsi="Arial"/>
                <w:color w:val="1A1A1A"/>
                <w:sz w:val="20"/>
                <w:szCs w:val="20"/>
              </w:rPr>
              <w:t xml:space="preserve">Founder Feedback Exchange (10 credits/month)</w:t>
            </w:r>
          </w:p>
          <w:p>
            <w:pPr>
              <w:pStyle w:val="ListParagraph"/>
              <w:numPr>
                <w:ilvl w:val="0"/>
                <w:numId w:val="2"/>
              </w:numPr>
              <w:spacing w:after="30" w:before="30" w:line="276"/>
            </w:pPr>
            <w:r>
              <w:rPr>
                <w:rFonts w:ascii="Arial" w:cs="Arial" w:eastAsia="Arial" w:hAnsi="Arial"/>
                <w:color w:val="1A1A1A"/>
                <w:sz w:val="20"/>
                <w:szCs w:val="20"/>
              </w:rPr>
              <w:t xml:space="preserve">Environmental Check-in — calendar simulation, adjusts task routing</w:t>
            </w:r>
          </w:p>
          <w:p>
            <w:pPr>
              <w:pStyle w:val="ListParagraph"/>
              <w:numPr>
                <w:ilvl w:val="0"/>
                <w:numId w:val="2"/>
              </w:numPr>
              <w:spacing w:after="30" w:before="30" w:line="276"/>
            </w:pPr>
            <w:r>
              <w:rPr>
                <w:rFonts w:ascii="Arial" w:cs="Arial" w:eastAsia="Arial" w:hAnsi="Arial"/>
                <w:color w:val="1A1A1A"/>
                <w:sz w:val="20"/>
                <w:szCs w:val="20"/>
              </w:rPr>
              <w:t xml:space="preserve">Priority AI queue — faster Reflexion loop responses</w:t>
            </w:r>
          </w:p>
        </w:tc>
      </w:tr>
    </w:tbl>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3"/>
              <w:left w:val="single" w:color="16A34A" w:sz="3"/>
              <w:bottom w:val="single" w:color="16A34A" w:sz="3"/>
              <w:right w:val="single" w:color="16A34A" w:sz="3"/>
            </w:tcBorders>
            <w:shd w:fill="F9FAFB" w:val="clear"/>
            <w:tcMar>
              <w:top w:type="dxa" w:w="120"/>
              <w:left w:type="dxa" w:w="200"/>
              <w:bottom w:type="dxa" w:w="120"/>
              <w:right w:type="dxa" w:w="200"/>
            </w:tcMar>
          </w:tcPr>
          <w:p>
            <w:pPr>
              <w:spacing w:after="60" w:before="0" w:line="276"/>
            </w:pPr>
            <w:r>
              <w:rPr>
                <w:rFonts w:ascii="Arial" w:cs="Arial" w:eastAsia="Arial" w:hAnsi="Arial"/>
                <w:b/>
                <w:bCs/>
                <w:color w:val="16A34A"/>
                <w:sz w:val="28"/>
                <w:szCs w:val="28"/>
              </w:rPr>
              <w:t xml:space="preserve">Founder — $69/month</w:t>
            </w:r>
            <w:r>
              <w:rPr>
                <w:rFonts w:ascii="Arial" w:cs="Arial" w:eastAsia="Arial" w:hAnsi="Arial"/>
                <w:b w:val="false"/>
                <w:bCs w:val="false"/>
                <w:color w:val="6B7280"/>
                <w:sz w:val="24"/>
                <w:szCs w:val="24"/>
              </w:rPr>
              <w:t xml:space="preserve">  </w:t>
            </w:r>
          </w:p>
          <w:p>
            <w:pPr>
              <w:spacing w:after="80" w:before="0" w:line="276"/>
            </w:pPr>
            <w:r>
              <w:rPr>
                <w:rFonts w:ascii="Arial" w:cs="Arial" w:eastAsia="Arial" w:hAnsi="Arial"/>
                <w:i/>
                <w:iCs/>
                <w:color w:val="6B7280"/>
                <w:sz w:val="20"/>
                <w:szCs w:val="20"/>
              </w:rPr>
              <w:t xml:space="preserve">For: founders in launch or early growth mode</w:t>
            </w:r>
          </w:p>
          <w:p>
            <w:pPr>
              <w:pStyle w:val="ListParagraph"/>
              <w:numPr>
                <w:ilvl w:val="0"/>
                <w:numId w:val="2"/>
              </w:numPr>
              <w:spacing w:after="30" w:before="30" w:line="276"/>
            </w:pPr>
            <w:r>
              <w:rPr>
                <w:rFonts w:ascii="Arial" w:cs="Arial" w:eastAsia="Arial" w:hAnsi="Arial"/>
                <w:color w:val="1A1A1A"/>
                <w:sz w:val="20"/>
                <w:szCs w:val="20"/>
              </w:rPr>
              <w:t xml:space="preserve">Everything in Operator</w:t>
            </w:r>
          </w:p>
          <w:p>
            <w:pPr>
              <w:pStyle w:val="ListParagraph"/>
              <w:numPr>
                <w:ilvl w:val="0"/>
                <w:numId w:val="2"/>
              </w:numPr>
              <w:spacing w:after="30" w:before="30" w:line="276"/>
            </w:pPr>
            <w:r>
              <w:rPr>
                <w:rFonts w:ascii="Arial" w:cs="Arial" w:eastAsia="Arial" w:hAnsi="Arial"/>
                <w:color w:val="1A1A1A"/>
                <w:sz w:val="20"/>
                <w:szCs w:val="20"/>
              </w:rPr>
              <w:t xml:space="preserve">Public Milestone Profiles — shareable milestone cards</w:t>
            </w:r>
          </w:p>
          <w:p>
            <w:pPr>
              <w:pStyle w:val="ListParagraph"/>
              <w:numPr>
                <w:ilvl w:val="0"/>
                <w:numId w:val="2"/>
              </w:numPr>
              <w:spacing w:after="30" w:before="30" w:line="276"/>
            </w:pPr>
            <w:r>
              <w:rPr>
                <w:rFonts w:ascii="Arial" w:cs="Arial" w:eastAsia="Arial" w:hAnsi="Arial"/>
                <w:color w:val="1A1A1A"/>
                <w:sz w:val="20"/>
                <w:szCs w:val="20"/>
              </w:rPr>
              <w:t xml:space="preserve">AI Grant Finder (Africa-first) — one grant found justifies 5 months of subscription</w:t>
            </w:r>
          </w:p>
          <w:p>
            <w:pPr>
              <w:pStyle w:val="ListParagraph"/>
              <w:numPr>
                <w:ilvl w:val="0"/>
                <w:numId w:val="2"/>
              </w:numPr>
              <w:spacing w:after="30" w:before="30" w:line="276"/>
            </w:pPr>
            <w:r>
              <w:rPr>
                <w:rFonts w:ascii="Arial" w:cs="Arial" w:eastAsia="Arial" w:hAnsi="Arial"/>
                <w:color w:val="1A1A1A"/>
                <w:sz w:val="20"/>
                <w:szCs w:val="20"/>
              </w:rPr>
              <w:t xml:space="preserve">Ghost Competitor upgraded to daily intelligence briefing</w:t>
            </w:r>
          </w:p>
          <w:p>
            <w:pPr>
              <w:pStyle w:val="ListParagraph"/>
              <w:numPr>
                <w:ilvl w:val="0"/>
                <w:numId w:val="2"/>
              </w:numPr>
              <w:spacing w:after="30" w:before="30" w:line="276"/>
            </w:pPr>
            <w:r>
              <w:rPr>
                <w:rFonts w:ascii="Arial" w:cs="Arial" w:eastAsia="Arial" w:hAnsi="Arial"/>
                <w:color w:val="1A1A1A"/>
                <w:sz w:val="20"/>
                <w:szCs w:val="20"/>
              </w:rPr>
              <w:t xml:space="preserve">Advanced Momentum analytics — trend lines, bottleneck detection</w:t>
            </w:r>
          </w:p>
          <w:p>
            <w:pPr>
              <w:pStyle w:val="ListParagraph"/>
              <w:numPr>
                <w:ilvl w:val="0"/>
                <w:numId w:val="2"/>
              </w:numPr>
              <w:spacing w:after="30" w:before="30" w:line="276"/>
            </w:pPr>
            <w:r>
              <w:rPr>
                <w:rFonts w:ascii="Arial" w:cs="Arial" w:eastAsia="Arial" w:hAnsi="Arial"/>
                <w:color w:val="1A1A1A"/>
                <w:sz w:val="20"/>
                <w:szCs w:val="20"/>
              </w:rPr>
              <w:t xml:space="preserve">Agentic Calendar Integration — Google Calendar API</w:t>
            </w:r>
          </w:p>
        </w:tc>
      </w:tr>
    </w:tbl>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C9A84C" w:sz="3"/>
              <w:bottom w:val="single" w:color="C9A84C" w:sz="3"/>
              <w:right w:val="single" w:color="C9A84C" w:sz="3"/>
            </w:tcBorders>
            <w:shd w:fill="F9FAFB" w:val="clear"/>
            <w:tcMar>
              <w:top w:type="dxa" w:w="120"/>
              <w:left w:type="dxa" w:w="200"/>
              <w:bottom w:type="dxa" w:w="120"/>
              <w:right w:type="dxa" w:w="200"/>
            </w:tcMar>
          </w:tcPr>
          <w:p>
            <w:pPr>
              <w:spacing w:after="60" w:before="0" w:line="276"/>
            </w:pPr>
            <w:r>
              <w:rPr>
                <w:rFonts w:ascii="Arial" w:cs="Arial" w:eastAsia="Arial" w:hAnsi="Arial"/>
                <w:b/>
                <w:bCs/>
                <w:color w:val="C9A84C"/>
                <w:sz w:val="28"/>
                <w:szCs w:val="28"/>
              </w:rPr>
              <w:t xml:space="preserve">Chief of Staff — $120/month</w:t>
            </w:r>
            <w:r>
              <w:rPr>
                <w:rFonts w:ascii="Arial" w:cs="Arial" w:eastAsia="Arial" w:hAnsi="Arial"/>
                <w:b w:val="false"/>
                <w:bCs w:val="false"/>
                <w:color w:val="6B7280"/>
                <w:sz w:val="24"/>
                <w:szCs w:val="24"/>
              </w:rPr>
              <w:t xml:space="preserve">  </w:t>
            </w:r>
          </w:p>
          <w:p>
            <w:pPr>
              <w:spacing w:after="80" w:before="0" w:line="276"/>
            </w:pPr>
            <w:r>
              <w:rPr>
                <w:rFonts w:ascii="Arial" w:cs="Arial" w:eastAsia="Arial" w:hAnsi="Arial"/>
                <w:i/>
                <w:iCs/>
                <w:color w:val="6B7280"/>
                <w:sz w:val="20"/>
                <w:szCs w:val="20"/>
              </w:rPr>
              <w:t xml:space="preserve">For: founders with revenue, a team, and real decisions to make</w:t>
            </w:r>
          </w:p>
          <w:p>
            <w:pPr>
              <w:pStyle w:val="ListParagraph"/>
              <w:numPr>
                <w:ilvl w:val="0"/>
                <w:numId w:val="2"/>
              </w:numPr>
              <w:spacing w:after="30" w:before="30" w:line="276"/>
            </w:pPr>
            <w:r>
              <w:rPr>
                <w:rFonts w:ascii="Arial" w:cs="Arial" w:eastAsia="Arial" w:hAnsi="Arial"/>
                <w:color w:val="1A1A1A"/>
                <w:sz w:val="20"/>
                <w:szCs w:val="20"/>
              </w:rPr>
              <w:t xml:space="preserve">Everything in Founder</w:t>
            </w:r>
          </w:p>
          <w:p>
            <w:pPr>
              <w:pStyle w:val="ListParagraph"/>
              <w:numPr>
                <w:ilvl w:val="0"/>
                <w:numId w:val="2"/>
              </w:numPr>
              <w:spacing w:after="30" w:before="30" w:line="276"/>
            </w:pPr>
            <w:r>
              <w:rPr>
                <w:rFonts w:ascii="Arial" w:cs="Arial" w:eastAsia="Arial" w:hAnsi="Arial"/>
                <w:color w:val="1A1A1A"/>
                <w:sz w:val="20"/>
                <w:szCs w:val="20"/>
              </w:rPr>
              <w:t xml:space="preserve">AI Board of Advisors — CEO, CTO, CMO, Investor personas via Reflexion, available at 2am</w:t>
            </w:r>
          </w:p>
          <w:p>
            <w:pPr>
              <w:pStyle w:val="ListParagraph"/>
              <w:numPr>
                <w:ilvl w:val="0"/>
                <w:numId w:val="2"/>
              </w:numPr>
              <w:spacing w:after="30" w:before="30" w:line="276"/>
            </w:pPr>
            <w:r>
              <w:rPr>
                <w:rFonts w:ascii="Arial" w:cs="Arial" w:eastAsia="Arial" w:hAnsi="Arial"/>
                <w:color w:val="1A1A1A"/>
                <w:sz w:val="20"/>
                <w:szCs w:val="20"/>
              </w:rPr>
              <w:t xml:space="preserve">African Talent Hiring Layer — verified African talent connected at growth stage</w:t>
            </w:r>
          </w:p>
          <w:p>
            <w:pPr>
              <w:pStyle w:val="ListParagraph"/>
              <w:numPr>
                <w:ilvl w:val="0"/>
                <w:numId w:val="2"/>
              </w:numPr>
              <w:spacing w:after="30" w:before="30" w:line="276"/>
            </w:pPr>
            <w:r>
              <w:rPr>
                <w:rFonts w:ascii="Arial" w:cs="Arial" w:eastAsia="Arial" w:hAnsi="Arial"/>
                <w:color w:val="1A1A1A"/>
                <w:sz w:val="20"/>
                <w:szCs w:val="20"/>
              </w:rPr>
              <w:t xml:space="preserve">Full agentic integrations — calendar + browser extension</w:t>
            </w:r>
          </w:p>
          <w:p>
            <w:pPr>
              <w:pStyle w:val="ListParagraph"/>
              <w:numPr>
                <w:ilvl w:val="0"/>
                <w:numId w:val="2"/>
              </w:numPr>
              <w:spacing w:after="30" w:before="30" w:line="276"/>
            </w:pPr>
            <w:r>
              <w:rPr>
                <w:rFonts w:ascii="Arial" w:cs="Arial" w:eastAsia="Arial" w:hAnsi="Arial"/>
                <w:color w:val="1A1A1A"/>
                <w:sz w:val="20"/>
                <w:szCs w:val="20"/>
              </w:rPr>
              <w:t xml:space="preserve">White-glove onboarding call (async, AI-guided)</w:t>
            </w:r>
          </w:p>
          <w:p>
            <w:pPr>
              <w:pStyle w:val="ListParagraph"/>
              <w:numPr>
                <w:ilvl w:val="0"/>
                <w:numId w:val="2"/>
              </w:numPr>
              <w:spacing w:after="30" w:before="30" w:line="276"/>
            </w:pPr>
            <w:r>
              <w:rPr>
                <w:rFonts w:ascii="Arial" w:cs="Arial" w:eastAsia="Arial" w:hAnsi="Arial"/>
                <w:color w:val="1A1A1A"/>
                <w:sz w:val="20"/>
                <w:szCs w:val="20"/>
              </w:rPr>
              <w:t xml:space="preserve">24-hour support response — direct access when decisions are at stake</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6.2 The Paywall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Tier Transition</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The Exact Moment That Converts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Free → Builder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"Your Morning Briefing is ready. You need Builder to receive it every day."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Builder → Operator</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"You've avoided customer discovery tasks 4 times this week. Your competitor just updated their onboarding. Upgrade to unlock your full intelligence map."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Operator → Founder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"You've reached Launch stage. There are 3 grants you qualify for right now."</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Founder → Chief of Staff</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"This is a $50,000 decision. Your AI Board is ready to debate it."</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6.3 Annual Pricing (Introduce at 10 Paying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Tier</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Annual Price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Builder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$190/year (vs $228 monthly) — 2 months free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Operator</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$390/year (vs $468 monthly) — 2 months free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Founder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$690/year (vs $828 monthly) — 2 months free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Chief of Staff</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$1,200/year (vs $1,440 monthly) — 2 months free</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6.4 Payment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Provider</w:t>
            </w:r>
          </w:p>
        </w:tc>
        <w:tc>
          <w:tcPr>
            <w:tcW w:type="dxa" w:w="73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Use Case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Paystack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Africa-first. Default for Ghana, Nigeria, Kenya, and 28 other African countries. Already integrated and tested.</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Paddle</w:t>
            </w:r>
          </w:p>
        </w:tc>
        <w:tc>
          <w:tcPr>
            <w:tcW w:type="dxa" w:w="7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International (non-Africa). Handles VAT, tax compliance, merchant-of-record. Already integrated.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Lemon Squeezy</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REMOVED from roadmap. Paystack + Paddle covers the entire target market with zero additional complexity.</w:t>
            </w:r>
          </w:p>
        </w:tc>
      </w:tr>
    </w:tbl>
    <w:p>
      <w:pPr>
        <w:pStyle w:val="Heading1"/>
        <w:pageBreakBefore/>
        <w:pBdr>
          <w:bottom w:val="single" w:color="C9A84C" w:sz="4"/>
        </w:pBdr>
        <w:spacing w:after="180" w:before="360" w:line="276"/>
      </w:pPr>
      <w:r>
        <w:rPr>
          <w:rFonts w:ascii="Arial" w:cs="Arial" w:eastAsia="Arial" w:hAnsi="Arial"/>
          <w:b/>
          <w:bCs/>
          <w:color w:val="1A1A2E"/>
          <w:sz w:val="36"/>
          <w:szCs w:val="36"/>
        </w:rPr>
        <w:t xml:space="preserve">7. Distribution — Building in Public as a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DD6"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Your distribution IS your development process. Every conversation with a founder on X is market research that builds an audience at the same time. The founders who win solo make building visible.</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7.1 The Daily Time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Time Block</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What You Do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Morning — 2 hours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Fix one feature, improve one flow, fix one bug. One thing. Finish it completely.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Evening — 1 hour</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Post one update on X. Reply to every comment. DM three founders from your target audience.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Sunday — 30 minutes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Write 3 priorities for the week. Review what shipped. No building — just thinking.</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7.2 What to Post on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4560"/>
        <w:gridCol w:w="2200"/>
      </w:tblGrid>
      <w:tr>
        <w:trPr>
          <w:tblHeader/>
        </w:trPr>
        <w:tc>
          <w:tcPr>
            <w:tcW w:type="dxa" w:w="160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spacing w:after="0" w:before="0" w:line="276"/>
            </w:pPr>
            <w:r>
              <w:rPr>
                <w:rFonts w:ascii="Arial" w:cs="Arial" w:eastAsia="Arial" w:hAnsi="Arial"/>
                <w:b/>
                <w:bCs/>
                <w:color w:val="FFFFFF"/>
                <w:sz w:val="19"/>
                <w:szCs w:val="19"/>
              </w:rPr>
              <w:t xml:space="preserve">Type</w:t>
            </w:r>
          </w:p>
        </w:tc>
        <w:tc>
          <w:tcPr>
            <w:tcW w:type="dxa" w:w="100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spacing w:after="0" w:before="0" w:line="276"/>
            </w:pPr>
            <w:r>
              <w:rPr>
                <w:rFonts w:ascii="Arial" w:cs="Arial" w:eastAsia="Arial" w:hAnsi="Arial"/>
                <w:b/>
                <w:bCs/>
                <w:color w:val="FFFFFF"/>
                <w:sz w:val="19"/>
                <w:szCs w:val="19"/>
              </w:rPr>
              <w:t xml:space="preserve">Frequency</w:t>
            </w:r>
          </w:p>
        </w:tc>
        <w:tc>
          <w:tcPr>
            <w:tcW w:type="dxa" w:w="456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spacing w:after="0" w:before="0" w:line="276"/>
            </w:pPr>
            <w:r>
              <w:rPr>
                <w:rFonts w:ascii="Arial" w:cs="Arial" w:eastAsia="Arial" w:hAnsi="Arial"/>
                <w:b/>
                <w:bCs/>
                <w:color w:val="FFFFFF"/>
                <w:sz w:val="19"/>
                <w:szCs w:val="19"/>
              </w:rPr>
              <w:t xml:space="preserve">Example</w:t>
            </w:r>
          </w:p>
        </w:tc>
        <w:tc>
          <w:tcPr>
            <w:tcW w:type="dxa" w:w="220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spacing w:after="0" w:before="0" w:line="276"/>
            </w:pPr>
            <w:r>
              <w:rPr>
                <w:rFonts w:ascii="Arial" w:cs="Arial" w:eastAsia="Arial" w:hAnsi="Arial"/>
                <w:b/>
                <w:bCs/>
                <w:color w:val="FFFFFF"/>
                <w:sz w:val="19"/>
                <w:szCs w:val="19"/>
              </w:rPr>
              <w:t xml:space="preserve">Goal</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Build updates</w:t>
            </w:r>
          </w:p>
        </w:tc>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Daily</w:t>
            </w:r>
          </w:p>
        </w:tc>
        <w:tc>
          <w:tcPr>
            <w:tcW w:type="dxa" w:w="4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Screenshot of what you built with one sentence on why it matters.</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Audience building</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Founder insights</w:t>
            </w:r>
          </w:p>
        </w:tc>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3x/week</w:t>
            </w:r>
          </w:p>
        </w:tc>
        <w:tc>
          <w:tcPr>
            <w:tcW w:type="dxa" w:w="4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One thing you learned from a founder conversation.</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Trust building</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Honest struggles</w:t>
            </w:r>
          </w:p>
        </w:tc>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Weekly</w:t>
            </w:r>
          </w:p>
        </w:tc>
        <w:tc>
          <w:tcPr>
            <w:tcW w:type="dxa" w:w="4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"Broke the app trying to add notifications. Fixed in 3 hours. Here's what I learned."</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Relatability</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Questions to founders</w:t>
            </w:r>
          </w:p>
        </w:tc>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2x/week</w:t>
            </w:r>
          </w:p>
        </w:tc>
        <w:tc>
          <w:tcPr>
            <w:tcW w:type="dxa" w:w="4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"What do you do when you have no idea what to work on next?"</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Research + engagement</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Milestone moments</w:t>
            </w:r>
          </w:p>
        </w:tc>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As they happen</w:t>
            </w:r>
          </w:p>
        </w:tc>
        <w:tc>
          <w:tcPr>
            <w:tcW w:type="dxa" w:w="45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First signup. First payment. First real bug report.</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Credibility compounding</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Scorecard shares (NEW)</w:t>
            </w:r>
          </w:p>
        </w:tc>
        <w:tc>
          <w:tcPr>
            <w:tcW w:type="dxa" w:w="1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Ongoing (user-generated)</w:t>
            </w:r>
          </w:p>
        </w:tc>
        <w:tc>
          <w:tcPr>
            <w:tcW w:type="dxa" w:w="45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Founders sharing their Day 7 Execution Scorecard.</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Viral loop</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7.3 Multi-Channel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8"/>
              <w:bottom w:val="none" w:color="FFFFFF" w:sz="0"/>
              <w:right w:val="none" w:color="FFFFFF" w:sz="0"/>
            </w:tcBorders>
            <w:shd w:fill="FEF2F2" w:val="clear"/>
            <w:tcMar>
              <w:top w:type="dxa" w:w="80"/>
              <w:left w:type="dxa" w:w="160"/>
              <w:bottom w:type="dxa" w:w="80"/>
              <w:right w:type="dxa" w:w="160"/>
            </w:tcMar>
          </w:tcPr>
          <w:p>
            <w:pPr>
              <w:spacing w:after="0" w:before="0" w:line="276"/>
            </w:pPr>
            <w:r>
              <w:rPr>
                <w:rFonts w:ascii="Arial" w:cs="Arial" w:eastAsia="Arial" w:hAnsi="Arial"/>
                <w:b/>
                <w:bCs/>
                <w:color w:val="DC2626"/>
                <w:sz w:val="18"/>
                <w:szCs w:val="18"/>
              </w:rPr>
              <w:t xml:space="preserve">NEW IN V4  </w:t>
            </w:r>
            <w:r>
              <w:rPr>
                <w:rFonts w:ascii="Arial" w:cs="Arial" w:eastAsia="Arial" w:hAnsi="Arial"/>
                <w:color w:val="DC2626"/>
                <w:sz w:val="18"/>
                <w:szCs w:val="18"/>
              </w:rPr>
              <w:t xml:space="preserve">New guidance — X-only is too fragile as a sole distribution channel</w:t>
            </w:r>
          </w:p>
        </w:tc>
      </w:tr>
    </w:tbl>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Channel</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How to Activate It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X (primary)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Daily build updates. Replies. Founder DMs. Scorecard shares from users.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WhatsApp founder communities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Find 3 active Ghanaian/African founder groups. Share weekly insight, not promotion.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Startup newsletters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Pitch one African startup newsletter per month. Not your product — your insight about founder execution.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Incubators and universities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Offer one free BuildMind session to incubator cohorts. Fastest path to your first 20 users.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Referrals (Month 3+)</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Accountability Pairing creates natural word of mouth. Founders tell their network about their pair.</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7.4 How the Community Builds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Stage</w:t>
            </w:r>
          </w:p>
        </w:tc>
        <w:tc>
          <w:tcPr>
            <w:tcW w:type="dxa" w:w="8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How Growth Happens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0 users</w:t>
            </w:r>
          </w:p>
        </w:tc>
        <w:tc>
          <w:tcPr>
            <w:tcW w:type="dxa" w:w="8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Manual hustle — DMs, replies, personal outreach to every founder who comments</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50 users</w:t>
            </w:r>
          </w:p>
        </w:tc>
        <w:tc>
          <w:tcPr>
            <w:tcW w:type="dxa" w:w="8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Accountability Pairing creates word of mouth. Founders tell their network about their pair.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200 users</w:t>
            </w:r>
          </w:p>
        </w:tc>
        <w:tc>
          <w:tcPr>
            <w:tcW w:type="dxa" w:w="8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Public Milestone Profiles attract founders organically. Every card shared on X links back.</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500 users</w:t>
            </w:r>
          </w:p>
        </w:tc>
        <w:tc>
          <w:tcPr>
            <w:tcW w:type="dxa" w:w="8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Founders share BuildMind progress unprompted. The product markets itself through results.</w:t>
            </w:r>
          </w:p>
        </w:tc>
      </w:tr>
    </w:tbl>
    <w:p>
      <w:pPr>
        <w:pStyle w:val="Heading1"/>
        <w:pageBreakBefore/>
        <w:pBdr>
          <w:bottom w:val="single" w:color="C9A84C" w:sz="4"/>
        </w:pBdr>
        <w:spacing w:after="180" w:before="360" w:line="276"/>
      </w:pPr>
      <w:r>
        <w:rPr>
          <w:rFonts w:ascii="Arial" w:cs="Arial" w:eastAsia="Arial" w:hAnsi="Arial"/>
          <w:b/>
          <w:bCs/>
          <w:color w:val="1A1A2E"/>
          <w:sz w:val="36"/>
          <w:szCs w:val="36"/>
        </w:rPr>
        <w:t xml:space="preserve">8. Moat — Why Nobody Can Copy This</w:t>
      </w:r>
    </w:p>
    <w:p>
      <w:pPr>
        <w:pStyle w:val="Heading2"/>
        <w:spacing w:after="120" w:before="240" w:line="276"/>
      </w:pPr>
      <w:r>
        <w:rPr>
          <w:rFonts w:ascii="Arial" w:cs="Arial" w:eastAsia="Arial" w:hAnsi="Arial"/>
          <w:b/>
          <w:bCs/>
          <w:color w:val="16213E"/>
          <w:sz w:val="28"/>
          <w:szCs w:val="28"/>
        </w:rPr>
        <w:t xml:space="preserve">8.1 The Three-Layer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DD6"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Layer 1 — Context Object Depth: By Month 6 you have 6 months of each founder's decisions, avoidance patterns, override reasons, and breakthrough moments. No competitor can buy this retroactively.
Layer 2 — The African Founder Network: Built person by person on X. A trust network that cannot be purchased. Accountability Pairing turns this from community into structural retention.
Layer 3 — PotentialOS as the Future Ceiling: BuildMind is the data collection layer for a larger system. PotentialOS uses cognitive fingerprinting to understand why a founder executes the way they do. BuildMind feeds PotentialOS with the richest possible behavioural dataset.</w:t>
            </w:r>
          </w:p>
        </w:tc>
      </w:tr>
    </w:tbl>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8"/>
              <w:bottom w:val="none" w:color="FFFFFF" w:sz="0"/>
              <w:right w:val="none" w:color="FFFFFF" w:sz="0"/>
            </w:tcBorders>
            <w:shd w:fill="FEF2F2" w:val="clear"/>
            <w:tcMar>
              <w:top w:type="dxa" w:w="80"/>
              <w:left w:type="dxa" w:w="160"/>
              <w:bottom w:type="dxa" w:w="80"/>
              <w:right w:type="dxa" w:w="160"/>
            </w:tcMar>
          </w:tcPr>
          <w:p>
            <w:pPr>
              <w:spacing w:after="0" w:before="0" w:line="276"/>
            </w:pPr>
            <w:r>
              <w:rPr>
                <w:rFonts w:ascii="Arial" w:cs="Arial" w:eastAsia="Arial" w:hAnsi="Arial"/>
                <w:b/>
                <w:bCs/>
                <w:color w:val="DC2626"/>
                <w:sz w:val="18"/>
                <w:szCs w:val="18"/>
              </w:rPr>
              <w:t xml:space="preserve">NEW IN V4  </w:t>
            </w:r>
            <w:r>
              <w:rPr>
                <w:rFonts w:ascii="Arial" w:cs="Arial" w:eastAsia="Arial" w:hAnsi="Arial"/>
                <w:color w:val="DC2626"/>
                <w:sz w:val="18"/>
                <w:szCs w:val="18"/>
              </w:rPr>
              <w:t xml:space="preserve">Strategic context — the long game behind BuildMind</w:t>
            </w:r>
          </w:p>
        </w:tc>
      </w:tr>
    </w:tbl>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Layer</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What It Builds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BuildMind (now)</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The execution layer. 12 months of founder behaviour data: decisions, avoidance, overrides, breakthroughs.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PotentialOS (future)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The cognitive layer. Why founders execute the way they do. Fingerprint, not just log.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Sofia Tomov collaboration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Cognitive science meets founder behaviour data. Planned at 200+ users.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The combined moat</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By the time PotentialOS exists, no competitor will have 18 months of structured African founder behaviour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563EB" w:sz="2"/>
              <w:right w:val="none" w:color="FFFFFF" w:sz="0"/>
            </w:tcBorders>
            <w:shd w:fill="2563EB" w:val="clear"/>
            <w:tcMar>
              <w:top w:type="dxa" w:w="80"/>
              <w:left w:type="dxa" w:w="160"/>
              <w:bottom w:type="dxa" w:w="80"/>
              <w:right w:type="dxa" w:w="160"/>
            </w:tcMar>
          </w:tcPr>
          <w:p>
            <w:pPr>
              <w:spacing w:after="0" w:before="0" w:line="276"/>
            </w:pPr>
            <w:r>
              <w:rPr>
                <w:rFonts w:ascii="Arial" w:cs="Arial" w:eastAsia="Arial" w:hAnsi="Arial"/>
                <w:b/>
                <w:bCs/>
                <w:color w:val="FFFFFF"/>
                <w:sz w:val="18"/>
                <w:szCs w:val="18"/>
              </w:rPr>
              <w:t xml:space="preserve">TIMING</w:t>
            </w:r>
          </w:p>
        </w:tc>
      </w:tr>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TIMING: The PotentialOS collaboration starts making sense around the 200-user mark. Build BuildMind first. The data it generates is what makes PotentialOS valuable.</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8.2 Why Big Companies Will Not Kill BuildMind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Threat</w:t>
            </w:r>
          </w:p>
        </w:tc>
        <w:tc>
          <w:tcPr>
            <w:tcW w:type="dxa" w:w="65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Why It Is Not Fatal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Anthropic / OpenAI build something similar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They are in an arms race for model dominance. Your market is too specific. If they ship something similar, they validated your category.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A funded startup copies the concept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They build horizontal. You build vertical. Vertical specificity is a moat horizontal tools cannot replicate without losing their identity.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Notion / Linear adds AI task management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Add-ons for them. The Reflexion loop, cognitive load routing, agentic context model, and African founder specificity are the product for you.</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8.3 The One Scenario That Kills BuildMind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A580C" w:sz="2"/>
              <w:right w:val="none" w:color="FFFFFF" w:sz="0"/>
            </w:tcBorders>
            <w:shd w:fill="EA580C" w:val="clear"/>
            <w:tcMar>
              <w:top w:type="dxa" w:w="80"/>
              <w:left w:type="dxa" w:w="160"/>
              <w:bottom w:type="dxa" w:w="80"/>
              <w:right w:type="dxa" w:w="160"/>
            </w:tcMar>
          </w:tcPr>
          <w:p>
            <w:pPr>
              <w:spacing w:after="0" w:before="0" w:line="276"/>
            </w:pPr>
            <w:r>
              <w:rPr>
                <w:rFonts w:ascii="Arial" w:cs="Arial" w:eastAsia="Arial" w:hAnsi="Arial"/>
                <w:b/>
                <w:bCs/>
                <w:color w:val="FFFFFF"/>
                <w:sz w:val="18"/>
                <w:szCs w:val="18"/>
              </w:rPr>
              <w:t xml:space="preserve">THE ONLY REAL RISK</w:t>
            </w:r>
          </w:p>
        </w:tc>
      </w:tr>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THE ONLY REAL RISK: Not building fast enough. The only realistic way you lose is if you move so slowly that by the time you have a real product, the market has formed a habit around something else. Speed is your only structural advantage. Use it every single day.</w:t>
            </w:r>
          </w:p>
        </w:tc>
      </w:tr>
    </w:tbl>
    <w:p>
      <w:pPr>
        <w:pStyle w:val="Heading1"/>
        <w:pageBreakBefore/>
        <w:pBdr>
          <w:bottom w:val="single" w:color="C9A84C" w:sz="4"/>
        </w:pBdr>
        <w:spacing w:after="180" w:before="360" w:line="276"/>
      </w:pPr>
      <w:r>
        <w:rPr>
          <w:rFonts w:ascii="Arial" w:cs="Arial" w:eastAsia="Arial" w:hAnsi="Arial"/>
          <w:b/>
          <w:bCs/>
          <w:color w:val="1A1A2E"/>
          <w:sz w:val="36"/>
          <w:szCs w:val="36"/>
        </w:rPr>
        <w:t xml:space="preserve">9. KPIs, Retention &amp; Churn Prevention</w:t>
      </w:r>
    </w:p>
    <w:p>
      <w:pPr>
        <w:pStyle w:val="Heading2"/>
        <w:spacing w:after="120" w:before="240" w:line="276"/>
      </w:pPr>
      <w:r>
        <w:rPr>
          <w:rFonts w:ascii="Arial" w:cs="Arial" w:eastAsia="Arial" w:hAnsi="Arial"/>
          <w:b/>
          <w:bCs/>
          <w:color w:val="16213E"/>
          <w:sz w:val="28"/>
          <w:szCs w:val="28"/>
        </w:rPr>
        <w:t xml:space="preserve">9.1 KPI Signals — What Success Looks Like at Each Stage</w:t>
      </w:r>
    </w:p>
    <w:p>
      <w:pPr>
        <w:spacing w:after="60" w:before="60" w:line="276"/>
      </w:pPr>
      <w:r>
        <w:rPr>
          <w:rFonts w:ascii="Arial" w:cs="Arial" w:eastAsia="Arial" w:hAnsi="Arial"/>
          <w:b w:val="false"/>
          <w:bCs w:val="false"/>
          <w:i w:val="false"/>
          <w:iCs w:val="false"/>
          <w:color w:val="1A1A1A"/>
          <w:sz w:val="22"/>
          <w:szCs w:val="22"/>
        </w:rPr>
        <w:t xml:space="preserve">The playbook tells you what to build and in what order. These signals tell you Stage 1 worked before you invest in Stage 2.</w:t>
      </w:r>
    </w:p>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Metric</w:t>
            </w:r>
          </w:p>
        </w:tc>
        <w:tc>
          <w:tcPr>
            <w:tcW w:type="dxa" w:w="6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Target at 30 Days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Onboarding completion rate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&gt; 70%. If below 60%, the Reflexion Strike is not landing — review the copy on the market gap output.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Day 1 → Day 3 retention</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&gt; 50%. The morning briefing must fire before the founder forgets they signed up.</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Task completion rate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&gt; 55% of active users complete the day's task. Below 40% means tasks are too hard or not specific enough.</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Morning briefing open rate</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&gt; 35%. Below this, the push notification copy is wrong — test 3 subject lines in week 3.</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Reflect submission rate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&gt; 40% of task completions followed by a reflect. This is the causality loop closing.</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Free to paid conversion</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&gt; 4% within 14 days for users who hit the weekly action limit.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Momentum Score at day 7</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Average above 55 for active users. Below 50 means tasks are too hard for the cognitive state.</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9.2 The 3-Layer Retention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Layer</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What It Does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Layer 1 — The Hook (Days 1–3)</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The Reflexion Strike during onboarding. If the first AI response is generic, they leave. If it names their actual market gap, they stay.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Layer 2 — The Habit (Days 4–14)</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The morning briefing. Push notification at 7am. Three lines. Win, risk, action. The founder's day is structured before they touch anything else.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Layer 3 — The Identity (Day 14+)</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The Momentum Score. They stop thinking of themselves as someone who uses a productivity tool. They start thinking of themselves as someone with a 76-point momentum score who does not want to watch it drop.</w:t>
            </w:r>
          </w:p>
        </w:tc>
      </w:tr>
    </w:tbl>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9.3 Retention-Killing Anti-Patterns to Avoid</w:t>
      </w:r>
    </w:p>
    <w:p>
      <w:pPr>
        <w:pStyle w:val="ListParagraph"/>
        <w:numPr>
          <w:ilvl w:val="0"/>
          <w:numId w:val="2"/>
        </w:numPr>
        <w:spacing w:after="40" w:before="40" w:line="276"/>
      </w:pPr>
      <w:r>
        <w:rPr>
          <w:rFonts w:ascii="Arial" w:cs="Arial" w:eastAsia="Arial" w:hAnsi="Arial"/>
          <w:b w:val="false"/>
          <w:bCs w:val="false"/>
          <w:i w:val="false"/>
          <w:iCs w:val="false"/>
          <w:color w:val="1A1A1A"/>
          <w:sz w:val="22"/>
          <w:szCs w:val="22"/>
        </w:rPr>
        <w:t xml:space="preserve">Generic AI responses — the moment the AI gives advice that could apply to any founder, they stop trusting it. Every response must reference something specific from their Founder Context Object.</w:t>
      </w:r>
    </w:p>
    <w:p>
      <w:pPr>
        <w:pStyle w:val="ListParagraph"/>
        <w:numPr>
          <w:ilvl w:val="0"/>
          <w:numId w:val="2"/>
        </w:numPr>
        <w:spacing w:after="40" w:before="40" w:line="276"/>
      </w:pPr>
      <w:r>
        <w:rPr>
          <w:rFonts w:ascii="Arial" w:cs="Arial" w:eastAsia="Arial" w:hAnsi="Arial"/>
          <w:b w:val="false"/>
          <w:bCs w:val="false"/>
          <w:i w:val="false"/>
          <w:iCs w:val="false"/>
          <w:color w:val="1A1A1A"/>
          <w:sz w:val="22"/>
          <w:szCs w:val="22"/>
        </w:rPr>
        <w:t xml:space="preserve">Streak mechanics — streaks punish absence instead of rewarding presence. Momentum Score is the replacement. Never show a broken streak counter.</w:t>
      </w:r>
    </w:p>
    <w:p>
      <w:pPr>
        <w:pStyle w:val="ListParagraph"/>
        <w:numPr>
          <w:ilvl w:val="0"/>
          <w:numId w:val="2"/>
        </w:numPr>
        <w:spacing w:after="40" w:before="40" w:line="276"/>
      </w:pPr>
      <w:r>
        <w:rPr>
          <w:rFonts w:ascii="Arial" w:cs="Arial" w:eastAsia="Arial" w:hAnsi="Arial"/>
          <w:b w:val="false"/>
          <w:bCs w:val="false"/>
          <w:i w:val="false"/>
          <w:iCs w:val="false"/>
          <w:color w:val="1A1A1A"/>
          <w:sz w:val="22"/>
          <w:szCs w:val="22"/>
        </w:rPr>
        <w:t xml:space="preserve">Weekly email reports without personalisation — a report saying 'you completed 3 of 7 tasks' is noise. A report naming their avoidance pattern is signal.</w:t>
      </w:r>
    </w:p>
    <w:p>
      <w:pPr>
        <w:pStyle w:val="ListParagraph"/>
        <w:numPr>
          <w:ilvl w:val="0"/>
          <w:numId w:val="2"/>
        </w:numPr>
        <w:spacing w:after="40" w:before="40" w:line="276"/>
      </w:pPr>
      <w:r>
        <w:rPr>
          <w:rFonts w:ascii="Arial" w:cs="Arial" w:eastAsia="Arial" w:hAnsi="Arial"/>
          <w:b w:val="false"/>
          <w:bCs w:val="false"/>
          <w:i w:val="false"/>
          <w:iCs w:val="false"/>
          <w:color w:val="1A1A1A"/>
          <w:sz w:val="22"/>
          <w:szCs w:val="22"/>
        </w:rPr>
        <w:t xml:space="preserve">Upgrade friction at the wrong moment — do not prompt to upgrade when the founder is frustrated. Prompt when they are winning.</w:t>
      </w:r>
    </w:p>
    <w:p>
      <w:pPr>
        <w:spacing w:after="0" w:before="0" w:line="276"/>
      </w:pPr>
      <w:r>
        <w:rPr>
          <w:rFonts w:ascii="Arial" w:cs="Arial" w:eastAsia="Arial" w:hAnsi="Arial"/>
          <w:b w:val="false"/>
          <w:bCs w:val="false"/>
          <w:i w:val="false"/>
          <w:iCs w:val="false"/>
          <w:color w:val="1A1A1A"/>
          <w:sz w:val="22"/>
          <w:szCs w:val="22"/>
        </w:rPr>
        <w:t xml:space="preserve"/>
      </w:r>
    </w:p>
    <w:p>
      <w:pPr>
        <w:pStyle w:val="Heading2"/>
        <w:spacing w:after="120" w:before="240" w:line="276"/>
      </w:pPr>
      <w:r>
        <w:rPr>
          <w:rFonts w:ascii="Arial" w:cs="Arial" w:eastAsia="Arial" w:hAnsi="Arial"/>
          <w:b/>
          <w:bCs/>
          <w:color w:val="16213E"/>
          <w:sz w:val="28"/>
          <w:szCs w:val="28"/>
        </w:rPr>
        <w:t xml:space="preserve">9.4 Churn Prevention — The Two Danger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Churn Window</w:t>
            </w:r>
          </w:p>
        </w:tc>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Signal and Intervention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Day 3–7 (before habit forms)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No morning briefing opened. No task completed. Intervention: one personal-feeling push notification that references their startup name specifically.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Day 21–30 (novelty wears off)</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Momentum Score below 40 for 5 consecutive days. Intervention: Pattern Detection Layer names the pattern directly in the next session.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Post-upgrade churn (Day 60+)</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Builder user who has not used Operator features. Intervention: morning briefing surfaces one Operator-tier insight they cannot act on yet.</w:t>
            </w:r>
          </w:p>
        </w:tc>
      </w:tr>
    </w:tbl>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563EB" w:sz="2"/>
              <w:right w:val="none" w:color="FFFFFF" w:sz="0"/>
            </w:tcBorders>
            <w:shd w:fill="2563EB" w:val="clear"/>
            <w:tcMar>
              <w:top w:type="dxa" w:w="80"/>
              <w:left w:type="dxa" w:w="160"/>
              <w:bottom w:type="dxa" w:w="80"/>
              <w:right w:type="dxa" w:w="160"/>
            </w:tcMar>
          </w:tcPr>
          <w:p>
            <w:pPr>
              <w:spacing w:after="0" w:before="0" w:line="276"/>
            </w:pPr>
            <w:r>
              <w:rPr>
                <w:rFonts w:ascii="Arial" w:cs="Arial" w:eastAsia="Arial" w:hAnsi="Arial"/>
                <w:b/>
                <w:bCs/>
                <w:color w:val="FFFFFF"/>
                <w:sz w:val="18"/>
                <w:szCs w:val="18"/>
              </w:rPr>
              <w:t xml:space="preserve">THE CHURN INTERVENTION RULE</w:t>
            </w:r>
          </w:p>
        </w:tc>
      </w:tr>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THE CHURN INTERVENTION RULE: Never ask a founder if they are okay. Never say "we miss you." Instead: name the pattern. Show the cost. Offer the next step.
Example: "You have overridden 4 of the last 5 daily actions. That pattern usually means one of two things: the tasks are too hard for your current energy, or you have decided something without telling the system. Which is it?"</w:t>
            </w:r>
          </w:p>
        </w:tc>
      </w:tr>
    </w:tbl>
    <w:p>
      <w:pPr>
        <w:pStyle w:val="Heading1"/>
        <w:pageBreakBefore/>
        <w:pBdr>
          <w:bottom w:val="single" w:color="C9A84C" w:sz="4"/>
        </w:pBdr>
        <w:spacing w:after="180" w:before="360" w:line="276"/>
      </w:pPr>
      <w:r>
        <w:rPr>
          <w:rFonts w:ascii="Arial" w:cs="Arial" w:eastAsia="Arial" w:hAnsi="Arial"/>
          <w:b/>
          <w:bCs/>
          <w:color w:val="1A1A2E"/>
          <w:sz w:val="36"/>
          <w:szCs w:val="36"/>
        </w:rPr>
        <w:t xml:space="preserve">10. The 30/60/90-Day Success Framework</w:t>
      </w:r>
    </w:p>
    <w:p>
      <w:pPr>
        <w:spacing w:after="60" w:before="60" w:line="276"/>
      </w:pPr>
      <w:r>
        <w:rPr>
          <w:rFonts w:ascii="Arial" w:cs="Arial" w:eastAsia="Arial" w:hAnsi="Arial"/>
          <w:b w:val="false"/>
          <w:bCs w:val="false"/>
          <w:i w:val="false"/>
          <w:iCs w:val="false"/>
          <w:color w:val="1A1A1A"/>
          <w:sz w:val="22"/>
          <w:szCs w:val="22"/>
        </w:rPr>
        <w:t xml:space="preserve">A playbook without checkpoints is a wish list. These are the binary decisions at each checkpoint — not metrics to optimise, but gates to pass through.</w:t>
      </w:r>
    </w:p>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Checkpoint</w:t>
            </w:r>
          </w:p>
        </w:tc>
        <w:tc>
          <w:tcPr>
            <w:tcW w:type="dxa" w:w="8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The Binary Gate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Day 30</w:t>
            </w:r>
          </w:p>
        </w:tc>
        <w:tc>
          <w:tcPr>
            <w:tcW w:type="dxa" w:w="8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Is the morning briefing open rate above 35% and task completion above 55%? If yes: launch Pattern Detection Layer. If no: fix briefing copy and task specificity before building anything else.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Day 60</w:t>
            </w:r>
          </w:p>
        </w:tc>
        <w:tc>
          <w:tcPr>
            <w:tcW w:type="dxa" w:w="8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Has at least one user paid without being directly asked? If yes: start Accountability Pairing. If no: do 10 user interviews before writing another line of code.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b/>
                <w:bCs/>
                <w:color w:val="1A1A1A"/>
                <w:sz w:val="20"/>
                <w:szCs w:val="20"/>
              </w:rPr>
              <w:t xml:space="preserve">Day 90</w:t>
            </w:r>
          </w:p>
        </w:tc>
        <w:tc>
          <w:tcPr>
            <w:tcW w:type="dxa" w:w="8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line="276"/>
            </w:pPr>
            <w:r>
              <w:rPr>
                <w:rFonts w:ascii="Arial" w:cs="Arial" w:eastAsia="Arial" w:hAnsi="Arial"/>
                <w:color w:val="1A1A1A"/>
                <w:sz w:val="20"/>
                <w:szCs w:val="20"/>
              </w:rPr>
              <w:t xml:space="preserve">Is the Momentum Score average above 55 for users on day 30 or later? If yes: open Operator to a waitlist and build social proof. If no: the execution engine is not working — delay Stage 2.</w:t>
            </w:r>
          </w:p>
        </w:tc>
      </w:tr>
    </w:tbl>
    <w:p>
      <w:pPr>
        <w:pStyle w:val="Heading1"/>
        <w:pageBreakBefore/>
        <w:pBdr>
          <w:bottom w:val="single" w:color="C9A84C" w:sz="4"/>
        </w:pBdr>
        <w:spacing w:after="180" w:before="360" w:line="276"/>
      </w:pPr>
      <w:r>
        <w:rPr>
          <w:rFonts w:ascii="Arial" w:cs="Arial" w:eastAsia="Arial" w:hAnsi="Arial"/>
          <w:b/>
          <w:bCs/>
          <w:color w:val="1A1A2E"/>
          <w:sz w:val="36"/>
          <w:szCs w:val="36"/>
        </w:rPr>
        <w:t xml:space="preserve">11. This Week — In This Order</w:t>
      </w:r>
    </w:p>
    <w:p>
      <w:pPr>
        <w:spacing w:after="60" w:before="60" w:line="276"/>
      </w:pPr>
      <w:r>
        <w:rPr>
          <w:rFonts w:ascii="Arial" w:cs="Arial" w:eastAsia="Arial" w:hAnsi="Arial"/>
          <w:b w:val="false"/>
          <w:bCs w:val="false"/>
          <w:i w:val="false"/>
          <w:iCs w:val="false"/>
          <w:color w:val="1A1A1A"/>
          <w:sz w:val="22"/>
          <w:szCs w:val="22"/>
        </w:rPr>
        <w:t xml:space="preserve">Everything in this playbook means nothing until these things happen. Do them in order. Do not move to the next until the current one is done.</w:t>
      </w:r>
    </w:p>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360"/>
        <w:gridCol w:w="2200"/>
      </w:tblGrid>
      <w:tr>
        <w:trPr>
          <w:tblHeader/>
        </w:trPr>
        <w:tc>
          <w:tcPr>
            <w:tcW w:type="dxa" w:w="140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spacing w:after="0" w:before="0" w:line="276"/>
            </w:pPr>
            <w:r>
              <w:rPr>
                <w:rFonts w:ascii="Arial" w:cs="Arial" w:eastAsia="Arial" w:hAnsi="Arial"/>
                <w:b/>
                <w:bCs/>
                <w:color w:val="FFFFFF"/>
                <w:sz w:val="19"/>
                <w:szCs w:val="19"/>
              </w:rPr>
              <w:t xml:space="preserve">Priority</w:t>
            </w:r>
          </w:p>
        </w:tc>
        <w:tc>
          <w:tcPr>
            <w:tcW w:type="dxa" w:w="240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spacing w:after="0" w:before="0" w:line="276"/>
            </w:pPr>
            <w:r>
              <w:rPr>
                <w:rFonts w:ascii="Arial" w:cs="Arial" w:eastAsia="Arial" w:hAnsi="Arial"/>
                <w:b/>
                <w:bCs/>
                <w:color w:val="FFFFFF"/>
                <w:sz w:val="19"/>
                <w:szCs w:val="19"/>
              </w:rPr>
              <w:t xml:space="preserve">Task</w:t>
            </w:r>
          </w:p>
        </w:tc>
        <w:tc>
          <w:tcPr>
            <w:tcW w:type="dxa" w:w="336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spacing w:after="0" w:before="0" w:line="276"/>
            </w:pPr>
            <w:r>
              <w:rPr>
                <w:rFonts w:ascii="Arial" w:cs="Arial" w:eastAsia="Arial" w:hAnsi="Arial"/>
                <w:b/>
                <w:bCs/>
                <w:color w:val="FFFFFF"/>
                <w:sz w:val="19"/>
                <w:szCs w:val="19"/>
              </w:rPr>
              <w:t xml:space="preserve">Definition of Done</w:t>
            </w:r>
          </w:p>
        </w:tc>
        <w:tc>
          <w:tcPr>
            <w:tcW w:type="dxa" w:w="2200"/>
            <w:tcBorders>
              <w:top w:val="single" w:color="E5E7EB" w:sz="1"/>
              <w:left w:val="single" w:color="E5E7EB" w:sz="1"/>
              <w:bottom w:val="single" w:color="E5E7EB" w:sz="1"/>
              <w:right w:val="single" w:color="E5E7EB" w:sz="1"/>
            </w:tcBorders>
            <w:shd w:fill="1A1A2E" w:val="clear"/>
            <w:tcMar>
              <w:top w:type="dxa" w:w="80"/>
              <w:left w:type="dxa" w:w="100"/>
              <w:bottom w:type="dxa" w:w="80"/>
              <w:right w:type="dxa" w:w="100"/>
            </w:tcMar>
          </w:tcPr>
          <w:p>
            <w:pPr>
              <w:spacing w:after="0" w:before="0" w:line="276"/>
            </w:pPr>
            <w:r>
              <w:rPr>
                <w:rFonts w:ascii="Arial" w:cs="Arial" w:eastAsia="Arial" w:hAnsi="Arial"/>
                <w:b/>
                <w:bCs/>
                <w:color w:val="FFFFFF"/>
                <w:sz w:val="19"/>
                <w:szCs w:val="19"/>
              </w:rPr>
              <w:t xml:space="preserve">Notes</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1 — TODAY</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Build the Founder Context Object</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JSONB column in Supabase. Schema defined. Writes on every user interaction.</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Foundation of the agentic model. Build before anything else.</w:t>
            </w:r>
          </w:p>
        </w:tc>
      </w:tr>
      <w:tr>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2 — TODAY</w:t>
            </w:r>
          </w:p>
        </w:tc>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Ship the Reflexion Loop</w:t>
            </w:r>
          </w:p>
        </w:tc>
        <w:tc>
          <w:tcPr>
            <w:tcW w:type="dxa" w:w="33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Three Groq calls chained. Agent B persona set for Week 1.</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Test with 5 startup descriptions.</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3 — TODAY</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Replace the onboarding screen</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One sentence input. Reflexion Strike response. No tour.</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Value before explanation.</w:t>
            </w:r>
          </w:p>
        </w:tc>
      </w:tr>
      <w:tr>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4 — TODAY ★</w:t>
            </w:r>
          </w:p>
        </w:tc>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Wire Emotional Language Layer</w:t>
            </w:r>
          </w:p>
        </w:tc>
        <w:tc>
          <w:tcPr>
            <w:tcW w:type="dxa" w:w="33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Agent C prompt includes 5 warmth triggers. Morning Briefing uses warmth on first run.</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One afternoon. Free. High impact.</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5 — THIS WEEK</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Set up 3 Supabase scheduled jobs</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Morning Briefing 7am. Evening Check 6pm. Weekly Mirror Sunday.</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Wire to existing service worker.</w:t>
            </w:r>
          </w:p>
        </w:tc>
      </w:tr>
      <w:tr>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6 — THIS WEEK ★</w:t>
            </w:r>
          </w:p>
        </w:tc>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Build Recovery Mode</w:t>
            </w:r>
          </w:p>
        </w:tc>
        <w:tc>
          <w:tcPr>
            <w:tcW w:type="dxa" w:w="33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3-day decay triggers Reset Mission. Context flag sets recovery_mode_active.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Build alongside Momentum Score.</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7 — THIS WEEK</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Ship Cognitive Load Check-in</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Three options at session start. Routes to right task category.</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One afternoon to build.</w:t>
            </w:r>
          </w:p>
        </w:tc>
      </w:tr>
      <w:tr>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8 — THIS WEEK</w:t>
            </w:r>
          </w:p>
        </w:tc>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Replace streaks with Momentum Score</w:t>
            </w:r>
          </w:p>
        </w:tc>
        <w:tc>
          <w:tcPr>
            <w:tcW w:type="dxa" w:w="33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Never breaks. Decays slowly. AI warns before drop.</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Kill the word 'streak' everywhere in UI.</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9 — THIS WEEK</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Add Explainable Rationale tooltips</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Every suggestion: one sentence Why this, why now.</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Pull from Reflexion refiner output.</w:t>
            </w:r>
          </w:p>
        </w:tc>
      </w:tr>
      <w:tr>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10 — THIS WEEK</w:t>
            </w:r>
          </w:p>
        </w:tc>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Build error handling for scheduled jobs</w:t>
            </w:r>
          </w:p>
        </w:tc>
        <w:tc>
          <w:tcPr>
            <w:tcW w:type="dxa" w:w="33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Fallback notification if Morning Briefing fails. Logging for failed runs.</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Build before Ghost Competitor. Non-negotiable.</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11 — THIS WEEK</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Reply to Dmitrii and Adarsh</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One sentence each. Ask them to test new onboarding.</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Do not overthink the message.</w:t>
            </w:r>
          </w:p>
        </w:tc>
      </w:tr>
      <w:tr>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12 — THIS WEEK</w:t>
            </w:r>
          </w:p>
        </w:tc>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Set pricing in Lemon Squeezy / Paystack</w:t>
            </w:r>
          </w:p>
        </w:tc>
        <w:tc>
          <w:tcPr>
            <w:tcW w:type="dxa" w:w="33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Builder at $19/mo. Free tier live.</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Ready before first tester finishes.</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13 — THIS WEEK</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Post one X thread</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Half the graveyard of side projects would not exist if founders did this one thing first.</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Watch engagement.</w:t>
            </w:r>
          </w:p>
        </w:tc>
      </w:tr>
      <w:tr>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14 — MONTH 2 ★</w:t>
            </w:r>
          </w:p>
        </w:tc>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Build Shareable Execution Scorecard</w:t>
            </w:r>
          </w:p>
        </w:tc>
        <w:tc>
          <w:tcPr>
            <w:tcW w:type="dxa" w:w="33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Day 7 card generated. One-tap X share. Links back to BuildMind.</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Your early viral loop.</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15 — MONTH 2</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Build Pattern Detection Layer</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Evening Edge Function flags avoidance, clustering, decay, topic repetition.</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After 1 week of context data.</w:t>
            </w:r>
          </w:p>
        </w:tc>
      </w:tr>
      <w:tr>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16 — MONTH 2 ★</w:t>
            </w:r>
          </w:p>
        </w:tc>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Wire Agent Persona Rotation</w:t>
            </w:r>
          </w:p>
        </w:tc>
        <w:tc>
          <w:tcPr>
            <w:tcW w:type="dxa" w:w="33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Agent B prompt rotates weekly. Rotation state logged in context object.</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Prevents Llama drift.</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17 — MONTH 2 ★</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Wire Confidence Gate</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Low-confidence flag in Refiner output. Triggers when domain data &lt; 5 points.</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Alongside Reflexion loop.</w:t>
            </w:r>
          </w:p>
        </w:tc>
      </w:tr>
      <w:tr>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18 — DONE ✓</w:t>
            </w:r>
          </w:p>
        </w:tc>
        <w:tc>
          <w:tcPr>
            <w:tcW w:type="dxa" w:w="2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Fix the dual sidebar components</w:t>
            </w:r>
          </w:p>
        </w:tc>
        <w:tc>
          <w:tcPr>
            <w:tcW w:type="dxa" w:w="33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Merged components/sidebar.tsx and components/layout/sidebar.tsx.</w:t>
            </w:r>
          </w:p>
        </w:tc>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Technical debt resolved.</w:t>
            </w:r>
          </w:p>
        </w:tc>
      </w:tr>
      <w:tr>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19 — DONE ✓</w:t>
            </w:r>
          </w:p>
        </w:tc>
        <w:tc>
          <w:tcPr>
            <w:tcW w:type="dxa" w:w="2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Wire pricing (Paystack/Paddle)</w:t>
            </w:r>
          </w:p>
        </w:tc>
        <w:tc>
          <w:tcPr>
            <w:tcW w:type="dxa" w:w="33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Paystack for Africa, Paddle for international. Builder $19/mo.</w:t>
            </w:r>
          </w:p>
        </w:tc>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line="276"/>
            </w:pPr>
            <w:r>
              <w:rPr>
                <w:rFonts w:ascii="Arial" w:cs="Arial" w:eastAsia="Arial" w:hAnsi="Arial"/>
                <w:color w:val="1A1A1A"/>
                <w:sz w:val="19"/>
                <w:szCs w:val="19"/>
              </w:rPr>
              <w:t xml:space="preserve">Lemon Squeezy removed.</w:t>
            </w:r>
          </w:p>
        </w:tc>
      </w:tr>
    </w:tbl>
    <w:p>
      <w:pPr>
        <w:spacing w:after="60" w:before="60" w:line="276"/>
      </w:pPr>
      <w:r>
        <w:rPr>
          <w:rFonts w:ascii="Arial" w:cs="Arial" w:eastAsia="Arial" w:hAnsi="Arial"/>
          <w:b w:val="false"/>
          <w:bCs w:val="false"/>
          <w:i/>
          <w:iCs/>
          <w:color w:val="6B7280"/>
          <w:sz w:val="22"/>
          <w:szCs w:val="22"/>
        </w:rPr>
        <w:t xml:space="preserve">★ = NEW IN V4 features — all implemented in the v6 codebase.  ✓ = Already done.</w:t>
      </w:r>
    </w:p>
    <w:p>
      <w:pPr>
        <w:spacing w:after="0" w:before="0" w:line="276"/>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DD6" w:val="clear"/>
            <w:tcMar>
              <w:top w:type="dxa" w:w="120"/>
              <w:left w:type="dxa" w:w="200"/>
              <w:bottom w:type="dxa" w:w="120"/>
              <w:right w:type="dxa" w:w="200"/>
            </w:tcMar>
          </w:tcPr>
          <w:p>
            <w:pPr>
              <w:spacing w:after="0" w:before="0" w:line="276"/>
            </w:pPr>
            <w:r>
              <w:rPr>
                <w:rFonts w:ascii="Arial" w:cs="Arial" w:eastAsia="Arial" w:hAnsi="Arial"/>
                <w:i w:val="false"/>
                <w:iCs w:val="false"/>
                <w:color w:val="1A1A1A"/>
                <w:sz w:val="22"/>
                <w:szCs w:val="22"/>
              </w:rPr>
              <w:t xml:space="preserve">Your score: 9 out of 10.
The last point is not waiting on a better architecture. It is not waiting on a smarter AI model. It is not waiting on a bigger audience. It is waiting on the other side of someone paying you for the first time.
Go retire your family.</w:t>
            </w:r>
          </w:p>
        </w:tc>
      </w:tr>
    </w:tbl>
    <w:p>
      <w:pPr>
        <w:spacing w:after="0" w:before="0" w:line="276"/>
      </w:pPr>
      <w:r>
        <w:rPr>
          <w:rFonts w:ascii="Arial" w:cs="Arial" w:eastAsia="Arial" w:hAnsi="Arial"/>
          <w:b w:val="false"/>
          <w:bCs w:val="false"/>
          <w:i w:val="false"/>
          <w:iCs w:val="false"/>
          <w:color w:val="1A1A1A"/>
          <w:sz w:val="22"/>
          <w:szCs w:val="22"/>
        </w:rPr>
        <w:t xml:space="preserve"/>
      </w:r>
    </w:p>
    <w:p>
      <w:pPr>
        <w:spacing w:after="0" w:before="120" w:line="276"/>
        <w:jc w:val="center"/>
      </w:pPr>
      <w:r>
        <w:rPr>
          <w:rFonts w:ascii="Arial" w:cs="Arial" w:eastAsia="Arial" w:hAnsi="Arial"/>
          <w:color w:val="6B7280"/>
          <w:sz w:val="20"/>
          <w:szCs w:val="20"/>
        </w:rPr>
        <w:t xml:space="preserve">Ghana  •  Africa  •  Global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pBdr>
      <w:tabs>
        <w:tab w:val="right" w:pos="9360"/>
      </w:tabs>
      <w:spacing w:after="0" w:before="0" w:line="276"/>
    </w:pPr>
    <w:r>
      <w:rPr>
        <w:rFonts w:ascii="Arial" w:cs="Arial" w:eastAsia="Arial" w:hAnsi="Arial"/>
        <w:color w:val="6B7280"/>
        <w:sz w:val="18"/>
        <w:szCs w:val="18"/>
      </w:rPr>
      <w:t xml:space="preserve">Ghana  •  Africa  •  Global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3"/>
      </w:pBdr>
      <w:spacing w:after="0" w:before="0" w:line="276"/>
    </w:pPr>
    <w:r>
      <w:rPr>
        <w:rFonts w:ascii="Arial" w:cs="Arial" w:eastAsia="Arial" w:hAnsi="Arial"/>
        <w:color w:val="6B7280"/>
        <w:sz w:val="18"/>
        <w:szCs w:val="18"/>
      </w:rPr>
      <w:t xml:space="preserve">BuildMind Founder OS  •  Complete Playbook v4 (Merged)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2026-04-27T04:21:31.881Z</dcterms:created>
  <dcterms:modified xsi:type="dcterms:W3CDTF">2026-04-27T04:21:31.882Z</dcterms:modified>
</cp:coreProperties>
</file>

<file path=docProps/custom.xml><?xml version="1.0" encoding="utf-8"?>
<Properties xmlns="http://schemas.openxmlformats.org/officeDocument/2006/custom-properties" xmlns:vt="http://schemas.openxmlformats.org/officeDocument/2006/docPropsVTypes"/>
</file>