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7A03C" w14:textId="084B4DAA" w:rsidR="00E2654C" w:rsidRDefault="00F96C42" w:rsidP="00F96C42">
      <w:pPr>
        <w:pStyle w:val="ListParagraph"/>
        <w:numPr>
          <w:ilvl w:val="0"/>
          <w:numId w:val="1"/>
        </w:numPr>
      </w:pPr>
      <w:r>
        <w:t>3 Conclusion</w:t>
      </w:r>
    </w:p>
    <w:p w14:paraId="4BEF2E07" w14:textId="0825E4AE" w:rsidR="00F96C42" w:rsidRDefault="00F96C42" w:rsidP="00F96C42">
      <w:pPr>
        <w:pStyle w:val="ListParagraph"/>
      </w:pPr>
      <w:r>
        <w:t>-Overall, more than half were successful</w:t>
      </w:r>
    </w:p>
    <w:p w14:paraId="5E77D7EF" w14:textId="53647958" w:rsidR="00F96C42" w:rsidRDefault="00F96C42" w:rsidP="00F96C42">
      <w:pPr>
        <w:pStyle w:val="ListParagraph"/>
      </w:pPr>
      <w:r>
        <w:t>-Plays had the most successful outcomes</w:t>
      </w:r>
    </w:p>
    <w:p w14:paraId="509015CF" w14:textId="2F227BAF" w:rsidR="00F96C42" w:rsidRDefault="00F96C42" w:rsidP="00F96C42">
      <w:pPr>
        <w:pStyle w:val="ListParagraph"/>
      </w:pPr>
      <w:r>
        <w:t>-Journalism had 100% outcome, but there were only 4 Crowd Funding Books</w:t>
      </w:r>
    </w:p>
    <w:p w14:paraId="770EA7E1" w14:textId="4E7F109F" w:rsidR="00F96C42" w:rsidRDefault="008E07A6" w:rsidP="00F96C42">
      <w:pPr>
        <w:pStyle w:val="ListParagraph"/>
        <w:numPr>
          <w:ilvl w:val="0"/>
          <w:numId w:val="1"/>
        </w:numPr>
      </w:pPr>
      <w:r>
        <w:t>A limitation would be that the graph does not gives the demographic.</w:t>
      </w:r>
    </w:p>
    <w:p w14:paraId="54B57A55" w14:textId="117DA44C" w:rsidR="00F96C42" w:rsidRDefault="00F96C42" w:rsidP="00F96C42">
      <w:pPr>
        <w:pStyle w:val="ListParagraph"/>
        <w:numPr>
          <w:ilvl w:val="0"/>
          <w:numId w:val="1"/>
        </w:numPr>
      </w:pPr>
      <w:r>
        <w:t>We can have added the amount of people in each group to see how much effort was put into it. The amount of people could affect the success or failure of the fundraiser.</w:t>
      </w:r>
    </w:p>
    <w:sectPr w:rsidR="00F96C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A306DD"/>
    <w:multiLevelType w:val="hybridMultilevel"/>
    <w:tmpl w:val="CEC868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09675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C42"/>
    <w:rsid w:val="008E07A6"/>
    <w:rsid w:val="00E2654C"/>
    <w:rsid w:val="00F96C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1FF01"/>
  <w15:chartTrackingRefBased/>
  <w15:docId w15:val="{6FFED4A7-1F31-460B-9103-D4E8A1657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6C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60</Words>
  <Characters>344</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Ever Campos</dc:creator>
  <cp:keywords/>
  <dc:description/>
  <cp:lastModifiedBy>Ever Campos</cp:lastModifiedBy>
  <cp:revision>1</cp:revision>
  <dcterms:created xsi:type="dcterms:W3CDTF">2022-12-16T05:34:00Z</dcterms:created>
  <dcterms:modified xsi:type="dcterms:W3CDTF">2022-12-16T05:50:00Z</dcterms:modified>
</cp:coreProperties>
</file>