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320A" w14:textId="0C11F3C7" w:rsidR="009209AB" w:rsidRDefault="009209AB">
      <w:r>
        <w:t>Crowdfunding Report</w:t>
      </w:r>
    </w:p>
    <w:p w14:paraId="4960BF33" w14:textId="4B701ACB" w:rsidR="00484959" w:rsidRDefault="00484959">
      <w:r>
        <w:t>Erin Cooper</w:t>
      </w:r>
    </w:p>
    <w:p w14:paraId="50C55425" w14:textId="77777777" w:rsidR="009209AB" w:rsidRDefault="009209AB"/>
    <w:p w14:paraId="2BA29320" w14:textId="57667007" w:rsidR="009209AB" w:rsidRDefault="00702CF3" w:rsidP="002E1158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data we can draw three conclusions: plays are very popular projects to run but seem roughly evenly split on success and failure, especially if one considers cancelation part of failure. July is a good month for project successes where January</w:t>
      </w:r>
      <w:r w:rsidR="002E1158">
        <w:rPr>
          <w:rFonts w:ascii="Roboto" w:hAnsi="Roboto"/>
          <w:color w:val="2B2B2B"/>
          <w:sz w:val="21"/>
          <w:szCs w:val="21"/>
        </w:rPr>
        <w:t xml:space="preserve"> and August</w:t>
      </w:r>
      <w:r>
        <w:rPr>
          <w:rFonts w:ascii="Roboto" w:hAnsi="Roboto"/>
          <w:color w:val="2B2B2B"/>
          <w:sz w:val="21"/>
          <w:szCs w:val="21"/>
        </w:rPr>
        <w:t xml:space="preserve"> ha</w:t>
      </w:r>
      <w:r w:rsidR="002E1158">
        <w:rPr>
          <w:rFonts w:ascii="Roboto" w:hAnsi="Roboto"/>
          <w:color w:val="2B2B2B"/>
          <w:sz w:val="21"/>
          <w:szCs w:val="21"/>
        </w:rPr>
        <w:t>ve</w:t>
      </w:r>
      <w:r>
        <w:rPr>
          <w:rFonts w:ascii="Roboto" w:hAnsi="Roboto"/>
          <w:color w:val="2B2B2B"/>
          <w:sz w:val="21"/>
          <w:szCs w:val="21"/>
        </w:rPr>
        <w:t xml:space="preserve"> a higher rate of failures</w:t>
      </w:r>
      <w:r w:rsidR="002E1158">
        <w:rPr>
          <w:rFonts w:ascii="Roboto" w:hAnsi="Roboto"/>
          <w:color w:val="2B2B2B"/>
          <w:sz w:val="21"/>
          <w:szCs w:val="21"/>
        </w:rPr>
        <w:t>. We can also conclude that some projects are more popular to attempt than others. There are very few metal and world music projects while plays are wildly popular fundraising campaigns.</w:t>
      </w:r>
    </w:p>
    <w:p w14:paraId="6A5D4F70" w14:textId="741EBB05" w:rsidR="003F47A3" w:rsidRDefault="00484959" w:rsidP="000B11EA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While we’re able to track progress based on launch date and amount pledged to each goal, there are some limitations in this dataset. </w:t>
      </w:r>
      <w:r w:rsidR="003F47A3">
        <w:rPr>
          <w:rFonts w:ascii="Roboto" w:hAnsi="Roboto"/>
          <w:color w:val="2B2B2B"/>
          <w:sz w:val="21"/>
          <w:szCs w:val="21"/>
        </w:rPr>
        <w:t>It is difficult to determine what specifically contributed to the successes and failures of these projects</w:t>
      </w:r>
      <w:r>
        <w:rPr>
          <w:rFonts w:ascii="Roboto" w:hAnsi="Roboto"/>
          <w:color w:val="2B2B2B"/>
          <w:sz w:val="21"/>
          <w:szCs w:val="21"/>
        </w:rPr>
        <w:t xml:space="preserve">. </w:t>
      </w:r>
      <w:proofErr w:type="gramStart"/>
      <w:r>
        <w:rPr>
          <w:rFonts w:ascii="Roboto" w:hAnsi="Roboto"/>
          <w:color w:val="2B2B2B"/>
          <w:sz w:val="21"/>
          <w:szCs w:val="21"/>
        </w:rPr>
        <w:t>Plays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were very </w:t>
      </w:r>
      <w:proofErr w:type="gramStart"/>
      <w:r>
        <w:rPr>
          <w:rFonts w:ascii="Roboto" w:hAnsi="Roboto"/>
          <w:color w:val="2B2B2B"/>
          <w:sz w:val="21"/>
          <w:szCs w:val="21"/>
        </w:rPr>
        <w:t>popular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but 132 campaigns failed while 187 succeeded; why? Baldwin, Riley and Jackson collected no pledges for a food truck project with a low goal</w:t>
      </w:r>
      <w:r w:rsidR="000B11EA">
        <w:rPr>
          <w:rFonts w:ascii="Roboto" w:hAnsi="Roboto"/>
          <w:color w:val="2B2B2B"/>
          <w:sz w:val="21"/>
          <w:szCs w:val="21"/>
        </w:rPr>
        <w:t xml:space="preserve">. What’s the story there? Many </w:t>
      </w:r>
      <w:proofErr w:type="gramStart"/>
      <w:r w:rsidR="000B11EA">
        <w:rPr>
          <w:rFonts w:ascii="Roboto" w:hAnsi="Roboto"/>
          <w:color w:val="2B2B2B"/>
          <w:sz w:val="21"/>
          <w:szCs w:val="21"/>
        </w:rPr>
        <w:t>campaign</w:t>
      </w:r>
      <w:proofErr w:type="gramEnd"/>
      <w:r w:rsidR="000B11EA">
        <w:rPr>
          <w:rFonts w:ascii="Roboto" w:hAnsi="Roboto"/>
          <w:color w:val="2B2B2B"/>
          <w:sz w:val="21"/>
          <w:szCs w:val="21"/>
        </w:rPr>
        <w:t xml:space="preserve"> sub-categories are split roughly evenly between success and failure so choice of project doesn’t seem to impact </w:t>
      </w:r>
      <w:proofErr w:type="spellStart"/>
      <w:r w:rsidR="000B11EA">
        <w:rPr>
          <w:rFonts w:ascii="Roboto" w:hAnsi="Roboto"/>
          <w:color w:val="2B2B2B"/>
          <w:sz w:val="21"/>
          <w:szCs w:val="21"/>
        </w:rPr>
        <w:t>its</w:t>
      </w:r>
      <w:proofErr w:type="spellEnd"/>
      <w:r w:rsidR="000B11EA">
        <w:rPr>
          <w:rFonts w:ascii="Roboto" w:hAnsi="Roboto"/>
          <w:color w:val="2B2B2B"/>
          <w:sz w:val="21"/>
          <w:szCs w:val="21"/>
        </w:rPr>
        <w:t xml:space="preserve"> success as much as some other factor but what is that factor? There seem to be stories behind these numbers that might do better to explain what makes a successful campaign than how much money was collected.</w:t>
      </w:r>
    </w:p>
    <w:p w14:paraId="26E6BD8B" w14:textId="6E527800" w:rsidR="000B205A" w:rsidRDefault="00702CF3" w:rsidP="00702CF3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One facet we did not analyze in our assessment was how campaign length affected the outcome of each project. Perhaps we’d be able to determine whether a campaign was successful the longer it ran or if brevity made it more effective for a project to reach its monetary goals.</w:t>
      </w:r>
    </w:p>
    <w:p w14:paraId="7038F207" w14:textId="77777777" w:rsidR="009209AB" w:rsidRDefault="009209AB"/>
    <w:sectPr w:rsidR="0092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46B87"/>
    <w:multiLevelType w:val="multilevel"/>
    <w:tmpl w:val="EC1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2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AB"/>
    <w:rsid w:val="000B11EA"/>
    <w:rsid w:val="000B205A"/>
    <w:rsid w:val="002E1158"/>
    <w:rsid w:val="003F47A3"/>
    <w:rsid w:val="00484959"/>
    <w:rsid w:val="00702CF3"/>
    <w:rsid w:val="009209AB"/>
    <w:rsid w:val="00C63249"/>
    <w:rsid w:val="00C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F74"/>
  <w15:chartTrackingRefBased/>
  <w15:docId w15:val="{5C6DC7C9-A277-42F5-AF05-08A4A86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Cooper</dc:creator>
  <cp:keywords/>
  <dc:description/>
  <cp:lastModifiedBy>Erin Cooper</cp:lastModifiedBy>
  <cp:revision>5</cp:revision>
  <dcterms:created xsi:type="dcterms:W3CDTF">2023-11-01T14:53:00Z</dcterms:created>
  <dcterms:modified xsi:type="dcterms:W3CDTF">2023-11-03T02:15:00Z</dcterms:modified>
</cp:coreProperties>
</file>