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0087" w:rsidRDefault="00E742D2" w:rsidP="00E742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E742D2" w:rsidRDefault="00E742D2" w:rsidP="00E742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М4О-205Б-23</w:t>
      </w:r>
    </w:p>
    <w:p w:rsidR="00E742D2" w:rsidRDefault="00E742D2" w:rsidP="00E742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Кудаков Т.Г.</w:t>
      </w:r>
    </w:p>
    <w:p w:rsidR="00E742D2" w:rsidRDefault="00E742D2" w:rsidP="00E742D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5 (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742D2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Quick)</w:t>
      </w:r>
    </w:p>
    <w:p w:rsidR="00E742D2" w:rsidRDefault="00E742D2" w:rsidP="00E74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rect id="_x0000_i1025" style="width:0;height:1.5pt" o:hralign="center" o:hrstd="t" o:hr="t" fillcolor="#a0a0a0" stroked="f"/>
        </w:pict>
      </w:r>
    </w:p>
    <w:p w:rsidR="00F20A15" w:rsidRPr="003770BF" w:rsidRDefault="00F20A15" w:rsidP="00F20A1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0BF">
        <w:rPr>
          <w:rFonts w:ascii="Times New Roman" w:hAnsi="Times New Roman" w:cs="Times New Roman"/>
          <w:b/>
          <w:bCs/>
          <w:sz w:val="28"/>
          <w:szCs w:val="28"/>
        </w:rPr>
        <w:t>Описание реализованных алгоритмов сортировки:</w:t>
      </w:r>
    </w:p>
    <w:p w:rsidR="00F20A15" w:rsidRPr="003770BF" w:rsidRDefault="00F20A15" w:rsidP="00F20A15">
      <w:pPr>
        <w:pStyle w:val="a7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770BF">
        <w:rPr>
          <w:rFonts w:ascii="Times New Roman" w:hAnsi="Times New Roman" w:cs="Times New Roman"/>
          <w:i/>
          <w:iCs/>
          <w:sz w:val="28"/>
          <w:szCs w:val="28"/>
        </w:rPr>
        <w:t>Сортировка вставками (</w:t>
      </w:r>
      <w:r w:rsidRPr="003770BF">
        <w:rPr>
          <w:rFonts w:ascii="Times New Roman" w:hAnsi="Times New Roman" w:cs="Times New Roman"/>
          <w:i/>
          <w:iCs/>
          <w:sz w:val="28"/>
          <w:szCs w:val="28"/>
          <w:lang w:val="en-US"/>
        </w:rPr>
        <w:t>Insertion Sort)</w:t>
      </w:r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Проходит по массиву слева направо. Каждый новый элемент вставляет в отсортированную часть массива, перемещая большие элементы вправо.</w:t>
      </w:r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:rsidR="003770BF" w:rsidRPr="003770BF" w:rsidRDefault="003770BF" w:rsidP="003770BF">
      <w:pPr>
        <w:pStyle w:val="a7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3770BF">
        <w:rPr>
          <w:rFonts w:ascii="Times New Roman" w:hAnsi="Times New Roman" w:cs="Times New Roman"/>
          <w:i/>
          <w:iCs/>
          <w:sz w:val="28"/>
          <w:szCs w:val="28"/>
        </w:rPr>
        <w:t>Быстрая сортировка (</w:t>
      </w:r>
      <w:r w:rsidRPr="003770BF">
        <w:rPr>
          <w:rFonts w:ascii="Times New Roman" w:hAnsi="Times New Roman" w:cs="Times New Roman"/>
          <w:i/>
          <w:iCs/>
          <w:sz w:val="28"/>
          <w:szCs w:val="28"/>
          <w:lang w:val="en-US"/>
        </w:rPr>
        <w:t>Quick Sort)</w:t>
      </w:r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 w:rsidRPr="003770BF">
        <w:rPr>
          <w:rFonts w:ascii="Times New Roman" w:hAnsi="Times New Roman" w:cs="Times New Roman"/>
          <w:sz w:val="28"/>
          <w:szCs w:val="28"/>
        </w:rPr>
        <w:t>Выбираем опорный элемент (</w:t>
      </w:r>
      <w:proofErr w:type="spellStart"/>
      <w:r w:rsidRPr="003770BF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3770BF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BF">
        <w:rPr>
          <w:rFonts w:ascii="Times New Roman" w:hAnsi="Times New Roman" w:cs="Times New Roman"/>
          <w:sz w:val="28"/>
          <w:szCs w:val="28"/>
        </w:rPr>
        <w:t xml:space="preserve">Разделяем массив: элементы меньше </w:t>
      </w:r>
      <w:proofErr w:type="spellStart"/>
      <w:r w:rsidRPr="003770BF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3770BF">
        <w:rPr>
          <w:rFonts w:ascii="Times New Roman" w:hAnsi="Times New Roman" w:cs="Times New Roman"/>
          <w:sz w:val="28"/>
          <w:szCs w:val="28"/>
        </w:rPr>
        <w:t xml:space="preserve"> идут влево, больше — вправо.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BF">
        <w:rPr>
          <w:rFonts w:ascii="Times New Roman" w:hAnsi="Times New Roman" w:cs="Times New Roman"/>
          <w:sz w:val="28"/>
          <w:szCs w:val="28"/>
        </w:rPr>
        <w:t>Рекурсивно повторяем для левой и правой частей.</w:t>
      </w:r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:rsidR="003770BF" w:rsidRDefault="003770BF" w:rsidP="003770BF">
      <w:pPr>
        <w:pStyle w:val="a7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3770BF">
        <w:rPr>
          <w:rFonts w:ascii="Times New Roman" w:hAnsi="Times New Roman" w:cs="Times New Roman"/>
          <w:i/>
          <w:iCs/>
          <w:sz w:val="28"/>
          <w:szCs w:val="28"/>
        </w:rPr>
        <w:t>std</w:t>
      </w:r>
      <w:proofErr w:type="spellEnd"/>
      <w:r w:rsidRPr="003770BF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proofErr w:type="gramEnd"/>
      <w:r w:rsidRPr="003770BF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 w:rsidRPr="003770BF">
        <w:rPr>
          <w:rFonts w:ascii="Times New Roman" w:hAnsi="Times New Roman" w:cs="Times New Roman"/>
          <w:sz w:val="28"/>
          <w:szCs w:val="28"/>
        </w:rPr>
        <w:t xml:space="preserve">Использует </w:t>
      </w:r>
      <w:proofErr w:type="spellStart"/>
      <w:r w:rsidRPr="003770BF">
        <w:rPr>
          <w:rFonts w:ascii="Times New Roman" w:hAnsi="Times New Roman" w:cs="Times New Roman"/>
          <w:sz w:val="28"/>
          <w:szCs w:val="28"/>
        </w:rPr>
        <w:t>Introsort</w:t>
      </w:r>
      <w:proofErr w:type="spellEnd"/>
      <w:r w:rsidRPr="003770BF">
        <w:rPr>
          <w:rFonts w:ascii="Times New Roman" w:hAnsi="Times New Roman" w:cs="Times New Roman"/>
          <w:sz w:val="28"/>
          <w:szCs w:val="28"/>
        </w:rPr>
        <w:t xml:space="preserve">: сначала Quick </w:t>
      </w:r>
      <w:proofErr w:type="spellStart"/>
      <w:r w:rsidRPr="003770B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770BF">
        <w:rPr>
          <w:rFonts w:ascii="Times New Roman" w:hAnsi="Times New Roman" w:cs="Times New Roman"/>
          <w:sz w:val="28"/>
          <w:szCs w:val="28"/>
        </w:rPr>
        <w:t xml:space="preserve">, при глубокой рекурсии переключается на </w:t>
      </w:r>
      <w:proofErr w:type="spellStart"/>
      <w:r w:rsidRPr="003770BF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377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0B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770BF">
        <w:rPr>
          <w:rFonts w:ascii="Times New Roman" w:hAnsi="Times New Roman" w:cs="Times New Roman"/>
          <w:sz w:val="28"/>
          <w:szCs w:val="28"/>
        </w:rPr>
        <w:t xml:space="preserve">, а для маленьких массивов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377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0BF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377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0B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770BF">
        <w:rPr>
          <w:rFonts w:ascii="Times New Roman" w:hAnsi="Times New Roman" w:cs="Times New Roman"/>
          <w:sz w:val="28"/>
          <w:szCs w:val="28"/>
        </w:rPr>
        <w:t>.</w:t>
      </w:r>
    </w:p>
    <w:p w:rsidR="003770BF" w:rsidRDefault="003770BF" w:rsidP="003770BF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:rsidR="003770BF" w:rsidRDefault="003770BF" w:rsidP="003770BF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0BF">
        <w:rPr>
          <w:rFonts w:ascii="Times New Roman" w:hAnsi="Times New Roman" w:cs="Times New Roman"/>
          <w:b/>
          <w:bCs/>
          <w:sz w:val="28"/>
          <w:szCs w:val="28"/>
        </w:rPr>
        <w:t>График времени исполнения по трем сортировкам для лучшего случая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70BF" w:rsidRDefault="003770BF" w:rsidP="003770B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3770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F65BE6" wp14:editId="26148B83">
            <wp:extent cx="4892040" cy="2956579"/>
            <wp:effectExtent l="0" t="0" r="3810" b="0"/>
            <wp:docPr id="850400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00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208" cy="29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02" w:rsidRPr="003770BF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График </w:t>
      </w:r>
      <w:r>
        <w:rPr>
          <w:rFonts w:ascii="Times New Roman" w:hAnsi="Times New Roman" w:cs="Times New Roman"/>
          <w:sz w:val="28"/>
          <w:szCs w:val="28"/>
        </w:rPr>
        <w:t>лучшего</w:t>
      </w:r>
      <w:r>
        <w:rPr>
          <w:rFonts w:ascii="Times New Roman" w:hAnsi="Times New Roman" w:cs="Times New Roman"/>
          <w:sz w:val="28"/>
          <w:szCs w:val="28"/>
        </w:rPr>
        <w:t xml:space="preserve"> случая для </w:t>
      </w:r>
      <w:r>
        <w:rPr>
          <w:rFonts w:ascii="Times New Roman" w:hAnsi="Times New Roman" w:cs="Times New Roman"/>
          <w:sz w:val="28"/>
          <w:szCs w:val="28"/>
        </w:rPr>
        <w:t>трех сортировок</w:t>
      </w:r>
    </w:p>
    <w:p w:rsidR="003770BF" w:rsidRDefault="003770BF" w:rsidP="003770BF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0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График времени исполнения по трем сортировкам для </w:t>
      </w:r>
      <w:r>
        <w:rPr>
          <w:rFonts w:ascii="Times New Roman" w:hAnsi="Times New Roman" w:cs="Times New Roman"/>
          <w:b/>
          <w:bCs/>
          <w:sz w:val="28"/>
          <w:szCs w:val="28"/>
        </w:rPr>
        <w:t>худшего</w:t>
      </w:r>
      <w:r w:rsidRPr="003770BF">
        <w:rPr>
          <w:rFonts w:ascii="Times New Roman" w:hAnsi="Times New Roman" w:cs="Times New Roman"/>
          <w:b/>
          <w:bCs/>
          <w:sz w:val="28"/>
          <w:szCs w:val="28"/>
        </w:rPr>
        <w:t xml:space="preserve"> случая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70BF" w:rsidRDefault="003770BF" w:rsidP="003770B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3770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97930B" wp14:editId="1EC01E5F">
            <wp:extent cx="5731510" cy="3365500"/>
            <wp:effectExtent l="0" t="0" r="2540" b="6350"/>
            <wp:docPr id="1755001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01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BF" w:rsidRPr="003770BF" w:rsidRDefault="003770BF" w:rsidP="003770B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0202">
        <w:rPr>
          <w:rFonts w:ascii="Times New Roman" w:hAnsi="Times New Roman" w:cs="Times New Roman"/>
          <w:sz w:val="28"/>
          <w:szCs w:val="28"/>
        </w:rPr>
        <w:t>График худшего случая для сортировки вставками</w:t>
      </w:r>
    </w:p>
    <w:p w:rsidR="003770BF" w:rsidRPr="007E0202" w:rsidRDefault="003770BF" w:rsidP="003770B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3770BF" w:rsidRDefault="003770BF" w:rsidP="003770B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3770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B84AE" wp14:editId="7F6538ED">
            <wp:extent cx="5731510" cy="3368040"/>
            <wp:effectExtent l="0" t="0" r="2540" b="3810"/>
            <wp:docPr id="1303978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78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02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График худшего случая для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7E0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7E0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7E0202"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7E0202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0202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E0202" w:rsidRPr="007E0202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E0202" w:rsidRDefault="007E0202" w:rsidP="007E020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0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График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среднего </w:t>
      </w:r>
      <w:r w:rsidRPr="003770BF">
        <w:rPr>
          <w:rFonts w:ascii="Times New Roman" w:hAnsi="Times New Roman" w:cs="Times New Roman"/>
          <w:b/>
          <w:bCs/>
          <w:sz w:val="28"/>
          <w:szCs w:val="28"/>
        </w:rPr>
        <w:t>времени исполнения по трем сортировкам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E0202" w:rsidRDefault="007E0202" w:rsidP="003770B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7E0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7F968B" wp14:editId="3C91072D">
            <wp:extent cx="5731510" cy="3461385"/>
            <wp:effectExtent l="0" t="0" r="2540" b="5715"/>
            <wp:docPr id="853307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07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02" w:rsidRPr="003770BF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График </w:t>
      </w:r>
      <w:r>
        <w:rPr>
          <w:rFonts w:ascii="Times New Roman" w:hAnsi="Times New Roman" w:cs="Times New Roman"/>
          <w:sz w:val="28"/>
          <w:szCs w:val="28"/>
        </w:rPr>
        <w:t xml:space="preserve">среднего времени </w:t>
      </w:r>
      <w:r>
        <w:rPr>
          <w:rFonts w:ascii="Times New Roman" w:hAnsi="Times New Roman" w:cs="Times New Roman"/>
          <w:sz w:val="28"/>
          <w:szCs w:val="28"/>
        </w:rPr>
        <w:t>для сортировки вставками</w:t>
      </w:r>
    </w:p>
    <w:p w:rsidR="007E0202" w:rsidRDefault="007E0202" w:rsidP="003770B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E0202" w:rsidRDefault="007E0202" w:rsidP="003770B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E0202" w:rsidRDefault="007E0202" w:rsidP="003770B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7E0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449820" wp14:editId="22421E81">
            <wp:extent cx="5731510" cy="3435350"/>
            <wp:effectExtent l="0" t="0" r="2540" b="0"/>
            <wp:docPr id="1365146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46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02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График среднего времени для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7E0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7E02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7E0202"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7E0202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E0202" w:rsidRDefault="007E0202" w:rsidP="007E020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E0202" w:rsidRDefault="007E0202" w:rsidP="003770B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E0202" w:rsidRDefault="007E0202" w:rsidP="007E020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по лабораторной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E0202" w:rsidRDefault="007E0202" w:rsidP="007E0202">
      <w:pPr>
        <w:pStyle w:val="a7"/>
        <w:rPr>
          <w:rFonts w:ascii="Times New Roman" w:hAnsi="Times New Roman" w:cs="Times New Roman"/>
          <w:sz w:val="28"/>
          <w:szCs w:val="28"/>
        </w:rPr>
      </w:pPr>
      <w:r w:rsidRPr="007E0202">
        <w:rPr>
          <w:rFonts w:ascii="Times New Roman" w:hAnsi="Times New Roman" w:cs="Times New Roman"/>
          <w:sz w:val="28"/>
          <w:szCs w:val="28"/>
        </w:rPr>
        <w:t xml:space="preserve">Разные алгоритмы сортировки подходят для разных задач. Сортировка вставками проста и эффективна для небольших или почти отсортированных массивов. Быстрая сортировка работает быстро в среднем случае, но может быть медленной при неудачном выборе опорного элемента. </w:t>
      </w:r>
      <w:proofErr w:type="spellStart"/>
      <w:proofErr w:type="gramStart"/>
      <w:r w:rsidRPr="007E020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E020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E0202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7E0202">
        <w:rPr>
          <w:rFonts w:ascii="Times New Roman" w:hAnsi="Times New Roman" w:cs="Times New Roman"/>
          <w:sz w:val="28"/>
          <w:szCs w:val="28"/>
        </w:rPr>
        <w:t xml:space="preserve"> в C++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7E0202">
        <w:rPr>
          <w:rFonts w:ascii="Times New Roman" w:hAnsi="Times New Roman" w:cs="Times New Roman"/>
          <w:sz w:val="28"/>
          <w:szCs w:val="28"/>
        </w:rPr>
        <w:t xml:space="preserve"> оптимизированное решение, использующее гибридный подход для высокой производительности в любых условиях.</w:t>
      </w:r>
    </w:p>
    <w:p w:rsidR="007E0202" w:rsidRDefault="007E0202" w:rsidP="007E020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7E0202" w:rsidRPr="00FB5A61" w:rsidRDefault="007E0202" w:rsidP="00FB5A61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Используемая литература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5A61" w:rsidRDefault="00FB5A61" w:rsidP="00FB5A61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B5A61">
        <w:rPr>
          <w:rFonts w:ascii="Times New Roman" w:hAnsi="Times New Roman" w:cs="Times New Roman"/>
          <w:sz w:val="28"/>
          <w:szCs w:val="28"/>
          <w:lang w:val="en-US"/>
        </w:rPr>
        <w:t xml:space="preserve">Quick Sort in C++ (with </w:t>
      </w:r>
      <w:proofErr w:type="gramStart"/>
      <w:r w:rsidRPr="00FB5A61">
        <w:rPr>
          <w:rFonts w:ascii="Times New Roman" w:hAnsi="Times New Roman" w:cs="Times New Roman"/>
          <w:sz w:val="28"/>
          <w:szCs w:val="28"/>
          <w:lang w:val="en-US"/>
        </w:rPr>
        <w:t>Code )</w:t>
      </w:r>
      <w:proofErr w:type="gramEnd"/>
      <w:r w:rsidRPr="00FB5A61">
        <w:rPr>
          <w:rFonts w:ascii="Times New Roman" w:hAnsi="Times New Roman" w:cs="Times New Roman"/>
          <w:sz w:val="28"/>
          <w:szCs w:val="28"/>
          <w:lang w:val="en-US"/>
        </w:rPr>
        <w:t xml:space="preserve"> - Scaler Topics // scaler Topics URL: </w:t>
      </w:r>
      <w:hyperlink r:id="rId10" w:history="1">
        <w:r w:rsidRPr="00FB5A6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https://www.scaler.com/topics/quick-sort-in-cpp/</w:t>
        </w:r>
      </w:hyperlink>
    </w:p>
    <w:p w:rsidR="00FB5A61" w:rsidRPr="00FB5A61" w:rsidRDefault="00FB5A61" w:rsidP="00FB5A61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5A61">
        <w:rPr>
          <w:rFonts w:ascii="Times New Roman" w:hAnsi="Times New Roman" w:cs="Times New Roman"/>
          <w:sz w:val="28"/>
          <w:szCs w:val="28"/>
        </w:rPr>
        <w:t xml:space="preserve">Форматирование строк и ввода-вывода (современный C++) // Microsoft </w:t>
      </w:r>
      <w:proofErr w:type="spellStart"/>
      <w:r w:rsidRPr="00FB5A61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FB5A61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1" w:history="1">
        <w:r w:rsidRPr="00FB5A61">
          <w:rPr>
            <w:rStyle w:val="ad"/>
            <w:rFonts w:ascii="Times New Roman" w:hAnsi="Times New Roman" w:cs="Times New Roman"/>
            <w:sz w:val="28"/>
            <w:szCs w:val="28"/>
          </w:rPr>
          <w:t>https://learn.microsoft.com/ru-ru/cpp/text/string-and-i-o-formatting-modern-cpp?view=msvc-170</w:t>
        </w:r>
      </w:hyperlink>
    </w:p>
    <w:sectPr w:rsidR="00FB5A61" w:rsidRPr="00FB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66AC6"/>
    <w:multiLevelType w:val="hybridMultilevel"/>
    <w:tmpl w:val="712E7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3298E"/>
    <w:multiLevelType w:val="hybridMultilevel"/>
    <w:tmpl w:val="B4E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46103">
    <w:abstractNumId w:val="0"/>
  </w:num>
  <w:num w:numId="2" w16cid:durableId="2134205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D2"/>
    <w:rsid w:val="00060D65"/>
    <w:rsid w:val="003770BF"/>
    <w:rsid w:val="00530087"/>
    <w:rsid w:val="006103E2"/>
    <w:rsid w:val="007E0202"/>
    <w:rsid w:val="008F0C6D"/>
    <w:rsid w:val="00A603D5"/>
    <w:rsid w:val="00E742D2"/>
    <w:rsid w:val="00EC73B8"/>
    <w:rsid w:val="00F20A15"/>
    <w:rsid w:val="00FB5A61"/>
    <w:rsid w:val="00FC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3BFF"/>
  <w15:chartTrackingRefBased/>
  <w15:docId w15:val="{B1721C99-ADD8-49EE-81DF-CF5A1A94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ru-R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4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4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4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4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4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2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Заголовок 2 Знак"/>
    <w:basedOn w:val="a0"/>
    <w:link w:val="2"/>
    <w:uiPriority w:val="9"/>
    <w:semiHidden/>
    <w:rsid w:val="00E742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E742D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Заголовок 4 Знак"/>
    <w:basedOn w:val="a0"/>
    <w:link w:val="4"/>
    <w:uiPriority w:val="9"/>
    <w:semiHidden/>
    <w:rsid w:val="00E742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42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42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42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42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42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4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Заголовок Знак"/>
    <w:basedOn w:val="a0"/>
    <w:link w:val="a3"/>
    <w:uiPriority w:val="10"/>
    <w:rsid w:val="00E742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74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Подзаголовок Знак"/>
    <w:basedOn w:val="a0"/>
    <w:link w:val="a5"/>
    <w:uiPriority w:val="11"/>
    <w:rsid w:val="00E742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21">
    <w:name w:val="Quote"/>
    <w:basedOn w:val="a"/>
    <w:next w:val="a"/>
    <w:link w:val="22"/>
    <w:uiPriority w:val="29"/>
    <w:qFormat/>
    <w:rsid w:val="00E74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42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42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42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4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42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742D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74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B5A6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B5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ru-ru/cpp/text/string-and-i-o-formatting-modern-cpp?view=msvc-17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scaler.com/topics/quick-sort-in-c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Кудаков</dc:creator>
  <cp:keywords/>
  <dc:description/>
  <cp:lastModifiedBy>Тимофей Кудаков</cp:lastModifiedBy>
  <cp:revision>1</cp:revision>
  <dcterms:created xsi:type="dcterms:W3CDTF">2025-03-06T08:00:00Z</dcterms:created>
  <dcterms:modified xsi:type="dcterms:W3CDTF">2025-03-06T08:54:00Z</dcterms:modified>
</cp:coreProperties>
</file>