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Theme="minorEastAsia" w:hAnsi="Aptos" w:cstheme="minorBidi"/>
          <w:color w:val="auto"/>
          <w:kern w:val="2"/>
          <w:sz w:val="24"/>
          <w:szCs w:val="24"/>
          <w14:ligatures w14:val="standardContextual"/>
        </w:rPr>
        <w:id w:val="455212253"/>
        <w:docPartObj>
          <w:docPartGallery w:val="Table of Contents"/>
          <w:docPartUnique/>
        </w:docPartObj>
      </w:sdtPr>
      <w:sdtEndPr>
        <w:rPr>
          <w:b/>
          <w:bCs/>
        </w:rPr>
      </w:sdtEndPr>
      <w:sdtContent>
        <w:p w14:paraId="77527FFA" w14:textId="45F61BAD" w:rsidR="00E675D6" w:rsidRPr="00894A4F" w:rsidRDefault="00E675D6">
          <w:pPr>
            <w:pStyle w:val="TOCHeading"/>
            <w:rPr>
              <w:rFonts w:ascii="Aptos" w:hAnsi="Aptos"/>
            </w:rPr>
          </w:pPr>
          <w:r w:rsidRPr="00894A4F">
            <w:rPr>
              <w:rFonts w:ascii="Aptos" w:hAnsi="Aptos"/>
            </w:rPr>
            <w:t>Contents</w:t>
          </w:r>
        </w:p>
        <w:p w14:paraId="79660AC9" w14:textId="22AAA932" w:rsidR="00915551" w:rsidRDefault="00E675D6">
          <w:pPr>
            <w:pStyle w:val="TOC1"/>
            <w:tabs>
              <w:tab w:val="right" w:leader="dot" w:pos="9350"/>
            </w:tabs>
            <w:rPr>
              <w:rFonts w:eastAsiaTheme="minorEastAsia"/>
              <w:noProof/>
            </w:rPr>
          </w:pPr>
          <w:r w:rsidRPr="00894A4F">
            <w:rPr>
              <w:rFonts w:ascii="Aptos" w:hAnsi="Aptos"/>
            </w:rPr>
            <w:fldChar w:fldCharType="begin"/>
          </w:r>
          <w:r w:rsidRPr="00894A4F">
            <w:rPr>
              <w:rFonts w:ascii="Aptos" w:hAnsi="Aptos"/>
            </w:rPr>
            <w:instrText xml:space="preserve"> TOC \o "1-3" \h \z \u </w:instrText>
          </w:r>
          <w:r w:rsidRPr="00894A4F">
            <w:rPr>
              <w:rFonts w:ascii="Aptos" w:hAnsi="Aptos"/>
            </w:rPr>
            <w:fldChar w:fldCharType="separate"/>
          </w:r>
          <w:hyperlink w:anchor="_Toc231378015" w:history="1">
            <w:r w:rsidR="00915551" w:rsidRPr="008A297F">
              <w:rPr>
                <w:rStyle w:val="Hyperlink"/>
                <w:rFonts w:ascii="Aptos" w:hAnsi="Aptos"/>
                <w:noProof/>
              </w:rPr>
              <w:t>Business Report for your customer</w:t>
            </w:r>
            <w:r w:rsidR="00915551">
              <w:rPr>
                <w:noProof/>
                <w:webHidden/>
              </w:rPr>
              <w:tab/>
            </w:r>
            <w:r w:rsidR="00915551">
              <w:rPr>
                <w:noProof/>
                <w:webHidden/>
              </w:rPr>
              <w:fldChar w:fldCharType="begin"/>
            </w:r>
            <w:r w:rsidR="00915551">
              <w:rPr>
                <w:noProof/>
                <w:webHidden/>
              </w:rPr>
              <w:instrText xml:space="preserve"> PAGEREF _Toc231378015 \h </w:instrText>
            </w:r>
            <w:r w:rsidR="00915551">
              <w:rPr>
                <w:noProof/>
                <w:webHidden/>
              </w:rPr>
            </w:r>
            <w:r w:rsidR="00915551">
              <w:rPr>
                <w:noProof/>
                <w:webHidden/>
              </w:rPr>
              <w:fldChar w:fldCharType="separate"/>
            </w:r>
            <w:r w:rsidR="00915551">
              <w:rPr>
                <w:noProof/>
                <w:webHidden/>
              </w:rPr>
              <w:t>1</w:t>
            </w:r>
            <w:r w:rsidR="00915551">
              <w:rPr>
                <w:noProof/>
                <w:webHidden/>
              </w:rPr>
              <w:fldChar w:fldCharType="end"/>
            </w:r>
          </w:hyperlink>
        </w:p>
        <w:p w14:paraId="5AB8C352" w14:textId="3EDDFF3E" w:rsidR="00915551" w:rsidRDefault="00915551">
          <w:pPr>
            <w:pStyle w:val="TOC1"/>
            <w:tabs>
              <w:tab w:val="right" w:leader="dot" w:pos="9350"/>
            </w:tabs>
            <w:rPr>
              <w:rFonts w:eastAsiaTheme="minorEastAsia"/>
              <w:noProof/>
            </w:rPr>
          </w:pPr>
          <w:hyperlink w:anchor="_Toc231378016" w:history="1">
            <w:r w:rsidRPr="008A297F">
              <w:rPr>
                <w:rStyle w:val="Hyperlink"/>
                <w:rFonts w:ascii="Aptos" w:hAnsi="Aptos"/>
                <w:noProof/>
              </w:rPr>
              <w:t>Alert Flood Suppression Coworker</w:t>
            </w:r>
            <w:r>
              <w:rPr>
                <w:noProof/>
                <w:webHidden/>
              </w:rPr>
              <w:tab/>
            </w:r>
            <w:r>
              <w:rPr>
                <w:noProof/>
                <w:webHidden/>
              </w:rPr>
              <w:fldChar w:fldCharType="begin"/>
            </w:r>
            <w:r>
              <w:rPr>
                <w:noProof/>
                <w:webHidden/>
              </w:rPr>
              <w:instrText xml:space="preserve"> PAGEREF _Toc231378016 \h </w:instrText>
            </w:r>
            <w:r>
              <w:rPr>
                <w:noProof/>
                <w:webHidden/>
              </w:rPr>
            </w:r>
            <w:r>
              <w:rPr>
                <w:noProof/>
                <w:webHidden/>
              </w:rPr>
              <w:fldChar w:fldCharType="separate"/>
            </w:r>
            <w:r>
              <w:rPr>
                <w:noProof/>
                <w:webHidden/>
              </w:rPr>
              <w:t>2</w:t>
            </w:r>
            <w:r>
              <w:rPr>
                <w:noProof/>
                <w:webHidden/>
              </w:rPr>
              <w:fldChar w:fldCharType="end"/>
            </w:r>
          </w:hyperlink>
        </w:p>
        <w:p w14:paraId="7D29F5D4" w14:textId="3C170317" w:rsidR="00915551" w:rsidRDefault="00915551">
          <w:pPr>
            <w:pStyle w:val="TOC1"/>
            <w:tabs>
              <w:tab w:val="right" w:leader="dot" w:pos="9350"/>
            </w:tabs>
            <w:rPr>
              <w:rFonts w:eastAsiaTheme="minorEastAsia"/>
              <w:noProof/>
            </w:rPr>
          </w:pPr>
          <w:hyperlink w:anchor="_Toc231378017" w:history="1">
            <w:r w:rsidRPr="008A297F">
              <w:rPr>
                <w:rStyle w:val="Hyperlink"/>
                <w:rFonts w:ascii="Aptos" w:hAnsi="Aptos"/>
                <w:noProof/>
              </w:rPr>
              <w:t>Security Tabletop Exercise Simulator</w:t>
            </w:r>
            <w:r>
              <w:rPr>
                <w:noProof/>
                <w:webHidden/>
              </w:rPr>
              <w:tab/>
            </w:r>
            <w:r>
              <w:rPr>
                <w:noProof/>
                <w:webHidden/>
              </w:rPr>
              <w:fldChar w:fldCharType="begin"/>
            </w:r>
            <w:r>
              <w:rPr>
                <w:noProof/>
                <w:webHidden/>
              </w:rPr>
              <w:instrText xml:space="preserve"> PAGEREF _Toc231378017 \h </w:instrText>
            </w:r>
            <w:r>
              <w:rPr>
                <w:noProof/>
                <w:webHidden/>
              </w:rPr>
            </w:r>
            <w:r>
              <w:rPr>
                <w:noProof/>
                <w:webHidden/>
              </w:rPr>
              <w:fldChar w:fldCharType="separate"/>
            </w:r>
            <w:r>
              <w:rPr>
                <w:noProof/>
                <w:webHidden/>
              </w:rPr>
              <w:t>4</w:t>
            </w:r>
            <w:r>
              <w:rPr>
                <w:noProof/>
                <w:webHidden/>
              </w:rPr>
              <w:fldChar w:fldCharType="end"/>
            </w:r>
          </w:hyperlink>
        </w:p>
        <w:p w14:paraId="4DC8CC70" w14:textId="4256F4EF" w:rsidR="00915551" w:rsidRDefault="00915551">
          <w:pPr>
            <w:pStyle w:val="TOC1"/>
            <w:tabs>
              <w:tab w:val="right" w:leader="dot" w:pos="9350"/>
            </w:tabs>
            <w:rPr>
              <w:rFonts w:eastAsiaTheme="minorEastAsia"/>
              <w:noProof/>
            </w:rPr>
          </w:pPr>
          <w:hyperlink w:anchor="_Toc231378018" w:history="1">
            <w:r w:rsidRPr="008A297F">
              <w:rPr>
                <w:rStyle w:val="Hyperlink"/>
                <w:rFonts w:ascii="Aptos" w:hAnsi="Aptos"/>
                <w:noProof/>
              </w:rPr>
              <w:t>Continuous Environment Health Coworker</w:t>
            </w:r>
            <w:r>
              <w:rPr>
                <w:noProof/>
                <w:webHidden/>
              </w:rPr>
              <w:tab/>
            </w:r>
            <w:r>
              <w:rPr>
                <w:noProof/>
                <w:webHidden/>
              </w:rPr>
              <w:fldChar w:fldCharType="begin"/>
            </w:r>
            <w:r>
              <w:rPr>
                <w:noProof/>
                <w:webHidden/>
              </w:rPr>
              <w:instrText xml:space="preserve"> PAGEREF _Toc231378018 \h </w:instrText>
            </w:r>
            <w:r>
              <w:rPr>
                <w:noProof/>
                <w:webHidden/>
              </w:rPr>
            </w:r>
            <w:r>
              <w:rPr>
                <w:noProof/>
                <w:webHidden/>
              </w:rPr>
              <w:fldChar w:fldCharType="separate"/>
            </w:r>
            <w:r>
              <w:rPr>
                <w:noProof/>
                <w:webHidden/>
              </w:rPr>
              <w:t>5</w:t>
            </w:r>
            <w:r>
              <w:rPr>
                <w:noProof/>
                <w:webHidden/>
              </w:rPr>
              <w:fldChar w:fldCharType="end"/>
            </w:r>
          </w:hyperlink>
        </w:p>
        <w:p w14:paraId="2B57B96F" w14:textId="07BC157B" w:rsidR="00915551" w:rsidRDefault="00915551">
          <w:pPr>
            <w:pStyle w:val="TOC1"/>
            <w:tabs>
              <w:tab w:val="right" w:leader="dot" w:pos="9350"/>
            </w:tabs>
            <w:rPr>
              <w:rFonts w:eastAsiaTheme="minorEastAsia"/>
              <w:noProof/>
            </w:rPr>
          </w:pPr>
          <w:hyperlink w:anchor="_Toc231378019" w:history="1">
            <w:r w:rsidRPr="008A297F">
              <w:rPr>
                <w:rStyle w:val="Hyperlink"/>
                <w:rFonts w:ascii="Aptos" w:hAnsi="Aptos"/>
                <w:noProof/>
              </w:rPr>
              <w:t>MSP Employee Onboarding Coworker</w:t>
            </w:r>
            <w:r>
              <w:rPr>
                <w:noProof/>
                <w:webHidden/>
              </w:rPr>
              <w:tab/>
            </w:r>
            <w:r>
              <w:rPr>
                <w:noProof/>
                <w:webHidden/>
              </w:rPr>
              <w:fldChar w:fldCharType="begin"/>
            </w:r>
            <w:r>
              <w:rPr>
                <w:noProof/>
                <w:webHidden/>
              </w:rPr>
              <w:instrText xml:space="preserve"> PAGEREF _Toc231378019 \h </w:instrText>
            </w:r>
            <w:r>
              <w:rPr>
                <w:noProof/>
                <w:webHidden/>
              </w:rPr>
            </w:r>
            <w:r>
              <w:rPr>
                <w:noProof/>
                <w:webHidden/>
              </w:rPr>
              <w:fldChar w:fldCharType="separate"/>
            </w:r>
            <w:r>
              <w:rPr>
                <w:noProof/>
                <w:webHidden/>
              </w:rPr>
              <w:t>5</w:t>
            </w:r>
            <w:r>
              <w:rPr>
                <w:noProof/>
                <w:webHidden/>
              </w:rPr>
              <w:fldChar w:fldCharType="end"/>
            </w:r>
          </w:hyperlink>
        </w:p>
        <w:p w14:paraId="5F719B82" w14:textId="2B88057E" w:rsidR="00915551" w:rsidRDefault="00915551">
          <w:pPr>
            <w:pStyle w:val="TOC1"/>
            <w:tabs>
              <w:tab w:val="right" w:leader="dot" w:pos="9350"/>
            </w:tabs>
            <w:rPr>
              <w:rFonts w:eastAsiaTheme="minorEastAsia"/>
              <w:noProof/>
            </w:rPr>
          </w:pPr>
          <w:hyperlink w:anchor="_Toc231378020" w:history="1">
            <w:r w:rsidRPr="008A297F">
              <w:rPr>
                <w:rStyle w:val="Hyperlink"/>
                <w:rFonts w:ascii="Aptos" w:hAnsi="Aptos"/>
                <w:noProof/>
              </w:rPr>
              <w:t>Existing Customer New Employee Onboarding/Offboarding Coworker</w:t>
            </w:r>
            <w:r>
              <w:rPr>
                <w:noProof/>
                <w:webHidden/>
              </w:rPr>
              <w:tab/>
            </w:r>
            <w:r>
              <w:rPr>
                <w:noProof/>
                <w:webHidden/>
              </w:rPr>
              <w:fldChar w:fldCharType="begin"/>
            </w:r>
            <w:r>
              <w:rPr>
                <w:noProof/>
                <w:webHidden/>
              </w:rPr>
              <w:instrText xml:space="preserve"> PAGEREF _Toc231378020 \h </w:instrText>
            </w:r>
            <w:r>
              <w:rPr>
                <w:noProof/>
                <w:webHidden/>
              </w:rPr>
            </w:r>
            <w:r>
              <w:rPr>
                <w:noProof/>
                <w:webHidden/>
              </w:rPr>
              <w:fldChar w:fldCharType="separate"/>
            </w:r>
            <w:r>
              <w:rPr>
                <w:noProof/>
                <w:webHidden/>
              </w:rPr>
              <w:t>6</w:t>
            </w:r>
            <w:r>
              <w:rPr>
                <w:noProof/>
                <w:webHidden/>
              </w:rPr>
              <w:fldChar w:fldCharType="end"/>
            </w:r>
          </w:hyperlink>
        </w:p>
        <w:p w14:paraId="2467AF4F" w14:textId="7F1E1DE3" w:rsidR="00915551" w:rsidRDefault="00915551">
          <w:pPr>
            <w:pStyle w:val="TOC1"/>
            <w:tabs>
              <w:tab w:val="right" w:leader="dot" w:pos="9350"/>
            </w:tabs>
            <w:rPr>
              <w:rFonts w:eastAsiaTheme="minorEastAsia"/>
              <w:noProof/>
            </w:rPr>
          </w:pPr>
          <w:hyperlink w:anchor="_Toc231378021" w:history="1">
            <w:r w:rsidRPr="008A297F">
              <w:rPr>
                <w:rStyle w:val="Hyperlink"/>
                <w:rFonts w:ascii="Aptos" w:hAnsi="Aptos"/>
                <w:noProof/>
              </w:rPr>
              <w:t>New Customer Onboarding Coworker</w:t>
            </w:r>
            <w:r>
              <w:rPr>
                <w:noProof/>
                <w:webHidden/>
              </w:rPr>
              <w:tab/>
            </w:r>
            <w:r>
              <w:rPr>
                <w:noProof/>
                <w:webHidden/>
              </w:rPr>
              <w:fldChar w:fldCharType="begin"/>
            </w:r>
            <w:r>
              <w:rPr>
                <w:noProof/>
                <w:webHidden/>
              </w:rPr>
              <w:instrText xml:space="preserve"> PAGEREF _Toc231378021 \h </w:instrText>
            </w:r>
            <w:r>
              <w:rPr>
                <w:noProof/>
                <w:webHidden/>
              </w:rPr>
            </w:r>
            <w:r>
              <w:rPr>
                <w:noProof/>
                <w:webHidden/>
              </w:rPr>
              <w:fldChar w:fldCharType="separate"/>
            </w:r>
            <w:r>
              <w:rPr>
                <w:noProof/>
                <w:webHidden/>
              </w:rPr>
              <w:t>7</w:t>
            </w:r>
            <w:r>
              <w:rPr>
                <w:noProof/>
                <w:webHidden/>
              </w:rPr>
              <w:fldChar w:fldCharType="end"/>
            </w:r>
          </w:hyperlink>
        </w:p>
        <w:p w14:paraId="38BD1E73" w14:textId="20AA646C" w:rsidR="00915551" w:rsidRDefault="00915551">
          <w:pPr>
            <w:pStyle w:val="TOC1"/>
            <w:tabs>
              <w:tab w:val="right" w:leader="dot" w:pos="9350"/>
            </w:tabs>
            <w:rPr>
              <w:rFonts w:eastAsiaTheme="minorEastAsia"/>
              <w:noProof/>
            </w:rPr>
          </w:pPr>
          <w:hyperlink w:anchor="_Toc231378022" w:history="1">
            <w:r w:rsidRPr="008A297F">
              <w:rPr>
                <w:rStyle w:val="Hyperlink"/>
                <w:rFonts w:ascii="Aptos" w:hAnsi="Aptos"/>
                <w:noProof/>
              </w:rPr>
              <w:t>Network Incident Resolution Coworker</w:t>
            </w:r>
            <w:r>
              <w:rPr>
                <w:noProof/>
                <w:webHidden/>
              </w:rPr>
              <w:tab/>
            </w:r>
            <w:r>
              <w:rPr>
                <w:noProof/>
                <w:webHidden/>
              </w:rPr>
              <w:fldChar w:fldCharType="begin"/>
            </w:r>
            <w:r>
              <w:rPr>
                <w:noProof/>
                <w:webHidden/>
              </w:rPr>
              <w:instrText xml:space="preserve"> PAGEREF _Toc231378022 \h </w:instrText>
            </w:r>
            <w:r>
              <w:rPr>
                <w:noProof/>
                <w:webHidden/>
              </w:rPr>
            </w:r>
            <w:r>
              <w:rPr>
                <w:noProof/>
                <w:webHidden/>
              </w:rPr>
              <w:fldChar w:fldCharType="separate"/>
            </w:r>
            <w:r>
              <w:rPr>
                <w:noProof/>
                <w:webHidden/>
              </w:rPr>
              <w:t>8</w:t>
            </w:r>
            <w:r>
              <w:rPr>
                <w:noProof/>
                <w:webHidden/>
              </w:rPr>
              <w:fldChar w:fldCharType="end"/>
            </w:r>
          </w:hyperlink>
        </w:p>
        <w:p w14:paraId="4A45F6D2" w14:textId="4EC2B3C7" w:rsidR="00915551" w:rsidRDefault="00915551">
          <w:pPr>
            <w:pStyle w:val="TOC1"/>
            <w:tabs>
              <w:tab w:val="right" w:leader="dot" w:pos="9350"/>
            </w:tabs>
            <w:rPr>
              <w:rFonts w:eastAsiaTheme="minorEastAsia"/>
              <w:noProof/>
            </w:rPr>
          </w:pPr>
          <w:hyperlink w:anchor="_Toc231378023" w:history="1">
            <w:r w:rsidRPr="008A297F">
              <w:rPr>
                <w:rStyle w:val="Hyperlink"/>
                <w:rFonts w:ascii="Aptos" w:hAnsi="Aptos"/>
                <w:noProof/>
              </w:rPr>
              <w:t>MSP Benchmarking &amp; Threat Hardening Coworker</w:t>
            </w:r>
            <w:r>
              <w:rPr>
                <w:noProof/>
                <w:webHidden/>
              </w:rPr>
              <w:tab/>
            </w:r>
            <w:r>
              <w:rPr>
                <w:noProof/>
                <w:webHidden/>
              </w:rPr>
              <w:fldChar w:fldCharType="begin"/>
            </w:r>
            <w:r>
              <w:rPr>
                <w:noProof/>
                <w:webHidden/>
              </w:rPr>
              <w:instrText xml:space="preserve"> PAGEREF _Toc231378023 \h </w:instrText>
            </w:r>
            <w:r>
              <w:rPr>
                <w:noProof/>
                <w:webHidden/>
              </w:rPr>
            </w:r>
            <w:r>
              <w:rPr>
                <w:noProof/>
                <w:webHidden/>
              </w:rPr>
              <w:fldChar w:fldCharType="separate"/>
            </w:r>
            <w:r>
              <w:rPr>
                <w:noProof/>
                <w:webHidden/>
              </w:rPr>
              <w:t>9</w:t>
            </w:r>
            <w:r>
              <w:rPr>
                <w:noProof/>
                <w:webHidden/>
              </w:rPr>
              <w:fldChar w:fldCharType="end"/>
            </w:r>
          </w:hyperlink>
        </w:p>
        <w:p w14:paraId="791AB658" w14:textId="6F9BE27B" w:rsidR="00915551" w:rsidRDefault="00915551">
          <w:pPr>
            <w:pStyle w:val="TOC1"/>
            <w:tabs>
              <w:tab w:val="right" w:leader="dot" w:pos="9350"/>
            </w:tabs>
            <w:rPr>
              <w:rFonts w:eastAsiaTheme="minorEastAsia"/>
              <w:noProof/>
            </w:rPr>
          </w:pPr>
          <w:hyperlink w:anchor="_Toc231378024" w:history="1">
            <w:r w:rsidRPr="008A297F">
              <w:rPr>
                <w:rStyle w:val="Hyperlink"/>
                <w:rFonts w:ascii="Aptos" w:hAnsi="Aptos"/>
                <w:noProof/>
              </w:rPr>
              <w:t>Ticket Triage and Dispatch “Coworker” that:</w:t>
            </w:r>
            <w:r>
              <w:rPr>
                <w:noProof/>
                <w:webHidden/>
              </w:rPr>
              <w:tab/>
            </w:r>
            <w:r>
              <w:rPr>
                <w:noProof/>
                <w:webHidden/>
              </w:rPr>
              <w:fldChar w:fldCharType="begin"/>
            </w:r>
            <w:r>
              <w:rPr>
                <w:noProof/>
                <w:webHidden/>
              </w:rPr>
              <w:instrText xml:space="preserve"> PAGEREF _Toc231378024 \h </w:instrText>
            </w:r>
            <w:r>
              <w:rPr>
                <w:noProof/>
                <w:webHidden/>
              </w:rPr>
            </w:r>
            <w:r>
              <w:rPr>
                <w:noProof/>
                <w:webHidden/>
              </w:rPr>
              <w:fldChar w:fldCharType="separate"/>
            </w:r>
            <w:r>
              <w:rPr>
                <w:noProof/>
                <w:webHidden/>
              </w:rPr>
              <w:t>10</w:t>
            </w:r>
            <w:r>
              <w:rPr>
                <w:noProof/>
                <w:webHidden/>
              </w:rPr>
              <w:fldChar w:fldCharType="end"/>
            </w:r>
          </w:hyperlink>
        </w:p>
        <w:p w14:paraId="10D248EE" w14:textId="723E000A" w:rsidR="00915551" w:rsidRDefault="00915551">
          <w:pPr>
            <w:pStyle w:val="TOC1"/>
            <w:tabs>
              <w:tab w:val="right" w:leader="dot" w:pos="9350"/>
            </w:tabs>
            <w:rPr>
              <w:rFonts w:eastAsiaTheme="minorEastAsia"/>
              <w:noProof/>
            </w:rPr>
          </w:pPr>
          <w:hyperlink w:anchor="_Toc231378025" w:history="1">
            <w:r w:rsidRPr="008A297F">
              <w:rPr>
                <w:rStyle w:val="Hyperlink"/>
                <w:rFonts w:ascii="Aptos" w:hAnsi="Aptos"/>
                <w:noProof/>
              </w:rPr>
              <w:t>MSP Acquisition Integration Coworker</w:t>
            </w:r>
            <w:r>
              <w:rPr>
                <w:noProof/>
                <w:webHidden/>
              </w:rPr>
              <w:tab/>
            </w:r>
            <w:r>
              <w:rPr>
                <w:noProof/>
                <w:webHidden/>
              </w:rPr>
              <w:fldChar w:fldCharType="begin"/>
            </w:r>
            <w:r>
              <w:rPr>
                <w:noProof/>
                <w:webHidden/>
              </w:rPr>
              <w:instrText xml:space="preserve"> PAGEREF _Toc231378025 \h </w:instrText>
            </w:r>
            <w:r>
              <w:rPr>
                <w:noProof/>
                <w:webHidden/>
              </w:rPr>
            </w:r>
            <w:r>
              <w:rPr>
                <w:noProof/>
                <w:webHidden/>
              </w:rPr>
              <w:fldChar w:fldCharType="separate"/>
            </w:r>
            <w:r>
              <w:rPr>
                <w:noProof/>
                <w:webHidden/>
              </w:rPr>
              <w:t>11</w:t>
            </w:r>
            <w:r>
              <w:rPr>
                <w:noProof/>
                <w:webHidden/>
              </w:rPr>
              <w:fldChar w:fldCharType="end"/>
            </w:r>
          </w:hyperlink>
        </w:p>
        <w:p w14:paraId="6E4488C8" w14:textId="0B754F0C" w:rsidR="00915551" w:rsidRDefault="00915551">
          <w:pPr>
            <w:pStyle w:val="TOC1"/>
            <w:tabs>
              <w:tab w:val="right" w:leader="dot" w:pos="9350"/>
            </w:tabs>
            <w:rPr>
              <w:rFonts w:eastAsiaTheme="minorEastAsia"/>
              <w:noProof/>
            </w:rPr>
          </w:pPr>
          <w:hyperlink w:anchor="_Toc231378026" w:history="1">
            <w:r w:rsidRPr="008A297F">
              <w:rPr>
                <w:rStyle w:val="Hyperlink"/>
                <w:rFonts w:ascii="Aptos" w:hAnsi="Aptos"/>
                <w:noProof/>
              </w:rPr>
              <w:t>Disaster Recovery Orchestration Coworker</w:t>
            </w:r>
            <w:r>
              <w:rPr>
                <w:noProof/>
                <w:webHidden/>
              </w:rPr>
              <w:tab/>
            </w:r>
            <w:r>
              <w:rPr>
                <w:noProof/>
                <w:webHidden/>
              </w:rPr>
              <w:fldChar w:fldCharType="begin"/>
            </w:r>
            <w:r>
              <w:rPr>
                <w:noProof/>
                <w:webHidden/>
              </w:rPr>
              <w:instrText xml:space="preserve"> PAGEREF _Toc231378026 \h </w:instrText>
            </w:r>
            <w:r>
              <w:rPr>
                <w:noProof/>
                <w:webHidden/>
              </w:rPr>
            </w:r>
            <w:r>
              <w:rPr>
                <w:noProof/>
                <w:webHidden/>
              </w:rPr>
              <w:fldChar w:fldCharType="separate"/>
            </w:r>
            <w:r>
              <w:rPr>
                <w:noProof/>
                <w:webHidden/>
              </w:rPr>
              <w:t>11</w:t>
            </w:r>
            <w:r>
              <w:rPr>
                <w:noProof/>
                <w:webHidden/>
              </w:rPr>
              <w:fldChar w:fldCharType="end"/>
            </w:r>
          </w:hyperlink>
        </w:p>
        <w:p w14:paraId="33048378" w14:textId="564054F2" w:rsidR="00E675D6" w:rsidRPr="00894A4F" w:rsidRDefault="00E675D6">
          <w:pPr>
            <w:rPr>
              <w:rFonts w:ascii="Aptos" w:hAnsi="Aptos"/>
            </w:rPr>
          </w:pPr>
          <w:r w:rsidRPr="00894A4F">
            <w:rPr>
              <w:rFonts w:ascii="Aptos" w:hAnsi="Aptos"/>
              <w:b/>
              <w:bCs/>
              <w:noProof/>
            </w:rPr>
            <w:fldChar w:fldCharType="end"/>
          </w:r>
        </w:p>
      </w:sdtContent>
    </w:sdt>
    <w:p w14:paraId="56E1FEC3" w14:textId="77777777" w:rsidR="00AD238F" w:rsidRPr="00894A4F" w:rsidRDefault="00AD238F" w:rsidP="00AD238F">
      <w:pPr>
        <w:pStyle w:val="Heading1"/>
        <w:rPr>
          <w:rFonts w:ascii="Aptos" w:hAnsi="Aptos"/>
        </w:rPr>
      </w:pPr>
      <w:bookmarkStart w:id="0" w:name="_Toc231378015"/>
      <w:r w:rsidRPr="00894A4F">
        <w:rPr>
          <w:rFonts w:ascii="Aptos" w:hAnsi="Aptos"/>
        </w:rPr>
        <w:t>Business Report for your customer</w:t>
      </w:r>
      <w:bookmarkEnd w:id="0"/>
      <w:r w:rsidRPr="00894A4F">
        <w:rPr>
          <w:rFonts w:ascii="Aptos" w:hAnsi="Aptos"/>
        </w:rPr>
        <w:t xml:space="preserve"> </w:t>
      </w:r>
    </w:p>
    <w:p w14:paraId="36F76438" w14:textId="1ACAA7BD" w:rsidR="00AD238F" w:rsidRPr="00894A4F" w:rsidRDefault="00AD238F" w:rsidP="00AD238F">
      <w:pPr>
        <w:rPr>
          <w:rFonts w:ascii="Aptos" w:hAnsi="Aptos"/>
        </w:rPr>
      </w:pPr>
      <w:r w:rsidRPr="00894A4F">
        <w:rPr>
          <w:rFonts w:ascii="Aptos" w:hAnsi="Aptos"/>
          <w:b/>
          <w:bCs/>
        </w:rPr>
        <w:t>Integrates:</w:t>
      </w:r>
      <w:r w:rsidRPr="00894A4F">
        <w:rPr>
          <w:rFonts w:ascii="Aptos" w:hAnsi="Aptos"/>
        </w:rPr>
        <w:t xml:space="preserve"> PSA, RMM/UEM, Security (MDR), Backup, Reporting , et</w:t>
      </w:r>
      <w:r w:rsidR="2920E0B4" w:rsidRPr="00894A4F">
        <w:rPr>
          <w:rFonts w:ascii="Aptos" w:hAnsi="Aptos"/>
        </w:rPr>
        <w:t>c.</w:t>
      </w:r>
    </w:p>
    <w:p w14:paraId="5A6F3A0A" w14:textId="3BDEE29E" w:rsidR="2920E0B4" w:rsidRPr="00894A4F" w:rsidRDefault="7AAF12D6" w:rsidP="2078D281">
      <w:pPr>
        <w:rPr>
          <w:rFonts w:ascii="Aptos" w:hAnsi="Aptos"/>
        </w:rPr>
      </w:pPr>
      <w:r w:rsidRPr="00894A4F">
        <w:rPr>
          <w:rFonts w:ascii="Aptos" w:hAnsi="Aptos"/>
          <w:b/>
          <w:bCs/>
        </w:rPr>
        <w:t>Value Proposition</w:t>
      </w:r>
      <w:r w:rsidR="2920E0B4" w:rsidRPr="00894A4F">
        <w:rPr>
          <w:rFonts w:ascii="Aptos" w:hAnsi="Aptos"/>
          <w:b/>
          <w:bCs/>
        </w:rPr>
        <w:t>:</w:t>
      </w:r>
      <w:r w:rsidR="00AB3054" w:rsidRPr="00894A4F">
        <w:rPr>
          <w:rFonts w:ascii="Aptos" w:hAnsi="Aptos"/>
          <w:b/>
          <w:bCs/>
        </w:rPr>
        <w:t xml:space="preserve">  </w:t>
      </w:r>
      <w:r w:rsidR="55794CE4" w:rsidRPr="00894A4F">
        <w:rPr>
          <w:rFonts w:ascii="Aptos" w:hAnsi="Aptos"/>
        </w:rPr>
        <w:t xml:space="preserve">Operational </w:t>
      </w:r>
      <w:r w:rsidR="00AB3054" w:rsidRPr="00894A4F">
        <w:rPr>
          <w:rFonts w:ascii="Aptos" w:hAnsi="Aptos"/>
        </w:rPr>
        <w:t>Efficiency</w:t>
      </w:r>
      <w:r w:rsidR="6C44D863" w:rsidRPr="00894A4F">
        <w:rPr>
          <w:rFonts w:ascii="Aptos" w:hAnsi="Aptos"/>
        </w:rPr>
        <w:t xml:space="preserve"> (Profitability),</w:t>
      </w:r>
      <w:r w:rsidR="00AB3054" w:rsidRPr="00894A4F">
        <w:rPr>
          <w:rFonts w:ascii="Aptos" w:hAnsi="Aptos"/>
        </w:rPr>
        <w:t xml:space="preserve"> Cross</w:t>
      </w:r>
      <w:r w:rsidR="00CA0442" w:rsidRPr="00894A4F">
        <w:rPr>
          <w:rFonts w:ascii="Aptos" w:hAnsi="Aptos"/>
        </w:rPr>
        <w:t xml:space="preserve"> </w:t>
      </w:r>
      <w:r w:rsidR="00AB3054" w:rsidRPr="00894A4F">
        <w:rPr>
          <w:rFonts w:ascii="Aptos" w:hAnsi="Aptos"/>
        </w:rPr>
        <w:t xml:space="preserve">sell </w:t>
      </w:r>
      <w:r w:rsidR="66B9CB81" w:rsidRPr="00894A4F">
        <w:rPr>
          <w:rFonts w:ascii="Aptos" w:hAnsi="Aptos"/>
        </w:rPr>
        <w:t xml:space="preserve">&amp; </w:t>
      </w:r>
      <w:r w:rsidR="00AB3054" w:rsidRPr="00894A4F">
        <w:rPr>
          <w:rFonts w:ascii="Aptos" w:hAnsi="Aptos"/>
        </w:rPr>
        <w:t xml:space="preserve">Upsell </w:t>
      </w:r>
      <w:r w:rsidR="540956FA" w:rsidRPr="00894A4F">
        <w:rPr>
          <w:rFonts w:ascii="Aptos" w:hAnsi="Aptos"/>
        </w:rPr>
        <w:t>Identification</w:t>
      </w:r>
    </w:p>
    <w:p w14:paraId="065C0D3E" w14:textId="7050D93E" w:rsidR="7521A691" w:rsidRPr="00894A4F" w:rsidRDefault="7521A691" w:rsidP="45E5AF88">
      <w:pPr>
        <w:spacing w:after="0" w:line="300" w:lineRule="auto"/>
        <w:rPr>
          <w:rFonts w:ascii="Aptos" w:eastAsia="Segoe UI" w:hAnsi="Aptos" w:cs="Segoe UI"/>
        </w:rPr>
      </w:pPr>
      <w:r w:rsidRPr="00894A4F">
        <w:rPr>
          <w:rFonts w:ascii="Aptos" w:eastAsia="Segoe UI" w:hAnsi="Aptos" w:cs="Segoe UI"/>
        </w:rPr>
        <w:t>What do these agents do?</w:t>
      </w:r>
    </w:p>
    <w:p w14:paraId="75FC311C" w14:textId="69222DB2" w:rsidR="45E5AF88" w:rsidRPr="00894A4F" w:rsidRDefault="7521A691" w:rsidP="2078D281">
      <w:pPr>
        <w:spacing w:after="0" w:line="300" w:lineRule="auto"/>
        <w:rPr>
          <w:rFonts w:ascii="Aptos" w:hAnsi="Aptos"/>
        </w:rPr>
      </w:pPr>
      <w:r w:rsidRPr="00894A4F">
        <w:rPr>
          <w:rFonts w:ascii="Aptos" w:eastAsia="Segoe UI" w:hAnsi="Aptos" w:cs="Segoe UI"/>
        </w:rPr>
        <w:t>Generate a customer-ready report with charts, summaries, and recommended next steps. It shows progress, risk reduction, and remaining gaps in clear business terms, using data pulled from across MSP tools to highlight trends in patching, vulnerabilities, incidents, backups, and ticket volume.</w:t>
      </w:r>
    </w:p>
    <w:p w14:paraId="73A2EDC4" w14:textId="1028D997" w:rsidR="2078D281" w:rsidRPr="00894A4F" w:rsidRDefault="2078D281" w:rsidP="2078D281">
      <w:pPr>
        <w:spacing w:after="0" w:line="300" w:lineRule="auto"/>
        <w:rPr>
          <w:rFonts w:ascii="Aptos" w:eastAsia="Segoe UI" w:hAnsi="Aptos" w:cs="Segoe UI"/>
        </w:rPr>
      </w:pPr>
    </w:p>
    <w:p w14:paraId="0ECB9770" w14:textId="7465EA83" w:rsidR="45E5AF88" w:rsidRPr="00894A4F" w:rsidRDefault="7521A691" w:rsidP="2078D281">
      <w:pPr>
        <w:spacing w:after="0" w:line="300" w:lineRule="auto"/>
        <w:rPr>
          <w:rFonts w:ascii="Aptos" w:hAnsi="Aptos"/>
        </w:rPr>
      </w:pPr>
      <w:r w:rsidRPr="00894A4F">
        <w:rPr>
          <w:rFonts w:ascii="Aptos" w:eastAsia="Segoe UI" w:hAnsi="Aptos" w:cs="Segoe UI"/>
        </w:rPr>
        <w:t>Turns QBR prep from days of manual work into minutes. It helps shift customer conversations from ticket noise to business outcomes, clearly proving the MSP’s impact while naturally uncovering growth opportunities and building trust through professionalism and transparency.</w:t>
      </w:r>
    </w:p>
    <w:p w14:paraId="6ADBA5E7" w14:textId="700435A9" w:rsidR="2078D281" w:rsidRPr="00894A4F" w:rsidRDefault="2078D281" w:rsidP="2078D281">
      <w:pPr>
        <w:spacing w:after="0" w:line="300" w:lineRule="auto"/>
        <w:rPr>
          <w:rFonts w:ascii="Aptos" w:eastAsia="Segoe UI" w:hAnsi="Aptos" w:cs="Segoe UI"/>
        </w:rPr>
      </w:pPr>
    </w:p>
    <w:p w14:paraId="4BCC88F7" w14:textId="77777777" w:rsidR="00AD238F" w:rsidRPr="00894A4F" w:rsidRDefault="00AD238F" w:rsidP="00AD238F">
      <w:pPr>
        <w:rPr>
          <w:rFonts w:ascii="Aptos" w:hAnsi="Aptos"/>
        </w:rPr>
      </w:pPr>
      <w:r w:rsidRPr="00894A4F">
        <w:rPr>
          <w:rFonts w:ascii="Aptos" w:hAnsi="Aptos"/>
        </w:rPr>
        <w:t>Explanation:</w:t>
      </w:r>
    </w:p>
    <w:p w14:paraId="00AF56A8" w14:textId="77777777" w:rsidR="00AD238F" w:rsidRPr="00894A4F" w:rsidRDefault="00AD238F" w:rsidP="00AD238F">
      <w:pPr>
        <w:pStyle w:val="ListParagraph"/>
        <w:numPr>
          <w:ilvl w:val="0"/>
          <w:numId w:val="36"/>
        </w:numPr>
        <w:rPr>
          <w:rFonts w:ascii="Aptos" w:hAnsi="Aptos"/>
        </w:rPr>
      </w:pPr>
      <w:r w:rsidRPr="00894A4F">
        <w:rPr>
          <w:rFonts w:ascii="Aptos" w:hAnsi="Aptos"/>
        </w:rPr>
        <w:lastRenderedPageBreak/>
        <w:t>Pulls operational, security, and service data from across all MSP vendor tools</w:t>
      </w:r>
    </w:p>
    <w:p w14:paraId="619C2639" w14:textId="77777777" w:rsidR="00AD238F" w:rsidRPr="00894A4F" w:rsidRDefault="00AD238F" w:rsidP="00AD238F">
      <w:pPr>
        <w:pStyle w:val="ListParagraph"/>
        <w:numPr>
          <w:ilvl w:val="0"/>
          <w:numId w:val="36"/>
        </w:numPr>
        <w:rPr>
          <w:rFonts w:ascii="Aptos" w:hAnsi="Aptos"/>
        </w:rPr>
      </w:pPr>
      <w:r w:rsidRPr="00894A4F">
        <w:rPr>
          <w:rFonts w:ascii="Aptos" w:hAnsi="Aptos"/>
        </w:rPr>
        <w:t>Normalizes metrics across vendors so results are consistent and comparable</w:t>
      </w:r>
    </w:p>
    <w:p w14:paraId="3E734594" w14:textId="77777777" w:rsidR="00AD238F" w:rsidRPr="00894A4F" w:rsidRDefault="00AD238F" w:rsidP="00AD238F">
      <w:pPr>
        <w:pStyle w:val="ListParagraph"/>
        <w:numPr>
          <w:ilvl w:val="0"/>
          <w:numId w:val="36"/>
        </w:numPr>
        <w:rPr>
          <w:rFonts w:ascii="Aptos" w:hAnsi="Aptos"/>
        </w:rPr>
      </w:pPr>
      <w:r w:rsidRPr="00894A4F">
        <w:rPr>
          <w:rFonts w:ascii="Aptos" w:hAnsi="Aptos"/>
        </w:rPr>
        <w:t>Analyzes trends in patching, vulnerability exposure, incidents, backups, and ticket volume</w:t>
      </w:r>
    </w:p>
    <w:p w14:paraId="67412125" w14:textId="77777777" w:rsidR="00AD238F" w:rsidRPr="00894A4F" w:rsidRDefault="00AD238F" w:rsidP="00AD238F">
      <w:pPr>
        <w:pStyle w:val="ListParagraph"/>
        <w:numPr>
          <w:ilvl w:val="0"/>
          <w:numId w:val="36"/>
        </w:numPr>
        <w:rPr>
          <w:rFonts w:ascii="Aptos" w:hAnsi="Aptos"/>
        </w:rPr>
      </w:pPr>
      <w:r w:rsidRPr="00894A4F">
        <w:rPr>
          <w:rFonts w:ascii="Aptos" w:hAnsi="Aptos"/>
        </w:rPr>
        <w:t>Translates raw metrics into clear business</w:t>
      </w:r>
      <w:r w:rsidRPr="00894A4F">
        <w:rPr>
          <w:rFonts w:ascii="Cambria Math" w:hAnsi="Cambria Math" w:cs="Cambria Math"/>
        </w:rPr>
        <w:t>‑</w:t>
      </w:r>
      <w:r w:rsidRPr="00894A4F">
        <w:rPr>
          <w:rFonts w:ascii="Aptos" w:hAnsi="Aptos"/>
        </w:rPr>
        <w:t>level insights and narratives</w:t>
      </w:r>
    </w:p>
    <w:p w14:paraId="48A1753D" w14:textId="77777777" w:rsidR="00AD238F" w:rsidRPr="00894A4F" w:rsidRDefault="00AD238F" w:rsidP="00AD238F">
      <w:pPr>
        <w:pStyle w:val="ListParagraph"/>
        <w:numPr>
          <w:ilvl w:val="0"/>
          <w:numId w:val="36"/>
        </w:numPr>
        <w:rPr>
          <w:rFonts w:ascii="Aptos" w:hAnsi="Aptos"/>
        </w:rPr>
      </w:pPr>
      <w:r w:rsidRPr="00894A4F">
        <w:rPr>
          <w:rFonts w:ascii="Aptos" w:hAnsi="Aptos"/>
        </w:rPr>
        <w:t>Highlights risk reduction, improvements made, and gaps that remain</w:t>
      </w:r>
    </w:p>
    <w:p w14:paraId="751B751B" w14:textId="77777777" w:rsidR="00AD238F" w:rsidRPr="00894A4F" w:rsidRDefault="00AD238F" w:rsidP="00AD238F">
      <w:pPr>
        <w:pStyle w:val="ListParagraph"/>
        <w:numPr>
          <w:ilvl w:val="0"/>
          <w:numId w:val="36"/>
        </w:numPr>
        <w:rPr>
          <w:rFonts w:ascii="Aptos" w:hAnsi="Aptos"/>
        </w:rPr>
      </w:pPr>
      <w:r w:rsidRPr="00894A4F">
        <w:rPr>
          <w:rFonts w:ascii="Aptos" w:hAnsi="Aptos"/>
        </w:rPr>
        <w:t>Generates a customer</w:t>
      </w:r>
      <w:r w:rsidRPr="00894A4F">
        <w:rPr>
          <w:rFonts w:ascii="Cambria Math" w:hAnsi="Cambria Math" w:cs="Cambria Math"/>
        </w:rPr>
        <w:t>‑</w:t>
      </w:r>
      <w:r w:rsidRPr="00894A4F">
        <w:rPr>
          <w:rFonts w:ascii="Aptos" w:hAnsi="Aptos"/>
        </w:rPr>
        <w:t>ready report with charts, summaries, and recommended next steps</w:t>
      </w:r>
    </w:p>
    <w:p w14:paraId="396885BE" w14:textId="2E7C9F78" w:rsidR="00AD238F" w:rsidRPr="00894A4F" w:rsidRDefault="00AD238F" w:rsidP="00AD238F">
      <w:pPr>
        <w:rPr>
          <w:rFonts w:ascii="Aptos" w:hAnsi="Aptos"/>
        </w:rPr>
      </w:pPr>
      <w:r w:rsidRPr="00894A4F">
        <w:rPr>
          <w:rFonts w:ascii="Aptos" w:hAnsi="Aptos"/>
        </w:rPr>
        <w:t xml:space="preserve">What’s in it for </w:t>
      </w:r>
      <w:r w:rsidR="00A10695" w:rsidRPr="00894A4F">
        <w:rPr>
          <w:rFonts w:ascii="Aptos" w:hAnsi="Aptos"/>
        </w:rPr>
        <w:t>MSP</w:t>
      </w:r>
      <w:r w:rsidRPr="00894A4F">
        <w:rPr>
          <w:rFonts w:ascii="Aptos" w:hAnsi="Aptos"/>
        </w:rPr>
        <w:t>:</w:t>
      </w:r>
    </w:p>
    <w:p w14:paraId="79DFAA74" w14:textId="77777777" w:rsidR="00AD238F" w:rsidRPr="00894A4F" w:rsidRDefault="00AD238F" w:rsidP="00AD238F">
      <w:pPr>
        <w:pStyle w:val="ListParagraph"/>
        <w:numPr>
          <w:ilvl w:val="0"/>
          <w:numId w:val="37"/>
        </w:numPr>
        <w:rPr>
          <w:rFonts w:ascii="Aptos" w:hAnsi="Aptos"/>
        </w:rPr>
      </w:pPr>
      <w:r w:rsidRPr="00894A4F">
        <w:rPr>
          <w:rFonts w:ascii="Aptos" w:hAnsi="Aptos"/>
        </w:rPr>
        <w:t>QBRs take minutes instead of days of manual data gathering</w:t>
      </w:r>
    </w:p>
    <w:p w14:paraId="149B1B94" w14:textId="77777777" w:rsidR="00AD238F" w:rsidRPr="00894A4F" w:rsidRDefault="00AD238F" w:rsidP="00AD238F">
      <w:pPr>
        <w:pStyle w:val="ListParagraph"/>
        <w:numPr>
          <w:ilvl w:val="0"/>
          <w:numId w:val="37"/>
        </w:numPr>
        <w:rPr>
          <w:rFonts w:ascii="Aptos" w:hAnsi="Aptos"/>
        </w:rPr>
      </w:pPr>
      <w:r w:rsidRPr="00894A4F">
        <w:rPr>
          <w:rFonts w:ascii="Aptos" w:hAnsi="Aptos"/>
        </w:rPr>
        <w:t>Conversations shift from tickets and noise to outcomes and value delivered</w:t>
      </w:r>
    </w:p>
    <w:p w14:paraId="1D7DC4ED" w14:textId="77777777" w:rsidR="00AD238F" w:rsidRPr="00894A4F" w:rsidRDefault="00AD238F" w:rsidP="00AD238F">
      <w:pPr>
        <w:pStyle w:val="ListParagraph"/>
        <w:numPr>
          <w:ilvl w:val="0"/>
          <w:numId w:val="37"/>
        </w:numPr>
        <w:rPr>
          <w:rFonts w:ascii="Aptos" w:hAnsi="Aptos"/>
        </w:rPr>
      </w:pPr>
      <w:r w:rsidRPr="00894A4F">
        <w:rPr>
          <w:rFonts w:ascii="Aptos" w:hAnsi="Aptos"/>
        </w:rPr>
        <w:t>The MSP clearly proves its impact on security, uptime, and risk reduction</w:t>
      </w:r>
    </w:p>
    <w:p w14:paraId="7CF8687F" w14:textId="77777777" w:rsidR="00AD238F" w:rsidRPr="00894A4F" w:rsidRDefault="00AD238F" w:rsidP="00AD238F">
      <w:pPr>
        <w:pStyle w:val="ListParagraph"/>
        <w:numPr>
          <w:ilvl w:val="0"/>
          <w:numId w:val="37"/>
        </w:numPr>
        <w:rPr>
          <w:rFonts w:ascii="Aptos" w:hAnsi="Aptos"/>
        </w:rPr>
      </w:pPr>
      <w:r w:rsidRPr="00894A4F">
        <w:rPr>
          <w:rFonts w:ascii="Aptos" w:hAnsi="Aptos"/>
        </w:rPr>
        <w:t>Upsell and expansion opportunities are surfaced naturally through data</w:t>
      </w:r>
    </w:p>
    <w:p w14:paraId="7E58942D" w14:textId="4793D828" w:rsidR="00E675D6" w:rsidRPr="00894A4F" w:rsidRDefault="00AD238F" w:rsidP="2078D281">
      <w:pPr>
        <w:pStyle w:val="ListParagraph"/>
        <w:numPr>
          <w:ilvl w:val="0"/>
          <w:numId w:val="37"/>
        </w:numPr>
        <w:rPr>
          <w:rFonts w:ascii="Aptos" w:hAnsi="Aptos"/>
        </w:rPr>
      </w:pPr>
      <w:r w:rsidRPr="00894A4F">
        <w:rPr>
          <w:rFonts w:ascii="Aptos" w:hAnsi="Aptos"/>
        </w:rPr>
        <w:t>Customers see professionalism and transparency, increasing trust and retention</w:t>
      </w:r>
    </w:p>
    <w:p w14:paraId="1591C945" w14:textId="77777777" w:rsidR="003F71F6" w:rsidRPr="00894A4F" w:rsidRDefault="003F71F6" w:rsidP="00A44BC5">
      <w:pPr>
        <w:pStyle w:val="Heading1"/>
        <w:rPr>
          <w:rFonts w:ascii="Aptos" w:hAnsi="Aptos"/>
        </w:rPr>
      </w:pPr>
      <w:bookmarkStart w:id="1" w:name="_Toc231378016"/>
      <w:r w:rsidRPr="00894A4F">
        <w:rPr>
          <w:rFonts w:ascii="Aptos" w:hAnsi="Aptos"/>
        </w:rPr>
        <w:t>Alert Flood Suppression Coworker</w:t>
      </w:r>
      <w:bookmarkEnd w:id="1"/>
    </w:p>
    <w:p w14:paraId="14E314CA" w14:textId="6B42FAB8" w:rsidR="003F71F6" w:rsidRPr="00894A4F" w:rsidRDefault="003F71F6" w:rsidP="003F71F6">
      <w:pPr>
        <w:rPr>
          <w:rFonts w:ascii="Aptos" w:hAnsi="Aptos"/>
        </w:rPr>
      </w:pPr>
      <w:r w:rsidRPr="00894A4F">
        <w:rPr>
          <w:rFonts w:ascii="Aptos" w:hAnsi="Aptos"/>
          <w:b/>
          <w:bCs/>
        </w:rPr>
        <w:t>Integrates:</w:t>
      </w:r>
      <w:r w:rsidRPr="00894A4F">
        <w:rPr>
          <w:rFonts w:ascii="Aptos" w:hAnsi="Aptos"/>
        </w:rPr>
        <w:t xml:space="preserve"> </w:t>
      </w:r>
      <w:r w:rsidR="0029637C" w:rsidRPr="00894A4F">
        <w:rPr>
          <w:rFonts w:ascii="Aptos" w:hAnsi="Aptos"/>
        </w:rPr>
        <w:t xml:space="preserve">MDR tools, Backup tools, </w:t>
      </w:r>
      <w:r w:rsidRPr="00894A4F">
        <w:rPr>
          <w:rFonts w:ascii="Aptos" w:hAnsi="Aptos"/>
        </w:rPr>
        <w:t>AlertOps, PSA tools, RMM alerts</w:t>
      </w:r>
    </w:p>
    <w:p w14:paraId="5283FFE7" w14:textId="33E881E8" w:rsidR="50ACD36B" w:rsidRPr="00894A4F" w:rsidRDefault="4A0EB624" w:rsidP="2078D281">
      <w:pPr>
        <w:rPr>
          <w:rFonts w:ascii="Aptos" w:hAnsi="Aptos"/>
        </w:rPr>
      </w:pPr>
      <w:r w:rsidRPr="00894A4F">
        <w:rPr>
          <w:rFonts w:ascii="Aptos" w:hAnsi="Aptos"/>
          <w:b/>
          <w:bCs/>
        </w:rPr>
        <w:t xml:space="preserve">Value Proposition:  </w:t>
      </w:r>
      <w:r w:rsidR="5C41010B" w:rsidRPr="00894A4F">
        <w:rPr>
          <w:rFonts w:ascii="Aptos" w:hAnsi="Aptos"/>
        </w:rPr>
        <w:t xml:space="preserve">Operational </w:t>
      </w:r>
      <w:r w:rsidRPr="00894A4F">
        <w:rPr>
          <w:rFonts w:ascii="Aptos" w:hAnsi="Aptos"/>
        </w:rPr>
        <w:t>Efficiency</w:t>
      </w:r>
      <w:r w:rsidR="659C6943" w:rsidRPr="00894A4F">
        <w:rPr>
          <w:rFonts w:ascii="Aptos" w:hAnsi="Aptos"/>
        </w:rPr>
        <w:t xml:space="preserve"> (Profitability)</w:t>
      </w:r>
      <w:r w:rsidRPr="00894A4F">
        <w:rPr>
          <w:rFonts w:ascii="Aptos" w:hAnsi="Aptos"/>
        </w:rPr>
        <w:t xml:space="preserve">, </w:t>
      </w:r>
      <w:r w:rsidR="2664CFBE" w:rsidRPr="00894A4F">
        <w:rPr>
          <w:rFonts w:ascii="Aptos" w:hAnsi="Aptos"/>
        </w:rPr>
        <w:t>Talent retent</w:t>
      </w:r>
      <w:r w:rsidR="44B64853" w:rsidRPr="00894A4F">
        <w:rPr>
          <w:rFonts w:ascii="Aptos" w:hAnsi="Aptos"/>
        </w:rPr>
        <w:t>ion</w:t>
      </w:r>
      <w:r w:rsidR="6489B681" w:rsidRPr="00894A4F">
        <w:rPr>
          <w:rFonts w:ascii="Aptos" w:hAnsi="Aptos"/>
        </w:rPr>
        <w:t>/less fatigue</w:t>
      </w:r>
    </w:p>
    <w:p w14:paraId="472063A8" w14:textId="50B1E10B" w:rsidR="45E5AF88" w:rsidRPr="00894A4F" w:rsidRDefault="1359EA5B" w:rsidP="000F6D7D">
      <w:pPr>
        <w:spacing w:after="0" w:line="300" w:lineRule="auto"/>
        <w:rPr>
          <w:rFonts w:ascii="Aptos" w:hAnsi="Aptos"/>
        </w:rPr>
      </w:pPr>
      <w:r w:rsidRPr="00894A4F">
        <w:rPr>
          <w:rFonts w:ascii="Aptos" w:eastAsia="Segoe UI" w:hAnsi="Aptos" w:cs="Segoe UI"/>
        </w:rPr>
        <w:t>Cuts alert noise by correlating duplicate events, suppressing known benign or cascading alerts, and grouping related issues into a single problem record. It escalates to a human when patterns change or confidence drops, helping the team stay focused on what actually needs attention.</w:t>
      </w:r>
    </w:p>
    <w:p w14:paraId="259B7DB3" w14:textId="77777777" w:rsidR="000F6D7D" w:rsidRPr="00894A4F" w:rsidRDefault="000F6D7D" w:rsidP="000F6D7D">
      <w:pPr>
        <w:spacing w:after="0" w:line="300" w:lineRule="auto"/>
        <w:rPr>
          <w:rFonts w:ascii="Aptos" w:hAnsi="Aptos"/>
        </w:rPr>
      </w:pPr>
    </w:p>
    <w:p w14:paraId="5FBD5E9E" w14:textId="502A9A8F" w:rsidR="00CA0442" w:rsidRPr="00894A4F" w:rsidRDefault="1359EA5B" w:rsidP="2078D281">
      <w:pPr>
        <w:spacing w:after="0" w:line="300" w:lineRule="auto"/>
        <w:rPr>
          <w:rFonts w:ascii="Aptos" w:hAnsi="Aptos"/>
        </w:rPr>
      </w:pPr>
      <w:r w:rsidRPr="00894A4F">
        <w:rPr>
          <w:rFonts w:ascii="Aptos" w:hAnsi="Aptos"/>
        </w:rPr>
        <w:t xml:space="preserve">What’s in it for </w:t>
      </w:r>
      <w:r w:rsidR="00A10695" w:rsidRPr="00894A4F">
        <w:rPr>
          <w:rFonts w:ascii="Aptos" w:hAnsi="Aptos"/>
        </w:rPr>
        <w:t>MSP</w:t>
      </w:r>
      <w:r w:rsidRPr="00894A4F">
        <w:rPr>
          <w:rFonts w:ascii="Aptos" w:hAnsi="Aptos"/>
        </w:rPr>
        <w:t xml:space="preserve">? </w:t>
      </w:r>
    </w:p>
    <w:p w14:paraId="6EFD5257" w14:textId="77777777" w:rsidR="00CA0442" w:rsidRPr="00894A4F" w:rsidRDefault="1359EA5B" w:rsidP="00A44BC5">
      <w:pPr>
        <w:pStyle w:val="ListParagraph"/>
        <w:numPr>
          <w:ilvl w:val="0"/>
          <w:numId w:val="38"/>
        </w:numPr>
        <w:spacing w:after="0" w:line="300" w:lineRule="auto"/>
        <w:rPr>
          <w:rFonts w:ascii="Aptos" w:hAnsi="Aptos"/>
        </w:rPr>
      </w:pPr>
      <w:r w:rsidRPr="00894A4F">
        <w:rPr>
          <w:rFonts w:ascii="Aptos" w:eastAsia="Segoe UI" w:hAnsi="Aptos" w:cs="Segoe UI"/>
        </w:rPr>
        <w:t>It reduces alert noise, lowers burnout, and improves response time.</w:t>
      </w:r>
    </w:p>
    <w:p w14:paraId="37C02BED" w14:textId="77777777" w:rsidR="00CA0442" w:rsidRPr="00894A4F" w:rsidRDefault="003F71F6" w:rsidP="00A44BC5">
      <w:pPr>
        <w:pStyle w:val="ListParagraph"/>
        <w:numPr>
          <w:ilvl w:val="0"/>
          <w:numId w:val="38"/>
        </w:numPr>
        <w:spacing w:after="0" w:line="300" w:lineRule="auto"/>
        <w:rPr>
          <w:rFonts w:ascii="Aptos" w:hAnsi="Aptos"/>
        </w:rPr>
      </w:pPr>
      <w:r w:rsidRPr="00894A4F">
        <w:rPr>
          <w:rFonts w:ascii="Aptos" w:hAnsi="Aptos"/>
        </w:rPr>
        <w:t>Correlates duplicate alerts across tools and devices</w:t>
      </w:r>
    </w:p>
    <w:p w14:paraId="770B6DCB" w14:textId="77777777" w:rsidR="00CA0442" w:rsidRPr="00894A4F" w:rsidRDefault="003F71F6" w:rsidP="00A44BC5">
      <w:pPr>
        <w:pStyle w:val="ListParagraph"/>
        <w:numPr>
          <w:ilvl w:val="0"/>
          <w:numId w:val="38"/>
        </w:numPr>
        <w:spacing w:after="0" w:line="300" w:lineRule="auto"/>
        <w:rPr>
          <w:rFonts w:ascii="Aptos" w:hAnsi="Aptos"/>
        </w:rPr>
      </w:pPr>
      <w:r w:rsidRPr="00894A4F">
        <w:rPr>
          <w:rFonts w:ascii="Aptos" w:hAnsi="Aptos"/>
        </w:rPr>
        <w:t>Suppresses known</w:t>
      </w:r>
      <w:r w:rsidRPr="00894A4F">
        <w:rPr>
          <w:rFonts w:ascii="Aptos" w:hAnsi="Aptos"/>
        </w:rPr>
        <w:noBreakHyphen/>
        <w:t>benign or cascading alerts under policy</w:t>
      </w:r>
    </w:p>
    <w:p w14:paraId="2979D58C" w14:textId="77777777" w:rsidR="00CA0442" w:rsidRPr="00894A4F" w:rsidRDefault="003F71F6" w:rsidP="00A44BC5">
      <w:pPr>
        <w:pStyle w:val="ListParagraph"/>
        <w:numPr>
          <w:ilvl w:val="0"/>
          <w:numId w:val="38"/>
        </w:numPr>
        <w:spacing w:after="0" w:line="300" w:lineRule="auto"/>
        <w:rPr>
          <w:rFonts w:ascii="Aptos" w:hAnsi="Aptos"/>
        </w:rPr>
      </w:pPr>
      <w:r w:rsidRPr="00894A4F">
        <w:rPr>
          <w:rFonts w:ascii="Aptos" w:hAnsi="Aptos"/>
        </w:rPr>
        <w:t>Groups alerts into a single problem record</w:t>
      </w:r>
    </w:p>
    <w:p w14:paraId="72C00E1C" w14:textId="77777777" w:rsidR="00CA0442" w:rsidRPr="00894A4F" w:rsidRDefault="003F71F6" w:rsidP="00A44BC5">
      <w:pPr>
        <w:pStyle w:val="ListParagraph"/>
        <w:numPr>
          <w:ilvl w:val="0"/>
          <w:numId w:val="38"/>
        </w:numPr>
        <w:spacing w:after="0" w:line="300" w:lineRule="auto"/>
        <w:rPr>
          <w:rFonts w:ascii="Aptos" w:hAnsi="Aptos"/>
        </w:rPr>
      </w:pPr>
      <w:r w:rsidRPr="00894A4F">
        <w:rPr>
          <w:rFonts w:ascii="Aptos" w:hAnsi="Aptos"/>
        </w:rPr>
        <w:t>Escalates when patterns shift or confidence drops</w:t>
      </w:r>
    </w:p>
    <w:p w14:paraId="74DAC75E" w14:textId="70A48646" w:rsidR="003F71F6" w:rsidRPr="00894A4F" w:rsidRDefault="003F71F6" w:rsidP="00A44BC5">
      <w:pPr>
        <w:pStyle w:val="ListParagraph"/>
        <w:numPr>
          <w:ilvl w:val="0"/>
          <w:numId w:val="38"/>
        </w:numPr>
        <w:spacing w:after="0" w:line="300" w:lineRule="auto"/>
        <w:rPr>
          <w:rFonts w:ascii="Aptos" w:hAnsi="Aptos"/>
        </w:rPr>
      </w:pPr>
      <w:r w:rsidRPr="00894A4F">
        <w:rPr>
          <w:rFonts w:ascii="Aptos" w:hAnsi="Aptos"/>
        </w:rPr>
        <w:t>Less noise, lower burnout, better response time</w:t>
      </w:r>
    </w:p>
    <w:p w14:paraId="71C3841C" w14:textId="77777777" w:rsidR="00B27DCD" w:rsidRPr="00894A4F" w:rsidRDefault="00B27DCD" w:rsidP="00A44BC5">
      <w:pPr>
        <w:spacing w:before="360" w:after="80"/>
        <w:rPr>
          <w:rFonts w:ascii="Aptos" w:eastAsiaTheme="majorEastAsia" w:hAnsi="Aptos" w:cstheme="majorBidi"/>
          <w:color w:val="0F4761" w:themeColor="accent1" w:themeShade="BF"/>
          <w:sz w:val="40"/>
          <w:szCs w:val="40"/>
        </w:rPr>
      </w:pPr>
      <w:r w:rsidRPr="00894A4F">
        <w:rPr>
          <w:rFonts w:ascii="Aptos" w:eastAsiaTheme="majorEastAsia" w:hAnsi="Aptos" w:cstheme="majorBidi"/>
          <w:color w:val="0F4761" w:themeColor="accent1" w:themeShade="BF"/>
          <w:sz w:val="40"/>
          <w:szCs w:val="40"/>
        </w:rPr>
        <w:t xml:space="preserve">Incident Response Root Cause Analysis </w:t>
      </w:r>
    </w:p>
    <w:p w14:paraId="74B01630" w14:textId="77777777" w:rsidR="00B27DCD" w:rsidRPr="00894A4F" w:rsidRDefault="00B27DCD" w:rsidP="00B27DCD">
      <w:pPr>
        <w:rPr>
          <w:rFonts w:ascii="Aptos" w:hAnsi="Aptos"/>
        </w:rPr>
      </w:pPr>
      <w:r w:rsidRPr="00894A4F">
        <w:rPr>
          <w:rFonts w:ascii="Aptos" w:hAnsi="Aptos"/>
          <w:b/>
          <w:bCs/>
        </w:rPr>
        <w:lastRenderedPageBreak/>
        <w:t>Integrates:</w:t>
      </w:r>
      <w:r w:rsidRPr="00894A4F">
        <w:rPr>
          <w:rFonts w:ascii="Aptos" w:hAnsi="Aptos"/>
        </w:rPr>
        <w:t xml:space="preserve"> Adlumin XDR/MDR, RMM/UEM, Identity Provider, Backup (Cove), PSA, Documentation (Hudu)</w:t>
      </w:r>
    </w:p>
    <w:p w14:paraId="27CABC58" w14:textId="06FA5290" w:rsidR="45E5AF88" w:rsidRPr="00894A4F" w:rsidRDefault="1493418B" w:rsidP="2078D281">
      <w:pPr>
        <w:rPr>
          <w:rFonts w:ascii="Aptos" w:hAnsi="Aptos"/>
          <w:b/>
          <w:bCs/>
        </w:rPr>
      </w:pPr>
      <w:r w:rsidRPr="00894A4F">
        <w:rPr>
          <w:rFonts w:ascii="Aptos" w:hAnsi="Aptos"/>
          <w:b/>
          <w:bCs/>
        </w:rPr>
        <w:t xml:space="preserve">Value Proposition:  </w:t>
      </w:r>
      <w:r w:rsidR="1B1DE2A3" w:rsidRPr="00894A4F">
        <w:rPr>
          <w:rFonts w:ascii="Aptos" w:hAnsi="Aptos"/>
          <w:b/>
          <w:bCs/>
        </w:rPr>
        <w:t xml:space="preserve"> </w:t>
      </w:r>
      <w:r w:rsidR="7117B86E" w:rsidRPr="00894A4F">
        <w:rPr>
          <w:rFonts w:ascii="Aptos" w:hAnsi="Aptos"/>
        </w:rPr>
        <w:t>Prevention of Future Incidents, Reduce detection to prevention time, Operational efficiency (P</w:t>
      </w:r>
      <w:r w:rsidR="611106C4" w:rsidRPr="00894A4F">
        <w:rPr>
          <w:rFonts w:ascii="Aptos" w:hAnsi="Aptos"/>
        </w:rPr>
        <w:t>rofitability)</w:t>
      </w:r>
    </w:p>
    <w:p w14:paraId="49D92360" w14:textId="18542045" w:rsidR="12CA9C69" w:rsidRPr="00894A4F" w:rsidRDefault="12CA9C69" w:rsidP="45E5AF88">
      <w:pPr>
        <w:spacing w:after="0" w:line="300" w:lineRule="auto"/>
        <w:rPr>
          <w:rFonts w:ascii="Aptos" w:hAnsi="Aptos"/>
        </w:rPr>
      </w:pPr>
      <w:r w:rsidRPr="00894A4F">
        <w:rPr>
          <w:rFonts w:ascii="Aptos" w:eastAsia="Segoe UI" w:hAnsi="Aptos" w:cs="Segoe UI"/>
        </w:rPr>
        <w:t>Generates a customer-ready Root Cause Analysis report with a clear timeline, key findings, actions taken, and recommended hardening steps. It automatically captures the full incident as it happens, connects every detection and response into a single chain of evidence, and traces the root cause across security, identity, endpoint, and network data. It also identifies contributing factors and updates documentation with lessons learned and improved SOPs.</w:t>
      </w:r>
    </w:p>
    <w:p w14:paraId="36B149B8" w14:textId="77777777" w:rsidR="00A44BC5" w:rsidRPr="00894A4F" w:rsidRDefault="00A44BC5" w:rsidP="45E5AF88">
      <w:pPr>
        <w:spacing w:after="0" w:line="300" w:lineRule="auto"/>
        <w:rPr>
          <w:rFonts w:ascii="Aptos" w:hAnsi="Aptos"/>
        </w:rPr>
      </w:pPr>
    </w:p>
    <w:p w14:paraId="3558A933" w14:textId="76DD215C" w:rsidR="45E5AF88" w:rsidRPr="00894A4F" w:rsidRDefault="12CA9C69" w:rsidP="00A44BC5">
      <w:pPr>
        <w:spacing w:after="0" w:line="300" w:lineRule="auto"/>
        <w:rPr>
          <w:rFonts w:ascii="Aptos" w:hAnsi="Aptos"/>
        </w:rPr>
      </w:pPr>
      <w:r w:rsidRPr="00894A4F">
        <w:rPr>
          <w:rFonts w:ascii="Aptos" w:eastAsia="Segoe UI" w:hAnsi="Aptos" w:cs="Segoe UI"/>
        </w:rPr>
        <w:t>Builds the RCA as the incident happens, so the report is ready in hours instead of days. Every action, decision, and tool call is automatically logged and traced, giving the MSP a professional, defensible report without the usual manual digging. The result is faster delivery, stronger customer trust, and a natural conversation about how to prevent the issue from happening again.</w:t>
      </w:r>
    </w:p>
    <w:p w14:paraId="10BE7A69" w14:textId="77777777" w:rsidR="00A44BC5" w:rsidRPr="00894A4F" w:rsidRDefault="00A44BC5" w:rsidP="00A44BC5">
      <w:pPr>
        <w:spacing w:after="0" w:line="300" w:lineRule="auto"/>
        <w:rPr>
          <w:rFonts w:ascii="Aptos" w:hAnsi="Aptos"/>
        </w:rPr>
      </w:pPr>
    </w:p>
    <w:p w14:paraId="451B2A39" w14:textId="7012BE9A" w:rsidR="00B27DCD" w:rsidRPr="00894A4F" w:rsidRDefault="00B27DCD" w:rsidP="2078D281">
      <w:pPr>
        <w:rPr>
          <w:rFonts w:ascii="Aptos" w:hAnsi="Aptos"/>
        </w:rPr>
      </w:pPr>
      <w:r w:rsidRPr="00894A4F">
        <w:rPr>
          <w:rFonts w:ascii="Aptos" w:hAnsi="Aptos"/>
        </w:rPr>
        <w:t>Explanation:</w:t>
      </w:r>
    </w:p>
    <w:p w14:paraId="163C7040" w14:textId="6A8CD744" w:rsidR="00A44BC5" w:rsidRPr="00894A4F" w:rsidRDefault="00B27DCD" w:rsidP="00A44BC5">
      <w:pPr>
        <w:pStyle w:val="ListParagraph"/>
        <w:numPr>
          <w:ilvl w:val="0"/>
          <w:numId w:val="14"/>
        </w:numPr>
        <w:spacing w:after="0" w:line="240" w:lineRule="auto"/>
        <w:rPr>
          <w:rFonts w:ascii="Aptos" w:hAnsi="Aptos"/>
        </w:rPr>
      </w:pPr>
      <w:r w:rsidRPr="00894A4F">
        <w:rPr>
          <w:rFonts w:ascii="Aptos" w:hAnsi="Aptos"/>
        </w:rPr>
        <w:t>Captures the full incident timeline automatically as events unfold across tools</w:t>
      </w:r>
    </w:p>
    <w:p w14:paraId="74520A15" w14:textId="382B35F4" w:rsidR="00B27DCD" w:rsidRPr="00894A4F" w:rsidRDefault="00B27DCD" w:rsidP="00A44BC5">
      <w:pPr>
        <w:pStyle w:val="ListParagraph"/>
        <w:numPr>
          <w:ilvl w:val="0"/>
          <w:numId w:val="14"/>
        </w:numPr>
        <w:spacing w:after="0" w:line="240" w:lineRule="auto"/>
        <w:rPr>
          <w:rFonts w:ascii="Aptos" w:hAnsi="Aptos"/>
        </w:rPr>
      </w:pPr>
      <w:r w:rsidRPr="00894A4F">
        <w:rPr>
          <w:rFonts w:ascii="Aptos" w:hAnsi="Aptos"/>
        </w:rPr>
        <w:t>Maps every detection, decision, approval, tool call, and remediation action to a single chain of evidence</w:t>
      </w:r>
    </w:p>
    <w:p w14:paraId="25CD804D" w14:textId="6CC19AD8" w:rsidR="00B27DCD" w:rsidRPr="00894A4F" w:rsidRDefault="00B27DCD" w:rsidP="00A44BC5">
      <w:pPr>
        <w:pStyle w:val="ListParagraph"/>
        <w:numPr>
          <w:ilvl w:val="0"/>
          <w:numId w:val="14"/>
        </w:numPr>
        <w:spacing w:after="0" w:line="240" w:lineRule="auto"/>
        <w:rPr>
          <w:rFonts w:ascii="Aptos" w:hAnsi="Aptos"/>
        </w:rPr>
      </w:pPr>
      <w:r w:rsidRPr="00894A4F">
        <w:rPr>
          <w:rFonts w:ascii="Aptos" w:hAnsi="Aptos"/>
        </w:rPr>
        <w:t>Correlates the root cause by tracing backward from impact to origin across security, identity, endpoint, and network data</w:t>
      </w:r>
    </w:p>
    <w:p w14:paraId="1B19ED63" w14:textId="5A5E3C11" w:rsidR="00B27DCD" w:rsidRPr="00894A4F" w:rsidRDefault="00B27DCD" w:rsidP="00A44BC5">
      <w:pPr>
        <w:pStyle w:val="ListParagraph"/>
        <w:numPr>
          <w:ilvl w:val="0"/>
          <w:numId w:val="14"/>
        </w:numPr>
        <w:spacing w:after="0" w:line="240" w:lineRule="auto"/>
        <w:rPr>
          <w:rFonts w:ascii="Aptos" w:hAnsi="Aptos"/>
        </w:rPr>
      </w:pPr>
      <w:r w:rsidRPr="00894A4F">
        <w:rPr>
          <w:rFonts w:ascii="Aptos" w:hAnsi="Aptos"/>
        </w:rPr>
        <w:t>Identifies contributing factors: missed patches, policy drift, access gaps, configuration weaknesses</w:t>
      </w:r>
    </w:p>
    <w:p w14:paraId="639F0193" w14:textId="6C332BB8" w:rsidR="00B27DCD" w:rsidRPr="00894A4F" w:rsidRDefault="00B27DCD" w:rsidP="00A44BC5">
      <w:pPr>
        <w:pStyle w:val="ListParagraph"/>
        <w:numPr>
          <w:ilvl w:val="0"/>
          <w:numId w:val="14"/>
        </w:numPr>
        <w:spacing w:after="0" w:line="240" w:lineRule="auto"/>
        <w:rPr>
          <w:rFonts w:ascii="Aptos" w:hAnsi="Aptos"/>
        </w:rPr>
      </w:pPr>
      <w:r w:rsidRPr="00894A4F">
        <w:rPr>
          <w:rFonts w:ascii="Aptos" w:hAnsi="Aptos"/>
        </w:rPr>
        <w:t>Generates a customer</w:t>
      </w:r>
      <w:r w:rsidRPr="00894A4F">
        <w:rPr>
          <w:rFonts w:ascii="Aptos" w:hAnsi="Aptos"/>
        </w:rPr>
        <w:noBreakHyphen/>
        <w:t>ready Root Cause Analysis report with timeline, findings, actions taken, and recommended hardening steps</w:t>
      </w:r>
    </w:p>
    <w:p w14:paraId="22501E8F" w14:textId="093EAA5B" w:rsidR="00B27DCD" w:rsidRPr="00894A4F" w:rsidRDefault="00B27DCD" w:rsidP="00A44BC5">
      <w:pPr>
        <w:pStyle w:val="ListParagraph"/>
        <w:numPr>
          <w:ilvl w:val="0"/>
          <w:numId w:val="14"/>
        </w:numPr>
        <w:spacing w:after="0" w:line="240" w:lineRule="auto"/>
        <w:rPr>
          <w:rFonts w:ascii="Aptos" w:hAnsi="Aptos"/>
        </w:rPr>
      </w:pPr>
      <w:r w:rsidRPr="00894A4F">
        <w:rPr>
          <w:rFonts w:ascii="Aptos" w:hAnsi="Aptos"/>
        </w:rPr>
        <w:t>Updates documentation systems with lessons learned and revised SOPs</w:t>
      </w:r>
    </w:p>
    <w:p w14:paraId="4BD50759" w14:textId="77777777" w:rsidR="00A44BC5" w:rsidRPr="00894A4F" w:rsidRDefault="00A44BC5" w:rsidP="00A44BC5">
      <w:pPr>
        <w:pStyle w:val="ListParagraph"/>
        <w:spacing w:after="0" w:line="240" w:lineRule="auto"/>
        <w:rPr>
          <w:rFonts w:ascii="Aptos" w:hAnsi="Aptos"/>
        </w:rPr>
      </w:pPr>
    </w:p>
    <w:p w14:paraId="3ADDD2B4" w14:textId="4E2B56B8" w:rsidR="00B27DCD" w:rsidRPr="00894A4F" w:rsidRDefault="00B27DCD" w:rsidP="00B27DCD">
      <w:pPr>
        <w:rPr>
          <w:rFonts w:ascii="Aptos" w:hAnsi="Aptos"/>
        </w:rPr>
      </w:pPr>
      <w:r w:rsidRPr="00894A4F">
        <w:rPr>
          <w:rFonts w:ascii="Aptos" w:hAnsi="Aptos"/>
        </w:rPr>
        <w:t xml:space="preserve">What's in It for </w:t>
      </w:r>
      <w:r w:rsidR="00A10695" w:rsidRPr="00894A4F">
        <w:rPr>
          <w:rFonts w:ascii="Aptos" w:hAnsi="Aptos"/>
        </w:rPr>
        <w:t>MSP</w:t>
      </w:r>
      <w:r w:rsidRPr="00894A4F">
        <w:rPr>
          <w:rFonts w:ascii="Aptos" w:hAnsi="Aptos"/>
        </w:rPr>
        <w:t>:</w:t>
      </w:r>
      <w:r w:rsidRPr="00894A4F">
        <w:rPr>
          <w:rFonts w:ascii="Aptos" w:hAnsi="Aptos"/>
        </w:rPr>
        <w:br/>
        <w:t>Today, writing an RCA takes hours of digging across tools, Slack threads, and ticket notes, and the result is inconsistent and often late. ACP builds the RCA as the incident happens, not after. Every action is already logged, every decision already traced, every tool call already timestamped. The MSP delivers a professional, defensible report to the customer within hours instead of days. That report becomes a trust builder, an insurance artifact, and a natural upsell conversation: "Here's what happened, here's what we did, and here's what we recommend to prevent it."</w:t>
      </w:r>
    </w:p>
    <w:p w14:paraId="6AE9259F" w14:textId="77777777" w:rsidR="00B27DCD" w:rsidRPr="00894A4F" w:rsidRDefault="00B27DCD" w:rsidP="00B27DCD">
      <w:pPr>
        <w:pStyle w:val="Heading1"/>
        <w:rPr>
          <w:rFonts w:ascii="Aptos" w:hAnsi="Aptos"/>
        </w:rPr>
      </w:pPr>
      <w:bookmarkStart w:id="2" w:name="_Toc231378017"/>
      <w:r w:rsidRPr="00894A4F">
        <w:rPr>
          <w:rFonts w:ascii="Aptos" w:hAnsi="Aptos"/>
        </w:rPr>
        <w:lastRenderedPageBreak/>
        <w:t>Security Tabletop Exercise Simulator</w:t>
      </w:r>
      <w:bookmarkEnd w:id="2"/>
    </w:p>
    <w:p w14:paraId="0D5523A0" w14:textId="77777777" w:rsidR="00B27DCD" w:rsidRPr="00894A4F" w:rsidRDefault="00B27DCD" w:rsidP="00B27DCD">
      <w:pPr>
        <w:rPr>
          <w:rFonts w:ascii="Aptos" w:hAnsi="Aptos"/>
        </w:rPr>
      </w:pPr>
      <w:r w:rsidRPr="00894A4F">
        <w:rPr>
          <w:rFonts w:ascii="Aptos" w:hAnsi="Aptos"/>
          <w:b/>
          <w:bCs/>
        </w:rPr>
        <w:t>Integrates</w:t>
      </w:r>
      <w:r w:rsidRPr="00894A4F">
        <w:rPr>
          <w:rFonts w:ascii="Aptos" w:hAnsi="Aptos"/>
        </w:rPr>
        <w:t>: N</w:t>
      </w:r>
      <w:r w:rsidRPr="00894A4F">
        <w:rPr>
          <w:rFonts w:ascii="Aptos" w:hAnsi="Aptos"/>
        </w:rPr>
        <w:noBreakHyphen/>
        <w:t>able MDR, UEM, Backup, Vendor Security Expert, N</w:t>
      </w:r>
      <w:r w:rsidRPr="00894A4F">
        <w:rPr>
          <w:rFonts w:ascii="Aptos" w:hAnsi="Aptos"/>
        </w:rPr>
        <w:noBreakHyphen/>
        <w:t>able Vulnerability Expert, N</w:t>
      </w:r>
      <w:r w:rsidRPr="00894A4F">
        <w:rPr>
          <w:rFonts w:ascii="Aptos" w:hAnsi="Aptos"/>
        </w:rPr>
        <w:noBreakHyphen/>
        <w:t>able Script Expert, Script Repository</w:t>
      </w:r>
    </w:p>
    <w:p w14:paraId="417058B5" w14:textId="1BD40F3D" w:rsidR="0B74A78D" w:rsidRPr="00894A4F" w:rsidRDefault="0B74A78D" w:rsidP="2078D281">
      <w:pPr>
        <w:rPr>
          <w:rFonts w:ascii="Aptos" w:hAnsi="Aptos"/>
        </w:rPr>
      </w:pPr>
      <w:r w:rsidRPr="00894A4F">
        <w:rPr>
          <w:rFonts w:ascii="Aptos" w:hAnsi="Aptos"/>
          <w:b/>
          <w:bCs/>
        </w:rPr>
        <w:t xml:space="preserve">Value Proposition:  </w:t>
      </w:r>
      <w:r w:rsidRPr="00894A4F">
        <w:rPr>
          <w:rFonts w:ascii="Aptos" w:hAnsi="Aptos"/>
        </w:rPr>
        <w:t>Service expansion, Operational Efficiency (Profitability)</w:t>
      </w:r>
    </w:p>
    <w:p w14:paraId="233E1CDF" w14:textId="60E2EB47" w:rsidR="45E5AF88" w:rsidRPr="00894A4F" w:rsidRDefault="08C0E215" w:rsidP="2078D281">
      <w:pPr>
        <w:spacing w:after="0" w:line="300" w:lineRule="auto"/>
        <w:rPr>
          <w:rFonts w:ascii="Aptos" w:hAnsi="Aptos"/>
        </w:rPr>
      </w:pPr>
      <w:r w:rsidRPr="00894A4F">
        <w:rPr>
          <w:rFonts w:ascii="Aptos" w:eastAsia="Segoe UI" w:hAnsi="Aptos" w:cs="Segoe UI"/>
        </w:rPr>
        <w:t>Simulates a real security incident using the MSP’s actual tools, SOPs, and environment, with realistic alerts instead of hypothetical scenarios. It walks through detection, investigation, and response exactly as they would happen, evaluating decisions, approvals, and escalation paths along the way. The result is a clear record of what happened, where gaps exist, and where automation or controls should be improved.</w:t>
      </w:r>
    </w:p>
    <w:p w14:paraId="4E744D68" w14:textId="77777777" w:rsidR="005D2026" w:rsidRPr="00894A4F" w:rsidRDefault="005D2026" w:rsidP="2078D281">
      <w:pPr>
        <w:spacing w:after="0" w:line="300" w:lineRule="auto"/>
        <w:rPr>
          <w:rFonts w:ascii="Aptos" w:eastAsia="Segoe UI" w:hAnsi="Aptos" w:cs="Segoe UI"/>
        </w:rPr>
      </w:pPr>
    </w:p>
    <w:p w14:paraId="106056DD" w14:textId="741D5EAE" w:rsidR="45E5AF88" w:rsidRPr="00894A4F" w:rsidRDefault="00ED1F6A" w:rsidP="2078D281">
      <w:pPr>
        <w:spacing w:after="0" w:line="300" w:lineRule="auto"/>
        <w:rPr>
          <w:rFonts w:ascii="Aptos" w:hAnsi="Aptos"/>
        </w:rPr>
      </w:pPr>
      <w:r w:rsidRPr="00894A4F">
        <w:rPr>
          <w:rFonts w:ascii="Aptos" w:eastAsia="Segoe UI" w:hAnsi="Aptos" w:cs="Segoe UI"/>
        </w:rPr>
        <w:t>Allows</w:t>
      </w:r>
      <w:r w:rsidR="08C0E215" w:rsidRPr="00894A4F">
        <w:rPr>
          <w:rFonts w:ascii="Aptos" w:eastAsia="Segoe UI" w:hAnsi="Aptos" w:cs="Segoe UI"/>
        </w:rPr>
        <w:t xml:space="preserve"> teams rehearse real incidents before they happen, so gaps in SOPs, permissions, and tooling surface safely instead of during a breach. It builds muscle memory without risking customer environments, gives leadership clear proof of readiness, and helps the MSP strengthen customer trust by demonstrating real response maturity.</w:t>
      </w:r>
    </w:p>
    <w:p w14:paraId="2518FD77" w14:textId="317A9447" w:rsidR="2078D281" w:rsidRPr="00894A4F" w:rsidRDefault="2078D281" w:rsidP="2078D281">
      <w:pPr>
        <w:spacing w:after="0" w:line="300" w:lineRule="auto"/>
        <w:rPr>
          <w:rFonts w:ascii="Aptos" w:eastAsia="Segoe UI" w:hAnsi="Aptos" w:cs="Segoe UI"/>
        </w:rPr>
      </w:pPr>
    </w:p>
    <w:p w14:paraId="17F798C1" w14:textId="451F81C9" w:rsidR="00B27DCD" w:rsidRPr="00894A4F" w:rsidRDefault="00B27DCD" w:rsidP="2078D281">
      <w:pPr>
        <w:rPr>
          <w:rFonts w:ascii="Aptos" w:hAnsi="Aptos"/>
        </w:rPr>
      </w:pPr>
      <w:r w:rsidRPr="00894A4F">
        <w:rPr>
          <w:rFonts w:ascii="Aptos" w:hAnsi="Aptos"/>
        </w:rPr>
        <w:t>Explanation:</w:t>
      </w:r>
    </w:p>
    <w:p w14:paraId="11EA252A" w14:textId="260E8207" w:rsidR="00B27DCD" w:rsidRPr="00894A4F" w:rsidRDefault="00B27DCD" w:rsidP="00055BA8">
      <w:pPr>
        <w:pStyle w:val="ListParagraph"/>
        <w:numPr>
          <w:ilvl w:val="0"/>
          <w:numId w:val="12"/>
        </w:numPr>
        <w:spacing w:after="0" w:line="240" w:lineRule="auto"/>
        <w:rPr>
          <w:rFonts w:ascii="Aptos" w:hAnsi="Aptos"/>
        </w:rPr>
      </w:pPr>
      <w:r w:rsidRPr="00894A4F">
        <w:rPr>
          <w:rFonts w:ascii="Aptos" w:hAnsi="Aptos"/>
        </w:rPr>
        <w:t>Simulates a real security incident using the MSP’s actual tools, SOPs, and environment</w:t>
      </w:r>
    </w:p>
    <w:p w14:paraId="3D6BED70" w14:textId="159EFDFE" w:rsidR="00B27DCD" w:rsidRPr="00894A4F" w:rsidRDefault="00B27DCD" w:rsidP="00055BA8">
      <w:pPr>
        <w:pStyle w:val="ListParagraph"/>
        <w:numPr>
          <w:ilvl w:val="0"/>
          <w:numId w:val="12"/>
        </w:numPr>
        <w:spacing w:after="0" w:line="240" w:lineRule="auto"/>
        <w:rPr>
          <w:rFonts w:ascii="Aptos" w:hAnsi="Aptos"/>
        </w:rPr>
      </w:pPr>
      <w:r w:rsidRPr="00894A4F">
        <w:rPr>
          <w:rFonts w:ascii="Aptos" w:hAnsi="Aptos"/>
        </w:rPr>
        <w:t>Injects realistic alerts and signals instead of hypothetical scenarios</w:t>
      </w:r>
    </w:p>
    <w:p w14:paraId="212792FE" w14:textId="0F82BCA3" w:rsidR="00B27DCD" w:rsidRPr="00894A4F" w:rsidRDefault="00B27DCD" w:rsidP="00055BA8">
      <w:pPr>
        <w:pStyle w:val="ListParagraph"/>
        <w:numPr>
          <w:ilvl w:val="0"/>
          <w:numId w:val="12"/>
        </w:numPr>
        <w:spacing w:after="0" w:line="240" w:lineRule="auto"/>
        <w:rPr>
          <w:rFonts w:ascii="Aptos" w:hAnsi="Aptos"/>
        </w:rPr>
      </w:pPr>
      <w:r w:rsidRPr="00894A4F">
        <w:rPr>
          <w:rFonts w:ascii="Aptos" w:hAnsi="Aptos"/>
        </w:rPr>
        <w:t>Uses AI reasoning to walk through detection, investigation, and response paths</w:t>
      </w:r>
    </w:p>
    <w:p w14:paraId="605784A3" w14:textId="258B7802" w:rsidR="00B27DCD" w:rsidRPr="00894A4F" w:rsidRDefault="00B27DCD" w:rsidP="00055BA8">
      <w:pPr>
        <w:pStyle w:val="ListParagraph"/>
        <w:numPr>
          <w:ilvl w:val="0"/>
          <w:numId w:val="12"/>
        </w:numPr>
        <w:spacing w:after="0" w:line="240" w:lineRule="auto"/>
        <w:rPr>
          <w:rFonts w:ascii="Aptos" w:hAnsi="Aptos"/>
        </w:rPr>
      </w:pPr>
      <w:r w:rsidRPr="00894A4F">
        <w:rPr>
          <w:rFonts w:ascii="Aptos" w:hAnsi="Aptos"/>
        </w:rPr>
        <w:t>Evaluates decision points, approvals, and escalation flows exactly as they would occur</w:t>
      </w:r>
    </w:p>
    <w:p w14:paraId="4E591BD0" w14:textId="7287A071" w:rsidR="00B27DCD" w:rsidRPr="00894A4F" w:rsidRDefault="00B27DCD" w:rsidP="00055BA8">
      <w:pPr>
        <w:pStyle w:val="ListParagraph"/>
        <w:numPr>
          <w:ilvl w:val="0"/>
          <w:numId w:val="12"/>
        </w:numPr>
        <w:spacing w:after="0" w:line="240" w:lineRule="auto"/>
        <w:rPr>
          <w:rFonts w:ascii="Aptos" w:hAnsi="Aptos"/>
        </w:rPr>
      </w:pPr>
      <w:r w:rsidRPr="00894A4F">
        <w:rPr>
          <w:rFonts w:ascii="Aptos" w:hAnsi="Aptos"/>
        </w:rPr>
        <w:t>Identifies when remediation actions would be deterministic versus require human approval</w:t>
      </w:r>
    </w:p>
    <w:p w14:paraId="1644631B" w14:textId="1B7294BD" w:rsidR="00B27DCD" w:rsidRPr="00894A4F" w:rsidRDefault="00B27DCD" w:rsidP="00055BA8">
      <w:pPr>
        <w:pStyle w:val="ListParagraph"/>
        <w:numPr>
          <w:ilvl w:val="0"/>
          <w:numId w:val="12"/>
        </w:numPr>
        <w:spacing w:after="0" w:line="240" w:lineRule="auto"/>
        <w:rPr>
          <w:rFonts w:ascii="Aptos" w:hAnsi="Aptos"/>
        </w:rPr>
      </w:pPr>
      <w:r w:rsidRPr="00894A4F">
        <w:rPr>
          <w:rFonts w:ascii="Aptos" w:hAnsi="Aptos"/>
        </w:rPr>
        <w:t>Documents actions taken, gaps found, and where automation or controls should improve</w:t>
      </w:r>
    </w:p>
    <w:p w14:paraId="52B6F1AD" w14:textId="77777777" w:rsidR="00055BA8" w:rsidRPr="00894A4F" w:rsidRDefault="00055BA8" w:rsidP="00055BA8">
      <w:pPr>
        <w:pStyle w:val="ListParagraph"/>
        <w:spacing w:after="0" w:line="240" w:lineRule="auto"/>
        <w:rPr>
          <w:rFonts w:ascii="Aptos" w:hAnsi="Aptos"/>
        </w:rPr>
      </w:pPr>
    </w:p>
    <w:p w14:paraId="029E9971" w14:textId="0B6FA73A" w:rsidR="00B27DCD" w:rsidRPr="00894A4F" w:rsidRDefault="00B27DCD" w:rsidP="00B27DCD">
      <w:pPr>
        <w:rPr>
          <w:rFonts w:ascii="Aptos" w:hAnsi="Aptos"/>
        </w:rPr>
      </w:pPr>
      <w:r w:rsidRPr="00894A4F">
        <w:rPr>
          <w:rFonts w:ascii="Aptos" w:hAnsi="Aptos"/>
        </w:rPr>
        <w:t xml:space="preserve">What’s in It for the </w:t>
      </w:r>
      <w:r w:rsidR="005D2026" w:rsidRPr="00894A4F">
        <w:rPr>
          <w:rFonts w:ascii="Aptos" w:hAnsi="Aptos"/>
        </w:rPr>
        <w:t>MSP</w:t>
      </w:r>
      <w:r w:rsidRPr="00894A4F">
        <w:rPr>
          <w:rFonts w:ascii="Aptos" w:hAnsi="Aptos"/>
        </w:rPr>
        <w:t>:</w:t>
      </w:r>
      <w:r w:rsidRPr="00894A4F">
        <w:rPr>
          <w:rFonts w:ascii="Aptos" w:hAnsi="Aptos"/>
        </w:rPr>
        <w:br/>
        <w:t xml:space="preserve">Rehearse real incidents before they happen </w:t>
      </w:r>
      <w:r w:rsidRPr="00894A4F">
        <w:rPr>
          <w:rFonts w:ascii="Aptos" w:hAnsi="Aptos"/>
        </w:rPr>
        <w:br/>
        <w:t>Gaps in SOPs, permissions, and tooling surface safely instead of during a breach</w:t>
      </w:r>
      <w:r w:rsidRPr="00894A4F">
        <w:rPr>
          <w:rFonts w:ascii="Aptos" w:hAnsi="Aptos"/>
        </w:rPr>
        <w:br/>
        <w:t>Teams build muscle memory without risking customer environments</w:t>
      </w:r>
      <w:r w:rsidRPr="00894A4F">
        <w:rPr>
          <w:rFonts w:ascii="Aptos" w:hAnsi="Aptos"/>
        </w:rPr>
        <w:br/>
        <w:t>Leadership gains clear evidence of readiness and improvement areas</w:t>
      </w:r>
      <w:r w:rsidRPr="00894A4F">
        <w:rPr>
          <w:rFonts w:ascii="Aptos" w:hAnsi="Aptos"/>
        </w:rPr>
        <w:br/>
        <w:t>The MSP strengthens trust with customers by proving response maturity, not just claiming it</w:t>
      </w:r>
    </w:p>
    <w:p w14:paraId="377CE630" w14:textId="77777777" w:rsidR="003D6EE1" w:rsidRPr="00894A4F" w:rsidRDefault="003D6EE1" w:rsidP="003D6EE1">
      <w:pPr>
        <w:pStyle w:val="Heading1"/>
        <w:rPr>
          <w:rFonts w:ascii="Aptos" w:hAnsi="Aptos"/>
        </w:rPr>
      </w:pPr>
      <w:bookmarkStart w:id="3" w:name="_Toc231378018"/>
      <w:r w:rsidRPr="00894A4F">
        <w:rPr>
          <w:rFonts w:ascii="Aptos" w:hAnsi="Aptos"/>
        </w:rPr>
        <w:lastRenderedPageBreak/>
        <w:t>Continuous Environment Health Coworker</w:t>
      </w:r>
      <w:bookmarkEnd w:id="3"/>
      <w:r w:rsidRPr="00894A4F">
        <w:rPr>
          <w:rFonts w:ascii="Aptos" w:hAnsi="Aptos"/>
        </w:rPr>
        <w:t xml:space="preserve"> </w:t>
      </w:r>
    </w:p>
    <w:p w14:paraId="43171960" w14:textId="77777777" w:rsidR="004F3782" w:rsidRPr="00894A4F" w:rsidRDefault="004F3782" w:rsidP="004F3782">
      <w:pPr>
        <w:rPr>
          <w:rFonts w:ascii="Aptos" w:hAnsi="Aptos"/>
        </w:rPr>
      </w:pPr>
      <w:r w:rsidRPr="00894A4F">
        <w:rPr>
          <w:rFonts w:ascii="Aptos" w:hAnsi="Aptos"/>
          <w:b/>
          <w:bCs/>
        </w:rPr>
        <w:t>Integrates:</w:t>
      </w:r>
      <w:r w:rsidRPr="00894A4F">
        <w:rPr>
          <w:rFonts w:ascii="Aptos" w:hAnsi="Aptos"/>
        </w:rPr>
        <w:t xml:space="preserve"> RMM/UEM, Security (Adlumin / EDR), Backup (Cove), PSA</w:t>
      </w:r>
    </w:p>
    <w:p w14:paraId="3F97D0B6" w14:textId="3F79C0DB" w:rsidR="573E8B66" w:rsidRPr="00894A4F" w:rsidRDefault="573E8B66" w:rsidP="2078D281">
      <w:pPr>
        <w:rPr>
          <w:rFonts w:ascii="Aptos" w:hAnsi="Aptos"/>
        </w:rPr>
      </w:pPr>
      <w:r w:rsidRPr="00894A4F">
        <w:rPr>
          <w:rFonts w:ascii="Aptos" w:hAnsi="Aptos"/>
          <w:b/>
          <w:bCs/>
        </w:rPr>
        <w:t>Value Proposition:</w:t>
      </w:r>
      <w:r w:rsidRPr="00894A4F">
        <w:rPr>
          <w:rFonts w:ascii="Aptos" w:hAnsi="Aptos"/>
        </w:rPr>
        <w:t xml:space="preserve"> Operational Efficiency (Profitability), Risk Reduction</w:t>
      </w:r>
    </w:p>
    <w:p w14:paraId="1A2243C2" w14:textId="3001B0D6" w:rsidR="45E5AF88" w:rsidRPr="00894A4F" w:rsidRDefault="0A11FC62" w:rsidP="00E06DE6">
      <w:pPr>
        <w:spacing w:after="0" w:line="300" w:lineRule="auto"/>
        <w:rPr>
          <w:rFonts w:ascii="Aptos" w:hAnsi="Aptos"/>
        </w:rPr>
      </w:pPr>
      <w:r w:rsidRPr="00894A4F">
        <w:rPr>
          <w:rFonts w:ascii="Aptos" w:eastAsia="Segoe UI" w:hAnsi="Aptos" w:cs="Segoe UI"/>
        </w:rPr>
        <w:t>Runs continuous health sweeps across every customer environment to catch issues early and keep systems aligned with policy. It checks patching, backups, security posture, agent health, and core system performance, automatically fixing routine drift and opening tickets only when human judgment is needed. The result is a daily summary of what was found, what was fixed, and what still needs attention.</w:t>
      </w:r>
    </w:p>
    <w:p w14:paraId="66126F5E" w14:textId="77777777" w:rsidR="00E06DE6" w:rsidRPr="00894A4F" w:rsidRDefault="00E06DE6" w:rsidP="00E06DE6">
      <w:pPr>
        <w:spacing w:after="0" w:line="300" w:lineRule="auto"/>
        <w:rPr>
          <w:rFonts w:ascii="Aptos" w:hAnsi="Aptos"/>
        </w:rPr>
      </w:pPr>
    </w:p>
    <w:p w14:paraId="3ACE9625" w14:textId="6C475545" w:rsidR="0A11FC62" w:rsidRPr="00894A4F" w:rsidRDefault="0A11FC62" w:rsidP="45E5AF88">
      <w:pPr>
        <w:spacing w:after="0" w:line="300" w:lineRule="auto"/>
        <w:rPr>
          <w:rFonts w:ascii="Aptos" w:hAnsi="Aptos"/>
        </w:rPr>
      </w:pPr>
      <w:r w:rsidRPr="00894A4F">
        <w:rPr>
          <w:rFonts w:ascii="Aptos" w:eastAsia="Segoe UI" w:hAnsi="Aptos" w:cs="Segoe UI"/>
        </w:rPr>
        <w:t>Keeps your customer environments healthy without requiring technicians to start each day by checking dashboards across multiple tools. It automatically handles routine drift before anyone logs in, reducing manual effort and helping the MSP deliver more consistent operations at scale. The result is fewer missed issues, less repetitive work, and a more reliable service experience for customers.</w:t>
      </w:r>
    </w:p>
    <w:p w14:paraId="48DE0225" w14:textId="09A43603" w:rsidR="45E5AF88" w:rsidRPr="00894A4F" w:rsidRDefault="45E5AF88">
      <w:pPr>
        <w:rPr>
          <w:rFonts w:ascii="Aptos" w:hAnsi="Aptos"/>
        </w:rPr>
      </w:pPr>
    </w:p>
    <w:p w14:paraId="66D1CBC9" w14:textId="67B2DC5E" w:rsidR="004F3782" w:rsidRPr="00894A4F" w:rsidRDefault="004F3782" w:rsidP="2078D281">
      <w:pPr>
        <w:rPr>
          <w:rFonts w:ascii="Aptos" w:hAnsi="Aptos"/>
        </w:rPr>
      </w:pPr>
      <w:r w:rsidRPr="00894A4F">
        <w:rPr>
          <w:rFonts w:ascii="Aptos" w:hAnsi="Aptos"/>
        </w:rPr>
        <w:t>Explanation</w:t>
      </w:r>
    </w:p>
    <w:p w14:paraId="7F7351B9" w14:textId="51DAB416" w:rsidR="004F3782" w:rsidRPr="00894A4F" w:rsidRDefault="004F3782" w:rsidP="00E06DE6">
      <w:pPr>
        <w:pStyle w:val="ListParagraph"/>
        <w:numPr>
          <w:ilvl w:val="0"/>
          <w:numId w:val="10"/>
        </w:numPr>
        <w:spacing w:after="0" w:line="240" w:lineRule="auto"/>
        <w:rPr>
          <w:rFonts w:ascii="Aptos" w:hAnsi="Aptos"/>
        </w:rPr>
      </w:pPr>
      <w:r w:rsidRPr="00894A4F">
        <w:rPr>
          <w:rFonts w:ascii="Aptos" w:hAnsi="Aptos"/>
        </w:rPr>
        <w:t>Runs continuous health sweeps across every customer environment on a defined schedule</w:t>
      </w:r>
    </w:p>
    <w:p w14:paraId="4DDA199F" w14:textId="4E3B894E" w:rsidR="004F3782" w:rsidRPr="00894A4F" w:rsidRDefault="004F3782" w:rsidP="00E06DE6">
      <w:pPr>
        <w:pStyle w:val="ListParagraph"/>
        <w:numPr>
          <w:ilvl w:val="0"/>
          <w:numId w:val="10"/>
        </w:numPr>
        <w:spacing w:after="0" w:line="240" w:lineRule="auto"/>
        <w:rPr>
          <w:rFonts w:ascii="Aptos" w:hAnsi="Aptos"/>
        </w:rPr>
      </w:pPr>
      <w:r w:rsidRPr="00894A4F">
        <w:rPr>
          <w:rFonts w:ascii="Aptos" w:hAnsi="Aptos"/>
        </w:rPr>
        <w:t>Checks patch compliance, agent health, backup success, security posture, disk/memory/CPU, and certificate expiry</w:t>
      </w:r>
    </w:p>
    <w:p w14:paraId="6BFB2AE3" w14:textId="5D0F62F4" w:rsidR="004F3782" w:rsidRPr="00894A4F" w:rsidRDefault="004F3782" w:rsidP="00E06DE6">
      <w:pPr>
        <w:pStyle w:val="ListParagraph"/>
        <w:numPr>
          <w:ilvl w:val="0"/>
          <w:numId w:val="10"/>
        </w:numPr>
        <w:spacing w:after="0" w:line="240" w:lineRule="auto"/>
        <w:rPr>
          <w:rFonts w:ascii="Aptos" w:hAnsi="Aptos"/>
        </w:rPr>
      </w:pPr>
      <w:r w:rsidRPr="00894A4F">
        <w:rPr>
          <w:rFonts w:ascii="Aptos" w:hAnsi="Aptos"/>
        </w:rPr>
        <w:t>Automatically remediates drift: restarts agents, retriggers backups, pushes missing patches, clears temp files</w:t>
      </w:r>
    </w:p>
    <w:p w14:paraId="734B45DD" w14:textId="325420E1" w:rsidR="004F3782" w:rsidRPr="00894A4F" w:rsidRDefault="004F3782" w:rsidP="00E06DE6">
      <w:pPr>
        <w:pStyle w:val="ListParagraph"/>
        <w:numPr>
          <w:ilvl w:val="0"/>
          <w:numId w:val="10"/>
        </w:numPr>
        <w:spacing w:after="0" w:line="240" w:lineRule="auto"/>
        <w:rPr>
          <w:rFonts w:ascii="Aptos" w:hAnsi="Aptos"/>
        </w:rPr>
      </w:pPr>
      <w:r w:rsidRPr="00894A4F">
        <w:rPr>
          <w:rFonts w:ascii="Aptos" w:hAnsi="Aptos"/>
        </w:rPr>
        <w:t>Opens tickets only for issues that require human judgment</w:t>
      </w:r>
    </w:p>
    <w:p w14:paraId="68354859" w14:textId="09BD8607" w:rsidR="004F3782" w:rsidRPr="00894A4F" w:rsidRDefault="004F3782" w:rsidP="00E06DE6">
      <w:pPr>
        <w:pStyle w:val="ListParagraph"/>
        <w:numPr>
          <w:ilvl w:val="0"/>
          <w:numId w:val="10"/>
        </w:numPr>
        <w:spacing w:after="0" w:line="240" w:lineRule="auto"/>
        <w:rPr>
          <w:rFonts w:ascii="Aptos" w:hAnsi="Aptos"/>
        </w:rPr>
      </w:pPr>
      <w:r w:rsidRPr="00894A4F">
        <w:rPr>
          <w:rFonts w:ascii="Aptos" w:hAnsi="Aptos"/>
        </w:rPr>
        <w:t>Produces a daily operations summary: what was found, what was fixed, what needs attention</w:t>
      </w:r>
    </w:p>
    <w:p w14:paraId="621EA502" w14:textId="77777777" w:rsidR="00E06DE6" w:rsidRPr="00894A4F" w:rsidRDefault="00E06DE6" w:rsidP="00E06DE6">
      <w:pPr>
        <w:pStyle w:val="ListParagraph"/>
        <w:spacing w:after="0" w:line="240" w:lineRule="auto"/>
        <w:rPr>
          <w:rFonts w:ascii="Aptos" w:hAnsi="Aptos"/>
        </w:rPr>
      </w:pPr>
    </w:p>
    <w:p w14:paraId="785B69A4" w14:textId="36657E19" w:rsidR="45E5AF88" w:rsidRPr="00894A4F" w:rsidRDefault="004F3782">
      <w:pPr>
        <w:rPr>
          <w:rFonts w:ascii="Aptos" w:hAnsi="Aptos"/>
        </w:rPr>
      </w:pPr>
      <w:r w:rsidRPr="00894A4F">
        <w:rPr>
          <w:rFonts w:ascii="Aptos" w:hAnsi="Aptos"/>
        </w:rPr>
        <w:t>What's in It for the MSP:</w:t>
      </w:r>
      <w:r w:rsidR="45E5AF88" w:rsidRPr="00894A4F">
        <w:rPr>
          <w:rFonts w:ascii="Aptos" w:hAnsi="Aptos"/>
        </w:rPr>
        <w:br/>
      </w:r>
      <w:r w:rsidRPr="00894A4F">
        <w:rPr>
          <w:rFonts w:ascii="Aptos" w:hAnsi="Aptos"/>
        </w:rPr>
        <w:t>Today a technician spends the first hour of every morning checking dashboards across tools. ACP eliminates that entirely. The environment is already healthy before anyone logs in. The MSP replaces a daily human ritual with a persistent, cross</w:t>
      </w:r>
      <w:r w:rsidR="45E5AF88" w:rsidRPr="00894A4F">
        <w:rPr>
          <w:rFonts w:ascii="Aptos" w:hAnsi="Aptos"/>
        </w:rPr>
        <w:noBreakHyphen/>
      </w:r>
      <w:r w:rsidRPr="00894A4F">
        <w:rPr>
          <w:rFonts w:ascii="Aptos" w:hAnsi="Aptos"/>
        </w:rPr>
        <w:t>product coworker that never misses, never forgets, and never calls in sick.</w:t>
      </w:r>
    </w:p>
    <w:p w14:paraId="085105FA" w14:textId="6BE615AF" w:rsidR="00D345BA" w:rsidRPr="00894A4F" w:rsidRDefault="004845EE" w:rsidP="003F71F6">
      <w:pPr>
        <w:pStyle w:val="Heading1"/>
        <w:rPr>
          <w:rFonts w:ascii="Aptos" w:hAnsi="Aptos"/>
        </w:rPr>
      </w:pPr>
      <w:bookmarkStart w:id="4" w:name="_Toc231378019"/>
      <w:r w:rsidRPr="00894A4F">
        <w:rPr>
          <w:rFonts w:ascii="Aptos" w:hAnsi="Aptos"/>
        </w:rPr>
        <w:t>MSP</w:t>
      </w:r>
      <w:r w:rsidR="00D345BA" w:rsidRPr="00894A4F">
        <w:rPr>
          <w:rFonts w:ascii="Aptos" w:hAnsi="Aptos"/>
        </w:rPr>
        <w:t xml:space="preserve"> Employee Onboarding Coworker</w:t>
      </w:r>
      <w:bookmarkEnd w:id="4"/>
    </w:p>
    <w:p w14:paraId="275EFB5F" w14:textId="77777777" w:rsidR="00D345BA" w:rsidRPr="00894A4F" w:rsidRDefault="00D345BA" w:rsidP="000F4573">
      <w:pPr>
        <w:rPr>
          <w:rFonts w:ascii="Aptos" w:hAnsi="Aptos"/>
        </w:rPr>
      </w:pPr>
      <w:r w:rsidRPr="00894A4F">
        <w:rPr>
          <w:rFonts w:ascii="Aptos" w:hAnsi="Aptos"/>
          <w:b/>
          <w:bCs/>
        </w:rPr>
        <w:t>Integrates:</w:t>
      </w:r>
      <w:r w:rsidRPr="00894A4F">
        <w:rPr>
          <w:rFonts w:ascii="Aptos" w:hAnsi="Aptos"/>
        </w:rPr>
        <w:t xml:space="preserve"> HR system, Identity Provider, PSA, RMM/UEM, Security tools</w:t>
      </w:r>
    </w:p>
    <w:p w14:paraId="6352F2E2" w14:textId="00ECEAC0" w:rsidR="30A20490" w:rsidRPr="00894A4F" w:rsidRDefault="4FDD210B" w:rsidP="2078D281">
      <w:pPr>
        <w:rPr>
          <w:rFonts w:ascii="Aptos" w:hAnsi="Aptos"/>
        </w:rPr>
      </w:pPr>
      <w:r w:rsidRPr="00894A4F">
        <w:rPr>
          <w:rFonts w:ascii="Aptos" w:hAnsi="Aptos"/>
          <w:b/>
          <w:bCs/>
        </w:rPr>
        <w:lastRenderedPageBreak/>
        <w:t xml:space="preserve">Value Proposition: </w:t>
      </w:r>
      <w:r w:rsidRPr="00894A4F">
        <w:rPr>
          <w:rFonts w:ascii="Aptos" w:hAnsi="Aptos"/>
        </w:rPr>
        <w:t>Reduce Time to</w:t>
      </w:r>
      <w:r w:rsidR="0489178E" w:rsidRPr="00894A4F">
        <w:rPr>
          <w:rFonts w:ascii="Aptos" w:hAnsi="Aptos"/>
        </w:rPr>
        <w:t xml:space="preserve"> Market</w:t>
      </w:r>
      <w:r w:rsidRPr="00894A4F">
        <w:rPr>
          <w:rFonts w:ascii="Aptos" w:hAnsi="Aptos"/>
        </w:rPr>
        <w:t>, Operational Efficiency (Profitability)</w:t>
      </w:r>
    </w:p>
    <w:p w14:paraId="6FCBF066" w14:textId="1E6D7C6B" w:rsidR="45E5AF88" w:rsidRPr="00894A4F" w:rsidRDefault="30A20490" w:rsidP="00E06DE6">
      <w:pPr>
        <w:spacing w:after="0" w:line="300" w:lineRule="auto"/>
        <w:rPr>
          <w:rFonts w:ascii="Aptos" w:hAnsi="Aptos"/>
        </w:rPr>
      </w:pPr>
      <w:r w:rsidRPr="00894A4F">
        <w:rPr>
          <w:rFonts w:ascii="Aptos" w:eastAsia="Segoe UI" w:hAnsi="Aptos" w:cs="Segoe UI"/>
        </w:rPr>
        <w:t>Automatically starts onboarding across all required systems when a new employee is added. It provisions identity, device, and application access based on role and policy, validates security posture before access is granted, and requires approval for any sensitive permissions. Every step is logged for traceability and compliance.</w:t>
      </w:r>
    </w:p>
    <w:p w14:paraId="78EB8259" w14:textId="77777777" w:rsidR="00E06DE6" w:rsidRPr="00894A4F" w:rsidRDefault="00E06DE6" w:rsidP="00E06DE6">
      <w:pPr>
        <w:spacing w:after="0" w:line="300" w:lineRule="auto"/>
        <w:rPr>
          <w:rFonts w:ascii="Aptos" w:hAnsi="Aptos"/>
        </w:rPr>
      </w:pPr>
    </w:p>
    <w:p w14:paraId="78F3B72D" w14:textId="556F0727" w:rsidR="45E5AF88" w:rsidRPr="00894A4F" w:rsidRDefault="30A20490" w:rsidP="2078D281">
      <w:pPr>
        <w:spacing w:after="0" w:line="300" w:lineRule="auto"/>
        <w:rPr>
          <w:rFonts w:ascii="Aptos" w:hAnsi="Aptos"/>
        </w:rPr>
      </w:pPr>
      <w:r w:rsidRPr="00894A4F">
        <w:rPr>
          <w:rFonts w:ascii="Aptos" w:eastAsia="Segoe UI" w:hAnsi="Aptos" w:cs="Segoe UI"/>
        </w:rPr>
        <w:t>Gets new hires productive on day one without manual coordination or missed steps. It reduces security risk by making access consistent and policy-driven, cuts repetitive setup work for the team, and gives leadership clear proof that onboarding was done correctly and safely.</w:t>
      </w:r>
    </w:p>
    <w:p w14:paraId="2B78E2B3" w14:textId="6E918CFA" w:rsidR="2078D281" w:rsidRPr="00894A4F" w:rsidRDefault="2078D281" w:rsidP="2078D281">
      <w:pPr>
        <w:spacing w:after="0" w:line="300" w:lineRule="auto"/>
        <w:rPr>
          <w:rFonts w:ascii="Aptos" w:eastAsia="Segoe UI" w:hAnsi="Aptos" w:cs="Segoe UI"/>
        </w:rPr>
      </w:pPr>
    </w:p>
    <w:p w14:paraId="2CA5FD05" w14:textId="7DF49327" w:rsidR="00D345BA" w:rsidRPr="00894A4F" w:rsidRDefault="00D345BA" w:rsidP="2078D281">
      <w:pPr>
        <w:rPr>
          <w:rFonts w:ascii="Aptos" w:hAnsi="Aptos"/>
        </w:rPr>
      </w:pPr>
      <w:r w:rsidRPr="00894A4F">
        <w:rPr>
          <w:rFonts w:ascii="Aptos" w:hAnsi="Aptos"/>
        </w:rPr>
        <w:t>Explanation:</w:t>
      </w:r>
    </w:p>
    <w:p w14:paraId="01DE4428" w14:textId="5318CDA5" w:rsidR="00D345BA" w:rsidRPr="00894A4F" w:rsidRDefault="00D345BA" w:rsidP="2078D281">
      <w:pPr>
        <w:rPr>
          <w:rFonts w:ascii="Aptos" w:hAnsi="Aptos"/>
        </w:rPr>
      </w:pPr>
      <w:r w:rsidRPr="00894A4F">
        <w:rPr>
          <w:rFonts w:ascii="Aptos" w:hAnsi="Aptos"/>
        </w:rPr>
        <w:t>When a new employee is added, this coworker automatically initiates onboarding across all required systems. It provisions identities, devices, and application access based on role and policy, enforces least</w:t>
      </w:r>
      <w:r w:rsidRPr="00894A4F">
        <w:rPr>
          <w:rFonts w:ascii="Aptos" w:hAnsi="Aptos"/>
        </w:rPr>
        <w:noBreakHyphen/>
        <w:t>privilege permissions, and validates device and security posture before access is granted. Any elevated or sensitive access requires approval, and every step is logged for traceability and compliance.</w:t>
      </w:r>
    </w:p>
    <w:p w14:paraId="4E9A4E33" w14:textId="00631AAC" w:rsidR="45E5AF88" w:rsidRPr="00894A4F" w:rsidRDefault="00D345BA" w:rsidP="2078D281">
      <w:pPr>
        <w:rPr>
          <w:rFonts w:ascii="Aptos" w:hAnsi="Aptos"/>
        </w:rPr>
      </w:pPr>
      <w:r w:rsidRPr="00894A4F">
        <w:rPr>
          <w:rFonts w:ascii="Aptos" w:hAnsi="Aptos"/>
        </w:rPr>
        <w:t xml:space="preserve">What’s in It for the </w:t>
      </w:r>
      <w:r w:rsidR="005D2026" w:rsidRPr="00894A4F">
        <w:rPr>
          <w:rFonts w:ascii="Aptos" w:hAnsi="Aptos"/>
        </w:rPr>
        <w:t>MSP</w:t>
      </w:r>
      <w:r w:rsidRPr="00894A4F">
        <w:rPr>
          <w:rFonts w:ascii="Aptos" w:hAnsi="Aptos"/>
        </w:rPr>
        <w:t>:</w:t>
      </w:r>
      <w:r w:rsidR="45E5AF88" w:rsidRPr="00894A4F">
        <w:rPr>
          <w:rFonts w:ascii="Aptos" w:hAnsi="Aptos"/>
        </w:rPr>
        <w:br/>
      </w:r>
      <w:r w:rsidRPr="00894A4F">
        <w:rPr>
          <w:rFonts w:ascii="Aptos" w:hAnsi="Aptos"/>
        </w:rPr>
        <w:t>New hires are productive on day one without manual coordination or missed steps. Security risk is reduced because access is consistent and policy</w:t>
      </w:r>
      <w:r w:rsidR="45E5AF88" w:rsidRPr="00894A4F">
        <w:rPr>
          <w:rFonts w:ascii="Aptos" w:hAnsi="Aptos"/>
        </w:rPr>
        <w:noBreakHyphen/>
      </w:r>
      <w:r w:rsidRPr="00894A4F">
        <w:rPr>
          <w:rFonts w:ascii="Aptos" w:hAnsi="Aptos"/>
        </w:rPr>
        <w:t>driven, not handled ad hoc. The team spends less time on repetitive setup, senior techs aren’t needed for every onboarding, and leadership has clear proof that access was granted correctly and safely.</w:t>
      </w:r>
    </w:p>
    <w:p w14:paraId="4ACA4682" w14:textId="4933B799" w:rsidR="003F71F6" w:rsidRPr="00894A4F" w:rsidRDefault="007B12B4" w:rsidP="0029637C">
      <w:pPr>
        <w:pStyle w:val="Heading1"/>
        <w:rPr>
          <w:rFonts w:ascii="Aptos" w:hAnsi="Aptos"/>
        </w:rPr>
      </w:pPr>
      <w:bookmarkStart w:id="5" w:name="_Toc231378020"/>
      <w:r w:rsidRPr="00894A4F">
        <w:rPr>
          <w:rFonts w:ascii="Aptos" w:hAnsi="Aptos"/>
        </w:rPr>
        <w:t xml:space="preserve">Existing </w:t>
      </w:r>
      <w:r w:rsidR="003F71F6" w:rsidRPr="00894A4F">
        <w:rPr>
          <w:rFonts w:ascii="Aptos" w:hAnsi="Aptos"/>
        </w:rPr>
        <w:t>Customer New Employee Onboarding/Offboarding Coworker</w:t>
      </w:r>
      <w:bookmarkEnd w:id="5"/>
    </w:p>
    <w:p w14:paraId="4CFFC46A" w14:textId="2281C6C8" w:rsidR="003F71F6" w:rsidRPr="00894A4F" w:rsidRDefault="003F71F6" w:rsidP="003F71F6">
      <w:pPr>
        <w:rPr>
          <w:rFonts w:ascii="Aptos" w:hAnsi="Aptos"/>
        </w:rPr>
      </w:pPr>
      <w:r w:rsidRPr="00894A4F">
        <w:rPr>
          <w:rFonts w:ascii="Aptos" w:hAnsi="Aptos"/>
          <w:b/>
          <w:bCs/>
        </w:rPr>
        <w:t>Integrates:</w:t>
      </w:r>
      <w:r w:rsidRPr="00894A4F">
        <w:rPr>
          <w:rFonts w:ascii="Aptos" w:hAnsi="Aptos"/>
        </w:rPr>
        <w:t xml:space="preserve"> Customer HR System, Identity Provider (IdP), </w:t>
      </w:r>
      <w:r w:rsidR="004363AD" w:rsidRPr="00894A4F">
        <w:rPr>
          <w:rFonts w:ascii="Aptos" w:hAnsi="Aptos"/>
        </w:rPr>
        <w:t xml:space="preserve">Backup, </w:t>
      </w:r>
      <w:r w:rsidRPr="00894A4F">
        <w:rPr>
          <w:rFonts w:ascii="Aptos" w:hAnsi="Aptos"/>
        </w:rPr>
        <w:t>RMM/UEM, Security (EDR), M365/SaaS, PSA</w:t>
      </w:r>
    </w:p>
    <w:p w14:paraId="5A79D395" w14:textId="7A055991" w:rsidR="043C208B" w:rsidRPr="00894A4F" w:rsidRDefault="043C208B" w:rsidP="2078D281">
      <w:pPr>
        <w:rPr>
          <w:rFonts w:ascii="Aptos" w:hAnsi="Aptos"/>
        </w:rPr>
      </w:pPr>
      <w:r w:rsidRPr="00894A4F">
        <w:rPr>
          <w:rFonts w:ascii="Aptos" w:hAnsi="Aptos"/>
          <w:b/>
          <w:bCs/>
        </w:rPr>
        <w:t xml:space="preserve">Value Proposition: </w:t>
      </w:r>
      <w:r w:rsidRPr="00894A4F">
        <w:rPr>
          <w:rFonts w:ascii="Aptos" w:hAnsi="Aptos"/>
        </w:rPr>
        <w:t>Reduce Time to Market/Billing, Operational Efficiency (Profitability)</w:t>
      </w:r>
    </w:p>
    <w:p w14:paraId="4FCF7D35" w14:textId="6E87A5BB" w:rsidR="159D7E70" w:rsidRPr="00894A4F" w:rsidRDefault="159D7E70" w:rsidP="45E5AF88">
      <w:pPr>
        <w:spacing w:after="0" w:line="300" w:lineRule="auto"/>
        <w:rPr>
          <w:rFonts w:ascii="Aptos" w:hAnsi="Aptos"/>
        </w:rPr>
      </w:pPr>
      <w:r w:rsidRPr="00894A4F">
        <w:rPr>
          <w:rFonts w:ascii="Aptos" w:eastAsia="Segoe UI" w:hAnsi="Aptos" w:cs="Segoe UI"/>
        </w:rPr>
        <w:t>Automatically detects when a customer adds or offboards an employee and starts the right onboarding or offboarding workflow based on customer and MSP policy. It provisions or removes access with least-privilege defaults, validates device and security readiness, and requires approval for any sensitive permissions. Every step is confirmed and logged for audit, compliance, and consistency.</w:t>
      </w:r>
    </w:p>
    <w:p w14:paraId="030B0116" w14:textId="76A29264" w:rsidR="45E5AF88" w:rsidRPr="00894A4F" w:rsidRDefault="45E5AF88">
      <w:pPr>
        <w:rPr>
          <w:rFonts w:ascii="Aptos" w:hAnsi="Aptos"/>
        </w:rPr>
      </w:pPr>
    </w:p>
    <w:p w14:paraId="041E03A0" w14:textId="1F2435F0" w:rsidR="45E5AF88" w:rsidRPr="00894A4F" w:rsidRDefault="159D7E70" w:rsidP="2078D281">
      <w:pPr>
        <w:spacing w:after="0" w:line="300" w:lineRule="auto"/>
        <w:rPr>
          <w:rFonts w:ascii="Aptos" w:hAnsi="Aptos"/>
        </w:rPr>
      </w:pPr>
      <w:r w:rsidRPr="00894A4F">
        <w:rPr>
          <w:rFonts w:ascii="Aptos" w:eastAsia="Segoe UI" w:hAnsi="Aptos" w:cs="Segoe UI"/>
        </w:rPr>
        <w:t>Gets customer employees productive faster without manual back-and-forth or inconsistent handoffs. It reduces security risk by making access and device readiness consistent across customers, helps the MSP scale onboarding and offboarding more safely, and provides clear proof that every step was completed correctly and compliantly.</w:t>
      </w:r>
    </w:p>
    <w:p w14:paraId="4BA8EC83" w14:textId="1E59E87E" w:rsidR="2078D281" w:rsidRPr="00894A4F" w:rsidRDefault="2078D281" w:rsidP="2078D281">
      <w:pPr>
        <w:spacing w:after="0" w:line="300" w:lineRule="auto"/>
        <w:rPr>
          <w:rFonts w:ascii="Aptos" w:eastAsia="Segoe UI" w:hAnsi="Aptos" w:cs="Segoe UI"/>
        </w:rPr>
      </w:pPr>
    </w:p>
    <w:p w14:paraId="55EF54F7" w14:textId="4B360331" w:rsidR="003F71F6" w:rsidRPr="00894A4F" w:rsidRDefault="003F71F6" w:rsidP="2078D281">
      <w:pPr>
        <w:rPr>
          <w:rFonts w:ascii="Aptos" w:hAnsi="Aptos"/>
        </w:rPr>
      </w:pPr>
      <w:r w:rsidRPr="00894A4F">
        <w:rPr>
          <w:rFonts w:ascii="Aptos" w:hAnsi="Aptos"/>
        </w:rPr>
        <w:t>Explanation:</w:t>
      </w:r>
    </w:p>
    <w:p w14:paraId="7083296B" w14:textId="722541D2" w:rsidR="003F71F6" w:rsidRPr="00894A4F" w:rsidRDefault="003F71F6" w:rsidP="2078D281">
      <w:pPr>
        <w:pStyle w:val="ListParagraph"/>
        <w:numPr>
          <w:ilvl w:val="0"/>
          <w:numId w:val="6"/>
        </w:numPr>
        <w:rPr>
          <w:rFonts w:ascii="Aptos" w:hAnsi="Aptos"/>
        </w:rPr>
      </w:pPr>
      <w:r w:rsidRPr="00894A4F">
        <w:rPr>
          <w:rFonts w:ascii="Aptos" w:hAnsi="Aptos"/>
        </w:rPr>
        <w:t>Detects when a customer adds / offboards a new employee via HR or service request</w:t>
      </w:r>
    </w:p>
    <w:p w14:paraId="1728A57B" w14:textId="1A5AF905" w:rsidR="003F71F6" w:rsidRPr="00894A4F" w:rsidRDefault="003F71F6" w:rsidP="2078D281">
      <w:pPr>
        <w:pStyle w:val="ListParagraph"/>
        <w:numPr>
          <w:ilvl w:val="0"/>
          <w:numId w:val="6"/>
        </w:numPr>
        <w:rPr>
          <w:rFonts w:ascii="Aptos" w:hAnsi="Aptos"/>
        </w:rPr>
      </w:pPr>
      <w:r w:rsidRPr="00894A4F">
        <w:rPr>
          <w:rFonts w:ascii="Aptos" w:hAnsi="Aptos"/>
        </w:rPr>
        <w:t>Resolves role, department, location, and risk profile using customer and MSP policy</w:t>
      </w:r>
    </w:p>
    <w:p w14:paraId="2B28851D" w14:textId="2F1005AA" w:rsidR="003F71F6" w:rsidRPr="00894A4F" w:rsidRDefault="003F71F6" w:rsidP="2078D281">
      <w:pPr>
        <w:pStyle w:val="ListParagraph"/>
        <w:numPr>
          <w:ilvl w:val="0"/>
          <w:numId w:val="6"/>
        </w:numPr>
        <w:rPr>
          <w:rFonts w:ascii="Aptos" w:hAnsi="Aptos"/>
        </w:rPr>
      </w:pPr>
      <w:r w:rsidRPr="00894A4F">
        <w:rPr>
          <w:rFonts w:ascii="Aptos" w:hAnsi="Aptos"/>
        </w:rPr>
        <w:t>Provisions identity, device access, and required SaaS applications with least</w:t>
      </w:r>
      <w:r w:rsidRPr="00894A4F">
        <w:rPr>
          <w:rFonts w:ascii="Aptos" w:hAnsi="Aptos"/>
        </w:rPr>
        <w:noBreakHyphen/>
        <w:t>privilege defaults</w:t>
      </w:r>
    </w:p>
    <w:p w14:paraId="421C5A8A" w14:textId="14B6243A" w:rsidR="003F71F6" w:rsidRPr="00894A4F" w:rsidRDefault="003F71F6" w:rsidP="2078D281">
      <w:pPr>
        <w:pStyle w:val="ListParagraph"/>
        <w:numPr>
          <w:ilvl w:val="0"/>
          <w:numId w:val="6"/>
        </w:numPr>
        <w:rPr>
          <w:rFonts w:ascii="Aptos" w:hAnsi="Aptos"/>
        </w:rPr>
      </w:pPr>
      <w:r w:rsidRPr="00894A4F">
        <w:rPr>
          <w:rFonts w:ascii="Aptos" w:hAnsi="Aptos"/>
        </w:rPr>
        <w:t>Validates device readiness and security posture before granting access</w:t>
      </w:r>
    </w:p>
    <w:p w14:paraId="0B1EF286" w14:textId="7CB6863B" w:rsidR="003F71F6" w:rsidRPr="00894A4F" w:rsidRDefault="003F71F6" w:rsidP="2078D281">
      <w:pPr>
        <w:pStyle w:val="ListParagraph"/>
        <w:numPr>
          <w:ilvl w:val="0"/>
          <w:numId w:val="6"/>
        </w:numPr>
        <w:rPr>
          <w:rFonts w:ascii="Aptos" w:hAnsi="Aptos"/>
        </w:rPr>
      </w:pPr>
      <w:r w:rsidRPr="00894A4F">
        <w:rPr>
          <w:rFonts w:ascii="Aptos" w:hAnsi="Aptos"/>
        </w:rPr>
        <w:t>Requires approval for elevated or sensitive permissions</w:t>
      </w:r>
      <w:r w:rsidRPr="00894A4F">
        <w:rPr>
          <w:rFonts w:ascii="Aptos" w:hAnsi="Aptos"/>
        </w:rPr>
        <w:br/>
        <w:t>Confirms completion and logs all actions for audit and compliance</w:t>
      </w:r>
    </w:p>
    <w:p w14:paraId="556A78BC" w14:textId="1333E928" w:rsidR="00606AA9" w:rsidRPr="00894A4F" w:rsidRDefault="003F71F6" w:rsidP="00606AA9">
      <w:pPr>
        <w:rPr>
          <w:rFonts w:ascii="Aptos" w:hAnsi="Aptos"/>
        </w:rPr>
      </w:pPr>
      <w:r w:rsidRPr="00894A4F">
        <w:rPr>
          <w:rFonts w:ascii="Aptos" w:hAnsi="Aptos"/>
        </w:rPr>
        <w:t xml:space="preserve">What’s in It for </w:t>
      </w:r>
      <w:r w:rsidR="005D2026" w:rsidRPr="00894A4F">
        <w:rPr>
          <w:rFonts w:ascii="Aptos" w:hAnsi="Aptos"/>
        </w:rPr>
        <w:t>MSP</w:t>
      </w:r>
      <w:r w:rsidRPr="00894A4F">
        <w:rPr>
          <w:rFonts w:ascii="Aptos" w:hAnsi="Aptos"/>
        </w:rPr>
        <w:t>:</w:t>
      </w:r>
      <w:r w:rsidR="00606AA9" w:rsidRPr="00894A4F">
        <w:rPr>
          <w:rFonts w:ascii="Aptos" w:hAnsi="Aptos"/>
        </w:rPr>
        <w:br/>
      </w:r>
      <w:r w:rsidRPr="00894A4F">
        <w:rPr>
          <w:rFonts w:ascii="Aptos" w:hAnsi="Aptos"/>
        </w:rPr>
        <w:t>New customer employees are productive on day one without manual back</w:t>
      </w:r>
      <w:r w:rsidR="00606AA9" w:rsidRPr="00894A4F">
        <w:rPr>
          <w:rFonts w:ascii="Aptos" w:hAnsi="Aptos"/>
        </w:rPr>
        <w:noBreakHyphen/>
      </w:r>
      <w:r w:rsidRPr="00894A4F">
        <w:rPr>
          <w:rFonts w:ascii="Aptos" w:hAnsi="Aptos"/>
        </w:rPr>
        <w:t>and</w:t>
      </w:r>
      <w:r w:rsidR="00606AA9" w:rsidRPr="00894A4F">
        <w:rPr>
          <w:rFonts w:ascii="Aptos" w:hAnsi="Aptos"/>
        </w:rPr>
        <w:noBreakHyphen/>
      </w:r>
      <w:r w:rsidRPr="00894A4F">
        <w:rPr>
          <w:rFonts w:ascii="Aptos" w:hAnsi="Aptos"/>
        </w:rPr>
        <w:t>forth</w:t>
      </w:r>
      <w:r w:rsidR="00606AA9" w:rsidRPr="00894A4F">
        <w:rPr>
          <w:rFonts w:ascii="Aptos" w:hAnsi="Aptos"/>
        </w:rPr>
        <w:br/>
      </w:r>
      <w:r w:rsidRPr="00894A4F">
        <w:rPr>
          <w:rFonts w:ascii="Aptos" w:hAnsi="Aptos"/>
        </w:rPr>
        <w:t>Security risk is reduced by enforcing consistent access and posture across customers</w:t>
      </w:r>
      <w:r w:rsidR="00606AA9" w:rsidRPr="00894A4F">
        <w:rPr>
          <w:rFonts w:ascii="Aptos" w:hAnsi="Aptos"/>
        </w:rPr>
        <w:br/>
      </w:r>
      <w:r w:rsidRPr="00894A4F">
        <w:rPr>
          <w:rFonts w:ascii="Aptos" w:hAnsi="Aptos"/>
        </w:rPr>
        <w:t>Onboarding becomes repeatable and scalable instead of ticket</w:t>
      </w:r>
      <w:r w:rsidR="00606AA9" w:rsidRPr="00894A4F">
        <w:rPr>
          <w:rFonts w:ascii="Aptos" w:hAnsi="Aptos"/>
        </w:rPr>
        <w:noBreakHyphen/>
      </w:r>
      <w:r w:rsidRPr="00894A4F">
        <w:rPr>
          <w:rFonts w:ascii="Aptos" w:hAnsi="Aptos"/>
        </w:rPr>
        <w:t>driven and error</w:t>
      </w:r>
      <w:r w:rsidR="00606AA9" w:rsidRPr="00894A4F">
        <w:rPr>
          <w:rFonts w:ascii="Aptos" w:hAnsi="Aptos"/>
        </w:rPr>
        <w:noBreakHyphen/>
      </w:r>
      <w:r w:rsidRPr="00894A4F">
        <w:rPr>
          <w:rFonts w:ascii="Aptos" w:hAnsi="Aptos"/>
        </w:rPr>
        <w:t>prone</w:t>
      </w:r>
      <w:r w:rsidR="00606AA9" w:rsidRPr="00894A4F">
        <w:rPr>
          <w:rFonts w:ascii="Aptos" w:hAnsi="Aptos"/>
        </w:rPr>
        <w:br/>
      </w:r>
      <w:r w:rsidRPr="00894A4F">
        <w:rPr>
          <w:rFonts w:ascii="Aptos" w:hAnsi="Aptos"/>
        </w:rPr>
        <w:t>Junior techs can handle onboarding safely without senior oversight</w:t>
      </w:r>
      <w:r w:rsidR="00606AA9" w:rsidRPr="00894A4F">
        <w:rPr>
          <w:rFonts w:ascii="Aptos" w:hAnsi="Aptos"/>
        </w:rPr>
        <w:br/>
      </w:r>
      <w:r w:rsidRPr="00894A4F">
        <w:rPr>
          <w:rFonts w:ascii="Aptos" w:hAnsi="Aptos"/>
        </w:rPr>
        <w:t>The MSP demonstrates operational maturity with clear evidence of secure, compliant onboarding</w:t>
      </w:r>
    </w:p>
    <w:p w14:paraId="4C1FEA11" w14:textId="4577A1A0" w:rsidR="00E11499" w:rsidRPr="00894A4F" w:rsidRDefault="00E11499" w:rsidP="003F71F6">
      <w:pPr>
        <w:pStyle w:val="Heading1"/>
        <w:rPr>
          <w:rFonts w:ascii="Aptos" w:hAnsi="Aptos"/>
        </w:rPr>
      </w:pPr>
      <w:bookmarkStart w:id="6" w:name="_Toc231378021"/>
      <w:r w:rsidRPr="00894A4F">
        <w:rPr>
          <w:rFonts w:ascii="Aptos" w:hAnsi="Aptos"/>
        </w:rPr>
        <w:t>New Customer Onboarding Coworker</w:t>
      </w:r>
      <w:bookmarkEnd w:id="6"/>
    </w:p>
    <w:p w14:paraId="7F6360F8" w14:textId="4DF5D1FB" w:rsidR="00E11499" w:rsidRPr="00894A4F" w:rsidRDefault="00E11499" w:rsidP="000F4573">
      <w:pPr>
        <w:rPr>
          <w:rFonts w:ascii="Aptos" w:hAnsi="Aptos"/>
        </w:rPr>
      </w:pPr>
      <w:r w:rsidRPr="00894A4F">
        <w:rPr>
          <w:rFonts w:ascii="Aptos" w:hAnsi="Aptos"/>
          <w:b/>
          <w:bCs/>
        </w:rPr>
        <w:t>Integrates:</w:t>
      </w:r>
      <w:r w:rsidRPr="00894A4F">
        <w:rPr>
          <w:rFonts w:ascii="Aptos" w:hAnsi="Aptos"/>
        </w:rPr>
        <w:t xml:space="preserve"> PSA</w:t>
      </w:r>
      <w:r w:rsidR="00D02D6B" w:rsidRPr="00894A4F">
        <w:rPr>
          <w:rFonts w:ascii="Aptos" w:hAnsi="Aptos"/>
        </w:rPr>
        <w:t xml:space="preserve">, </w:t>
      </w:r>
      <w:r w:rsidRPr="00894A4F">
        <w:rPr>
          <w:rFonts w:ascii="Aptos" w:hAnsi="Aptos"/>
        </w:rPr>
        <w:t>RMM/UEM, Security (</w:t>
      </w:r>
      <w:r w:rsidR="00D02D6B" w:rsidRPr="00894A4F">
        <w:rPr>
          <w:rFonts w:ascii="Aptos" w:hAnsi="Aptos"/>
        </w:rPr>
        <w:t>M</w:t>
      </w:r>
      <w:r w:rsidRPr="00894A4F">
        <w:rPr>
          <w:rFonts w:ascii="Aptos" w:hAnsi="Aptos"/>
        </w:rPr>
        <w:t xml:space="preserve">DR), Backup, Documentation, Reporting </w:t>
      </w:r>
      <w:r w:rsidR="007D4C80" w:rsidRPr="00894A4F">
        <w:rPr>
          <w:rFonts w:ascii="Aptos" w:hAnsi="Aptos"/>
        </w:rPr>
        <w:t xml:space="preserve"> </w:t>
      </w:r>
    </w:p>
    <w:p w14:paraId="17A4F0A1" w14:textId="15F2CDF3" w:rsidR="3E87B285" w:rsidRPr="00894A4F" w:rsidRDefault="3E87B285" w:rsidP="2078D281">
      <w:pPr>
        <w:rPr>
          <w:rFonts w:ascii="Aptos" w:hAnsi="Aptos"/>
        </w:rPr>
      </w:pPr>
      <w:r w:rsidRPr="00894A4F">
        <w:rPr>
          <w:rFonts w:ascii="Aptos" w:hAnsi="Aptos"/>
          <w:b/>
          <w:bCs/>
        </w:rPr>
        <w:t xml:space="preserve">Value Proposition: </w:t>
      </w:r>
      <w:r w:rsidRPr="00894A4F">
        <w:rPr>
          <w:rFonts w:ascii="Aptos" w:hAnsi="Aptos"/>
        </w:rPr>
        <w:t>Reduce Time to Market/Billing, Operational Efficiency (Profitability)</w:t>
      </w:r>
    </w:p>
    <w:p w14:paraId="440EAA64" w14:textId="1BDAE41F" w:rsidR="45E5AF88" w:rsidRPr="00894A4F" w:rsidRDefault="6E312FC6" w:rsidP="00686840">
      <w:pPr>
        <w:spacing w:after="0" w:line="300" w:lineRule="auto"/>
        <w:rPr>
          <w:rFonts w:ascii="Aptos" w:hAnsi="Aptos"/>
        </w:rPr>
      </w:pPr>
      <w:r w:rsidRPr="00894A4F">
        <w:rPr>
          <w:rFonts w:ascii="Aptos" w:eastAsia="Segoe UI" w:hAnsi="Aptos" w:cs="Segoe UI"/>
        </w:rPr>
        <w:t>Starts a standardized onboarding flow across every connected system when a new customer is signed. It sets up the customer in the PSA, deploys baseline configurations across core tools, applies standard policies, verifies critical controls, and keeps risky changes behind approvals. It finishes with a customer-ready summary showing what was deployed, what was verified, and what still needs human input.</w:t>
      </w:r>
      <w:r w:rsidRPr="00894A4F">
        <w:rPr>
          <w:rFonts w:ascii="Aptos" w:hAnsi="Aptos"/>
        </w:rPr>
        <w:br/>
      </w:r>
      <w:r w:rsidRPr="00894A4F">
        <w:rPr>
          <w:rFonts w:ascii="Aptos" w:hAnsi="Aptos"/>
        </w:rPr>
        <w:br/>
      </w:r>
      <w:r w:rsidR="6B4A6DAE" w:rsidRPr="00894A4F">
        <w:rPr>
          <w:rFonts w:ascii="Aptos" w:hAnsi="Aptos"/>
        </w:rPr>
        <w:t xml:space="preserve">Gets new customers onboarded faster without relying on manual coordination across tools </w:t>
      </w:r>
      <w:r w:rsidR="6B4A6DAE" w:rsidRPr="00894A4F">
        <w:rPr>
          <w:rFonts w:ascii="Aptos" w:hAnsi="Aptos"/>
        </w:rPr>
        <w:lastRenderedPageBreak/>
        <w:t>and teams. It makes onboarding more consistent, reduces the risk of missed controls or unsafe changes, and gives the MSP clear proof that standards were applied from.</w:t>
      </w:r>
    </w:p>
    <w:p w14:paraId="185E0458" w14:textId="77777777" w:rsidR="00686840" w:rsidRPr="00894A4F" w:rsidRDefault="00686840" w:rsidP="00686840">
      <w:pPr>
        <w:spacing w:after="0" w:line="300" w:lineRule="auto"/>
        <w:rPr>
          <w:rFonts w:ascii="Aptos" w:hAnsi="Aptos"/>
        </w:rPr>
      </w:pPr>
    </w:p>
    <w:p w14:paraId="05A28AE6" w14:textId="35A32C8D" w:rsidR="00E11499" w:rsidRPr="00894A4F" w:rsidRDefault="00E11499" w:rsidP="2078D281">
      <w:pPr>
        <w:rPr>
          <w:rFonts w:ascii="Aptos" w:hAnsi="Aptos"/>
        </w:rPr>
      </w:pPr>
      <w:r w:rsidRPr="00894A4F">
        <w:rPr>
          <w:rFonts w:ascii="Aptos" w:hAnsi="Aptos"/>
        </w:rPr>
        <w:t>Explanation:</w:t>
      </w:r>
    </w:p>
    <w:p w14:paraId="62B3DDEC" w14:textId="69D963A8" w:rsidR="00E11499" w:rsidRPr="00894A4F" w:rsidRDefault="00E11499" w:rsidP="2078D281">
      <w:pPr>
        <w:pStyle w:val="ListParagraph"/>
        <w:numPr>
          <w:ilvl w:val="0"/>
          <w:numId w:val="5"/>
        </w:numPr>
        <w:rPr>
          <w:rFonts w:ascii="Aptos" w:hAnsi="Aptos"/>
        </w:rPr>
      </w:pPr>
      <w:r w:rsidRPr="00894A4F">
        <w:rPr>
          <w:rFonts w:ascii="Aptos" w:hAnsi="Aptos"/>
        </w:rPr>
        <w:t xml:space="preserve">When the MSP signs a new customer, this coworker kicks off a standardized onboarding flow across every connected system. It creates the customer record and onboarding project in the PSA, then provisions the tenant and baseline configurations across RMM/UEM, security, and backup tools. </w:t>
      </w:r>
    </w:p>
    <w:p w14:paraId="112C1243" w14:textId="53D10D01" w:rsidR="00E11499" w:rsidRPr="00894A4F" w:rsidRDefault="00E11499" w:rsidP="2078D281">
      <w:pPr>
        <w:pStyle w:val="ListParagraph"/>
        <w:numPr>
          <w:ilvl w:val="0"/>
          <w:numId w:val="5"/>
        </w:numPr>
        <w:rPr>
          <w:rFonts w:ascii="Aptos" w:hAnsi="Aptos"/>
        </w:rPr>
      </w:pPr>
      <w:r w:rsidRPr="00894A4F">
        <w:rPr>
          <w:rFonts w:ascii="Aptos" w:hAnsi="Aptos"/>
        </w:rPr>
        <w:t xml:space="preserve">It automatically deploys agents, applies standard policies, sets monitoring thresholds, and verifies critical controls are active (backup success, endpoint protection present, alert routing working). </w:t>
      </w:r>
    </w:p>
    <w:p w14:paraId="6571E30F" w14:textId="15ECCB90" w:rsidR="00E11499" w:rsidRPr="00894A4F" w:rsidRDefault="00E11499" w:rsidP="2078D281">
      <w:pPr>
        <w:pStyle w:val="ListParagraph"/>
        <w:numPr>
          <w:ilvl w:val="0"/>
          <w:numId w:val="5"/>
        </w:numPr>
        <w:rPr>
          <w:rFonts w:ascii="Aptos" w:hAnsi="Aptos"/>
        </w:rPr>
      </w:pPr>
      <w:r w:rsidRPr="00894A4F">
        <w:rPr>
          <w:rFonts w:ascii="Aptos" w:hAnsi="Aptos"/>
        </w:rPr>
        <w:t xml:space="preserve">Risky changes (admin access, firewall modifications, exception policies, broad scripting) are gated behind approvals, and the coworker logs every step with timestamps for auditability. </w:t>
      </w:r>
    </w:p>
    <w:p w14:paraId="28384580" w14:textId="2F41FE01" w:rsidR="005F2A8A" w:rsidRPr="00894A4F" w:rsidRDefault="00E11499" w:rsidP="005F2A8A">
      <w:pPr>
        <w:pStyle w:val="ListParagraph"/>
        <w:numPr>
          <w:ilvl w:val="0"/>
          <w:numId w:val="5"/>
        </w:numPr>
        <w:rPr>
          <w:rFonts w:ascii="Aptos" w:hAnsi="Aptos"/>
        </w:rPr>
      </w:pPr>
      <w:r w:rsidRPr="00894A4F">
        <w:rPr>
          <w:rFonts w:ascii="Aptos" w:hAnsi="Aptos"/>
        </w:rPr>
        <w:t>It finishes by generating a customer</w:t>
      </w:r>
      <w:r w:rsidRPr="00894A4F">
        <w:rPr>
          <w:rFonts w:ascii="Aptos" w:hAnsi="Aptos"/>
        </w:rPr>
        <w:noBreakHyphen/>
        <w:t>ready onboarding summary: what was deployed, what was verified, what still needs human input, and the proof that standards were met.</w:t>
      </w:r>
    </w:p>
    <w:p w14:paraId="4F11FBDC" w14:textId="6D183B41" w:rsidR="007252C5" w:rsidRPr="00894A4F" w:rsidRDefault="008026B3" w:rsidP="007252C5">
      <w:pPr>
        <w:pStyle w:val="Heading1"/>
        <w:rPr>
          <w:rFonts w:ascii="Aptos" w:hAnsi="Aptos"/>
        </w:rPr>
      </w:pPr>
      <w:bookmarkStart w:id="7" w:name="_Toc231378022"/>
      <w:r w:rsidRPr="00894A4F">
        <w:rPr>
          <w:rFonts w:ascii="Aptos" w:hAnsi="Aptos"/>
        </w:rPr>
        <w:t>Network Incident Resolution Coworker</w:t>
      </w:r>
      <w:bookmarkEnd w:id="7"/>
      <w:r w:rsidRPr="00894A4F">
        <w:rPr>
          <w:rFonts w:ascii="Aptos" w:hAnsi="Aptos"/>
        </w:rPr>
        <w:t xml:space="preserve"> </w:t>
      </w:r>
    </w:p>
    <w:p w14:paraId="2B5EEDB5" w14:textId="42D591BB" w:rsidR="008026B3" w:rsidRPr="00894A4F" w:rsidRDefault="008026B3" w:rsidP="008026B3">
      <w:pPr>
        <w:rPr>
          <w:rFonts w:ascii="Aptos" w:hAnsi="Aptos"/>
        </w:rPr>
      </w:pPr>
      <w:r w:rsidRPr="00894A4F">
        <w:rPr>
          <w:rFonts w:ascii="Aptos" w:hAnsi="Aptos"/>
        </w:rPr>
        <w:br/>
      </w:r>
      <w:r w:rsidRPr="00894A4F">
        <w:rPr>
          <w:rFonts w:ascii="Aptos" w:hAnsi="Aptos"/>
          <w:b/>
          <w:bCs/>
        </w:rPr>
        <w:t>Integrates:</w:t>
      </w:r>
      <w:r w:rsidRPr="00894A4F">
        <w:rPr>
          <w:rFonts w:ascii="Aptos" w:hAnsi="Aptos"/>
        </w:rPr>
        <w:t xml:space="preserve"> N</w:t>
      </w:r>
      <w:r w:rsidRPr="00894A4F">
        <w:rPr>
          <w:rFonts w:ascii="Aptos" w:hAnsi="Aptos"/>
        </w:rPr>
        <w:noBreakHyphen/>
        <w:t xml:space="preserve">able, Vendor Network Expert, </w:t>
      </w:r>
      <w:r w:rsidR="00EE0664" w:rsidRPr="00894A4F">
        <w:rPr>
          <w:rFonts w:ascii="Aptos" w:hAnsi="Aptos"/>
        </w:rPr>
        <w:t xml:space="preserve">MDR, Backup, </w:t>
      </w:r>
      <w:r w:rsidRPr="00894A4F">
        <w:rPr>
          <w:rFonts w:ascii="Aptos" w:hAnsi="Aptos"/>
        </w:rPr>
        <w:t>Vulnerability Expert, N</w:t>
      </w:r>
      <w:r w:rsidRPr="00894A4F">
        <w:rPr>
          <w:rFonts w:ascii="Aptos" w:hAnsi="Aptos"/>
        </w:rPr>
        <w:noBreakHyphen/>
        <w:t>able Script Expert, Script Execution Engine</w:t>
      </w:r>
    </w:p>
    <w:p w14:paraId="11C53114" w14:textId="2A74C23C" w:rsidR="37C1A922" w:rsidRPr="00894A4F" w:rsidRDefault="37C1A922" w:rsidP="2078D281">
      <w:pPr>
        <w:rPr>
          <w:rFonts w:ascii="Aptos" w:hAnsi="Aptos"/>
        </w:rPr>
      </w:pPr>
      <w:r w:rsidRPr="00894A4F">
        <w:rPr>
          <w:rFonts w:ascii="Aptos" w:hAnsi="Aptos"/>
          <w:b/>
          <w:bCs/>
        </w:rPr>
        <w:t xml:space="preserve">Value Proposition:  </w:t>
      </w:r>
      <w:r w:rsidRPr="00894A4F">
        <w:rPr>
          <w:rFonts w:ascii="Aptos" w:hAnsi="Aptos"/>
        </w:rPr>
        <w:t>Operational Efficiency (Profitability), Risk Reduction</w:t>
      </w:r>
    </w:p>
    <w:p w14:paraId="43628CF2" w14:textId="384A11E1" w:rsidR="45E5AF88" w:rsidRPr="00894A4F" w:rsidRDefault="275C7DC7">
      <w:pPr>
        <w:rPr>
          <w:rFonts w:ascii="Aptos" w:hAnsi="Aptos"/>
        </w:rPr>
      </w:pPr>
      <w:r w:rsidRPr="00894A4F">
        <w:rPr>
          <w:rFonts w:ascii="Aptos" w:hAnsi="Aptos"/>
        </w:rPr>
        <w:t>Detects network issues and triggers the customer’s AI Coworker using their SOPs, then gathers the topology, device state, and logs needed to diagnose the problem. It uses AI reasoning to choose the right remediation, then shifts to validated script execution as soon as the path is deterministic, avoiding generated commands. Every action and outcome is logged end to end for speed, safety, and auditability.</w:t>
      </w:r>
      <w:r w:rsidR="45E5AF88" w:rsidRPr="00894A4F">
        <w:rPr>
          <w:rFonts w:ascii="Aptos" w:hAnsi="Aptos"/>
        </w:rPr>
        <w:br/>
      </w:r>
      <w:r w:rsidR="45E5AF88" w:rsidRPr="00894A4F">
        <w:rPr>
          <w:rFonts w:ascii="Aptos" w:hAnsi="Aptos"/>
        </w:rPr>
        <w:br/>
      </w:r>
      <w:r w:rsidRPr="00894A4F">
        <w:rPr>
          <w:rFonts w:ascii="Aptos" w:hAnsi="Aptos"/>
        </w:rPr>
        <w:t>Resolves network incidents faster without manual triage or constant tool switching. It reduces risk by executing approved, validated scripts instead of generated commands, lowers AI costs by stopping model use once execution is deterministic, and creates a clear audit trail of what changed, why, and with what result.</w:t>
      </w:r>
    </w:p>
    <w:p w14:paraId="2AF04044" w14:textId="5C6519CE" w:rsidR="008026B3" w:rsidRPr="00894A4F" w:rsidRDefault="008026B3" w:rsidP="2078D281">
      <w:pPr>
        <w:rPr>
          <w:rFonts w:ascii="Aptos" w:hAnsi="Aptos"/>
        </w:rPr>
      </w:pPr>
      <w:r w:rsidRPr="00894A4F">
        <w:rPr>
          <w:rFonts w:ascii="Aptos" w:hAnsi="Aptos"/>
        </w:rPr>
        <w:t>Explanation:</w:t>
      </w:r>
    </w:p>
    <w:p w14:paraId="55E3B8AD" w14:textId="0C9CB1EB" w:rsidR="008026B3" w:rsidRPr="00894A4F" w:rsidRDefault="008026B3" w:rsidP="2078D281">
      <w:pPr>
        <w:pStyle w:val="ListParagraph"/>
        <w:numPr>
          <w:ilvl w:val="0"/>
          <w:numId w:val="3"/>
        </w:numPr>
        <w:rPr>
          <w:rFonts w:ascii="Aptos" w:hAnsi="Aptos"/>
        </w:rPr>
      </w:pPr>
      <w:r w:rsidRPr="00894A4F">
        <w:rPr>
          <w:rFonts w:ascii="Aptos" w:hAnsi="Aptos"/>
        </w:rPr>
        <w:lastRenderedPageBreak/>
        <w:t>Detects network errors and triggers the customer’s AI Coworker using their SOPs</w:t>
      </w:r>
    </w:p>
    <w:p w14:paraId="7554DE9C" w14:textId="72623B4A" w:rsidR="008026B3" w:rsidRPr="00894A4F" w:rsidRDefault="008026B3" w:rsidP="2078D281">
      <w:pPr>
        <w:pStyle w:val="ListParagraph"/>
        <w:numPr>
          <w:ilvl w:val="0"/>
          <w:numId w:val="3"/>
        </w:numPr>
        <w:rPr>
          <w:rFonts w:ascii="Aptos" w:hAnsi="Aptos"/>
        </w:rPr>
      </w:pPr>
      <w:r w:rsidRPr="00894A4F">
        <w:rPr>
          <w:rFonts w:ascii="Aptos" w:hAnsi="Aptos"/>
        </w:rPr>
        <w:t>Orchestrates vendor and N</w:t>
      </w:r>
      <w:r w:rsidRPr="00894A4F">
        <w:rPr>
          <w:rFonts w:ascii="Aptos" w:hAnsi="Aptos"/>
        </w:rPr>
        <w:noBreakHyphen/>
        <w:t>able experts to gather topology, device state, and logs</w:t>
      </w:r>
    </w:p>
    <w:p w14:paraId="00F33296" w14:textId="3D898B8E" w:rsidR="008026B3" w:rsidRPr="00894A4F" w:rsidRDefault="008026B3" w:rsidP="2078D281">
      <w:pPr>
        <w:pStyle w:val="ListParagraph"/>
        <w:numPr>
          <w:ilvl w:val="0"/>
          <w:numId w:val="3"/>
        </w:numPr>
        <w:rPr>
          <w:rFonts w:ascii="Aptos" w:hAnsi="Aptos"/>
        </w:rPr>
      </w:pPr>
      <w:r w:rsidRPr="00894A4F">
        <w:rPr>
          <w:rFonts w:ascii="Aptos" w:hAnsi="Aptos"/>
        </w:rPr>
        <w:t>Uses AI reasoning to diagnose the issue and select the correct remediation</w:t>
      </w:r>
    </w:p>
    <w:p w14:paraId="0681C8EB" w14:textId="60BBA239" w:rsidR="008026B3" w:rsidRPr="00894A4F" w:rsidRDefault="008026B3" w:rsidP="2078D281">
      <w:pPr>
        <w:pStyle w:val="ListParagraph"/>
        <w:numPr>
          <w:ilvl w:val="0"/>
          <w:numId w:val="3"/>
        </w:numPr>
        <w:rPr>
          <w:rFonts w:ascii="Aptos" w:hAnsi="Aptos"/>
        </w:rPr>
      </w:pPr>
      <w:r w:rsidRPr="00894A4F">
        <w:rPr>
          <w:rFonts w:ascii="Aptos" w:hAnsi="Aptos"/>
        </w:rPr>
        <w:t>Identifies when an action can be executed deterministically</w:t>
      </w:r>
    </w:p>
    <w:p w14:paraId="19BCA687" w14:textId="194B442B" w:rsidR="008026B3" w:rsidRPr="00894A4F" w:rsidRDefault="008026B3" w:rsidP="2078D281">
      <w:pPr>
        <w:pStyle w:val="ListParagraph"/>
        <w:numPr>
          <w:ilvl w:val="0"/>
          <w:numId w:val="3"/>
        </w:numPr>
        <w:rPr>
          <w:rFonts w:ascii="Aptos" w:hAnsi="Aptos"/>
        </w:rPr>
      </w:pPr>
      <w:r w:rsidRPr="00894A4F">
        <w:rPr>
          <w:rFonts w:ascii="Aptos" w:hAnsi="Aptos"/>
        </w:rPr>
        <w:t>Executes validated scripts directly without LLM</w:t>
      </w:r>
      <w:r w:rsidRPr="00894A4F">
        <w:rPr>
          <w:rFonts w:ascii="Aptos" w:hAnsi="Aptos"/>
        </w:rPr>
        <w:noBreakHyphen/>
        <w:t>generated commands</w:t>
      </w:r>
    </w:p>
    <w:p w14:paraId="5400060C" w14:textId="7782E8D4" w:rsidR="008026B3" w:rsidRPr="00894A4F" w:rsidRDefault="008026B3" w:rsidP="2078D281">
      <w:pPr>
        <w:pStyle w:val="ListParagraph"/>
        <w:numPr>
          <w:ilvl w:val="0"/>
          <w:numId w:val="3"/>
        </w:numPr>
        <w:rPr>
          <w:rFonts w:ascii="Aptos" w:hAnsi="Aptos"/>
        </w:rPr>
      </w:pPr>
      <w:r w:rsidRPr="00894A4F">
        <w:rPr>
          <w:rFonts w:ascii="Aptos" w:hAnsi="Aptos"/>
        </w:rPr>
        <w:t>Stops model usage once deterministic execution is possible</w:t>
      </w:r>
    </w:p>
    <w:p w14:paraId="73D1F5AB" w14:textId="2BA09C70" w:rsidR="008026B3" w:rsidRPr="00894A4F" w:rsidRDefault="008026B3" w:rsidP="2078D281">
      <w:pPr>
        <w:pStyle w:val="ListParagraph"/>
        <w:numPr>
          <w:ilvl w:val="0"/>
          <w:numId w:val="3"/>
        </w:numPr>
        <w:rPr>
          <w:rFonts w:ascii="Aptos" w:hAnsi="Aptos"/>
        </w:rPr>
      </w:pPr>
      <w:r w:rsidRPr="00894A4F">
        <w:rPr>
          <w:rFonts w:ascii="Aptos" w:hAnsi="Aptos"/>
        </w:rPr>
        <w:t>Logs execution results and outcomes end</w:t>
      </w:r>
      <w:r w:rsidRPr="00894A4F">
        <w:rPr>
          <w:rFonts w:ascii="Aptos" w:hAnsi="Aptos"/>
        </w:rPr>
        <w:noBreakHyphen/>
        <w:t>to</w:t>
      </w:r>
      <w:r w:rsidRPr="00894A4F">
        <w:rPr>
          <w:rFonts w:ascii="Aptos" w:hAnsi="Aptos"/>
        </w:rPr>
        <w:noBreakHyphen/>
        <w:t>end</w:t>
      </w:r>
    </w:p>
    <w:p w14:paraId="58CA94CF" w14:textId="0F164386" w:rsidR="008026B3" w:rsidRPr="00894A4F" w:rsidRDefault="008026B3" w:rsidP="008026B3">
      <w:pPr>
        <w:rPr>
          <w:rFonts w:ascii="Aptos" w:hAnsi="Aptos"/>
        </w:rPr>
      </w:pPr>
      <w:r w:rsidRPr="00894A4F">
        <w:rPr>
          <w:rFonts w:ascii="Aptos" w:hAnsi="Aptos"/>
        </w:rPr>
        <w:t xml:space="preserve">What’s in It for </w:t>
      </w:r>
      <w:r w:rsidR="005D2026" w:rsidRPr="00894A4F">
        <w:rPr>
          <w:rFonts w:ascii="Aptos" w:hAnsi="Aptos"/>
        </w:rPr>
        <w:t>MSP</w:t>
      </w:r>
      <w:r w:rsidRPr="00894A4F">
        <w:rPr>
          <w:rFonts w:ascii="Aptos" w:hAnsi="Aptos"/>
        </w:rPr>
        <w:t>:</w:t>
      </w:r>
      <w:r w:rsidRPr="00894A4F">
        <w:rPr>
          <w:rFonts w:ascii="Aptos" w:hAnsi="Aptos"/>
        </w:rPr>
        <w:br/>
        <w:t>Faster incident resolution without manual triage or tool switching</w:t>
      </w:r>
      <w:r w:rsidRPr="00894A4F">
        <w:rPr>
          <w:rFonts w:ascii="Aptos" w:hAnsi="Aptos"/>
        </w:rPr>
        <w:br/>
        <w:t>Lower risk by executing known</w:t>
      </w:r>
      <w:r w:rsidRPr="00894A4F">
        <w:rPr>
          <w:rFonts w:ascii="Aptos" w:hAnsi="Aptos"/>
        </w:rPr>
        <w:noBreakHyphen/>
        <w:t>safe, approved scripts instead of generated commands</w:t>
      </w:r>
      <w:r w:rsidRPr="00894A4F">
        <w:rPr>
          <w:rFonts w:ascii="Aptos" w:hAnsi="Aptos"/>
        </w:rPr>
        <w:br/>
        <w:t>Reduced AI costs by eliminating unnecessary token usage during execution</w:t>
      </w:r>
      <w:r w:rsidRPr="00894A4F">
        <w:rPr>
          <w:rFonts w:ascii="Aptos" w:hAnsi="Aptos"/>
        </w:rPr>
        <w:br/>
        <w:t>Repeatable outcomes that don’t depend on senior technician intervention</w:t>
      </w:r>
      <w:r w:rsidRPr="00894A4F">
        <w:rPr>
          <w:rFonts w:ascii="Aptos" w:hAnsi="Aptos"/>
        </w:rPr>
        <w:br/>
        <w:t>Clear audit trails that prove what changed, why, and how</w:t>
      </w:r>
    </w:p>
    <w:p w14:paraId="31545047" w14:textId="66694525" w:rsidR="00737226" w:rsidRPr="00894A4F" w:rsidRDefault="00B93C68" w:rsidP="00511DED">
      <w:pPr>
        <w:pStyle w:val="Heading1"/>
        <w:rPr>
          <w:rFonts w:ascii="Aptos" w:hAnsi="Aptos"/>
          <w:b/>
          <w:bCs/>
        </w:rPr>
      </w:pPr>
      <w:bookmarkStart w:id="8" w:name="_Toc231378023"/>
      <w:r w:rsidRPr="00894A4F">
        <w:rPr>
          <w:rFonts w:ascii="Aptos" w:hAnsi="Aptos"/>
        </w:rPr>
        <w:t xml:space="preserve">MSP </w:t>
      </w:r>
      <w:r w:rsidR="00511DED" w:rsidRPr="00894A4F">
        <w:rPr>
          <w:rFonts w:ascii="Aptos" w:hAnsi="Aptos"/>
        </w:rPr>
        <w:t>Benchmarking</w:t>
      </w:r>
      <w:r w:rsidR="002F437A" w:rsidRPr="00894A4F">
        <w:rPr>
          <w:rFonts w:ascii="Aptos" w:hAnsi="Aptos"/>
        </w:rPr>
        <w:t xml:space="preserve"> &amp; Threat Hardening</w:t>
      </w:r>
      <w:r w:rsidR="00511DED" w:rsidRPr="00894A4F">
        <w:rPr>
          <w:rFonts w:ascii="Aptos" w:hAnsi="Aptos"/>
        </w:rPr>
        <w:t xml:space="preserve"> Coworker</w:t>
      </w:r>
      <w:bookmarkEnd w:id="8"/>
    </w:p>
    <w:p w14:paraId="0E83A25D" w14:textId="7E84BEAB" w:rsidR="00511DED" w:rsidRPr="00894A4F" w:rsidRDefault="00511DED" w:rsidP="00737226">
      <w:pPr>
        <w:rPr>
          <w:rFonts w:ascii="Aptos" w:hAnsi="Aptos"/>
        </w:rPr>
      </w:pPr>
      <w:r w:rsidRPr="00894A4F">
        <w:rPr>
          <w:rFonts w:ascii="Aptos" w:hAnsi="Aptos"/>
          <w:b/>
          <w:bCs/>
        </w:rPr>
        <w:t>Integrates:</w:t>
      </w:r>
      <w:r w:rsidRPr="00894A4F">
        <w:rPr>
          <w:rFonts w:ascii="Aptos" w:hAnsi="Aptos"/>
        </w:rPr>
        <w:t xml:space="preserve"> </w:t>
      </w:r>
      <w:r w:rsidR="00B93C68" w:rsidRPr="00894A4F">
        <w:rPr>
          <w:rFonts w:ascii="Aptos" w:hAnsi="Aptos"/>
        </w:rPr>
        <w:t xml:space="preserve">MDR, </w:t>
      </w:r>
      <w:r w:rsidRPr="00894A4F">
        <w:rPr>
          <w:rFonts w:ascii="Aptos" w:hAnsi="Aptos"/>
        </w:rPr>
        <w:t xml:space="preserve">UEM, Vulnerability scanner, EDR/Security tools, Backup, PSA/Reporting </w:t>
      </w:r>
      <w:r w:rsidR="00B93C68" w:rsidRPr="00894A4F">
        <w:rPr>
          <w:rFonts w:ascii="Aptos" w:hAnsi="Aptos"/>
        </w:rPr>
        <w:t xml:space="preserve"> </w:t>
      </w:r>
      <w:r w:rsidR="00694D41" w:rsidRPr="00894A4F">
        <w:rPr>
          <w:rFonts w:ascii="Aptos" w:hAnsi="Aptos"/>
        </w:rPr>
        <w:t xml:space="preserve"> </w:t>
      </w:r>
    </w:p>
    <w:p w14:paraId="58DE9857" w14:textId="5D448E15" w:rsidR="45E5AF88" w:rsidRPr="00894A4F" w:rsidRDefault="5CE27616" w:rsidP="2078D281">
      <w:pPr>
        <w:rPr>
          <w:rFonts w:ascii="Aptos" w:hAnsi="Aptos"/>
        </w:rPr>
      </w:pPr>
      <w:r w:rsidRPr="00894A4F">
        <w:rPr>
          <w:rFonts w:ascii="Aptos" w:hAnsi="Aptos"/>
          <w:b/>
          <w:bCs/>
        </w:rPr>
        <w:t xml:space="preserve">Value Proposition:  </w:t>
      </w:r>
      <w:r w:rsidRPr="00894A4F">
        <w:rPr>
          <w:rFonts w:ascii="Aptos" w:hAnsi="Aptos"/>
        </w:rPr>
        <w:t>Operational Efficiency (Profitability), Talent retention/less fatigue, Risk Reduction</w:t>
      </w:r>
    </w:p>
    <w:p w14:paraId="5AC1C03C" w14:textId="5EDAC73B" w:rsidR="35FC0945" w:rsidRPr="00894A4F" w:rsidRDefault="35FC0945">
      <w:pPr>
        <w:rPr>
          <w:rFonts w:ascii="Aptos" w:hAnsi="Aptos"/>
        </w:rPr>
      </w:pPr>
      <w:r w:rsidRPr="00894A4F">
        <w:rPr>
          <w:rFonts w:ascii="Aptos" w:hAnsi="Aptos"/>
        </w:rPr>
        <w:t>Pulls together patching, vulnerability, and security posture data across your customer base and normalizes it so comparisons across vendors are actually meaningful. It places you into a peer group based on MSP profile and benchmarks you on key operational metrics, then highlights where you’re ahead, where you’re behind, and which controls will improve results fastest. It finishes with customer-ready charts and messaging for QBRs.</w:t>
      </w:r>
      <w:r w:rsidRPr="00894A4F">
        <w:rPr>
          <w:rFonts w:ascii="Aptos" w:hAnsi="Aptos"/>
        </w:rPr>
        <w:br/>
      </w:r>
      <w:r w:rsidRPr="00894A4F">
        <w:rPr>
          <w:rFonts w:ascii="Aptos" w:hAnsi="Aptos"/>
        </w:rPr>
        <w:br/>
        <w:t>What's in it for you? Shows exactly how your MSP compares to similar peers, making it easier to prove progress and explain priorities to customers. It turns benchmarking into a practical hardening tool by spotlighting the gaps that matter most and giving you a clear story about what you’re improving next.</w:t>
      </w:r>
    </w:p>
    <w:p w14:paraId="6AF88DD1" w14:textId="77777777" w:rsidR="00511DED" w:rsidRPr="00894A4F" w:rsidRDefault="00511DED" w:rsidP="00511DED">
      <w:pPr>
        <w:rPr>
          <w:rFonts w:ascii="Aptos" w:hAnsi="Aptos"/>
        </w:rPr>
      </w:pPr>
      <w:r w:rsidRPr="00894A4F">
        <w:rPr>
          <w:rFonts w:ascii="Aptos" w:hAnsi="Aptos"/>
        </w:rPr>
        <w:t>Explanation:</w:t>
      </w:r>
    </w:p>
    <w:p w14:paraId="5C65886E" w14:textId="0FD8624B" w:rsidR="00511DED" w:rsidRPr="00894A4F" w:rsidRDefault="00511DED" w:rsidP="00686840">
      <w:pPr>
        <w:numPr>
          <w:ilvl w:val="0"/>
          <w:numId w:val="33"/>
        </w:numPr>
        <w:spacing w:after="0" w:line="240" w:lineRule="auto"/>
        <w:rPr>
          <w:rFonts w:ascii="Aptos" w:hAnsi="Aptos"/>
        </w:rPr>
      </w:pPr>
      <w:r w:rsidRPr="00894A4F">
        <w:rPr>
          <w:rFonts w:ascii="Aptos" w:hAnsi="Aptos"/>
        </w:rPr>
        <w:t>Ingests your patching, vulnerability, and security posture across your full customer profile</w:t>
      </w:r>
      <w:r w:rsidR="00694D41" w:rsidRPr="00894A4F">
        <w:rPr>
          <w:rFonts w:ascii="Aptos" w:hAnsi="Aptos"/>
        </w:rPr>
        <w:t xml:space="preserve"> </w:t>
      </w:r>
    </w:p>
    <w:p w14:paraId="3E2FC764" w14:textId="58542019" w:rsidR="00511DED" w:rsidRPr="00894A4F" w:rsidRDefault="00511DED" w:rsidP="00686840">
      <w:pPr>
        <w:numPr>
          <w:ilvl w:val="0"/>
          <w:numId w:val="33"/>
        </w:numPr>
        <w:spacing w:after="0" w:line="240" w:lineRule="auto"/>
        <w:rPr>
          <w:rFonts w:ascii="Aptos" w:hAnsi="Aptos"/>
        </w:rPr>
      </w:pPr>
      <w:r w:rsidRPr="00894A4F">
        <w:rPr>
          <w:rFonts w:ascii="Aptos" w:hAnsi="Aptos"/>
        </w:rPr>
        <w:t>Normalizes data across vendors so “apples to apples” comparisons are actually possible</w:t>
      </w:r>
      <w:r w:rsidR="00694D41" w:rsidRPr="00894A4F">
        <w:rPr>
          <w:rFonts w:ascii="Aptos" w:hAnsi="Aptos"/>
        </w:rPr>
        <w:t xml:space="preserve"> </w:t>
      </w:r>
    </w:p>
    <w:p w14:paraId="4A012297" w14:textId="77777777" w:rsidR="00511DED" w:rsidRPr="00894A4F" w:rsidRDefault="00511DED" w:rsidP="00686840">
      <w:pPr>
        <w:numPr>
          <w:ilvl w:val="0"/>
          <w:numId w:val="33"/>
        </w:numPr>
        <w:spacing w:after="0" w:line="240" w:lineRule="auto"/>
        <w:rPr>
          <w:rFonts w:ascii="Aptos" w:hAnsi="Aptos"/>
        </w:rPr>
      </w:pPr>
      <w:r w:rsidRPr="00894A4F">
        <w:rPr>
          <w:rFonts w:ascii="Aptos" w:hAnsi="Aptos"/>
        </w:rPr>
        <w:t>Segments you into a “peer group” based on MSP size, customer mix, industry, endpoint count, and tool stack</w:t>
      </w:r>
    </w:p>
    <w:p w14:paraId="2898DDD6" w14:textId="77777777" w:rsidR="00511DED" w:rsidRPr="00894A4F" w:rsidRDefault="00511DED" w:rsidP="00686840">
      <w:pPr>
        <w:numPr>
          <w:ilvl w:val="0"/>
          <w:numId w:val="33"/>
        </w:numPr>
        <w:spacing w:after="0" w:line="240" w:lineRule="auto"/>
        <w:rPr>
          <w:rFonts w:ascii="Aptos" w:hAnsi="Aptos"/>
        </w:rPr>
      </w:pPr>
      <w:r w:rsidRPr="00894A4F">
        <w:rPr>
          <w:rFonts w:ascii="Aptos" w:hAnsi="Aptos"/>
        </w:rPr>
        <w:lastRenderedPageBreak/>
        <w:t>Benchmarks you against peers on daily operational metrics, for example: patch compliance timelines, critical vuln exposure window, EDR coverage, backup success rate, MFA/identity hygiene</w:t>
      </w:r>
    </w:p>
    <w:p w14:paraId="0B833290" w14:textId="77777777" w:rsidR="00511DED" w:rsidRPr="00894A4F" w:rsidRDefault="00511DED" w:rsidP="00686840">
      <w:pPr>
        <w:numPr>
          <w:ilvl w:val="0"/>
          <w:numId w:val="33"/>
        </w:numPr>
        <w:spacing w:after="0" w:line="240" w:lineRule="auto"/>
        <w:rPr>
          <w:rFonts w:ascii="Aptos" w:hAnsi="Aptos"/>
        </w:rPr>
      </w:pPr>
      <w:r w:rsidRPr="00894A4F">
        <w:rPr>
          <w:rFonts w:ascii="Aptos" w:hAnsi="Aptos"/>
        </w:rPr>
        <w:t>Flags where you’re outperforming, where you’re behind, and what specific controls would move the needle fastest</w:t>
      </w:r>
    </w:p>
    <w:p w14:paraId="6A97783B" w14:textId="5B10C8E8" w:rsidR="00B921C7" w:rsidRPr="00894A4F" w:rsidRDefault="00511DED" w:rsidP="00686840">
      <w:pPr>
        <w:numPr>
          <w:ilvl w:val="0"/>
          <w:numId w:val="33"/>
        </w:numPr>
        <w:spacing w:after="0" w:line="240" w:lineRule="auto"/>
        <w:rPr>
          <w:rFonts w:ascii="Aptos" w:hAnsi="Aptos"/>
        </w:rPr>
      </w:pPr>
      <w:r w:rsidRPr="00894A4F">
        <w:rPr>
          <w:rFonts w:ascii="Aptos" w:hAnsi="Aptos"/>
        </w:rPr>
        <w:t>Produces a customer</w:t>
      </w:r>
      <w:r w:rsidR="00B921C7" w:rsidRPr="00894A4F">
        <w:rPr>
          <w:rFonts w:ascii="Aptos" w:hAnsi="Aptos"/>
        </w:rPr>
        <w:noBreakHyphen/>
      </w:r>
      <w:r w:rsidRPr="00894A4F">
        <w:rPr>
          <w:rFonts w:ascii="Aptos" w:hAnsi="Aptos"/>
        </w:rPr>
        <w:t>ready narrative and charts for QBRs, including “here’s where you stand vs similar MSPs” and “here’s what we’re improving next</w:t>
      </w:r>
      <w:r w:rsidR="00694D41" w:rsidRPr="00894A4F">
        <w:rPr>
          <w:rFonts w:ascii="Aptos" w:hAnsi="Aptos"/>
        </w:rPr>
        <w:t xml:space="preserve"> </w:t>
      </w:r>
    </w:p>
    <w:p w14:paraId="187FD7D2" w14:textId="153B59CC" w:rsidR="005F2A8A" w:rsidRPr="00894A4F" w:rsidRDefault="005F2A8A" w:rsidP="00524A02">
      <w:pPr>
        <w:pStyle w:val="Heading1"/>
        <w:rPr>
          <w:rFonts w:ascii="Aptos" w:hAnsi="Aptos"/>
        </w:rPr>
      </w:pPr>
      <w:bookmarkStart w:id="9" w:name="_Toc231378024"/>
      <w:r w:rsidRPr="00894A4F">
        <w:rPr>
          <w:rFonts w:ascii="Aptos" w:hAnsi="Aptos"/>
        </w:rPr>
        <w:t>Ticket Triage and Dispatch “Coworker” that:</w:t>
      </w:r>
      <w:bookmarkEnd w:id="9"/>
    </w:p>
    <w:p w14:paraId="3DC1E359" w14:textId="4CFC9909" w:rsidR="005C400E" w:rsidRPr="00894A4F" w:rsidRDefault="005C400E" w:rsidP="005C400E">
      <w:pPr>
        <w:rPr>
          <w:rFonts w:ascii="Aptos" w:hAnsi="Aptos"/>
        </w:rPr>
      </w:pPr>
      <w:r w:rsidRPr="00894A4F">
        <w:rPr>
          <w:rFonts w:ascii="Aptos" w:hAnsi="Aptos"/>
          <w:b/>
          <w:bCs/>
        </w:rPr>
        <w:t>Integrates:</w:t>
      </w:r>
      <w:r w:rsidRPr="00894A4F">
        <w:rPr>
          <w:rFonts w:ascii="Aptos" w:hAnsi="Aptos"/>
        </w:rPr>
        <w:t xml:space="preserve"> PSA/Helpdesk, RMM/UEM, Security (</w:t>
      </w:r>
      <w:r w:rsidR="00B93C68" w:rsidRPr="00894A4F">
        <w:rPr>
          <w:rFonts w:ascii="Aptos" w:hAnsi="Aptos"/>
        </w:rPr>
        <w:t>M</w:t>
      </w:r>
      <w:r w:rsidRPr="00894A4F">
        <w:rPr>
          <w:rFonts w:ascii="Aptos" w:hAnsi="Aptos"/>
        </w:rPr>
        <w:t>DR), Backup, Identity</w:t>
      </w:r>
    </w:p>
    <w:p w14:paraId="0AF72EBE" w14:textId="3046E5E0" w:rsidR="70090789" w:rsidRPr="00894A4F" w:rsidRDefault="70090789" w:rsidP="2078D281">
      <w:pPr>
        <w:rPr>
          <w:rFonts w:ascii="Aptos" w:hAnsi="Aptos"/>
        </w:rPr>
      </w:pPr>
      <w:r w:rsidRPr="00894A4F">
        <w:rPr>
          <w:rFonts w:ascii="Aptos" w:hAnsi="Aptos"/>
          <w:b/>
          <w:bCs/>
        </w:rPr>
        <w:t xml:space="preserve">Value Proposition:  </w:t>
      </w:r>
      <w:r w:rsidRPr="00894A4F">
        <w:rPr>
          <w:rFonts w:ascii="Aptos" w:hAnsi="Aptos"/>
        </w:rPr>
        <w:t>Operational Efficiency (Profitability), Talent retention/less fatigue, Faster ticket close times</w:t>
      </w:r>
    </w:p>
    <w:p w14:paraId="6C45131C" w14:textId="4EF25FD2" w:rsidR="6A1BA0E3" w:rsidRPr="00894A4F" w:rsidRDefault="6A1BA0E3">
      <w:pPr>
        <w:rPr>
          <w:rFonts w:ascii="Aptos" w:hAnsi="Aptos"/>
        </w:rPr>
      </w:pPr>
      <w:r w:rsidRPr="00894A4F">
        <w:rPr>
          <w:rFonts w:ascii="Aptos" w:hAnsi="Aptos"/>
        </w:rPr>
        <w:t>Ingests new tickets from any PSA or helpdesk and adds live endpoint, user, and tenant context so triage starts with the right information. It uses bounded AI reasoning to classify severity, category, and likely root cause, then runs safe diagnostics automatically while stopping before any disruptive remediation. When confidence is low or policy requires separation of duties, it escalates to a human technician.</w:t>
      </w:r>
      <w:r w:rsidRPr="00894A4F">
        <w:rPr>
          <w:rFonts w:ascii="Aptos" w:hAnsi="Aptos"/>
        </w:rPr>
        <w:br/>
      </w:r>
      <w:r w:rsidRPr="00894A4F">
        <w:rPr>
          <w:rFonts w:ascii="Aptos" w:hAnsi="Aptos"/>
        </w:rPr>
        <w:br/>
        <w:t>What's in it for you? Routes tickets correctly the first time, reducing bounce-around and wasted effort. It gives technicians the context and diagnostics they need up front, speeds up routine work without risking customer impact, and helps junior staff handle more tickets safely. The result is faster response, fewer mistakes, and clearer auditability for leadership.</w:t>
      </w:r>
    </w:p>
    <w:p w14:paraId="066035C1" w14:textId="3D7205DF" w:rsidR="005C400E" w:rsidRPr="00894A4F" w:rsidRDefault="005C400E" w:rsidP="2078D281">
      <w:pPr>
        <w:rPr>
          <w:rFonts w:ascii="Aptos" w:hAnsi="Aptos"/>
        </w:rPr>
      </w:pPr>
      <w:r w:rsidRPr="00894A4F">
        <w:rPr>
          <w:rFonts w:ascii="Aptos" w:hAnsi="Aptos"/>
        </w:rPr>
        <w:t>Explanation:</w:t>
      </w:r>
    </w:p>
    <w:p w14:paraId="68F57FA1" w14:textId="5B84DAFA" w:rsidR="005C400E" w:rsidRPr="00894A4F" w:rsidRDefault="005C400E" w:rsidP="2078D281">
      <w:pPr>
        <w:pStyle w:val="ListParagraph"/>
        <w:numPr>
          <w:ilvl w:val="0"/>
          <w:numId w:val="1"/>
        </w:numPr>
        <w:rPr>
          <w:rFonts w:ascii="Aptos" w:hAnsi="Aptos"/>
        </w:rPr>
      </w:pPr>
      <w:r w:rsidRPr="00894A4F">
        <w:rPr>
          <w:rFonts w:ascii="Aptos" w:hAnsi="Aptos"/>
        </w:rPr>
        <w:t>Ingests new tickets from any PSA or helpdesk and enriches them with live endpoint, user, and tenant context</w:t>
      </w:r>
    </w:p>
    <w:p w14:paraId="690AB772" w14:textId="377BF37E" w:rsidR="005C400E" w:rsidRPr="00894A4F" w:rsidRDefault="005C400E" w:rsidP="2078D281">
      <w:pPr>
        <w:pStyle w:val="ListParagraph"/>
        <w:numPr>
          <w:ilvl w:val="0"/>
          <w:numId w:val="1"/>
        </w:numPr>
        <w:rPr>
          <w:rFonts w:ascii="Aptos" w:hAnsi="Aptos"/>
        </w:rPr>
      </w:pPr>
      <w:r w:rsidRPr="00894A4F">
        <w:rPr>
          <w:rFonts w:ascii="Aptos" w:hAnsi="Aptos"/>
        </w:rPr>
        <w:t>Classifies severity, category, and likely root cause using bounded AI reasoning</w:t>
      </w:r>
    </w:p>
    <w:p w14:paraId="3DE419ED" w14:textId="5C6E32DA" w:rsidR="005C400E" w:rsidRPr="00894A4F" w:rsidRDefault="005C400E" w:rsidP="2078D281">
      <w:pPr>
        <w:pStyle w:val="ListParagraph"/>
        <w:numPr>
          <w:ilvl w:val="0"/>
          <w:numId w:val="1"/>
        </w:numPr>
        <w:rPr>
          <w:rFonts w:ascii="Aptos" w:hAnsi="Aptos"/>
        </w:rPr>
      </w:pPr>
      <w:r w:rsidRPr="00894A4F">
        <w:rPr>
          <w:rFonts w:ascii="Aptos" w:hAnsi="Aptos"/>
        </w:rPr>
        <w:t>Automatically runs safe, non</w:t>
      </w:r>
      <w:r w:rsidRPr="00894A4F">
        <w:rPr>
          <w:rFonts w:ascii="Aptos" w:hAnsi="Aptos"/>
        </w:rPr>
        <w:noBreakHyphen/>
        <w:t>disruptive diagnostics such as log collection, service checks, and backup validation</w:t>
      </w:r>
    </w:p>
    <w:p w14:paraId="40C08387" w14:textId="09C8CB26" w:rsidR="005C400E" w:rsidRPr="00894A4F" w:rsidRDefault="005C400E" w:rsidP="2078D281">
      <w:pPr>
        <w:pStyle w:val="ListParagraph"/>
        <w:numPr>
          <w:ilvl w:val="0"/>
          <w:numId w:val="1"/>
        </w:numPr>
        <w:rPr>
          <w:rFonts w:ascii="Aptos" w:hAnsi="Aptos"/>
        </w:rPr>
      </w:pPr>
      <w:r w:rsidRPr="00894A4F">
        <w:rPr>
          <w:rFonts w:ascii="Aptos" w:hAnsi="Aptos"/>
        </w:rPr>
        <w:t>Stops before any disruptive remediation and routes those actions for approval</w:t>
      </w:r>
    </w:p>
    <w:p w14:paraId="523BB2C9" w14:textId="0A11EF73" w:rsidR="005C400E" w:rsidRPr="00894A4F" w:rsidRDefault="005C400E" w:rsidP="2078D281">
      <w:pPr>
        <w:pStyle w:val="ListParagraph"/>
        <w:numPr>
          <w:ilvl w:val="0"/>
          <w:numId w:val="1"/>
        </w:numPr>
        <w:rPr>
          <w:rFonts w:ascii="Aptos" w:hAnsi="Aptos"/>
        </w:rPr>
      </w:pPr>
      <w:r w:rsidRPr="00894A4F">
        <w:rPr>
          <w:rFonts w:ascii="Aptos" w:hAnsi="Aptos"/>
        </w:rPr>
        <w:t>Escalates to a human technician when confidence is low or separation</w:t>
      </w:r>
      <w:r w:rsidRPr="00894A4F">
        <w:rPr>
          <w:rFonts w:ascii="Aptos" w:hAnsi="Aptos"/>
        </w:rPr>
        <w:noBreakHyphen/>
        <w:t>of</w:t>
      </w:r>
      <w:r w:rsidRPr="00894A4F">
        <w:rPr>
          <w:rFonts w:ascii="Aptos" w:hAnsi="Aptos"/>
        </w:rPr>
        <w:noBreakHyphen/>
        <w:t>duties policies apply</w:t>
      </w:r>
    </w:p>
    <w:p w14:paraId="510727B3" w14:textId="778C2FE0" w:rsidR="005F2A8A" w:rsidRPr="00894A4F" w:rsidRDefault="005C400E" w:rsidP="005F2A8A">
      <w:pPr>
        <w:rPr>
          <w:rFonts w:ascii="Aptos" w:hAnsi="Aptos"/>
        </w:rPr>
      </w:pPr>
      <w:r w:rsidRPr="00894A4F">
        <w:rPr>
          <w:rFonts w:ascii="Aptos" w:hAnsi="Aptos"/>
        </w:rPr>
        <w:t>What’s in It for the MSP:</w:t>
      </w:r>
      <w:r w:rsidR="005F2A8A" w:rsidRPr="00894A4F">
        <w:rPr>
          <w:rFonts w:ascii="Aptos" w:hAnsi="Aptos"/>
        </w:rPr>
        <w:br/>
      </w:r>
      <w:r w:rsidRPr="00894A4F">
        <w:rPr>
          <w:rFonts w:ascii="Aptos" w:hAnsi="Aptos"/>
        </w:rPr>
        <w:t>Tickets get routed correctly the first time, reducing bounce</w:t>
      </w:r>
      <w:r w:rsidR="005F2A8A" w:rsidRPr="00894A4F">
        <w:rPr>
          <w:rFonts w:ascii="Aptos" w:hAnsi="Aptos"/>
        </w:rPr>
        <w:noBreakHyphen/>
      </w:r>
      <w:r w:rsidRPr="00894A4F">
        <w:rPr>
          <w:rFonts w:ascii="Aptos" w:hAnsi="Aptos"/>
        </w:rPr>
        <w:t>around and wasted effort</w:t>
      </w:r>
      <w:r w:rsidR="005F2A8A" w:rsidRPr="00894A4F">
        <w:rPr>
          <w:rFonts w:ascii="Aptos" w:hAnsi="Aptos"/>
        </w:rPr>
        <w:br/>
      </w:r>
      <w:r w:rsidRPr="00894A4F">
        <w:rPr>
          <w:rFonts w:ascii="Aptos" w:hAnsi="Aptos"/>
        </w:rPr>
        <w:t>Technicians start with context and diagnostics already done, cutting time</w:t>
      </w:r>
      <w:r w:rsidR="005F2A8A" w:rsidRPr="00894A4F">
        <w:rPr>
          <w:rFonts w:ascii="Aptos" w:hAnsi="Aptos"/>
        </w:rPr>
        <w:noBreakHyphen/>
      </w:r>
      <w:r w:rsidRPr="00894A4F">
        <w:rPr>
          <w:rFonts w:ascii="Aptos" w:hAnsi="Aptos"/>
        </w:rPr>
        <w:t>to</w:t>
      </w:r>
      <w:r w:rsidR="005F2A8A" w:rsidRPr="00894A4F">
        <w:rPr>
          <w:rFonts w:ascii="Aptos" w:hAnsi="Aptos"/>
        </w:rPr>
        <w:noBreakHyphen/>
      </w:r>
      <w:r w:rsidRPr="00894A4F">
        <w:rPr>
          <w:rFonts w:ascii="Aptos" w:hAnsi="Aptos"/>
        </w:rPr>
        <w:t>resolution</w:t>
      </w:r>
      <w:r w:rsidR="005F2A8A" w:rsidRPr="00894A4F">
        <w:rPr>
          <w:rFonts w:ascii="Aptos" w:hAnsi="Aptos"/>
        </w:rPr>
        <w:br/>
      </w:r>
      <w:r w:rsidRPr="00894A4F">
        <w:rPr>
          <w:rFonts w:ascii="Aptos" w:hAnsi="Aptos"/>
        </w:rPr>
        <w:t>Automation speeds up routine work without risking customer impact</w:t>
      </w:r>
      <w:r w:rsidR="005F2A8A" w:rsidRPr="00894A4F">
        <w:rPr>
          <w:rFonts w:ascii="Aptos" w:hAnsi="Aptos"/>
        </w:rPr>
        <w:br/>
      </w:r>
      <w:r w:rsidRPr="00894A4F">
        <w:rPr>
          <w:rFonts w:ascii="Aptos" w:hAnsi="Aptos"/>
        </w:rPr>
        <w:lastRenderedPageBreak/>
        <w:t>Junior techs handle more tickets safely, easing pressure on senior staff</w:t>
      </w:r>
      <w:r w:rsidR="005F2A8A" w:rsidRPr="00894A4F">
        <w:rPr>
          <w:rFonts w:ascii="Aptos" w:hAnsi="Aptos"/>
        </w:rPr>
        <w:br/>
      </w:r>
      <w:r w:rsidRPr="00894A4F">
        <w:rPr>
          <w:rFonts w:ascii="Aptos" w:hAnsi="Aptos"/>
        </w:rPr>
        <w:t>Customers see faster responses and fewer mistakes, while leadership gets clear auditability</w:t>
      </w:r>
      <w:commentRangeStart w:id="10"/>
      <w:commentRangeStart w:id="11"/>
    </w:p>
    <w:p w14:paraId="4788B7F2" w14:textId="0F649857" w:rsidR="000553C2" w:rsidRPr="00894A4F" w:rsidRDefault="000553C2" w:rsidP="001C63FF">
      <w:pPr>
        <w:pStyle w:val="Heading1"/>
        <w:rPr>
          <w:rFonts w:ascii="Aptos" w:hAnsi="Aptos"/>
        </w:rPr>
      </w:pPr>
      <w:bookmarkStart w:id="12" w:name="_Toc231378025"/>
      <w:r w:rsidRPr="00894A4F">
        <w:rPr>
          <w:rFonts w:ascii="Aptos" w:hAnsi="Aptos"/>
        </w:rPr>
        <w:t>MSP Acquisition Integration Coworker</w:t>
      </w:r>
      <w:bookmarkEnd w:id="12"/>
    </w:p>
    <w:p w14:paraId="648C099C" w14:textId="5E6E4638" w:rsidR="000553C2" w:rsidRPr="00894A4F" w:rsidRDefault="000553C2" w:rsidP="000553C2">
      <w:pPr>
        <w:rPr>
          <w:rFonts w:ascii="Aptos" w:hAnsi="Aptos"/>
        </w:rPr>
      </w:pPr>
      <w:r w:rsidRPr="00894A4F">
        <w:rPr>
          <w:rFonts w:ascii="Aptos" w:hAnsi="Aptos"/>
          <w:b/>
          <w:bCs/>
        </w:rPr>
        <w:t>Integrates:</w:t>
      </w:r>
      <w:r w:rsidRPr="00894A4F">
        <w:rPr>
          <w:rFonts w:ascii="Aptos" w:hAnsi="Aptos"/>
        </w:rPr>
        <w:t xml:space="preserve"> PSA, RMM/UEM, Security (EDR), Backup, Identity, Documentation</w:t>
      </w:r>
    </w:p>
    <w:p w14:paraId="22571E97" w14:textId="65B6A764" w:rsidR="2078D281" w:rsidRPr="00894A4F" w:rsidRDefault="4AC5F0B1" w:rsidP="2078D281">
      <w:pPr>
        <w:rPr>
          <w:rFonts w:ascii="Aptos" w:hAnsi="Aptos"/>
        </w:rPr>
      </w:pPr>
      <w:r w:rsidRPr="00894A4F">
        <w:rPr>
          <w:rFonts w:ascii="Aptos" w:hAnsi="Aptos"/>
          <w:b/>
          <w:bCs/>
        </w:rPr>
        <w:t xml:space="preserve">Value Proposition:  </w:t>
      </w:r>
      <w:r w:rsidRPr="00894A4F">
        <w:rPr>
          <w:rFonts w:ascii="Aptos" w:hAnsi="Aptos"/>
        </w:rPr>
        <w:t>Integration time,</w:t>
      </w:r>
      <w:r w:rsidRPr="00894A4F">
        <w:rPr>
          <w:rFonts w:ascii="Aptos" w:hAnsi="Aptos"/>
          <w:b/>
          <w:bCs/>
        </w:rPr>
        <w:t xml:space="preserve">  </w:t>
      </w:r>
      <w:r w:rsidRPr="00894A4F">
        <w:rPr>
          <w:rFonts w:ascii="Aptos" w:hAnsi="Aptos"/>
        </w:rPr>
        <w:t>Operational Efficiency (Profitability), Talent retention/less fatigue</w:t>
      </w:r>
    </w:p>
    <w:p w14:paraId="6B5984AE" w14:textId="77777777" w:rsidR="000553C2" w:rsidRPr="00894A4F" w:rsidRDefault="000553C2" w:rsidP="000553C2">
      <w:pPr>
        <w:rPr>
          <w:rFonts w:ascii="Aptos" w:hAnsi="Aptos"/>
        </w:rPr>
      </w:pPr>
      <w:r w:rsidRPr="00894A4F">
        <w:rPr>
          <w:rFonts w:ascii="Aptos" w:hAnsi="Aptos"/>
        </w:rPr>
        <w:t>Explanation:</w:t>
      </w:r>
      <w:r w:rsidRPr="00894A4F">
        <w:rPr>
          <w:rFonts w:ascii="Aptos" w:hAnsi="Aptos"/>
        </w:rPr>
        <w:br/>
        <w:t>Detects the acquisition of a new MSP and initiates a controlled integration workflow</w:t>
      </w:r>
      <w:r w:rsidRPr="00894A4F">
        <w:rPr>
          <w:rFonts w:ascii="Aptos" w:hAnsi="Aptos"/>
        </w:rPr>
        <w:br/>
        <w:t>Inventories tools, customers, technicians, and configurations from the acquired MSP</w:t>
      </w:r>
      <w:r w:rsidRPr="00894A4F">
        <w:rPr>
          <w:rFonts w:ascii="Aptos" w:hAnsi="Aptos"/>
        </w:rPr>
        <w:br/>
        <w:t>Maps differences in SOPs, security posture, patching standards, and access models</w:t>
      </w:r>
      <w:r w:rsidRPr="00894A4F">
        <w:rPr>
          <w:rFonts w:ascii="Aptos" w:hAnsi="Aptos"/>
        </w:rPr>
        <w:br/>
        <w:t>Safely migrates customers, endpoints, and technicians into the acquiring MSP’s standards</w:t>
      </w:r>
      <w:r w:rsidRPr="00894A4F">
        <w:rPr>
          <w:rFonts w:ascii="Aptos" w:hAnsi="Aptos"/>
        </w:rPr>
        <w:br/>
        <w:t>Runs side</w:t>
      </w:r>
      <w:r w:rsidRPr="00894A4F">
        <w:rPr>
          <w:rFonts w:ascii="Aptos" w:hAnsi="Aptos"/>
        </w:rPr>
        <w:noBreakHyphen/>
        <w:t>by</w:t>
      </w:r>
      <w:r w:rsidRPr="00894A4F">
        <w:rPr>
          <w:rFonts w:ascii="Aptos" w:hAnsi="Aptos"/>
        </w:rPr>
        <w:noBreakHyphen/>
        <w:t>side validation to confirm monitoring, backup, and security are active</w:t>
      </w:r>
      <w:r w:rsidRPr="00894A4F">
        <w:rPr>
          <w:rFonts w:ascii="Aptos" w:hAnsi="Aptos"/>
        </w:rPr>
        <w:br/>
        <w:t>Requires approval for destructive changes or policy overrides</w:t>
      </w:r>
      <w:r w:rsidRPr="00894A4F">
        <w:rPr>
          <w:rFonts w:ascii="Aptos" w:hAnsi="Aptos"/>
        </w:rPr>
        <w:br/>
        <w:t>Logs every action and decision for audit, compliance, and post</w:t>
      </w:r>
      <w:r w:rsidRPr="00894A4F">
        <w:rPr>
          <w:rFonts w:ascii="Aptos" w:hAnsi="Aptos"/>
        </w:rPr>
        <w:noBreakHyphen/>
        <w:t>merger review</w:t>
      </w:r>
    </w:p>
    <w:p w14:paraId="2B194147" w14:textId="4A521A3B" w:rsidR="00725540" w:rsidRPr="00894A4F" w:rsidRDefault="000553C2" w:rsidP="00725540">
      <w:pPr>
        <w:rPr>
          <w:rFonts w:ascii="Aptos" w:hAnsi="Aptos"/>
        </w:rPr>
      </w:pPr>
      <w:r w:rsidRPr="00894A4F">
        <w:rPr>
          <w:rFonts w:ascii="Aptos" w:hAnsi="Aptos"/>
        </w:rPr>
        <w:t>What’s in It for the MSP:</w:t>
      </w:r>
    </w:p>
    <w:p w14:paraId="42EAC7CB" w14:textId="77777777" w:rsidR="00725540" w:rsidRPr="00894A4F" w:rsidRDefault="000553C2" w:rsidP="00725540">
      <w:pPr>
        <w:pStyle w:val="ListParagraph"/>
        <w:numPr>
          <w:ilvl w:val="0"/>
          <w:numId w:val="40"/>
        </w:numPr>
        <w:rPr>
          <w:rFonts w:ascii="Aptos" w:hAnsi="Aptos"/>
        </w:rPr>
      </w:pPr>
      <w:r w:rsidRPr="00894A4F">
        <w:rPr>
          <w:rFonts w:ascii="Aptos" w:hAnsi="Aptos"/>
        </w:rPr>
        <w:t>Acquisitions integrate faster without breaking customer service</w:t>
      </w:r>
    </w:p>
    <w:p w14:paraId="07D2D8CB" w14:textId="77777777" w:rsidR="00725540" w:rsidRPr="00894A4F" w:rsidRDefault="000553C2" w:rsidP="00725540">
      <w:pPr>
        <w:pStyle w:val="ListParagraph"/>
        <w:numPr>
          <w:ilvl w:val="0"/>
          <w:numId w:val="40"/>
        </w:numPr>
        <w:rPr>
          <w:rFonts w:ascii="Aptos" w:hAnsi="Aptos"/>
        </w:rPr>
      </w:pPr>
      <w:r w:rsidRPr="00894A4F">
        <w:rPr>
          <w:rFonts w:ascii="Aptos" w:hAnsi="Aptos"/>
        </w:rPr>
        <w:t>Risk is reduced by standardizing security, patching, and access before changes go live</w:t>
      </w:r>
    </w:p>
    <w:p w14:paraId="29E16948" w14:textId="77777777" w:rsidR="00725540" w:rsidRPr="00894A4F" w:rsidRDefault="000553C2" w:rsidP="00725540">
      <w:pPr>
        <w:pStyle w:val="ListParagraph"/>
        <w:numPr>
          <w:ilvl w:val="0"/>
          <w:numId w:val="40"/>
        </w:numPr>
        <w:rPr>
          <w:rFonts w:ascii="Aptos" w:hAnsi="Aptos"/>
        </w:rPr>
      </w:pPr>
      <w:r w:rsidRPr="00894A4F">
        <w:rPr>
          <w:rFonts w:ascii="Aptos" w:hAnsi="Aptos"/>
        </w:rPr>
        <w:t>Operational consistency improves instead of inheriting chaos</w:t>
      </w:r>
    </w:p>
    <w:p w14:paraId="60148552" w14:textId="77777777" w:rsidR="00725540" w:rsidRPr="00894A4F" w:rsidRDefault="000553C2" w:rsidP="00725540">
      <w:pPr>
        <w:pStyle w:val="ListParagraph"/>
        <w:numPr>
          <w:ilvl w:val="0"/>
          <w:numId w:val="40"/>
        </w:numPr>
        <w:rPr>
          <w:rFonts w:ascii="Aptos" w:hAnsi="Aptos"/>
        </w:rPr>
      </w:pPr>
      <w:r w:rsidRPr="00894A4F">
        <w:rPr>
          <w:rFonts w:ascii="Aptos" w:hAnsi="Aptos"/>
        </w:rPr>
        <w:t>Senior engineers aren’t pulled into weeks of manual cleanup</w:t>
      </w:r>
    </w:p>
    <w:p w14:paraId="491F216C" w14:textId="77777777" w:rsidR="00725540" w:rsidRPr="00894A4F" w:rsidRDefault="000553C2" w:rsidP="00725540">
      <w:pPr>
        <w:pStyle w:val="ListParagraph"/>
        <w:numPr>
          <w:ilvl w:val="0"/>
          <w:numId w:val="40"/>
        </w:numPr>
        <w:rPr>
          <w:rFonts w:ascii="Aptos" w:hAnsi="Aptos"/>
        </w:rPr>
      </w:pPr>
      <w:r w:rsidRPr="00894A4F">
        <w:rPr>
          <w:rFonts w:ascii="Aptos" w:hAnsi="Aptos"/>
        </w:rPr>
        <w:t>Leadership gains clear visibility into progress, gaps, and readiness</w:t>
      </w:r>
    </w:p>
    <w:p w14:paraId="6443ED56" w14:textId="042CE378" w:rsidR="000553C2" w:rsidRPr="00894A4F" w:rsidRDefault="000553C2" w:rsidP="00725540">
      <w:pPr>
        <w:pStyle w:val="ListParagraph"/>
        <w:numPr>
          <w:ilvl w:val="0"/>
          <w:numId w:val="40"/>
        </w:numPr>
        <w:rPr>
          <w:rFonts w:ascii="Aptos" w:hAnsi="Aptos"/>
        </w:rPr>
      </w:pPr>
      <w:r w:rsidRPr="00894A4F">
        <w:rPr>
          <w:rFonts w:ascii="Aptos" w:hAnsi="Aptos"/>
        </w:rPr>
        <w:t>The MSP turns M&amp;A into a repeatable playbook instead of a one</w:t>
      </w:r>
      <w:r w:rsidRPr="00894A4F">
        <w:rPr>
          <w:rFonts w:ascii="Aptos" w:hAnsi="Aptos"/>
        </w:rPr>
        <w:noBreakHyphen/>
        <w:t>off fire drill</w:t>
      </w:r>
      <w:commentRangeEnd w:id="10"/>
      <w:r w:rsidRPr="00894A4F">
        <w:rPr>
          <w:rStyle w:val="CommentReference"/>
          <w:rFonts w:ascii="Aptos" w:hAnsi="Aptos"/>
          <w:sz w:val="24"/>
          <w:szCs w:val="24"/>
        </w:rPr>
        <w:commentReference w:id="10"/>
      </w:r>
      <w:commentRangeEnd w:id="11"/>
      <w:r w:rsidR="00686840" w:rsidRPr="00894A4F">
        <w:rPr>
          <w:rStyle w:val="CommentReference"/>
          <w:rFonts w:ascii="Aptos" w:hAnsi="Aptos"/>
          <w:sz w:val="24"/>
          <w:szCs w:val="24"/>
        </w:rPr>
        <w:commentReference w:id="11"/>
      </w:r>
    </w:p>
    <w:p w14:paraId="66228061" w14:textId="1B250D28" w:rsidR="00F1616A" w:rsidRPr="00894A4F" w:rsidRDefault="000E0459" w:rsidP="00F1616A">
      <w:pPr>
        <w:pStyle w:val="Heading1"/>
        <w:rPr>
          <w:rFonts w:ascii="Aptos" w:hAnsi="Aptos"/>
        </w:rPr>
      </w:pPr>
      <w:bookmarkStart w:id="14" w:name="_Toc231378026"/>
      <w:r w:rsidRPr="00894A4F">
        <w:rPr>
          <w:rFonts w:ascii="Aptos" w:hAnsi="Aptos"/>
        </w:rPr>
        <w:t>Disaster Recovery Orchestration Coworker</w:t>
      </w:r>
      <w:bookmarkEnd w:id="14"/>
      <w:r w:rsidRPr="00894A4F">
        <w:rPr>
          <w:rFonts w:ascii="Aptos" w:hAnsi="Aptos"/>
        </w:rPr>
        <w:t xml:space="preserve"> </w:t>
      </w:r>
      <w:r w:rsidR="00F1616A" w:rsidRPr="00894A4F">
        <w:rPr>
          <w:rFonts w:ascii="Aptos" w:hAnsi="Aptos"/>
        </w:rPr>
        <w:t xml:space="preserve"> </w:t>
      </w:r>
    </w:p>
    <w:p w14:paraId="515F2A70" w14:textId="54A3F50F" w:rsidR="000E0459" w:rsidRPr="00894A4F" w:rsidRDefault="00F1616A" w:rsidP="00F1616A">
      <w:pPr>
        <w:rPr>
          <w:rFonts w:ascii="Aptos" w:hAnsi="Aptos"/>
        </w:rPr>
      </w:pPr>
      <w:r w:rsidRPr="00894A4F">
        <w:rPr>
          <w:rFonts w:ascii="Aptos" w:hAnsi="Aptos"/>
          <w:b/>
          <w:bCs/>
        </w:rPr>
        <w:t>I</w:t>
      </w:r>
      <w:r w:rsidR="000E0459" w:rsidRPr="00894A4F">
        <w:rPr>
          <w:rFonts w:ascii="Aptos" w:hAnsi="Aptos"/>
          <w:b/>
          <w:bCs/>
        </w:rPr>
        <w:t>ntegrates:</w:t>
      </w:r>
      <w:r w:rsidR="000E0459" w:rsidRPr="00894A4F">
        <w:rPr>
          <w:rFonts w:ascii="Aptos" w:hAnsi="Aptos"/>
        </w:rPr>
        <w:t xml:space="preserve"> Cove DR/Standby Image (incl. Azure recovery option), PSA, Approval Workflow, Customer Comms  </w:t>
      </w:r>
    </w:p>
    <w:p w14:paraId="4AEBE0C8" w14:textId="77777777" w:rsidR="000E0459" w:rsidRPr="00894A4F" w:rsidRDefault="000E0459" w:rsidP="000E0459">
      <w:pPr>
        <w:rPr>
          <w:rFonts w:ascii="Aptos" w:hAnsi="Aptos"/>
        </w:rPr>
      </w:pPr>
      <w:r w:rsidRPr="00894A4F">
        <w:rPr>
          <w:rFonts w:ascii="Aptos" w:hAnsi="Aptos"/>
        </w:rPr>
        <w:t>Explanation:</w:t>
      </w:r>
    </w:p>
    <w:p w14:paraId="561B272E" w14:textId="319FFC8D" w:rsidR="000E0459" w:rsidRPr="00894A4F" w:rsidRDefault="000E0459" w:rsidP="000E0459">
      <w:pPr>
        <w:rPr>
          <w:rFonts w:ascii="Aptos" w:hAnsi="Aptos"/>
        </w:rPr>
      </w:pPr>
      <w:r w:rsidRPr="00894A4F">
        <w:rPr>
          <w:rFonts w:ascii="Aptos" w:hAnsi="Aptos"/>
        </w:rPr>
        <w:t xml:space="preserve">Detects an outage (ticket, monitoring event, or customer call) and initiates a DR workflow.  </w:t>
      </w:r>
    </w:p>
    <w:p w14:paraId="21AF801A" w14:textId="6B4161CB" w:rsidR="000E0459" w:rsidRPr="00894A4F" w:rsidRDefault="000E0459" w:rsidP="000E0459">
      <w:pPr>
        <w:rPr>
          <w:rFonts w:ascii="Aptos" w:hAnsi="Aptos"/>
        </w:rPr>
      </w:pPr>
      <w:r w:rsidRPr="00894A4F">
        <w:rPr>
          <w:rFonts w:ascii="Aptos" w:hAnsi="Aptos"/>
        </w:rPr>
        <w:t xml:space="preserve">Enforces step-level approvals for failover, network changes, and “declare disaster” moments, then executes only what’s authorized.  </w:t>
      </w:r>
    </w:p>
    <w:p w14:paraId="64D98915" w14:textId="449ADE9C" w:rsidR="004E3AC8" w:rsidRPr="00894A4F" w:rsidRDefault="000E0459" w:rsidP="004E3AC8">
      <w:pPr>
        <w:rPr>
          <w:rFonts w:ascii="Aptos" w:hAnsi="Aptos"/>
        </w:rPr>
      </w:pPr>
      <w:r w:rsidRPr="00894A4F">
        <w:rPr>
          <w:rFonts w:ascii="Aptos" w:hAnsi="Aptos"/>
        </w:rPr>
        <w:lastRenderedPageBreak/>
        <w:t xml:space="preserve">Captures the full DR timeline: what was approved, what ran, where it recovered, and when service was restored. </w:t>
      </w:r>
    </w:p>
    <w:sectPr w:rsidR="004E3AC8" w:rsidRPr="00894A4F">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Nicole Reineke" w:date="2026-05-11T16:55:00Z" w:initials="NR">
    <w:p w14:paraId="58323848" w14:textId="501D7237" w:rsidR="00AD238F" w:rsidRDefault="00AD238F" w:rsidP="00AD238F">
      <w:pPr>
        <w:pStyle w:val="CommentText"/>
      </w:pPr>
      <w:r>
        <w:rPr>
          <w:rStyle w:val="CommentReference"/>
        </w:rPr>
        <w:annotationRef/>
      </w:r>
      <w:r>
        <w:fldChar w:fldCharType="begin"/>
      </w:r>
      <w:r>
        <w:instrText>HYPERLINK "mailto:meaghan.reinecke@n-able.com"</w:instrText>
      </w:r>
      <w:bookmarkStart w:id="13" w:name="_@_3722411BCECA47FC8BCBC3C9ECCE7DFBZ"/>
      <w:r>
        <w:fldChar w:fldCharType="separate"/>
      </w:r>
      <w:bookmarkEnd w:id="13"/>
      <w:r w:rsidRPr="00AD238F">
        <w:rPr>
          <w:rStyle w:val="Mention"/>
          <w:noProof/>
        </w:rPr>
        <w:t>@Meaghan Reinecke</w:t>
      </w:r>
      <w:r>
        <w:fldChar w:fldCharType="end"/>
      </w:r>
      <w:r>
        <w:t xml:space="preserve">  if we have to bbring it to 10 instead of 11, I would pull this one </w:t>
      </w:r>
    </w:p>
  </w:comment>
  <w:comment w:id="11" w:author="Laura DuBois" w:date="2026-05-14T09:37:00Z" w:initials="LD">
    <w:p w14:paraId="2B408B6F" w14:textId="77777777" w:rsidR="00686840" w:rsidRDefault="00686840" w:rsidP="00686840">
      <w:pPr>
        <w:pStyle w:val="CommentText"/>
      </w:pPr>
      <w:r>
        <w:rPr>
          <w:rStyle w:val="CommentReference"/>
        </w:rPr>
        <w:annotationRef/>
      </w:r>
      <w:r>
        <w:t>This one is super powerful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323848" w15:done="0"/>
  <w15:commentEx w15:paraId="2B408B6F" w15:paraIdParent="583238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863D5E" w16cex:dateUtc="2026-05-11T20:55:00Z"/>
  <w16cex:commentExtensible w16cex:durableId="2D40B6D7" w16cex:dateUtc="2026-05-14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323848" w16cid:durableId="01863D5E"/>
  <w16cid:commentId w16cid:paraId="2B408B6F" w16cid:durableId="2D40B6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D8760" w14:textId="77777777" w:rsidR="00080A7B" w:rsidRDefault="00080A7B" w:rsidP="005F2A8A">
      <w:pPr>
        <w:spacing w:after="0" w:line="240" w:lineRule="auto"/>
      </w:pPr>
      <w:r>
        <w:separator/>
      </w:r>
    </w:p>
  </w:endnote>
  <w:endnote w:type="continuationSeparator" w:id="0">
    <w:p w14:paraId="67677900" w14:textId="77777777" w:rsidR="00080A7B" w:rsidRDefault="00080A7B" w:rsidP="005F2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45F7" w14:textId="74BF9170" w:rsidR="005F2A8A" w:rsidRDefault="005F2A8A">
    <w:pPr>
      <w:pStyle w:val="Footer"/>
    </w:pPr>
    <w:r>
      <w:rPr>
        <w:noProof/>
      </w:rPr>
      <mc:AlternateContent>
        <mc:Choice Requires="wps">
          <w:drawing>
            <wp:anchor distT="0" distB="0" distL="0" distR="0" simplePos="0" relativeHeight="251658241" behindDoc="0" locked="0" layoutInCell="1" allowOverlap="1" wp14:anchorId="743B5DE9" wp14:editId="315781A9">
              <wp:simplePos x="635" y="635"/>
              <wp:positionH relativeFrom="page">
                <wp:align>left</wp:align>
              </wp:positionH>
              <wp:positionV relativeFrom="page">
                <wp:align>bottom</wp:align>
              </wp:positionV>
              <wp:extent cx="1398270" cy="370205"/>
              <wp:effectExtent l="0" t="0" r="11430" b="0"/>
              <wp:wrapNone/>
              <wp:docPr id="421822395"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70205"/>
                      </a:xfrm>
                      <a:prstGeom prst="rect">
                        <a:avLst/>
                      </a:prstGeom>
                      <a:noFill/>
                      <a:ln>
                        <a:noFill/>
                      </a:ln>
                    </wps:spPr>
                    <wps:txbx>
                      <w:txbxContent>
                        <w:p w14:paraId="3941B1EE" w14:textId="2853CDDB" w:rsidR="005F2A8A" w:rsidRPr="005F2A8A" w:rsidRDefault="005F2A8A" w:rsidP="005F2A8A">
                          <w:pPr>
                            <w:spacing w:after="0"/>
                            <w:rPr>
                              <w:rFonts w:ascii="Aptos" w:eastAsia="Aptos" w:hAnsi="Aptos" w:cs="Aptos"/>
                              <w:noProof/>
                              <w:color w:val="FF0000"/>
                              <w:sz w:val="20"/>
                              <w:szCs w:val="20"/>
                            </w:rPr>
                          </w:pPr>
                          <w:r w:rsidRPr="005F2A8A">
                            <w:rPr>
                              <w:rFonts w:ascii="Aptos" w:eastAsia="Aptos" w:hAnsi="Aptos" w:cs="Aptos"/>
                              <w:noProof/>
                              <w:color w:val="FF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3B5DE9" id="_x0000_t202" coordsize="21600,21600" o:spt="202" path="m,l,21600r21600,l21600,xe">
              <v:stroke joinstyle="miter"/>
              <v:path gradientshapeok="t" o:connecttype="rect"/>
            </v:shapetype>
            <v:shape id="Text Box 6" o:spid="_x0000_s1026" type="#_x0000_t202" alt="INTERNAL USE ONLY" style="position:absolute;margin-left:0;margin-top:0;width:110.1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xFxDwIAABsEAAAOAAAAZHJzL2Uyb0RvYy54bWysU8Fu2zAMvQ/YPwi6L3bSZW2NOEXWIsOA&#10;oC2QDj3LshQbkERBUmJnXz9KdpKu22nYRaZJ6pF8fFrc9VqRg3C+BVPS6SSnRBgOdWt2Jf3xsv50&#10;Q4kPzNRMgRElPQpP75YfPyw6W4gZNKBq4QiCGF90tqRNCLbIMs8boZmfgBUGgxKcZgF/3S6rHesQ&#10;Xatsludfsg5cbR1w4T16H4YgXSZ8KQUPT1J6EYgqKfYW0unSWcUzWy5YsXPMNi0f22D/0IVmrcGi&#10;Z6gHFhjZu/YPKN1yBx5kmHDQGUjZcpFmwGmm+btptg2zIs2C5Hh7psn/P1j+eNjaZ0dC/xV6XGAk&#10;pLO+8OiM8/TS6fjFTgnGkcLjmTbRB8Ljpavbm9k1hjjGrq7zWT6PMNnltnU+fBOgSTRK6nAtiS12&#10;2PgwpJ5SYjED61aptBplfnMgZvRklxajFfqqH/uuoD7iOA6GTXvL1y3W3DAfnpnD1WKbKNfwhIdU&#10;0JUURouSBtzPv/ljPjKOUUo6lEpJDWqZEvXd4CZm8895HqWV/tBwJ6NKxvQ2n8e42et7QBVO8UFY&#10;nsyYHNTJlA70K6p5FathiBmONUtancz7MAgXXwMXq1VKQhVZFjZma3mEjmRFJl/6V+bsSHfART3C&#10;SUyseMf6kBtvervaB+Q+rSQSO7A58o0KTEsdX0uU+Nv/lHV508tfAAAA//8DAFBLAwQUAAYACAAA&#10;ACEAakQtz9oAAAAEAQAADwAAAGRycy9kb3ducmV2LnhtbEyPzU7DMBCE70i8g7WVuFGnRkRViFNV&#10;/IkrKRIcnXgbR43XId624e0xXOCy0mhGM9+Wm9kP4oRT7ANpWC0zEEhtsD11Gt52T9drEJENWTME&#10;Qg1fGGFTXV6UprDhTK94qrkTqYRiYTQ45rGQMrYOvYnLMCIlbx8mbzjJqZN2MudU7gepsiyX3vSU&#10;FpwZ8d5he6iPXkP+8Lx143v+8blX8SU24cB1eNT6ajFv70AwzvwXhh/8hA5VYmrCkWwUg4b0CP/e&#10;5CmVKRCNhtv1DciqlP/hq28AAAD//wMAUEsBAi0AFAAGAAgAAAAhALaDOJL+AAAA4QEAABMAAAAA&#10;AAAAAAAAAAAAAAAAAFtDb250ZW50X1R5cGVzXS54bWxQSwECLQAUAAYACAAAACEAOP0h/9YAAACU&#10;AQAACwAAAAAAAAAAAAAAAAAvAQAAX3JlbHMvLnJlbHNQSwECLQAUAAYACAAAACEAyRMRcQ8CAAAb&#10;BAAADgAAAAAAAAAAAAAAAAAuAgAAZHJzL2Uyb0RvYy54bWxQSwECLQAUAAYACAAAACEAakQtz9oA&#10;AAAEAQAADwAAAAAAAAAAAAAAAABpBAAAZHJzL2Rvd25yZXYueG1sUEsFBgAAAAAEAAQA8wAAAHAF&#10;AAAAAA==&#10;" filled="f" stroked="f">
              <v:textbox style="mso-fit-shape-to-text:t" inset="20pt,0,0,15pt">
                <w:txbxContent>
                  <w:p w14:paraId="3941B1EE" w14:textId="2853CDDB" w:rsidR="005F2A8A" w:rsidRPr="005F2A8A" w:rsidRDefault="005F2A8A" w:rsidP="005F2A8A">
                    <w:pPr>
                      <w:spacing w:after="0"/>
                      <w:rPr>
                        <w:rFonts w:ascii="Aptos" w:eastAsia="Aptos" w:hAnsi="Aptos" w:cs="Aptos"/>
                        <w:noProof/>
                        <w:color w:val="FF0000"/>
                        <w:sz w:val="20"/>
                        <w:szCs w:val="20"/>
                      </w:rPr>
                    </w:pPr>
                    <w:r w:rsidRPr="005F2A8A">
                      <w:rPr>
                        <w:rFonts w:ascii="Aptos" w:eastAsia="Aptos" w:hAnsi="Aptos" w:cs="Aptos"/>
                        <w:noProof/>
                        <w:color w:val="FF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1616" w14:textId="396E1327" w:rsidR="005F2A8A" w:rsidRDefault="005F2A8A">
    <w:pPr>
      <w:pStyle w:val="Footer"/>
    </w:pPr>
    <w:r>
      <w:rPr>
        <w:noProof/>
      </w:rPr>
      <mc:AlternateContent>
        <mc:Choice Requires="wps">
          <w:drawing>
            <wp:anchor distT="0" distB="0" distL="0" distR="0" simplePos="0" relativeHeight="251658242" behindDoc="0" locked="0" layoutInCell="1" allowOverlap="1" wp14:anchorId="4EE18167" wp14:editId="7056954B">
              <wp:simplePos x="914400" y="9418320"/>
              <wp:positionH relativeFrom="page">
                <wp:align>left</wp:align>
              </wp:positionH>
              <wp:positionV relativeFrom="page">
                <wp:align>bottom</wp:align>
              </wp:positionV>
              <wp:extent cx="1398270" cy="370205"/>
              <wp:effectExtent l="0" t="0" r="11430" b="0"/>
              <wp:wrapNone/>
              <wp:docPr id="330703579" name="Text Box 7"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70205"/>
                      </a:xfrm>
                      <a:prstGeom prst="rect">
                        <a:avLst/>
                      </a:prstGeom>
                      <a:noFill/>
                      <a:ln>
                        <a:noFill/>
                      </a:ln>
                    </wps:spPr>
                    <wps:txbx>
                      <w:txbxContent>
                        <w:p w14:paraId="45DE18C5" w14:textId="74690618" w:rsidR="005F2A8A" w:rsidRPr="005F2A8A" w:rsidRDefault="005F2A8A" w:rsidP="005F2A8A">
                          <w:pPr>
                            <w:spacing w:after="0"/>
                            <w:rPr>
                              <w:rFonts w:ascii="Aptos" w:eastAsia="Aptos" w:hAnsi="Aptos" w:cs="Aptos"/>
                              <w:noProof/>
                              <w:color w:val="FF0000"/>
                              <w:sz w:val="20"/>
                              <w:szCs w:val="20"/>
                            </w:rPr>
                          </w:pPr>
                          <w:r w:rsidRPr="005F2A8A">
                            <w:rPr>
                              <w:rFonts w:ascii="Aptos" w:eastAsia="Aptos" w:hAnsi="Aptos" w:cs="Aptos"/>
                              <w:noProof/>
                              <w:color w:val="FF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E18167" id="_x0000_t202" coordsize="21600,21600" o:spt="202" path="m,l,21600r21600,l21600,xe">
              <v:stroke joinstyle="miter"/>
              <v:path gradientshapeok="t" o:connecttype="rect"/>
            </v:shapetype>
            <v:shape id="Text Box 7" o:spid="_x0000_s1027" type="#_x0000_t202" alt="INTERNAL USE ONLY" style="position:absolute;margin-left:0;margin-top:0;width:110.1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5PEQIAACIEAAAOAAAAZHJzL2Uyb0RvYy54bWysU01v2zAMvQ/YfxB0X+yky9oacYqsRYYB&#10;QVsgHXpWZCk2IImCpMTOfv0o2U66bqdhF5kmKX6897S467QiR+F8A6ak00lOiTAcqsbsS/rjZf3p&#10;hhIfmKmYAiNKehKe3i0/fli0thAzqEFVwhEsYnzR2pLWIdgiyzyvhWZ+AlYYDEpwmgX8dfuscqzF&#10;6lplszz/krXgKuuAC+/R+9AH6TLVl1Lw8CSlF4GokuJsIZ0unbt4ZssFK/aO2brhwxjsH6bQrDHY&#10;9FzqgQVGDq75o5RuuAMPMkw46AykbLhIO+A20/zdNtuaWZF2QXC8PcPk/19Z/njc2mdHQvcVOiQw&#10;AtJaX3h0xn066XT84qQE4wjh6Qyb6ALh8dLV7c3sGkMcY1fX+SyfxzLZ5bZ1PnwToEk0SuqQloQW&#10;O2586FPHlNjMwLpRKlGjzG8OrBk92WXEaIVu15GmejP+DqoTbuWgJ9xbvm6w9Yb58MwcMozTomrD&#10;Ex5SQVtSGCxKanA//+aP+Qg8RilpUTElNShpStR3g4TM5p/zPCos/aHhRmOXjOltPo9xc9D3gGKc&#10;4ruwPJkxOajRlA70K4p6FbthiBmOPUu6G8370OsXHwUXq1VKQjFZFjZma3ksHTGLgL50r8zZAfWA&#10;fD3CqClWvAO/z403vV0dAlKQmIn49mgOsKMQE7fDo4lKf/ufsi5Pe/kLAAD//wMAUEsDBBQABgAI&#10;AAAAIQBqRC3P2gAAAAQBAAAPAAAAZHJzL2Rvd25yZXYueG1sTI/NTsMwEITvSLyDtZW4UadGRFWI&#10;U1X8iSspEhydeBtHjdch3rbh7TFc4LLSaEYz35ab2Q/ihFPsA2lYLTMQSG2wPXUa3nZP12sQkQ1Z&#10;MwRCDV8YYVNdXpSmsOFMr3iquROphGJhNDjmsZAytg69icswIiVvHyZvOMmpk3Yy51TuB6myLJfe&#10;9JQWnBnx3mF7qI9eQ/7wvHXje/7xuVfxJTbhwHV41PpqMW/vQDDO/BeGH/yEDlViasKRbBSDhvQI&#10;/97kKZUpEI2G2/UNyKqU/+GrbwAAAP//AwBQSwECLQAUAAYACAAAACEAtoM4kv4AAADhAQAAEwAA&#10;AAAAAAAAAAAAAAAAAAAAW0NvbnRlbnRfVHlwZXNdLnhtbFBLAQItABQABgAIAAAAIQA4/SH/1gAA&#10;AJQBAAALAAAAAAAAAAAAAAAAAC8BAABfcmVscy8ucmVsc1BLAQItABQABgAIAAAAIQAQMi5PEQIA&#10;ACIEAAAOAAAAAAAAAAAAAAAAAC4CAABkcnMvZTJvRG9jLnhtbFBLAQItABQABgAIAAAAIQBqRC3P&#10;2gAAAAQBAAAPAAAAAAAAAAAAAAAAAGsEAABkcnMvZG93bnJldi54bWxQSwUGAAAAAAQABADzAAAA&#10;cgUAAAAA&#10;" filled="f" stroked="f">
              <v:textbox style="mso-fit-shape-to-text:t" inset="20pt,0,0,15pt">
                <w:txbxContent>
                  <w:p w14:paraId="45DE18C5" w14:textId="74690618" w:rsidR="005F2A8A" w:rsidRPr="005F2A8A" w:rsidRDefault="005F2A8A" w:rsidP="005F2A8A">
                    <w:pPr>
                      <w:spacing w:after="0"/>
                      <w:rPr>
                        <w:rFonts w:ascii="Aptos" w:eastAsia="Aptos" w:hAnsi="Aptos" w:cs="Aptos"/>
                        <w:noProof/>
                        <w:color w:val="FF0000"/>
                        <w:sz w:val="20"/>
                        <w:szCs w:val="20"/>
                      </w:rPr>
                    </w:pPr>
                    <w:r w:rsidRPr="005F2A8A">
                      <w:rPr>
                        <w:rFonts w:ascii="Aptos" w:eastAsia="Aptos" w:hAnsi="Aptos" w:cs="Aptos"/>
                        <w:noProof/>
                        <w:color w:val="FF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E8F7" w14:textId="709ED6E6" w:rsidR="005F2A8A" w:rsidRDefault="005F2A8A">
    <w:pPr>
      <w:pStyle w:val="Footer"/>
    </w:pPr>
    <w:r>
      <w:rPr>
        <w:noProof/>
      </w:rPr>
      <mc:AlternateContent>
        <mc:Choice Requires="wps">
          <w:drawing>
            <wp:anchor distT="0" distB="0" distL="0" distR="0" simplePos="0" relativeHeight="251658240" behindDoc="0" locked="0" layoutInCell="1" allowOverlap="1" wp14:anchorId="18A71697" wp14:editId="3ADAA754">
              <wp:simplePos x="635" y="635"/>
              <wp:positionH relativeFrom="page">
                <wp:align>left</wp:align>
              </wp:positionH>
              <wp:positionV relativeFrom="page">
                <wp:align>bottom</wp:align>
              </wp:positionV>
              <wp:extent cx="1398270" cy="370205"/>
              <wp:effectExtent l="0" t="0" r="11430" b="0"/>
              <wp:wrapNone/>
              <wp:docPr id="345005835"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70205"/>
                      </a:xfrm>
                      <a:prstGeom prst="rect">
                        <a:avLst/>
                      </a:prstGeom>
                      <a:noFill/>
                      <a:ln>
                        <a:noFill/>
                      </a:ln>
                    </wps:spPr>
                    <wps:txbx>
                      <w:txbxContent>
                        <w:p w14:paraId="6C9AEDED" w14:textId="0EA696C9" w:rsidR="005F2A8A" w:rsidRPr="005F2A8A" w:rsidRDefault="005F2A8A" w:rsidP="005F2A8A">
                          <w:pPr>
                            <w:spacing w:after="0"/>
                            <w:rPr>
                              <w:rFonts w:ascii="Aptos" w:eastAsia="Aptos" w:hAnsi="Aptos" w:cs="Aptos"/>
                              <w:noProof/>
                              <w:color w:val="FF0000"/>
                              <w:sz w:val="20"/>
                              <w:szCs w:val="20"/>
                            </w:rPr>
                          </w:pPr>
                          <w:r w:rsidRPr="005F2A8A">
                            <w:rPr>
                              <w:rFonts w:ascii="Aptos" w:eastAsia="Aptos" w:hAnsi="Aptos" w:cs="Aptos"/>
                              <w:noProof/>
                              <w:color w:val="FF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A71697" id="_x0000_t202" coordsize="21600,21600" o:spt="202" path="m,l,21600r21600,l21600,xe">
              <v:stroke joinstyle="miter"/>
              <v:path gradientshapeok="t" o:connecttype="rect"/>
            </v:shapetype>
            <v:shape id="Text Box 5" o:spid="_x0000_s1028" type="#_x0000_t202" alt="INTERNAL USE ONLY" style="position:absolute;margin-left:0;margin-top:0;width:110.1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N0NEwIAACIEAAAOAAAAZHJzL2Uyb0RvYy54bWysU01v2zAMvQ/YfxB0X+y4y9oacYqsRYYB&#10;QVsgHXpWZCk2IImCpMTOfv0oOU66bqdhF5kmKX689zS/67UiB+F8C6ai00lOiTAc6tbsKvrjZfXp&#10;hhIfmKmZAiMqehSe3i0+fph3thQFNKBq4QgWMb7sbEWbEGyZZZ43QjM/ASsMBiU4zQL+ul1WO9Zh&#10;da2yIs+/ZB242jrgwnv0PgxBukj1pRQ8PEnpRSCqojhbSKdL5zae2WLOyp1jtmn5aQz2D1No1hps&#10;ei71wAIje9f+UUq33IEHGSYcdAZStlykHXCbaf5um03DrEi7IDjenmHy/68sfzxs7LMjof8KPRIY&#10;AemsLz064z69dDp+cVKCcYTweIZN9IHweOnq9qa4xhDH2NV1XuSzWCa73LbOh28CNIlGRR3SktBi&#10;h7UPQ+qYEpsZWLVKJWqU+c2BNaMnu4wYrdBve9LWFS3G8bdQH3ErBwPh3vJVi63XzIdn5pBhnBZV&#10;G57wkAq6isLJoqQB9/Nv/piPwGOUkg4VU1GDkqZEfTdISDH7nOdRYekPDTca22RMb/NZjJu9vgcU&#10;4xTfheXJjMlBjaZ0oF9R1MvYDUPMcOxZ0e1o3odBv/gouFguUxKKybKwNhvLY+mIWQT0pX9lzp5Q&#10;D8jXI4yaYuU78IfceNPb5T4gBYmZiO+A5gl2FGLi9vRootLf/qesy9Ne/AIAAP//AwBQSwMEFAAG&#10;AAgAAAAhAGpELc/aAAAABAEAAA8AAABkcnMvZG93bnJldi54bWxMj81OwzAQhO9IvIO1lbhRp0ZE&#10;VYhTVfyJKykSHJ14G0eN1yHetuHtMVzgstJoRjPflpvZD+KEU+wDaVgtMxBIbbA9dRredk/XaxCR&#10;DVkzBEINXxhhU11elKaw4UyveKq5E6mEYmE0OOaxkDK2Dr2JyzAiJW8fJm84yamTdjLnVO4HqbIs&#10;l970lBacGfHeYXuoj15D/vC8deN7/vG5V/ElNuHAdXjU+moxb+9AMM78F4Yf/IQOVWJqwpFsFIOG&#10;9Aj/3uQplSkQjYbb9Q3IqpT/4atvAAAA//8DAFBLAQItABQABgAIAAAAIQC2gziS/gAAAOEBAAAT&#10;AAAAAAAAAAAAAAAAAAAAAABbQ29udGVudF9UeXBlc10ueG1sUEsBAi0AFAAGAAgAAAAhADj9If/W&#10;AAAAlAEAAAsAAAAAAAAAAAAAAAAALwEAAF9yZWxzLy5yZWxzUEsBAi0AFAAGAAgAAAAhAEGk3Q0T&#10;AgAAIgQAAA4AAAAAAAAAAAAAAAAALgIAAGRycy9lMm9Eb2MueG1sUEsBAi0AFAAGAAgAAAAhAGpE&#10;Lc/aAAAABAEAAA8AAAAAAAAAAAAAAAAAbQQAAGRycy9kb3ducmV2LnhtbFBLBQYAAAAABAAEAPMA&#10;AAB0BQAAAAA=&#10;" filled="f" stroked="f">
              <v:textbox style="mso-fit-shape-to-text:t" inset="20pt,0,0,15pt">
                <w:txbxContent>
                  <w:p w14:paraId="6C9AEDED" w14:textId="0EA696C9" w:rsidR="005F2A8A" w:rsidRPr="005F2A8A" w:rsidRDefault="005F2A8A" w:rsidP="005F2A8A">
                    <w:pPr>
                      <w:spacing w:after="0"/>
                      <w:rPr>
                        <w:rFonts w:ascii="Aptos" w:eastAsia="Aptos" w:hAnsi="Aptos" w:cs="Aptos"/>
                        <w:noProof/>
                        <w:color w:val="FF0000"/>
                        <w:sz w:val="20"/>
                        <w:szCs w:val="20"/>
                      </w:rPr>
                    </w:pPr>
                    <w:r w:rsidRPr="005F2A8A">
                      <w:rPr>
                        <w:rFonts w:ascii="Aptos" w:eastAsia="Aptos" w:hAnsi="Aptos" w:cs="Aptos"/>
                        <w:noProof/>
                        <w:color w:val="FF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B619E" w14:textId="77777777" w:rsidR="00080A7B" w:rsidRDefault="00080A7B" w:rsidP="005F2A8A">
      <w:pPr>
        <w:spacing w:after="0" w:line="240" w:lineRule="auto"/>
      </w:pPr>
      <w:r>
        <w:separator/>
      </w:r>
    </w:p>
  </w:footnote>
  <w:footnote w:type="continuationSeparator" w:id="0">
    <w:p w14:paraId="242D0ABD" w14:textId="77777777" w:rsidR="00080A7B" w:rsidRDefault="00080A7B" w:rsidP="005F2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D3B"/>
    <w:multiLevelType w:val="multilevel"/>
    <w:tmpl w:val="35B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27C1"/>
    <w:multiLevelType w:val="multilevel"/>
    <w:tmpl w:val="86B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221FF"/>
    <w:multiLevelType w:val="hybridMultilevel"/>
    <w:tmpl w:val="61C4225E"/>
    <w:lvl w:ilvl="0" w:tplc="B756FC2A">
      <w:start w:val="1"/>
      <w:numFmt w:val="bullet"/>
      <w:lvlText w:val=""/>
      <w:lvlJc w:val="left"/>
      <w:pPr>
        <w:ind w:left="720" w:hanging="360"/>
      </w:pPr>
      <w:rPr>
        <w:rFonts w:ascii="Symbol" w:hAnsi="Symbol" w:hint="default"/>
      </w:rPr>
    </w:lvl>
    <w:lvl w:ilvl="1" w:tplc="95926BB0">
      <w:start w:val="1"/>
      <w:numFmt w:val="bullet"/>
      <w:lvlText w:val="o"/>
      <w:lvlJc w:val="left"/>
      <w:pPr>
        <w:ind w:left="1440" w:hanging="360"/>
      </w:pPr>
      <w:rPr>
        <w:rFonts w:ascii="Courier New" w:hAnsi="Courier New" w:hint="default"/>
      </w:rPr>
    </w:lvl>
    <w:lvl w:ilvl="2" w:tplc="ACACB1AC">
      <w:start w:val="1"/>
      <w:numFmt w:val="bullet"/>
      <w:lvlText w:val=""/>
      <w:lvlJc w:val="left"/>
      <w:pPr>
        <w:ind w:left="2160" w:hanging="360"/>
      </w:pPr>
      <w:rPr>
        <w:rFonts w:ascii="Wingdings" w:hAnsi="Wingdings" w:hint="default"/>
      </w:rPr>
    </w:lvl>
    <w:lvl w:ilvl="3" w:tplc="C778D776">
      <w:start w:val="1"/>
      <w:numFmt w:val="bullet"/>
      <w:lvlText w:val=""/>
      <w:lvlJc w:val="left"/>
      <w:pPr>
        <w:ind w:left="2880" w:hanging="360"/>
      </w:pPr>
      <w:rPr>
        <w:rFonts w:ascii="Symbol" w:hAnsi="Symbol" w:hint="default"/>
      </w:rPr>
    </w:lvl>
    <w:lvl w:ilvl="4" w:tplc="71C410B8">
      <w:start w:val="1"/>
      <w:numFmt w:val="bullet"/>
      <w:lvlText w:val="o"/>
      <w:lvlJc w:val="left"/>
      <w:pPr>
        <w:ind w:left="3600" w:hanging="360"/>
      </w:pPr>
      <w:rPr>
        <w:rFonts w:ascii="Courier New" w:hAnsi="Courier New" w:hint="default"/>
      </w:rPr>
    </w:lvl>
    <w:lvl w:ilvl="5" w:tplc="DE82A858">
      <w:start w:val="1"/>
      <w:numFmt w:val="bullet"/>
      <w:lvlText w:val=""/>
      <w:lvlJc w:val="left"/>
      <w:pPr>
        <w:ind w:left="4320" w:hanging="360"/>
      </w:pPr>
      <w:rPr>
        <w:rFonts w:ascii="Wingdings" w:hAnsi="Wingdings" w:hint="default"/>
      </w:rPr>
    </w:lvl>
    <w:lvl w:ilvl="6" w:tplc="ECE0F1E0">
      <w:start w:val="1"/>
      <w:numFmt w:val="bullet"/>
      <w:lvlText w:val=""/>
      <w:lvlJc w:val="left"/>
      <w:pPr>
        <w:ind w:left="5040" w:hanging="360"/>
      </w:pPr>
      <w:rPr>
        <w:rFonts w:ascii="Symbol" w:hAnsi="Symbol" w:hint="default"/>
      </w:rPr>
    </w:lvl>
    <w:lvl w:ilvl="7" w:tplc="B45220A6">
      <w:start w:val="1"/>
      <w:numFmt w:val="bullet"/>
      <w:lvlText w:val="o"/>
      <w:lvlJc w:val="left"/>
      <w:pPr>
        <w:ind w:left="5760" w:hanging="360"/>
      </w:pPr>
      <w:rPr>
        <w:rFonts w:ascii="Courier New" w:hAnsi="Courier New" w:hint="default"/>
      </w:rPr>
    </w:lvl>
    <w:lvl w:ilvl="8" w:tplc="C87E175C">
      <w:start w:val="1"/>
      <w:numFmt w:val="bullet"/>
      <w:lvlText w:val=""/>
      <w:lvlJc w:val="left"/>
      <w:pPr>
        <w:ind w:left="6480" w:hanging="360"/>
      </w:pPr>
      <w:rPr>
        <w:rFonts w:ascii="Wingdings" w:hAnsi="Wingdings" w:hint="default"/>
      </w:rPr>
    </w:lvl>
  </w:abstractNum>
  <w:abstractNum w:abstractNumId="3" w15:restartNumberingAfterBreak="0">
    <w:nsid w:val="0DD92F54"/>
    <w:multiLevelType w:val="hybridMultilevel"/>
    <w:tmpl w:val="129E9252"/>
    <w:lvl w:ilvl="0" w:tplc="FBACAD06">
      <w:start w:val="1"/>
      <w:numFmt w:val="bullet"/>
      <w:lvlText w:val=""/>
      <w:lvlJc w:val="left"/>
      <w:pPr>
        <w:ind w:left="720" w:hanging="360"/>
      </w:pPr>
      <w:rPr>
        <w:rFonts w:ascii="Symbol" w:hAnsi="Symbol" w:hint="default"/>
      </w:rPr>
    </w:lvl>
    <w:lvl w:ilvl="1" w:tplc="4FD2C40A">
      <w:start w:val="1"/>
      <w:numFmt w:val="bullet"/>
      <w:lvlText w:val="o"/>
      <w:lvlJc w:val="left"/>
      <w:pPr>
        <w:ind w:left="1440" w:hanging="360"/>
      </w:pPr>
      <w:rPr>
        <w:rFonts w:ascii="Courier New" w:hAnsi="Courier New" w:hint="default"/>
      </w:rPr>
    </w:lvl>
    <w:lvl w:ilvl="2" w:tplc="50100F1C">
      <w:start w:val="1"/>
      <w:numFmt w:val="bullet"/>
      <w:lvlText w:val=""/>
      <w:lvlJc w:val="left"/>
      <w:pPr>
        <w:ind w:left="2160" w:hanging="360"/>
      </w:pPr>
      <w:rPr>
        <w:rFonts w:ascii="Wingdings" w:hAnsi="Wingdings" w:hint="default"/>
      </w:rPr>
    </w:lvl>
    <w:lvl w:ilvl="3" w:tplc="051099CE">
      <w:start w:val="1"/>
      <w:numFmt w:val="bullet"/>
      <w:lvlText w:val=""/>
      <w:lvlJc w:val="left"/>
      <w:pPr>
        <w:ind w:left="2880" w:hanging="360"/>
      </w:pPr>
      <w:rPr>
        <w:rFonts w:ascii="Symbol" w:hAnsi="Symbol" w:hint="default"/>
      </w:rPr>
    </w:lvl>
    <w:lvl w:ilvl="4" w:tplc="0A2463E4">
      <w:start w:val="1"/>
      <w:numFmt w:val="bullet"/>
      <w:lvlText w:val="o"/>
      <w:lvlJc w:val="left"/>
      <w:pPr>
        <w:ind w:left="3600" w:hanging="360"/>
      </w:pPr>
      <w:rPr>
        <w:rFonts w:ascii="Courier New" w:hAnsi="Courier New" w:hint="default"/>
      </w:rPr>
    </w:lvl>
    <w:lvl w:ilvl="5" w:tplc="8BC0D252">
      <w:start w:val="1"/>
      <w:numFmt w:val="bullet"/>
      <w:lvlText w:val=""/>
      <w:lvlJc w:val="left"/>
      <w:pPr>
        <w:ind w:left="4320" w:hanging="360"/>
      </w:pPr>
      <w:rPr>
        <w:rFonts w:ascii="Wingdings" w:hAnsi="Wingdings" w:hint="default"/>
      </w:rPr>
    </w:lvl>
    <w:lvl w:ilvl="6" w:tplc="4F9EEBBA">
      <w:start w:val="1"/>
      <w:numFmt w:val="bullet"/>
      <w:lvlText w:val=""/>
      <w:lvlJc w:val="left"/>
      <w:pPr>
        <w:ind w:left="5040" w:hanging="360"/>
      </w:pPr>
      <w:rPr>
        <w:rFonts w:ascii="Symbol" w:hAnsi="Symbol" w:hint="default"/>
      </w:rPr>
    </w:lvl>
    <w:lvl w:ilvl="7" w:tplc="D166C3EA">
      <w:start w:val="1"/>
      <w:numFmt w:val="bullet"/>
      <w:lvlText w:val="o"/>
      <w:lvlJc w:val="left"/>
      <w:pPr>
        <w:ind w:left="5760" w:hanging="360"/>
      </w:pPr>
      <w:rPr>
        <w:rFonts w:ascii="Courier New" w:hAnsi="Courier New" w:hint="default"/>
      </w:rPr>
    </w:lvl>
    <w:lvl w:ilvl="8" w:tplc="6522453E">
      <w:start w:val="1"/>
      <w:numFmt w:val="bullet"/>
      <w:lvlText w:val=""/>
      <w:lvlJc w:val="left"/>
      <w:pPr>
        <w:ind w:left="6480" w:hanging="360"/>
      </w:pPr>
      <w:rPr>
        <w:rFonts w:ascii="Wingdings" w:hAnsi="Wingdings" w:hint="default"/>
      </w:rPr>
    </w:lvl>
  </w:abstractNum>
  <w:abstractNum w:abstractNumId="4" w15:restartNumberingAfterBreak="0">
    <w:nsid w:val="0E200C64"/>
    <w:multiLevelType w:val="multilevel"/>
    <w:tmpl w:val="1A36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63625"/>
    <w:multiLevelType w:val="hybridMultilevel"/>
    <w:tmpl w:val="B304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A787B"/>
    <w:multiLevelType w:val="multilevel"/>
    <w:tmpl w:val="A7A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74DFA"/>
    <w:multiLevelType w:val="hybridMultilevel"/>
    <w:tmpl w:val="7A3A8150"/>
    <w:lvl w:ilvl="0" w:tplc="74848310">
      <w:start w:val="1"/>
      <w:numFmt w:val="bullet"/>
      <w:lvlText w:val=""/>
      <w:lvlJc w:val="left"/>
      <w:pPr>
        <w:ind w:left="720" w:hanging="360"/>
      </w:pPr>
      <w:rPr>
        <w:rFonts w:ascii="Symbol" w:hAnsi="Symbol" w:hint="default"/>
      </w:rPr>
    </w:lvl>
    <w:lvl w:ilvl="1" w:tplc="9DFC50EC">
      <w:start w:val="1"/>
      <w:numFmt w:val="bullet"/>
      <w:lvlText w:val="o"/>
      <w:lvlJc w:val="left"/>
      <w:pPr>
        <w:ind w:left="1440" w:hanging="360"/>
      </w:pPr>
      <w:rPr>
        <w:rFonts w:ascii="Courier New" w:hAnsi="Courier New" w:hint="default"/>
      </w:rPr>
    </w:lvl>
    <w:lvl w:ilvl="2" w:tplc="00C24A88">
      <w:start w:val="1"/>
      <w:numFmt w:val="bullet"/>
      <w:lvlText w:val=""/>
      <w:lvlJc w:val="left"/>
      <w:pPr>
        <w:ind w:left="2160" w:hanging="360"/>
      </w:pPr>
      <w:rPr>
        <w:rFonts w:ascii="Wingdings" w:hAnsi="Wingdings" w:hint="default"/>
      </w:rPr>
    </w:lvl>
    <w:lvl w:ilvl="3" w:tplc="9C74AA1A">
      <w:start w:val="1"/>
      <w:numFmt w:val="bullet"/>
      <w:lvlText w:val=""/>
      <w:lvlJc w:val="left"/>
      <w:pPr>
        <w:ind w:left="2880" w:hanging="360"/>
      </w:pPr>
      <w:rPr>
        <w:rFonts w:ascii="Symbol" w:hAnsi="Symbol" w:hint="default"/>
      </w:rPr>
    </w:lvl>
    <w:lvl w:ilvl="4" w:tplc="5A40CE6A">
      <w:start w:val="1"/>
      <w:numFmt w:val="bullet"/>
      <w:lvlText w:val="o"/>
      <w:lvlJc w:val="left"/>
      <w:pPr>
        <w:ind w:left="3600" w:hanging="360"/>
      </w:pPr>
      <w:rPr>
        <w:rFonts w:ascii="Courier New" w:hAnsi="Courier New" w:hint="default"/>
      </w:rPr>
    </w:lvl>
    <w:lvl w:ilvl="5" w:tplc="3182A764">
      <w:start w:val="1"/>
      <w:numFmt w:val="bullet"/>
      <w:lvlText w:val=""/>
      <w:lvlJc w:val="left"/>
      <w:pPr>
        <w:ind w:left="4320" w:hanging="360"/>
      </w:pPr>
      <w:rPr>
        <w:rFonts w:ascii="Wingdings" w:hAnsi="Wingdings" w:hint="default"/>
      </w:rPr>
    </w:lvl>
    <w:lvl w:ilvl="6" w:tplc="330E2AFA">
      <w:start w:val="1"/>
      <w:numFmt w:val="bullet"/>
      <w:lvlText w:val=""/>
      <w:lvlJc w:val="left"/>
      <w:pPr>
        <w:ind w:left="5040" w:hanging="360"/>
      </w:pPr>
      <w:rPr>
        <w:rFonts w:ascii="Symbol" w:hAnsi="Symbol" w:hint="default"/>
      </w:rPr>
    </w:lvl>
    <w:lvl w:ilvl="7" w:tplc="22765054">
      <w:start w:val="1"/>
      <w:numFmt w:val="bullet"/>
      <w:lvlText w:val="o"/>
      <w:lvlJc w:val="left"/>
      <w:pPr>
        <w:ind w:left="5760" w:hanging="360"/>
      </w:pPr>
      <w:rPr>
        <w:rFonts w:ascii="Courier New" w:hAnsi="Courier New" w:hint="default"/>
      </w:rPr>
    </w:lvl>
    <w:lvl w:ilvl="8" w:tplc="FF9CA640">
      <w:start w:val="1"/>
      <w:numFmt w:val="bullet"/>
      <w:lvlText w:val=""/>
      <w:lvlJc w:val="left"/>
      <w:pPr>
        <w:ind w:left="6480" w:hanging="360"/>
      </w:pPr>
      <w:rPr>
        <w:rFonts w:ascii="Wingdings" w:hAnsi="Wingdings" w:hint="default"/>
      </w:rPr>
    </w:lvl>
  </w:abstractNum>
  <w:abstractNum w:abstractNumId="8" w15:restartNumberingAfterBreak="0">
    <w:nsid w:val="20F504C7"/>
    <w:multiLevelType w:val="multilevel"/>
    <w:tmpl w:val="F07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77837"/>
    <w:multiLevelType w:val="multilevel"/>
    <w:tmpl w:val="312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F5AED"/>
    <w:multiLevelType w:val="hybridMultilevel"/>
    <w:tmpl w:val="0B620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D529B"/>
    <w:multiLevelType w:val="hybridMultilevel"/>
    <w:tmpl w:val="B2084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237CB7"/>
    <w:multiLevelType w:val="multilevel"/>
    <w:tmpl w:val="B38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CD6BB"/>
    <w:multiLevelType w:val="hybridMultilevel"/>
    <w:tmpl w:val="BC78F1CC"/>
    <w:lvl w:ilvl="0" w:tplc="CD6AD610">
      <w:start w:val="1"/>
      <w:numFmt w:val="bullet"/>
      <w:lvlText w:val=""/>
      <w:lvlJc w:val="left"/>
      <w:pPr>
        <w:ind w:left="720" w:hanging="360"/>
      </w:pPr>
      <w:rPr>
        <w:rFonts w:ascii="Symbol" w:hAnsi="Symbol" w:hint="default"/>
      </w:rPr>
    </w:lvl>
    <w:lvl w:ilvl="1" w:tplc="CFA21334">
      <w:start w:val="1"/>
      <w:numFmt w:val="bullet"/>
      <w:lvlText w:val="o"/>
      <w:lvlJc w:val="left"/>
      <w:pPr>
        <w:ind w:left="1440" w:hanging="360"/>
      </w:pPr>
      <w:rPr>
        <w:rFonts w:ascii="Courier New" w:hAnsi="Courier New" w:hint="default"/>
      </w:rPr>
    </w:lvl>
    <w:lvl w:ilvl="2" w:tplc="F7F877F0">
      <w:start w:val="1"/>
      <w:numFmt w:val="bullet"/>
      <w:lvlText w:val=""/>
      <w:lvlJc w:val="left"/>
      <w:pPr>
        <w:ind w:left="2160" w:hanging="360"/>
      </w:pPr>
      <w:rPr>
        <w:rFonts w:ascii="Wingdings" w:hAnsi="Wingdings" w:hint="default"/>
      </w:rPr>
    </w:lvl>
    <w:lvl w:ilvl="3" w:tplc="8DF6AA76">
      <w:start w:val="1"/>
      <w:numFmt w:val="bullet"/>
      <w:lvlText w:val=""/>
      <w:lvlJc w:val="left"/>
      <w:pPr>
        <w:ind w:left="2880" w:hanging="360"/>
      </w:pPr>
      <w:rPr>
        <w:rFonts w:ascii="Symbol" w:hAnsi="Symbol" w:hint="default"/>
      </w:rPr>
    </w:lvl>
    <w:lvl w:ilvl="4" w:tplc="F39AF5DE">
      <w:start w:val="1"/>
      <w:numFmt w:val="bullet"/>
      <w:lvlText w:val="o"/>
      <w:lvlJc w:val="left"/>
      <w:pPr>
        <w:ind w:left="3600" w:hanging="360"/>
      </w:pPr>
      <w:rPr>
        <w:rFonts w:ascii="Courier New" w:hAnsi="Courier New" w:hint="default"/>
      </w:rPr>
    </w:lvl>
    <w:lvl w:ilvl="5" w:tplc="CCD0EC88">
      <w:start w:val="1"/>
      <w:numFmt w:val="bullet"/>
      <w:lvlText w:val=""/>
      <w:lvlJc w:val="left"/>
      <w:pPr>
        <w:ind w:left="4320" w:hanging="360"/>
      </w:pPr>
      <w:rPr>
        <w:rFonts w:ascii="Wingdings" w:hAnsi="Wingdings" w:hint="default"/>
      </w:rPr>
    </w:lvl>
    <w:lvl w:ilvl="6" w:tplc="D548B52E">
      <w:start w:val="1"/>
      <w:numFmt w:val="bullet"/>
      <w:lvlText w:val=""/>
      <w:lvlJc w:val="left"/>
      <w:pPr>
        <w:ind w:left="5040" w:hanging="360"/>
      </w:pPr>
      <w:rPr>
        <w:rFonts w:ascii="Symbol" w:hAnsi="Symbol" w:hint="default"/>
      </w:rPr>
    </w:lvl>
    <w:lvl w:ilvl="7" w:tplc="1C6E2C20">
      <w:start w:val="1"/>
      <w:numFmt w:val="bullet"/>
      <w:lvlText w:val="o"/>
      <w:lvlJc w:val="left"/>
      <w:pPr>
        <w:ind w:left="5760" w:hanging="360"/>
      </w:pPr>
      <w:rPr>
        <w:rFonts w:ascii="Courier New" w:hAnsi="Courier New" w:hint="default"/>
      </w:rPr>
    </w:lvl>
    <w:lvl w:ilvl="8" w:tplc="12CA1830">
      <w:start w:val="1"/>
      <w:numFmt w:val="bullet"/>
      <w:lvlText w:val=""/>
      <w:lvlJc w:val="left"/>
      <w:pPr>
        <w:ind w:left="6480" w:hanging="360"/>
      </w:pPr>
      <w:rPr>
        <w:rFonts w:ascii="Wingdings" w:hAnsi="Wingdings" w:hint="default"/>
      </w:rPr>
    </w:lvl>
  </w:abstractNum>
  <w:abstractNum w:abstractNumId="14" w15:restartNumberingAfterBreak="0">
    <w:nsid w:val="2ED67A35"/>
    <w:multiLevelType w:val="multilevel"/>
    <w:tmpl w:val="346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225E5"/>
    <w:multiLevelType w:val="multilevel"/>
    <w:tmpl w:val="07D8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D7AE2"/>
    <w:multiLevelType w:val="hybridMultilevel"/>
    <w:tmpl w:val="791A7ED8"/>
    <w:lvl w:ilvl="0" w:tplc="BD4EDF34">
      <w:start w:val="1"/>
      <w:numFmt w:val="bullet"/>
      <w:lvlText w:val=""/>
      <w:lvlJc w:val="left"/>
      <w:pPr>
        <w:ind w:left="720" w:hanging="360"/>
      </w:pPr>
      <w:rPr>
        <w:rFonts w:ascii="Symbol" w:hAnsi="Symbol" w:hint="default"/>
      </w:rPr>
    </w:lvl>
    <w:lvl w:ilvl="1" w:tplc="7C064EAC">
      <w:start w:val="1"/>
      <w:numFmt w:val="bullet"/>
      <w:lvlText w:val="o"/>
      <w:lvlJc w:val="left"/>
      <w:pPr>
        <w:ind w:left="1440" w:hanging="360"/>
      </w:pPr>
      <w:rPr>
        <w:rFonts w:ascii="Courier New" w:hAnsi="Courier New" w:hint="default"/>
      </w:rPr>
    </w:lvl>
    <w:lvl w:ilvl="2" w:tplc="AD50819A">
      <w:start w:val="1"/>
      <w:numFmt w:val="bullet"/>
      <w:lvlText w:val=""/>
      <w:lvlJc w:val="left"/>
      <w:pPr>
        <w:ind w:left="2160" w:hanging="360"/>
      </w:pPr>
      <w:rPr>
        <w:rFonts w:ascii="Wingdings" w:hAnsi="Wingdings" w:hint="default"/>
      </w:rPr>
    </w:lvl>
    <w:lvl w:ilvl="3" w:tplc="7C622DA8">
      <w:start w:val="1"/>
      <w:numFmt w:val="bullet"/>
      <w:lvlText w:val=""/>
      <w:lvlJc w:val="left"/>
      <w:pPr>
        <w:ind w:left="2880" w:hanging="360"/>
      </w:pPr>
      <w:rPr>
        <w:rFonts w:ascii="Symbol" w:hAnsi="Symbol" w:hint="default"/>
      </w:rPr>
    </w:lvl>
    <w:lvl w:ilvl="4" w:tplc="0FEE754A">
      <w:start w:val="1"/>
      <w:numFmt w:val="bullet"/>
      <w:lvlText w:val="o"/>
      <w:lvlJc w:val="left"/>
      <w:pPr>
        <w:ind w:left="3600" w:hanging="360"/>
      </w:pPr>
      <w:rPr>
        <w:rFonts w:ascii="Courier New" w:hAnsi="Courier New" w:hint="default"/>
      </w:rPr>
    </w:lvl>
    <w:lvl w:ilvl="5" w:tplc="3D7ADFA6">
      <w:start w:val="1"/>
      <w:numFmt w:val="bullet"/>
      <w:lvlText w:val=""/>
      <w:lvlJc w:val="left"/>
      <w:pPr>
        <w:ind w:left="4320" w:hanging="360"/>
      </w:pPr>
      <w:rPr>
        <w:rFonts w:ascii="Wingdings" w:hAnsi="Wingdings" w:hint="default"/>
      </w:rPr>
    </w:lvl>
    <w:lvl w:ilvl="6" w:tplc="697A08F0">
      <w:start w:val="1"/>
      <w:numFmt w:val="bullet"/>
      <w:lvlText w:val=""/>
      <w:lvlJc w:val="left"/>
      <w:pPr>
        <w:ind w:left="5040" w:hanging="360"/>
      </w:pPr>
      <w:rPr>
        <w:rFonts w:ascii="Symbol" w:hAnsi="Symbol" w:hint="default"/>
      </w:rPr>
    </w:lvl>
    <w:lvl w:ilvl="7" w:tplc="4D32E87C">
      <w:start w:val="1"/>
      <w:numFmt w:val="bullet"/>
      <w:lvlText w:val="o"/>
      <w:lvlJc w:val="left"/>
      <w:pPr>
        <w:ind w:left="5760" w:hanging="360"/>
      </w:pPr>
      <w:rPr>
        <w:rFonts w:ascii="Courier New" w:hAnsi="Courier New" w:hint="default"/>
      </w:rPr>
    </w:lvl>
    <w:lvl w:ilvl="8" w:tplc="94449742">
      <w:start w:val="1"/>
      <w:numFmt w:val="bullet"/>
      <w:lvlText w:val=""/>
      <w:lvlJc w:val="left"/>
      <w:pPr>
        <w:ind w:left="6480" w:hanging="360"/>
      </w:pPr>
      <w:rPr>
        <w:rFonts w:ascii="Wingdings" w:hAnsi="Wingdings" w:hint="default"/>
      </w:rPr>
    </w:lvl>
  </w:abstractNum>
  <w:abstractNum w:abstractNumId="17" w15:restartNumberingAfterBreak="0">
    <w:nsid w:val="339C1DC7"/>
    <w:multiLevelType w:val="multilevel"/>
    <w:tmpl w:val="22F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967F5"/>
    <w:multiLevelType w:val="multilevel"/>
    <w:tmpl w:val="E16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309DA"/>
    <w:multiLevelType w:val="multilevel"/>
    <w:tmpl w:val="2E9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7BF0D"/>
    <w:multiLevelType w:val="hybridMultilevel"/>
    <w:tmpl w:val="7040C694"/>
    <w:lvl w:ilvl="0" w:tplc="A76ED4A6">
      <w:start w:val="1"/>
      <w:numFmt w:val="bullet"/>
      <w:lvlText w:val=""/>
      <w:lvlJc w:val="left"/>
      <w:pPr>
        <w:ind w:left="720" w:hanging="360"/>
      </w:pPr>
      <w:rPr>
        <w:rFonts w:ascii="Symbol" w:hAnsi="Symbol" w:hint="default"/>
      </w:rPr>
    </w:lvl>
    <w:lvl w:ilvl="1" w:tplc="92FEC0C0">
      <w:start w:val="1"/>
      <w:numFmt w:val="bullet"/>
      <w:lvlText w:val="o"/>
      <w:lvlJc w:val="left"/>
      <w:pPr>
        <w:ind w:left="1440" w:hanging="360"/>
      </w:pPr>
      <w:rPr>
        <w:rFonts w:ascii="Courier New" w:hAnsi="Courier New" w:hint="default"/>
      </w:rPr>
    </w:lvl>
    <w:lvl w:ilvl="2" w:tplc="FCD64B78">
      <w:start w:val="1"/>
      <w:numFmt w:val="bullet"/>
      <w:lvlText w:val=""/>
      <w:lvlJc w:val="left"/>
      <w:pPr>
        <w:ind w:left="2160" w:hanging="360"/>
      </w:pPr>
      <w:rPr>
        <w:rFonts w:ascii="Wingdings" w:hAnsi="Wingdings" w:hint="default"/>
      </w:rPr>
    </w:lvl>
    <w:lvl w:ilvl="3" w:tplc="8AFC8B5A">
      <w:start w:val="1"/>
      <w:numFmt w:val="bullet"/>
      <w:lvlText w:val=""/>
      <w:lvlJc w:val="left"/>
      <w:pPr>
        <w:ind w:left="2880" w:hanging="360"/>
      </w:pPr>
      <w:rPr>
        <w:rFonts w:ascii="Symbol" w:hAnsi="Symbol" w:hint="default"/>
      </w:rPr>
    </w:lvl>
    <w:lvl w:ilvl="4" w:tplc="8828EA6C">
      <w:start w:val="1"/>
      <w:numFmt w:val="bullet"/>
      <w:lvlText w:val="o"/>
      <w:lvlJc w:val="left"/>
      <w:pPr>
        <w:ind w:left="3600" w:hanging="360"/>
      </w:pPr>
      <w:rPr>
        <w:rFonts w:ascii="Courier New" w:hAnsi="Courier New" w:hint="default"/>
      </w:rPr>
    </w:lvl>
    <w:lvl w:ilvl="5" w:tplc="D7628590">
      <w:start w:val="1"/>
      <w:numFmt w:val="bullet"/>
      <w:lvlText w:val=""/>
      <w:lvlJc w:val="left"/>
      <w:pPr>
        <w:ind w:left="4320" w:hanging="360"/>
      </w:pPr>
      <w:rPr>
        <w:rFonts w:ascii="Wingdings" w:hAnsi="Wingdings" w:hint="default"/>
      </w:rPr>
    </w:lvl>
    <w:lvl w:ilvl="6" w:tplc="606C8182">
      <w:start w:val="1"/>
      <w:numFmt w:val="bullet"/>
      <w:lvlText w:val=""/>
      <w:lvlJc w:val="left"/>
      <w:pPr>
        <w:ind w:left="5040" w:hanging="360"/>
      </w:pPr>
      <w:rPr>
        <w:rFonts w:ascii="Symbol" w:hAnsi="Symbol" w:hint="default"/>
      </w:rPr>
    </w:lvl>
    <w:lvl w:ilvl="7" w:tplc="DE4EF1E8">
      <w:start w:val="1"/>
      <w:numFmt w:val="bullet"/>
      <w:lvlText w:val="o"/>
      <w:lvlJc w:val="left"/>
      <w:pPr>
        <w:ind w:left="5760" w:hanging="360"/>
      </w:pPr>
      <w:rPr>
        <w:rFonts w:ascii="Courier New" w:hAnsi="Courier New" w:hint="default"/>
      </w:rPr>
    </w:lvl>
    <w:lvl w:ilvl="8" w:tplc="FF86654E">
      <w:start w:val="1"/>
      <w:numFmt w:val="bullet"/>
      <w:lvlText w:val=""/>
      <w:lvlJc w:val="left"/>
      <w:pPr>
        <w:ind w:left="6480" w:hanging="360"/>
      </w:pPr>
      <w:rPr>
        <w:rFonts w:ascii="Wingdings" w:hAnsi="Wingdings" w:hint="default"/>
      </w:rPr>
    </w:lvl>
  </w:abstractNum>
  <w:abstractNum w:abstractNumId="21" w15:restartNumberingAfterBreak="0">
    <w:nsid w:val="3FAB71BC"/>
    <w:multiLevelType w:val="hybridMultilevel"/>
    <w:tmpl w:val="62F49C48"/>
    <w:lvl w:ilvl="0" w:tplc="FCC4808A">
      <w:start w:val="1"/>
      <w:numFmt w:val="bullet"/>
      <w:lvlText w:val=""/>
      <w:lvlJc w:val="left"/>
      <w:pPr>
        <w:ind w:left="720" w:hanging="360"/>
      </w:pPr>
      <w:rPr>
        <w:rFonts w:ascii="Symbol" w:hAnsi="Symbol" w:hint="default"/>
      </w:rPr>
    </w:lvl>
    <w:lvl w:ilvl="1" w:tplc="AE2A093A">
      <w:start w:val="1"/>
      <w:numFmt w:val="bullet"/>
      <w:lvlText w:val="o"/>
      <w:lvlJc w:val="left"/>
      <w:pPr>
        <w:ind w:left="1440" w:hanging="360"/>
      </w:pPr>
      <w:rPr>
        <w:rFonts w:ascii="Courier New" w:hAnsi="Courier New" w:hint="default"/>
      </w:rPr>
    </w:lvl>
    <w:lvl w:ilvl="2" w:tplc="39CA6838">
      <w:start w:val="1"/>
      <w:numFmt w:val="bullet"/>
      <w:lvlText w:val=""/>
      <w:lvlJc w:val="left"/>
      <w:pPr>
        <w:ind w:left="2160" w:hanging="360"/>
      </w:pPr>
      <w:rPr>
        <w:rFonts w:ascii="Wingdings" w:hAnsi="Wingdings" w:hint="default"/>
      </w:rPr>
    </w:lvl>
    <w:lvl w:ilvl="3" w:tplc="BE705E60">
      <w:start w:val="1"/>
      <w:numFmt w:val="bullet"/>
      <w:lvlText w:val=""/>
      <w:lvlJc w:val="left"/>
      <w:pPr>
        <w:ind w:left="2880" w:hanging="360"/>
      </w:pPr>
      <w:rPr>
        <w:rFonts w:ascii="Symbol" w:hAnsi="Symbol" w:hint="default"/>
      </w:rPr>
    </w:lvl>
    <w:lvl w:ilvl="4" w:tplc="0BE6D47A">
      <w:start w:val="1"/>
      <w:numFmt w:val="bullet"/>
      <w:lvlText w:val="o"/>
      <w:lvlJc w:val="left"/>
      <w:pPr>
        <w:ind w:left="3600" w:hanging="360"/>
      </w:pPr>
      <w:rPr>
        <w:rFonts w:ascii="Courier New" w:hAnsi="Courier New" w:hint="default"/>
      </w:rPr>
    </w:lvl>
    <w:lvl w:ilvl="5" w:tplc="E77634FC">
      <w:start w:val="1"/>
      <w:numFmt w:val="bullet"/>
      <w:lvlText w:val=""/>
      <w:lvlJc w:val="left"/>
      <w:pPr>
        <w:ind w:left="4320" w:hanging="360"/>
      </w:pPr>
      <w:rPr>
        <w:rFonts w:ascii="Wingdings" w:hAnsi="Wingdings" w:hint="default"/>
      </w:rPr>
    </w:lvl>
    <w:lvl w:ilvl="6" w:tplc="074EA5BE">
      <w:start w:val="1"/>
      <w:numFmt w:val="bullet"/>
      <w:lvlText w:val=""/>
      <w:lvlJc w:val="left"/>
      <w:pPr>
        <w:ind w:left="5040" w:hanging="360"/>
      </w:pPr>
      <w:rPr>
        <w:rFonts w:ascii="Symbol" w:hAnsi="Symbol" w:hint="default"/>
      </w:rPr>
    </w:lvl>
    <w:lvl w:ilvl="7" w:tplc="0DC46028">
      <w:start w:val="1"/>
      <w:numFmt w:val="bullet"/>
      <w:lvlText w:val="o"/>
      <w:lvlJc w:val="left"/>
      <w:pPr>
        <w:ind w:left="5760" w:hanging="360"/>
      </w:pPr>
      <w:rPr>
        <w:rFonts w:ascii="Courier New" w:hAnsi="Courier New" w:hint="default"/>
      </w:rPr>
    </w:lvl>
    <w:lvl w:ilvl="8" w:tplc="7BA84D46">
      <w:start w:val="1"/>
      <w:numFmt w:val="bullet"/>
      <w:lvlText w:val=""/>
      <w:lvlJc w:val="left"/>
      <w:pPr>
        <w:ind w:left="6480" w:hanging="360"/>
      </w:pPr>
      <w:rPr>
        <w:rFonts w:ascii="Wingdings" w:hAnsi="Wingdings" w:hint="default"/>
      </w:rPr>
    </w:lvl>
  </w:abstractNum>
  <w:abstractNum w:abstractNumId="22" w15:restartNumberingAfterBreak="0">
    <w:nsid w:val="4C040A9B"/>
    <w:multiLevelType w:val="hybridMultilevel"/>
    <w:tmpl w:val="3222A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72C921"/>
    <w:multiLevelType w:val="hybridMultilevel"/>
    <w:tmpl w:val="D35896DA"/>
    <w:lvl w:ilvl="0" w:tplc="A322B9E0">
      <w:start w:val="1"/>
      <w:numFmt w:val="bullet"/>
      <w:lvlText w:val=""/>
      <w:lvlJc w:val="left"/>
      <w:pPr>
        <w:ind w:left="720" w:hanging="360"/>
      </w:pPr>
      <w:rPr>
        <w:rFonts w:ascii="Symbol" w:hAnsi="Symbol" w:hint="default"/>
      </w:rPr>
    </w:lvl>
    <w:lvl w:ilvl="1" w:tplc="6EE0EC54">
      <w:start w:val="1"/>
      <w:numFmt w:val="bullet"/>
      <w:lvlText w:val="o"/>
      <w:lvlJc w:val="left"/>
      <w:pPr>
        <w:ind w:left="1440" w:hanging="360"/>
      </w:pPr>
      <w:rPr>
        <w:rFonts w:ascii="Courier New" w:hAnsi="Courier New" w:hint="default"/>
      </w:rPr>
    </w:lvl>
    <w:lvl w:ilvl="2" w:tplc="F6A81506">
      <w:start w:val="1"/>
      <w:numFmt w:val="bullet"/>
      <w:lvlText w:val=""/>
      <w:lvlJc w:val="left"/>
      <w:pPr>
        <w:ind w:left="2160" w:hanging="360"/>
      </w:pPr>
      <w:rPr>
        <w:rFonts w:ascii="Wingdings" w:hAnsi="Wingdings" w:hint="default"/>
      </w:rPr>
    </w:lvl>
    <w:lvl w:ilvl="3" w:tplc="E04EC038">
      <w:start w:val="1"/>
      <w:numFmt w:val="bullet"/>
      <w:lvlText w:val=""/>
      <w:lvlJc w:val="left"/>
      <w:pPr>
        <w:ind w:left="2880" w:hanging="360"/>
      </w:pPr>
      <w:rPr>
        <w:rFonts w:ascii="Symbol" w:hAnsi="Symbol" w:hint="default"/>
      </w:rPr>
    </w:lvl>
    <w:lvl w:ilvl="4" w:tplc="B9489838">
      <w:start w:val="1"/>
      <w:numFmt w:val="bullet"/>
      <w:lvlText w:val="o"/>
      <w:lvlJc w:val="left"/>
      <w:pPr>
        <w:ind w:left="3600" w:hanging="360"/>
      </w:pPr>
      <w:rPr>
        <w:rFonts w:ascii="Courier New" w:hAnsi="Courier New" w:hint="default"/>
      </w:rPr>
    </w:lvl>
    <w:lvl w:ilvl="5" w:tplc="216C9E0E">
      <w:start w:val="1"/>
      <w:numFmt w:val="bullet"/>
      <w:lvlText w:val=""/>
      <w:lvlJc w:val="left"/>
      <w:pPr>
        <w:ind w:left="4320" w:hanging="360"/>
      </w:pPr>
      <w:rPr>
        <w:rFonts w:ascii="Wingdings" w:hAnsi="Wingdings" w:hint="default"/>
      </w:rPr>
    </w:lvl>
    <w:lvl w:ilvl="6" w:tplc="231AF970">
      <w:start w:val="1"/>
      <w:numFmt w:val="bullet"/>
      <w:lvlText w:val=""/>
      <w:lvlJc w:val="left"/>
      <w:pPr>
        <w:ind w:left="5040" w:hanging="360"/>
      </w:pPr>
      <w:rPr>
        <w:rFonts w:ascii="Symbol" w:hAnsi="Symbol" w:hint="default"/>
      </w:rPr>
    </w:lvl>
    <w:lvl w:ilvl="7" w:tplc="F6F48720">
      <w:start w:val="1"/>
      <w:numFmt w:val="bullet"/>
      <w:lvlText w:val="o"/>
      <w:lvlJc w:val="left"/>
      <w:pPr>
        <w:ind w:left="5760" w:hanging="360"/>
      </w:pPr>
      <w:rPr>
        <w:rFonts w:ascii="Courier New" w:hAnsi="Courier New" w:hint="default"/>
      </w:rPr>
    </w:lvl>
    <w:lvl w:ilvl="8" w:tplc="793EBF7E">
      <w:start w:val="1"/>
      <w:numFmt w:val="bullet"/>
      <w:lvlText w:val=""/>
      <w:lvlJc w:val="left"/>
      <w:pPr>
        <w:ind w:left="6480" w:hanging="360"/>
      </w:pPr>
      <w:rPr>
        <w:rFonts w:ascii="Wingdings" w:hAnsi="Wingdings" w:hint="default"/>
      </w:rPr>
    </w:lvl>
  </w:abstractNum>
  <w:abstractNum w:abstractNumId="24" w15:restartNumberingAfterBreak="0">
    <w:nsid w:val="56A11A1D"/>
    <w:multiLevelType w:val="multilevel"/>
    <w:tmpl w:val="F52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ADF49"/>
    <w:multiLevelType w:val="hybridMultilevel"/>
    <w:tmpl w:val="3DFEC9A0"/>
    <w:lvl w:ilvl="0" w:tplc="7A9ACA66">
      <w:start w:val="1"/>
      <w:numFmt w:val="bullet"/>
      <w:lvlText w:val=""/>
      <w:lvlJc w:val="left"/>
      <w:pPr>
        <w:ind w:left="720" w:hanging="360"/>
      </w:pPr>
      <w:rPr>
        <w:rFonts w:ascii="Symbol" w:hAnsi="Symbol" w:hint="default"/>
      </w:rPr>
    </w:lvl>
    <w:lvl w:ilvl="1" w:tplc="5C6AABB8">
      <w:start w:val="1"/>
      <w:numFmt w:val="bullet"/>
      <w:lvlText w:val="o"/>
      <w:lvlJc w:val="left"/>
      <w:pPr>
        <w:ind w:left="1440" w:hanging="360"/>
      </w:pPr>
      <w:rPr>
        <w:rFonts w:ascii="Courier New" w:hAnsi="Courier New" w:hint="default"/>
      </w:rPr>
    </w:lvl>
    <w:lvl w:ilvl="2" w:tplc="4DF89198">
      <w:start w:val="1"/>
      <w:numFmt w:val="bullet"/>
      <w:lvlText w:val=""/>
      <w:lvlJc w:val="left"/>
      <w:pPr>
        <w:ind w:left="2160" w:hanging="360"/>
      </w:pPr>
      <w:rPr>
        <w:rFonts w:ascii="Wingdings" w:hAnsi="Wingdings" w:hint="default"/>
      </w:rPr>
    </w:lvl>
    <w:lvl w:ilvl="3" w:tplc="F2E858F8">
      <w:start w:val="1"/>
      <w:numFmt w:val="bullet"/>
      <w:lvlText w:val=""/>
      <w:lvlJc w:val="left"/>
      <w:pPr>
        <w:ind w:left="2880" w:hanging="360"/>
      </w:pPr>
      <w:rPr>
        <w:rFonts w:ascii="Symbol" w:hAnsi="Symbol" w:hint="default"/>
      </w:rPr>
    </w:lvl>
    <w:lvl w:ilvl="4" w:tplc="9CAC0BE6">
      <w:start w:val="1"/>
      <w:numFmt w:val="bullet"/>
      <w:lvlText w:val="o"/>
      <w:lvlJc w:val="left"/>
      <w:pPr>
        <w:ind w:left="3600" w:hanging="360"/>
      </w:pPr>
      <w:rPr>
        <w:rFonts w:ascii="Courier New" w:hAnsi="Courier New" w:hint="default"/>
      </w:rPr>
    </w:lvl>
    <w:lvl w:ilvl="5" w:tplc="E8780300">
      <w:start w:val="1"/>
      <w:numFmt w:val="bullet"/>
      <w:lvlText w:val=""/>
      <w:lvlJc w:val="left"/>
      <w:pPr>
        <w:ind w:left="4320" w:hanging="360"/>
      </w:pPr>
      <w:rPr>
        <w:rFonts w:ascii="Wingdings" w:hAnsi="Wingdings" w:hint="default"/>
      </w:rPr>
    </w:lvl>
    <w:lvl w:ilvl="6" w:tplc="8AC64F78">
      <w:start w:val="1"/>
      <w:numFmt w:val="bullet"/>
      <w:lvlText w:val=""/>
      <w:lvlJc w:val="left"/>
      <w:pPr>
        <w:ind w:left="5040" w:hanging="360"/>
      </w:pPr>
      <w:rPr>
        <w:rFonts w:ascii="Symbol" w:hAnsi="Symbol" w:hint="default"/>
      </w:rPr>
    </w:lvl>
    <w:lvl w:ilvl="7" w:tplc="2A6A813C">
      <w:start w:val="1"/>
      <w:numFmt w:val="bullet"/>
      <w:lvlText w:val="o"/>
      <w:lvlJc w:val="left"/>
      <w:pPr>
        <w:ind w:left="5760" w:hanging="360"/>
      </w:pPr>
      <w:rPr>
        <w:rFonts w:ascii="Courier New" w:hAnsi="Courier New" w:hint="default"/>
      </w:rPr>
    </w:lvl>
    <w:lvl w:ilvl="8" w:tplc="3DE8725C">
      <w:start w:val="1"/>
      <w:numFmt w:val="bullet"/>
      <w:lvlText w:val=""/>
      <w:lvlJc w:val="left"/>
      <w:pPr>
        <w:ind w:left="6480" w:hanging="360"/>
      </w:pPr>
      <w:rPr>
        <w:rFonts w:ascii="Wingdings" w:hAnsi="Wingdings" w:hint="default"/>
      </w:rPr>
    </w:lvl>
  </w:abstractNum>
  <w:abstractNum w:abstractNumId="26" w15:restartNumberingAfterBreak="0">
    <w:nsid w:val="5A76232B"/>
    <w:multiLevelType w:val="multilevel"/>
    <w:tmpl w:val="9D66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CEF"/>
    <w:multiLevelType w:val="hybridMultilevel"/>
    <w:tmpl w:val="958CA0F2"/>
    <w:lvl w:ilvl="0" w:tplc="0D04BF44">
      <w:start w:val="1"/>
      <w:numFmt w:val="bullet"/>
      <w:lvlText w:val=""/>
      <w:lvlJc w:val="left"/>
      <w:pPr>
        <w:ind w:left="720" w:hanging="360"/>
      </w:pPr>
      <w:rPr>
        <w:rFonts w:ascii="Symbol" w:hAnsi="Symbol" w:hint="default"/>
      </w:rPr>
    </w:lvl>
    <w:lvl w:ilvl="1" w:tplc="0B7A8FDA">
      <w:start w:val="1"/>
      <w:numFmt w:val="bullet"/>
      <w:lvlText w:val="o"/>
      <w:lvlJc w:val="left"/>
      <w:pPr>
        <w:ind w:left="1440" w:hanging="360"/>
      </w:pPr>
      <w:rPr>
        <w:rFonts w:ascii="Courier New" w:hAnsi="Courier New" w:hint="default"/>
      </w:rPr>
    </w:lvl>
    <w:lvl w:ilvl="2" w:tplc="3C5E4A04">
      <w:start w:val="1"/>
      <w:numFmt w:val="bullet"/>
      <w:lvlText w:val=""/>
      <w:lvlJc w:val="left"/>
      <w:pPr>
        <w:ind w:left="2160" w:hanging="360"/>
      </w:pPr>
      <w:rPr>
        <w:rFonts w:ascii="Wingdings" w:hAnsi="Wingdings" w:hint="default"/>
      </w:rPr>
    </w:lvl>
    <w:lvl w:ilvl="3" w:tplc="089A7088">
      <w:start w:val="1"/>
      <w:numFmt w:val="bullet"/>
      <w:lvlText w:val=""/>
      <w:lvlJc w:val="left"/>
      <w:pPr>
        <w:ind w:left="2880" w:hanging="360"/>
      </w:pPr>
      <w:rPr>
        <w:rFonts w:ascii="Symbol" w:hAnsi="Symbol" w:hint="default"/>
      </w:rPr>
    </w:lvl>
    <w:lvl w:ilvl="4" w:tplc="711EF51A">
      <w:start w:val="1"/>
      <w:numFmt w:val="bullet"/>
      <w:lvlText w:val="o"/>
      <w:lvlJc w:val="left"/>
      <w:pPr>
        <w:ind w:left="3600" w:hanging="360"/>
      </w:pPr>
      <w:rPr>
        <w:rFonts w:ascii="Courier New" w:hAnsi="Courier New" w:hint="default"/>
      </w:rPr>
    </w:lvl>
    <w:lvl w:ilvl="5" w:tplc="B128BDCE">
      <w:start w:val="1"/>
      <w:numFmt w:val="bullet"/>
      <w:lvlText w:val=""/>
      <w:lvlJc w:val="left"/>
      <w:pPr>
        <w:ind w:left="4320" w:hanging="360"/>
      </w:pPr>
      <w:rPr>
        <w:rFonts w:ascii="Wingdings" w:hAnsi="Wingdings" w:hint="default"/>
      </w:rPr>
    </w:lvl>
    <w:lvl w:ilvl="6" w:tplc="1DEEA9CE">
      <w:start w:val="1"/>
      <w:numFmt w:val="bullet"/>
      <w:lvlText w:val=""/>
      <w:lvlJc w:val="left"/>
      <w:pPr>
        <w:ind w:left="5040" w:hanging="360"/>
      </w:pPr>
      <w:rPr>
        <w:rFonts w:ascii="Symbol" w:hAnsi="Symbol" w:hint="default"/>
      </w:rPr>
    </w:lvl>
    <w:lvl w:ilvl="7" w:tplc="EC1A1F4A">
      <w:start w:val="1"/>
      <w:numFmt w:val="bullet"/>
      <w:lvlText w:val="o"/>
      <w:lvlJc w:val="left"/>
      <w:pPr>
        <w:ind w:left="5760" w:hanging="360"/>
      </w:pPr>
      <w:rPr>
        <w:rFonts w:ascii="Courier New" w:hAnsi="Courier New" w:hint="default"/>
      </w:rPr>
    </w:lvl>
    <w:lvl w:ilvl="8" w:tplc="AF0043E0">
      <w:start w:val="1"/>
      <w:numFmt w:val="bullet"/>
      <w:lvlText w:val=""/>
      <w:lvlJc w:val="left"/>
      <w:pPr>
        <w:ind w:left="6480" w:hanging="360"/>
      </w:pPr>
      <w:rPr>
        <w:rFonts w:ascii="Wingdings" w:hAnsi="Wingdings" w:hint="default"/>
      </w:rPr>
    </w:lvl>
  </w:abstractNum>
  <w:abstractNum w:abstractNumId="28" w15:restartNumberingAfterBreak="0">
    <w:nsid w:val="5DE58BE2"/>
    <w:multiLevelType w:val="hybridMultilevel"/>
    <w:tmpl w:val="DBFC1154"/>
    <w:lvl w:ilvl="0" w:tplc="04B2961E">
      <w:start w:val="1"/>
      <w:numFmt w:val="bullet"/>
      <w:lvlText w:val=""/>
      <w:lvlJc w:val="left"/>
      <w:pPr>
        <w:ind w:left="720" w:hanging="360"/>
      </w:pPr>
      <w:rPr>
        <w:rFonts w:ascii="Symbol" w:hAnsi="Symbol" w:hint="default"/>
      </w:rPr>
    </w:lvl>
    <w:lvl w:ilvl="1" w:tplc="7DE64CE4">
      <w:start w:val="1"/>
      <w:numFmt w:val="bullet"/>
      <w:lvlText w:val="o"/>
      <w:lvlJc w:val="left"/>
      <w:pPr>
        <w:ind w:left="1440" w:hanging="360"/>
      </w:pPr>
      <w:rPr>
        <w:rFonts w:ascii="Courier New" w:hAnsi="Courier New" w:hint="default"/>
      </w:rPr>
    </w:lvl>
    <w:lvl w:ilvl="2" w:tplc="18FA817E">
      <w:start w:val="1"/>
      <w:numFmt w:val="bullet"/>
      <w:lvlText w:val=""/>
      <w:lvlJc w:val="left"/>
      <w:pPr>
        <w:ind w:left="2160" w:hanging="360"/>
      </w:pPr>
      <w:rPr>
        <w:rFonts w:ascii="Wingdings" w:hAnsi="Wingdings" w:hint="default"/>
      </w:rPr>
    </w:lvl>
    <w:lvl w:ilvl="3" w:tplc="1CEAAC6E">
      <w:start w:val="1"/>
      <w:numFmt w:val="bullet"/>
      <w:lvlText w:val=""/>
      <w:lvlJc w:val="left"/>
      <w:pPr>
        <w:ind w:left="2880" w:hanging="360"/>
      </w:pPr>
      <w:rPr>
        <w:rFonts w:ascii="Symbol" w:hAnsi="Symbol" w:hint="default"/>
      </w:rPr>
    </w:lvl>
    <w:lvl w:ilvl="4" w:tplc="8BD6F6D6">
      <w:start w:val="1"/>
      <w:numFmt w:val="bullet"/>
      <w:lvlText w:val="o"/>
      <w:lvlJc w:val="left"/>
      <w:pPr>
        <w:ind w:left="3600" w:hanging="360"/>
      </w:pPr>
      <w:rPr>
        <w:rFonts w:ascii="Courier New" w:hAnsi="Courier New" w:hint="default"/>
      </w:rPr>
    </w:lvl>
    <w:lvl w:ilvl="5" w:tplc="2EE42964">
      <w:start w:val="1"/>
      <w:numFmt w:val="bullet"/>
      <w:lvlText w:val=""/>
      <w:lvlJc w:val="left"/>
      <w:pPr>
        <w:ind w:left="4320" w:hanging="360"/>
      </w:pPr>
      <w:rPr>
        <w:rFonts w:ascii="Wingdings" w:hAnsi="Wingdings" w:hint="default"/>
      </w:rPr>
    </w:lvl>
    <w:lvl w:ilvl="6" w:tplc="5D7E07FC">
      <w:start w:val="1"/>
      <w:numFmt w:val="bullet"/>
      <w:lvlText w:val=""/>
      <w:lvlJc w:val="left"/>
      <w:pPr>
        <w:ind w:left="5040" w:hanging="360"/>
      </w:pPr>
      <w:rPr>
        <w:rFonts w:ascii="Symbol" w:hAnsi="Symbol" w:hint="default"/>
      </w:rPr>
    </w:lvl>
    <w:lvl w:ilvl="7" w:tplc="B5225788">
      <w:start w:val="1"/>
      <w:numFmt w:val="bullet"/>
      <w:lvlText w:val="o"/>
      <w:lvlJc w:val="left"/>
      <w:pPr>
        <w:ind w:left="5760" w:hanging="360"/>
      </w:pPr>
      <w:rPr>
        <w:rFonts w:ascii="Courier New" w:hAnsi="Courier New" w:hint="default"/>
      </w:rPr>
    </w:lvl>
    <w:lvl w:ilvl="8" w:tplc="72E894D0">
      <w:start w:val="1"/>
      <w:numFmt w:val="bullet"/>
      <w:lvlText w:val=""/>
      <w:lvlJc w:val="left"/>
      <w:pPr>
        <w:ind w:left="6480" w:hanging="360"/>
      </w:pPr>
      <w:rPr>
        <w:rFonts w:ascii="Wingdings" w:hAnsi="Wingdings" w:hint="default"/>
      </w:rPr>
    </w:lvl>
  </w:abstractNum>
  <w:abstractNum w:abstractNumId="29" w15:restartNumberingAfterBreak="0">
    <w:nsid w:val="6514447C"/>
    <w:multiLevelType w:val="hybridMultilevel"/>
    <w:tmpl w:val="260C1AE6"/>
    <w:lvl w:ilvl="0" w:tplc="4628C62C">
      <w:start w:val="1"/>
      <w:numFmt w:val="bullet"/>
      <w:lvlText w:val=""/>
      <w:lvlJc w:val="left"/>
      <w:pPr>
        <w:ind w:left="720" w:hanging="360"/>
      </w:pPr>
      <w:rPr>
        <w:rFonts w:ascii="Symbol" w:hAnsi="Symbol" w:hint="default"/>
      </w:rPr>
    </w:lvl>
    <w:lvl w:ilvl="1" w:tplc="411077B8">
      <w:start w:val="1"/>
      <w:numFmt w:val="bullet"/>
      <w:lvlText w:val="o"/>
      <w:lvlJc w:val="left"/>
      <w:pPr>
        <w:ind w:left="1440" w:hanging="360"/>
      </w:pPr>
      <w:rPr>
        <w:rFonts w:ascii="Courier New" w:hAnsi="Courier New" w:hint="default"/>
      </w:rPr>
    </w:lvl>
    <w:lvl w:ilvl="2" w:tplc="70029EA6">
      <w:start w:val="1"/>
      <w:numFmt w:val="bullet"/>
      <w:lvlText w:val=""/>
      <w:lvlJc w:val="left"/>
      <w:pPr>
        <w:ind w:left="2160" w:hanging="360"/>
      </w:pPr>
      <w:rPr>
        <w:rFonts w:ascii="Wingdings" w:hAnsi="Wingdings" w:hint="default"/>
      </w:rPr>
    </w:lvl>
    <w:lvl w:ilvl="3" w:tplc="E398C72E">
      <w:start w:val="1"/>
      <w:numFmt w:val="bullet"/>
      <w:lvlText w:val=""/>
      <w:lvlJc w:val="left"/>
      <w:pPr>
        <w:ind w:left="2880" w:hanging="360"/>
      </w:pPr>
      <w:rPr>
        <w:rFonts w:ascii="Symbol" w:hAnsi="Symbol" w:hint="default"/>
      </w:rPr>
    </w:lvl>
    <w:lvl w:ilvl="4" w:tplc="E682CA4E">
      <w:start w:val="1"/>
      <w:numFmt w:val="bullet"/>
      <w:lvlText w:val="o"/>
      <w:lvlJc w:val="left"/>
      <w:pPr>
        <w:ind w:left="3600" w:hanging="360"/>
      </w:pPr>
      <w:rPr>
        <w:rFonts w:ascii="Courier New" w:hAnsi="Courier New" w:hint="default"/>
      </w:rPr>
    </w:lvl>
    <w:lvl w:ilvl="5" w:tplc="C8364CAA">
      <w:start w:val="1"/>
      <w:numFmt w:val="bullet"/>
      <w:lvlText w:val=""/>
      <w:lvlJc w:val="left"/>
      <w:pPr>
        <w:ind w:left="4320" w:hanging="360"/>
      </w:pPr>
      <w:rPr>
        <w:rFonts w:ascii="Wingdings" w:hAnsi="Wingdings" w:hint="default"/>
      </w:rPr>
    </w:lvl>
    <w:lvl w:ilvl="6" w:tplc="98D811EE">
      <w:start w:val="1"/>
      <w:numFmt w:val="bullet"/>
      <w:lvlText w:val=""/>
      <w:lvlJc w:val="left"/>
      <w:pPr>
        <w:ind w:left="5040" w:hanging="360"/>
      </w:pPr>
      <w:rPr>
        <w:rFonts w:ascii="Symbol" w:hAnsi="Symbol" w:hint="default"/>
      </w:rPr>
    </w:lvl>
    <w:lvl w:ilvl="7" w:tplc="4E5CAD44">
      <w:start w:val="1"/>
      <w:numFmt w:val="bullet"/>
      <w:lvlText w:val="o"/>
      <w:lvlJc w:val="left"/>
      <w:pPr>
        <w:ind w:left="5760" w:hanging="360"/>
      </w:pPr>
      <w:rPr>
        <w:rFonts w:ascii="Courier New" w:hAnsi="Courier New" w:hint="default"/>
      </w:rPr>
    </w:lvl>
    <w:lvl w:ilvl="8" w:tplc="781AF24A">
      <w:start w:val="1"/>
      <w:numFmt w:val="bullet"/>
      <w:lvlText w:val=""/>
      <w:lvlJc w:val="left"/>
      <w:pPr>
        <w:ind w:left="6480" w:hanging="360"/>
      </w:pPr>
      <w:rPr>
        <w:rFonts w:ascii="Wingdings" w:hAnsi="Wingdings" w:hint="default"/>
      </w:rPr>
    </w:lvl>
  </w:abstractNum>
  <w:abstractNum w:abstractNumId="30" w15:restartNumberingAfterBreak="0">
    <w:nsid w:val="6E2C60BF"/>
    <w:multiLevelType w:val="hybridMultilevel"/>
    <w:tmpl w:val="B414E62C"/>
    <w:lvl w:ilvl="0" w:tplc="E6001A70">
      <w:start w:val="1"/>
      <w:numFmt w:val="bullet"/>
      <w:lvlText w:val=""/>
      <w:lvlJc w:val="left"/>
      <w:pPr>
        <w:ind w:left="720" w:hanging="360"/>
      </w:pPr>
      <w:rPr>
        <w:rFonts w:ascii="Symbol" w:hAnsi="Symbol" w:hint="default"/>
      </w:rPr>
    </w:lvl>
    <w:lvl w:ilvl="1" w:tplc="A49EC222">
      <w:start w:val="1"/>
      <w:numFmt w:val="bullet"/>
      <w:lvlText w:val="o"/>
      <w:lvlJc w:val="left"/>
      <w:pPr>
        <w:ind w:left="1440" w:hanging="360"/>
      </w:pPr>
      <w:rPr>
        <w:rFonts w:ascii="Courier New" w:hAnsi="Courier New" w:hint="default"/>
      </w:rPr>
    </w:lvl>
    <w:lvl w:ilvl="2" w:tplc="49689634">
      <w:start w:val="1"/>
      <w:numFmt w:val="bullet"/>
      <w:lvlText w:val=""/>
      <w:lvlJc w:val="left"/>
      <w:pPr>
        <w:ind w:left="2160" w:hanging="360"/>
      </w:pPr>
      <w:rPr>
        <w:rFonts w:ascii="Wingdings" w:hAnsi="Wingdings" w:hint="default"/>
      </w:rPr>
    </w:lvl>
    <w:lvl w:ilvl="3" w:tplc="F3F48880">
      <w:start w:val="1"/>
      <w:numFmt w:val="bullet"/>
      <w:lvlText w:val=""/>
      <w:lvlJc w:val="left"/>
      <w:pPr>
        <w:ind w:left="2880" w:hanging="360"/>
      </w:pPr>
      <w:rPr>
        <w:rFonts w:ascii="Symbol" w:hAnsi="Symbol" w:hint="default"/>
      </w:rPr>
    </w:lvl>
    <w:lvl w:ilvl="4" w:tplc="3DCAD4A4">
      <w:start w:val="1"/>
      <w:numFmt w:val="bullet"/>
      <w:lvlText w:val="o"/>
      <w:lvlJc w:val="left"/>
      <w:pPr>
        <w:ind w:left="3600" w:hanging="360"/>
      </w:pPr>
      <w:rPr>
        <w:rFonts w:ascii="Courier New" w:hAnsi="Courier New" w:hint="default"/>
      </w:rPr>
    </w:lvl>
    <w:lvl w:ilvl="5" w:tplc="32207414">
      <w:start w:val="1"/>
      <w:numFmt w:val="bullet"/>
      <w:lvlText w:val=""/>
      <w:lvlJc w:val="left"/>
      <w:pPr>
        <w:ind w:left="4320" w:hanging="360"/>
      </w:pPr>
      <w:rPr>
        <w:rFonts w:ascii="Wingdings" w:hAnsi="Wingdings" w:hint="default"/>
      </w:rPr>
    </w:lvl>
    <w:lvl w:ilvl="6" w:tplc="886C3F62">
      <w:start w:val="1"/>
      <w:numFmt w:val="bullet"/>
      <w:lvlText w:val=""/>
      <w:lvlJc w:val="left"/>
      <w:pPr>
        <w:ind w:left="5040" w:hanging="360"/>
      </w:pPr>
      <w:rPr>
        <w:rFonts w:ascii="Symbol" w:hAnsi="Symbol" w:hint="default"/>
      </w:rPr>
    </w:lvl>
    <w:lvl w:ilvl="7" w:tplc="0C068350">
      <w:start w:val="1"/>
      <w:numFmt w:val="bullet"/>
      <w:lvlText w:val="o"/>
      <w:lvlJc w:val="left"/>
      <w:pPr>
        <w:ind w:left="5760" w:hanging="360"/>
      </w:pPr>
      <w:rPr>
        <w:rFonts w:ascii="Courier New" w:hAnsi="Courier New" w:hint="default"/>
      </w:rPr>
    </w:lvl>
    <w:lvl w:ilvl="8" w:tplc="00DE8666">
      <w:start w:val="1"/>
      <w:numFmt w:val="bullet"/>
      <w:lvlText w:val=""/>
      <w:lvlJc w:val="left"/>
      <w:pPr>
        <w:ind w:left="6480" w:hanging="360"/>
      </w:pPr>
      <w:rPr>
        <w:rFonts w:ascii="Wingdings" w:hAnsi="Wingdings" w:hint="default"/>
      </w:rPr>
    </w:lvl>
  </w:abstractNum>
  <w:abstractNum w:abstractNumId="31" w15:restartNumberingAfterBreak="0">
    <w:nsid w:val="6E6E51E8"/>
    <w:multiLevelType w:val="multilevel"/>
    <w:tmpl w:val="D8A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96B25"/>
    <w:multiLevelType w:val="multilevel"/>
    <w:tmpl w:val="8A8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DB615"/>
    <w:multiLevelType w:val="hybridMultilevel"/>
    <w:tmpl w:val="D00AAF48"/>
    <w:lvl w:ilvl="0" w:tplc="DA30086E">
      <w:start w:val="1"/>
      <w:numFmt w:val="bullet"/>
      <w:lvlText w:val=""/>
      <w:lvlJc w:val="left"/>
      <w:pPr>
        <w:ind w:left="720" w:hanging="360"/>
      </w:pPr>
      <w:rPr>
        <w:rFonts w:ascii="Symbol" w:hAnsi="Symbol" w:hint="default"/>
      </w:rPr>
    </w:lvl>
    <w:lvl w:ilvl="1" w:tplc="C4C675E2">
      <w:start w:val="1"/>
      <w:numFmt w:val="bullet"/>
      <w:lvlText w:val="o"/>
      <w:lvlJc w:val="left"/>
      <w:pPr>
        <w:ind w:left="1440" w:hanging="360"/>
      </w:pPr>
      <w:rPr>
        <w:rFonts w:ascii="Courier New" w:hAnsi="Courier New" w:hint="default"/>
      </w:rPr>
    </w:lvl>
    <w:lvl w:ilvl="2" w:tplc="DD545908">
      <w:start w:val="1"/>
      <w:numFmt w:val="bullet"/>
      <w:lvlText w:val=""/>
      <w:lvlJc w:val="left"/>
      <w:pPr>
        <w:ind w:left="2160" w:hanging="360"/>
      </w:pPr>
      <w:rPr>
        <w:rFonts w:ascii="Wingdings" w:hAnsi="Wingdings" w:hint="default"/>
      </w:rPr>
    </w:lvl>
    <w:lvl w:ilvl="3" w:tplc="0778CDB2">
      <w:start w:val="1"/>
      <w:numFmt w:val="bullet"/>
      <w:lvlText w:val=""/>
      <w:lvlJc w:val="left"/>
      <w:pPr>
        <w:ind w:left="2880" w:hanging="360"/>
      </w:pPr>
      <w:rPr>
        <w:rFonts w:ascii="Symbol" w:hAnsi="Symbol" w:hint="default"/>
      </w:rPr>
    </w:lvl>
    <w:lvl w:ilvl="4" w:tplc="DDE66D26">
      <w:start w:val="1"/>
      <w:numFmt w:val="bullet"/>
      <w:lvlText w:val="o"/>
      <w:lvlJc w:val="left"/>
      <w:pPr>
        <w:ind w:left="3600" w:hanging="360"/>
      </w:pPr>
      <w:rPr>
        <w:rFonts w:ascii="Courier New" w:hAnsi="Courier New" w:hint="default"/>
      </w:rPr>
    </w:lvl>
    <w:lvl w:ilvl="5" w:tplc="BDC260A8">
      <w:start w:val="1"/>
      <w:numFmt w:val="bullet"/>
      <w:lvlText w:val=""/>
      <w:lvlJc w:val="left"/>
      <w:pPr>
        <w:ind w:left="4320" w:hanging="360"/>
      </w:pPr>
      <w:rPr>
        <w:rFonts w:ascii="Wingdings" w:hAnsi="Wingdings" w:hint="default"/>
      </w:rPr>
    </w:lvl>
    <w:lvl w:ilvl="6" w:tplc="834ED144">
      <w:start w:val="1"/>
      <w:numFmt w:val="bullet"/>
      <w:lvlText w:val=""/>
      <w:lvlJc w:val="left"/>
      <w:pPr>
        <w:ind w:left="5040" w:hanging="360"/>
      </w:pPr>
      <w:rPr>
        <w:rFonts w:ascii="Symbol" w:hAnsi="Symbol" w:hint="default"/>
      </w:rPr>
    </w:lvl>
    <w:lvl w:ilvl="7" w:tplc="D27EE4EA">
      <w:start w:val="1"/>
      <w:numFmt w:val="bullet"/>
      <w:lvlText w:val="o"/>
      <w:lvlJc w:val="left"/>
      <w:pPr>
        <w:ind w:left="5760" w:hanging="360"/>
      </w:pPr>
      <w:rPr>
        <w:rFonts w:ascii="Courier New" w:hAnsi="Courier New" w:hint="default"/>
      </w:rPr>
    </w:lvl>
    <w:lvl w:ilvl="8" w:tplc="6212AAB0">
      <w:start w:val="1"/>
      <w:numFmt w:val="bullet"/>
      <w:lvlText w:val=""/>
      <w:lvlJc w:val="left"/>
      <w:pPr>
        <w:ind w:left="6480" w:hanging="360"/>
      </w:pPr>
      <w:rPr>
        <w:rFonts w:ascii="Wingdings" w:hAnsi="Wingdings" w:hint="default"/>
      </w:rPr>
    </w:lvl>
  </w:abstractNum>
  <w:abstractNum w:abstractNumId="34" w15:restartNumberingAfterBreak="0">
    <w:nsid w:val="7872017A"/>
    <w:multiLevelType w:val="multilevel"/>
    <w:tmpl w:val="8798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D4E1D"/>
    <w:multiLevelType w:val="hybridMultilevel"/>
    <w:tmpl w:val="D29E8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1B1B91"/>
    <w:multiLevelType w:val="hybridMultilevel"/>
    <w:tmpl w:val="75E2BC94"/>
    <w:lvl w:ilvl="0" w:tplc="3056BF8A">
      <w:start w:val="1"/>
      <w:numFmt w:val="bullet"/>
      <w:lvlText w:val=""/>
      <w:lvlJc w:val="left"/>
      <w:pPr>
        <w:ind w:left="720" w:hanging="360"/>
      </w:pPr>
      <w:rPr>
        <w:rFonts w:ascii="Symbol" w:hAnsi="Symbol" w:hint="default"/>
      </w:rPr>
    </w:lvl>
    <w:lvl w:ilvl="1" w:tplc="80E66DCC">
      <w:start w:val="1"/>
      <w:numFmt w:val="bullet"/>
      <w:lvlText w:val="o"/>
      <w:lvlJc w:val="left"/>
      <w:pPr>
        <w:ind w:left="1440" w:hanging="360"/>
      </w:pPr>
      <w:rPr>
        <w:rFonts w:ascii="Courier New" w:hAnsi="Courier New" w:hint="default"/>
      </w:rPr>
    </w:lvl>
    <w:lvl w:ilvl="2" w:tplc="ABE4CD82">
      <w:start w:val="1"/>
      <w:numFmt w:val="bullet"/>
      <w:lvlText w:val=""/>
      <w:lvlJc w:val="left"/>
      <w:pPr>
        <w:ind w:left="2160" w:hanging="360"/>
      </w:pPr>
      <w:rPr>
        <w:rFonts w:ascii="Wingdings" w:hAnsi="Wingdings" w:hint="default"/>
      </w:rPr>
    </w:lvl>
    <w:lvl w:ilvl="3" w:tplc="86A6F676">
      <w:start w:val="1"/>
      <w:numFmt w:val="bullet"/>
      <w:lvlText w:val=""/>
      <w:lvlJc w:val="left"/>
      <w:pPr>
        <w:ind w:left="2880" w:hanging="360"/>
      </w:pPr>
      <w:rPr>
        <w:rFonts w:ascii="Symbol" w:hAnsi="Symbol" w:hint="default"/>
      </w:rPr>
    </w:lvl>
    <w:lvl w:ilvl="4" w:tplc="A4CA5928">
      <w:start w:val="1"/>
      <w:numFmt w:val="bullet"/>
      <w:lvlText w:val="o"/>
      <w:lvlJc w:val="left"/>
      <w:pPr>
        <w:ind w:left="3600" w:hanging="360"/>
      </w:pPr>
      <w:rPr>
        <w:rFonts w:ascii="Courier New" w:hAnsi="Courier New" w:hint="default"/>
      </w:rPr>
    </w:lvl>
    <w:lvl w:ilvl="5" w:tplc="A7D65662">
      <w:start w:val="1"/>
      <w:numFmt w:val="bullet"/>
      <w:lvlText w:val=""/>
      <w:lvlJc w:val="left"/>
      <w:pPr>
        <w:ind w:left="4320" w:hanging="360"/>
      </w:pPr>
      <w:rPr>
        <w:rFonts w:ascii="Wingdings" w:hAnsi="Wingdings" w:hint="default"/>
      </w:rPr>
    </w:lvl>
    <w:lvl w:ilvl="6" w:tplc="6122B788">
      <w:start w:val="1"/>
      <w:numFmt w:val="bullet"/>
      <w:lvlText w:val=""/>
      <w:lvlJc w:val="left"/>
      <w:pPr>
        <w:ind w:left="5040" w:hanging="360"/>
      </w:pPr>
      <w:rPr>
        <w:rFonts w:ascii="Symbol" w:hAnsi="Symbol" w:hint="default"/>
      </w:rPr>
    </w:lvl>
    <w:lvl w:ilvl="7" w:tplc="5ED8FA3E">
      <w:start w:val="1"/>
      <w:numFmt w:val="bullet"/>
      <w:lvlText w:val="o"/>
      <w:lvlJc w:val="left"/>
      <w:pPr>
        <w:ind w:left="5760" w:hanging="360"/>
      </w:pPr>
      <w:rPr>
        <w:rFonts w:ascii="Courier New" w:hAnsi="Courier New" w:hint="default"/>
      </w:rPr>
    </w:lvl>
    <w:lvl w:ilvl="8" w:tplc="A768F124">
      <w:start w:val="1"/>
      <w:numFmt w:val="bullet"/>
      <w:lvlText w:val=""/>
      <w:lvlJc w:val="left"/>
      <w:pPr>
        <w:ind w:left="6480" w:hanging="360"/>
      </w:pPr>
      <w:rPr>
        <w:rFonts w:ascii="Wingdings" w:hAnsi="Wingdings" w:hint="default"/>
      </w:rPr>
    </w:lvl>
  </w:abstractNum>
  <w:abstractNum w:abstractNumId="37" w15:restartNumberingAfterBreak="0">
    <w:nsid w:val="7D4221B7"/>
    <w:multiLevelType w:val="multilevel"/>
    <w:tmpl w:val="628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91504"/>
    <w:multiLevelType w:val="multilevel"/>
    <w:tmpl w:val="BB0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B1DF3"/>
    <w:multiLevelType w:val="multilevel"/>
    <w:tmpl w:val="66F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125473">
    <w:abstractNumId w:val="30"/>
  </w:num>
  <w:num w:numId="2" w16cid:durableId="1914047160">
    <w:abstractNumId w:val="29"/>
  </w:num>
  <w:num w:numId="3" w16cid:durableId="1694529071">
    <w:abstractNumId w:val="21"/>
  </w:num>
  <w:num w:numId="4" w16cid:durableId="415827765">
    <w:abstractNumId w:val="20"/>
  </w:num>
  <w:num w:numId="5" w16cid:durableId="993752365">
    <w:abstractNumId w:val="23"/>
  </w:num>
  <w:num w:numId="6" w16cid:durableId="800734035">
    <w:abstractNumId w:val="33"/>
  </w:num>
  <w:num w:numId="7" w16cid:durableId="2106657001">
    <w:abstractNumId w:val="28"/>
  </w:num>
  <w:num w:numId="8" w16cid:durableId="1852407060">
    <w:abstractNumId w:val="27"/>
  </w:num>
  <w:num w:numId="9" w16cid:durableId="481428092">
    <w:abstractNumId w:val="2"/>
  </w:num>
  <w:num w:numId="10" w16cid:durableId="1425102995">
    <w:abstractNumId w:val="16"/>
  </w:num>
  <w:num w:numId="11" w16cid:durableId="2078506115">
    <w:abstractNumId w:val="36"/>
  </w:num>
  <w:num w:numId="12" w16cid:durableId="468715779">
    <w:abstractNumId w:val="7"/>
  </w:num>
  <w:num w:numId="13" w16cid:durableId="864749788">
    <w:abstractNumId w:val="3"/>
  </w:num>
  <w:num w:numId="14" w16cid:durableId="1315068752">
    <w:abstractNumId w:val="25"/>
  </w:num>
  <w:num w:numId="15" w16cid:durableId="7416714">
    <w:abstractNumId w:val="13"/>
  </w:num>
  <w:num w:numId="16" w16cid:durableId="1233202481">
    <w:abstractNumId w:val="24"/>
  </w:num>
  <w:num w:numId="17" w16cid:durableId="245656956">
    <w:abstractNumId w:val="32"/>
  </w:num>
  <w:num w:numId="18" w16cid:durableId="872499548">
    <w:abstractNumId w:val="0"/>
  </w:num>
  <w:num w:numId="19" w16cid:durableId="1680768829">
    <w:abstractNumId w:val="1"/>
  </w:num>
  <w:num w:numId="20" w16cid:durableId="2103988515">
    <w:abstractNumId w:val="6"/>
  </w:num>
  <w:num w:numId="21" w16cid:durableId="225188143">
    <w:abstractNumId w:val="34"/>
  </w:num>
  <w:num w:numId="22" w16cid:durableId="1218397219">
    <w:abstractNumId w:val="26"/>
  </w:num>
  <w:num w:numId="23" w16cid:durableId="67844302">
    <w:abstractNumId w:val="12"/>
  </w:num>
  <w:num w:numId="24" w16cid:durableId="1695576886">
    <w:abstractNumId w:val="37"/>
  </w:num>
  <w:num w:numId="25" w16cid:durableId="297683613">
    <w:abstractNumId w:val="17"/>
  </w:num>
  <w:num w:numId="26" w16cid:durableId="1480687207">
    <w:abstractNumId w:val="15"/>
  </w:num>
  <w:num w:numId="27" w16cid:durableId="1574001509">
    <w:abstractNumId w:val="4"/>
  </w:num>
  <w:num w:numId="28" w16cid:durableId="931354412">
    <w:abstractNumId w:val="39"/>
  </w:num>
  <w:num w:numId="29" w16cid:durableId="1387487533">
    <w:abstractNumId w:val="31"/>
  </w:num>
  <w:num w:numId="30" w16cid:durableId="938607243">
    <w:abstractNumId w:val="19"/>
  </w:num>
  <w:num w:numId="31" w16cid:durableId="1074275691">
    <w:abstractNumId w:val="14"/>
  </w:num>
  <w:num w:numId="32" w16cid:durableId="996999189">
    <w:abstractNumId w:val="9"/>
  </w:num>
  <w:num w:numId="33" w16cid:durableId="1286620415">
    <w:abstractNumId w:val="38"/>
  </w:num>
  <w:num w:numId="34" w16cid:durableId="399982361">
    <w:abstractNumId w:val="8"/>
  </w:num>
  <w:num w:numId="35" w16cid:durableId="2041126088">
    <w:abstractNumId w:val="18"/>
  </w:num>
  <w:num w:numId="36" w16cid:durableId="1046638586">
    <w:abstractNumId w:val="5"/>
  </w:num>
  <w:num w:numId="37" w16cid:durableId="889338247">
    <w:abstractNumId w:val="11"/>
  </w:num>
  <w:num w:numId="38" w16cid:durableId="1880777225">
    <w:abstractNumId w:val="22"/>
  </w:num>
  <w:num w:numId="39" w16cid:durableId="1235050208">
    <w:abstractNumId w:val="35"/>
  </w:num>
  <w:num w:numId="40" w16cid:durableId="9124934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Reineke">
    <w15:presenceInfo w15:providerId="AD" w15:userId="S::Nicole.Reineke@n-able.com::5b306939-b486-4202-a671-459822d60dc7"/>
  </w15:person>
  <w15:person w15:author="Laura DuBois">
    <w15:presenceInfo w15:providerId="AD" w15:userId="S::Laura.DuBois@n-able.com::60bb3df3-2250-44ee-a7f3-4d3514358d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E3"/>
    <w:rsid w:val="000553C2"/>
    <w:rsid w:val="00055BA8"/>
    <w:rsid w:val="00063401"/>
    <w:rsid w:val="00080A7B"/>
    <w:rsid w:val="000C7B06"/>
    <w:rsid w:val="000E0459"/>
    <w:rsid w:val="000E6DF3"/>
    <w:rsid w:val="000F4573"/>
    <w:rsid w:val="000F6D7D"/>
    <w:rsid w:val="001116EC"/>
    <w:rsid w:val="001138E3"/>
    <w:rsid w:val="00172F42"/>
    <w:rsid w:val="00175640"/>
    <w:rsid w:val="001C63FF"/>
    <w:rsid w:val="002304B9"/>
    <w:rsid w:val="002366EB"/>
    <w:rsid w:val="002831EA"/>
    <w:rsid w:val="0029637C"/>
    <w:rsid w:val="002A21C7"/>
    <w:rsid w:val="002C22FB"/>
    <w:rsid w:val="002C5006"/>
    <w:rsid w:val="002F2622"/>
    <w:rsid w:val="002F437A"/>
    <w:rsid w:val="003130DB"/>
    <w:rsid w:val="003A1F74"/>
    <w:rsid w:val="003D10F6"/>
    <w:rsid w:val="003D6EE1"/>
    <w:rsid w:val="003F71F6"/>
    <w:rsid w:val="004265CC"/>
    <w:rsid w:val="004363AD"/>
    <w:rsid w:val="004845EE"/>
    <w:rsid w:val="004A59E4"/>
    <w:rsid w:val="004E3AC8"/>
    <w:rsid w:val="004F3782"/>
    <w:rsid w:val="0050397C"/>
    <w:rsid w:val="00511DED"/>
    <w:rsid w:val="00524A02"/>
    <w:rsid w:val="00550252"/>
    <w:rsid w:val="005737AB"/>
    <w:rsid w:val="0057439F"/>
    <w:rsid w:val="005A708D"/>
    <w:rsid w:val="005C400E"/>
    <w:rsid w:val="005D2026"/>
    <w:rsid w:val="005F2A8A"/>
    <w:rsid w:val="0060237B"/>
    <w:rsid w:val="00606AA9"/>
    <w:rsid w:val="0062733E"/>
    <w:rsid w:val="006329B3"/>
    <w:rsid w:val="00686840"/>
    <w:rsid w:val="00694D41"/>
    <w:rsid w:val="006F441C"/>
    <w:rsid w:val="006F4645"/>
    <w:rsid w:val="00723390"/>
    <w:rsid w:val="00724F6A"/>
    <w:rsid w:val="007252C5"/>
    <w:rsid w:val="00725540"/>
    <w:rsid w:val="00737226"/>
    <w:rsid w:val="00775164"/>
    <w:rsid w:val="007B12B4"/>
    <w:rsid w:val="007B1443"/>
    <w:rsid w:val="007D4220"/>
    <w:rsid w:val="007D4C80"/>
    <w:rsid w:val="008026B3"/>
    <w:rsid w:val="0082537A"/>
    <w:rsid w:val="00837A19"/>
    <w:rsid w:val="008747B0"/>
    <w:rsid w:val="00894A4F"/>
    <w:rsid w:val="00915551"/>
    <w:rsid w:val="009410F2"/>
    <w:rsid w:val="00951CCD"/>
    <w:rsid w:val="009848B4"/>
    <w:rsid w:val="00A10695"/>
    <w:rsid w:val="00A44BC5"/>
    <w:rsid w:val="00A5282A"/>
    <w:rsid w:val="00AB3054"/>
    <w:rsid w:val="00AD03AD"/>
    <w:rsid w:val="00AD238F"/>
    <w:rsid w:val="00B23A4D"/>
    <w:rsid w:val="00B27DCD"/>
    <w:rsid w:val="00B669C1"/>
    <w:rsid w:val="00B705C2"/>
    <w:rsid w:val="00B921C7"/>
    <w:rsid w:val="00B93C68"/>
    <w:rsid w:val="00C305DD"/>
    <w:rsid w:val="00C31598"/>
    <w:rsid w:val="00C56A39"/>
    <w:rsid w:val="00CA0442"/>
    <w:rsid w:val="00D02D6B"/>
    <w:rsid w:val="00D345BA"/>
    <w:rsid w:val="00D472FA"/>
    <w:rsid w:val="00E06DE6"/>
    <w:rsid w:val="00E11499"/>
    <w:rsid w:val="00E3554F"/>
    <w:rsid w:val="00E675D6"/>
    <w:rsid w:val="00E828F8"/>
    <w:rsid w:val="00E829C1"/>
    <w:rsid w:val="00E90879"/>
    <w:rsid w:val="00ED1F6A"/>
    <w:rsid w:val="00EE0664"/>
    <w:rsid w:val="00EE6FA1"/>
    <w:rsid w:val="00F1616A"/>
    <w:rsid w:val="00FC1061"/>
    <w:rsid w:val="00FF67F1"/>
    <w:rsid w:val="043C208B"/>
    <w:rsid w:val="0489178E"/>
    <w:rsid w:val="08C0E215"/>
    <w:rsid w:val="0A11FC62"/>
    <w:rsid w:val="0B4A883C"/>
    <w:rsid w:val="0B74A78D"/>
    <w:rsid w:val="0C1D0105"/>
    <w:rsid w:val="12CA9C69"/>
    <w:rsid w:val="1359EA5B"/>
    <w:rsid w:val="1493418B"/>
    <w:rsid w:val="159D7E70"/>
    <w:rsid w:val="16DF3069"/>
    <w:rsid w:val="1AE63012"/>
    <w:rsid w:val="1B1DE2A3"/>
    <w:rsid w:val="1BFAE777"/>
    <w:rsid w:val="1CC4C37A"/>
    <w:rsid w:val="1ED9925A"/>
    <w:rsid w:val="1F1ACEE1"/>
    <w:rsid w:val="2024F211"/>
    <w:rsid w:val="2078D281"/>
    <w:rsid w:val="2119F67F"/>
    <w:rsid w:val="2664CFBE"/>
    <w:rsid w:val="275C7DC7"/>
    <w:rsid w:val="2920E0B4"/>
    <w:rsid w:val="30A20490"/>
    <w:rsid w:val="31DBB5A7"/>
    <w:rsid w:val="31E2E71D"/>
    <w:rsid w:val="34E3263C"/>
    <w:rsid w:val="35FC0945"/>
    <w:rsid w:val="37C1A922"/>
    <w:rsid w:val="37CE4CBC"/>
    <w:rsid w:val="3E87B285"/>
    <w:rsid w:val="4021F4C0"/>
    <w:rsid w:val="44351CE3"/>
    <w:rsid w:val="44B64853"/>
    <w:rsid w:val="45E5AF88"/>
    <w:rsid w:val="46DF8EA8"/>
    <w:rsid w:val="49998BBA"/>
    <w:rsid w:val="4A0EB624"/>
    <w:rsid w:val="4AC5F0B1"/>
    <w:rsid w:val="4FAD4C82"/>
    <w:rsid w:val="4FDD210B"/>
    <w:rsid w:val="50ACD36B"/>
    <w:rsid w:val="51A0CE38"/>
    <w:rsid w:val="540956FA"/>
    <w:rsid w:val="546EB839"/>
    <w:rsid w:val="55794CE4"/>
    <w:rsid w:val="5663575D"/>
    <w:rsid w:val="573E8B66"/>
    <w:rsid w:val="57E64807"/>
    <w:rsid w:val="59F34D08"/>
    <w:rsid w:val="5C41010B"/>
    <w:rsid w:val="5CE27616"/>
    <w:rsid w:val="5DE07EBB"/>
    <w:rsid w:val="5E959CFD"/>
    <w:rsid w:val="611106C4"/>
    <w:rsid w:val="62D4BB18"/>
    <w:rsid w:val="6489B681"/>
    <w:rsid w:val="659C6943"/>
    <w:rsid w:val="66B9CB81"/>
    <w:rsid w:val="67A5AD37"/>
    <w:rsid w:val="6A1BA0E3"/>
    <w:rsid w:val="6A24E37C"/>
    <w:rsid w:val="6B4A6DAE"/>
    <w:rsid w:val="6C44D863"/>
    <w:rsid w:val="6C5DD09E"/>
    <w:rsid w:val="6DAE21EF"/>
    <w:rsid w:val="6E312FC6"/>
    <w:rsid w:val="70090789"/>
    <w:rsid w:val="7117B86E"/>
    <w:rsid w:val="72F7574C"/>
    <w:rsid w:val="7521A691"/>
    <w:rsid w:val="767B7507"/>
    <w:rsid w:val="7A771CCD"/>
    <w:rsid w:val="7AAF12D6"/>
    <w:rsid w:val="7CA82C30"/>
    <w:rsid w:val="7EE835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8011"/>
  <w15:chartTrackingRefBased/>
  <w15:docId w15:val="{3373A454-CEDA-4581-BFBD-F1D2E207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8E3"/>
    <w:rPr>
      <w:rFonts w:eastAsiaTheme="majorEastAsia" w:cstheme="majorBidi"/>
      <w:color w:val="272727" w:themeColor="text1" w:themeTint="D8"/>
    </w:rPr>
  </w:style>
  <w:style w:type="paragraph" w:styleId="Title">
    <w:name w:val="Title"/>
    <w:basedOn w:val="Normal"/>
    <w:next w:val="Normal"/>
    <w:link w:val="TitleChar"/>
    <w:uiPriority w:val="10"/>
    <w:qFormat/>
    <w:rsid w:val="00113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8E3"/>
    <w:pPr>
      <w:spacing w:before="160"/>
      <w:jc w:val="center"/>
    </w:pPr>
    <w:rPr>
      <w:i/>
      <w:iCs/>
      <w:color w:val="404040" w:themeColor="text1" w:themeTint="BF"/>
    </w:rPr>
  </w:style>
  <w:style w:type="character" w:customStyle="1" w:styleId="QuoteChar">
    <w:name w:val="Quote Char"/>
    <w:basedOn w:val="DefaultParagraphFont"/>
    <w:link w:val="Quote"/>
    <w:uiPriority w:val="29"/>
    <w:rsid w:val="001138E3"/>
    <w:rPr>
      <w:i/>
      <w:iCs/>
      <w:color w:val="404040" w:themeColor="text1" w:themeTint="BF"/>
    </w:rPr>
  </w:style>
  <w:style w:type="paragraph" w:styleId="ListParagraph">
    <w:name w:val="List Paragraph"/>
    <w:basedOn w:val="Normal"/>
    <w:uiPriority w:val="34"/>
    <w:qFormat/>
    <w:rsid w:val="001138E3"/>
    <w:pPr>
      <w:ind w:left="720"/>
      <w:contextualSpacing/>
    </w:pPr>
  </w:style>
  <w:style w:type="character" w:styleId="IntenseEmphasis">
    <w:name w:val="Intense Emphasis"/>
    <w:basedOn w:val="DefaultParagraphFont"/>
    <w:uiPriority w:val="21"/>
    <w:qFormat/>
    <w:rsid w:val="001138E3"/>
    <w:rPr>
      <w:i/>
      <w:iCs/>
      <w:color w:val="0F4761" w:themeColor="accent1" w:themeShade="BF"/>
    </w:rPr>
  </w:style>
  <w:style w:type="paragraph" w:styleId="IntenseQuote">
    <w:name w:val="Intense Quote"/>
    <w:basedOn w:val="Normal"/>
    <w:next w:val="Normal"/>
    <w:link w:val="IntenseQuoteChar"/>
    <w:uiPriority w:val="30"/>
    <w:qFormat/>
    <w:rsid w:val="00113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8E3"/>
    <w:rPr>
      <w:i/>
      <w:iCs/>
      <w:color w:val="0F4761" w:themeColor="accent1" w:themeShade="BF"/>
    </w:rPr>
  </w:style>
  <w:style w:type="character" w:styleId="IntenseReference">
    <w:name w:val="Intense Reference"/>
    <w:basedOn w:val="DefaultParagraphFont"/>
    <w:uiPriority w:val="32"/>
    <w:qFormat/>
    <w:rsid w:val="001138E3"/>
    <w:rPr>
      <w:b/>
      <w:bCs/>
      <w:smallCaps/>
      <w:color w:val="0F4761" w:themeColor="accent1" w:themeShade="BF"/>
      <w:spacing w:val="5"/>
    </w:rPr>
  </w:style>
  <w:style w:type="paragraph" w:styleId="Footer">
    <w:name w:val="footer"/>
    <w:basedOn w:val="Normal"/>
    <w:link w:val="FooterChar"/>
    <w:uiPriority w:val="99"/>
    <w:unhideWhenUsed/>
    <w:rsid w:val="005F2A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A8A"/>
  </w:style>
  <w:style w:type="character" w:styleId="Hyperlink">
    <w:name w:val="Hyperlink"/>
    <w:basedOn w:val="DefaultParagraphFont"/>
    <w:uiPriority w:val="99"/>
    <w:unhideWhenUsed/>
    <w:rsid w:val="00E11499"/>
    <w:rPr>
      <w:color w:val="467886" w:themeColor="hyperlink"/>
      <w:u w:val="single"/>
    </w:rPr>
  </w:style>
  <w:style w:type="character" w:styleId="UnresolvedMention">
    <w:name w:val="Unresolved Mention"/>
    <w:basedOn w:val="DefaultParagraphFont"/>
    <w:uiPriority w:val="99"/>
    <w:semiHidden/>
    <w:unhideWhenUsed/>
    <w:rsid w:val="00E11499"/>
    <w:rPr>
      <w:color w:val="605E5C"/>
      <w:shd w:val="clear" w:color="auto" w:fill="E1DFDD"/>
    </w:rPr>
  </w:style>
  <w:style w:type="paragraph" w:styleId="NoSpacing">
    <w:name w:val="No Spacing"/>
    <w:uiPriority w:val="1"/>
    <w:qFormat/>
    <w:rsid w:val="008026B3"/>
    <w:pPr>
      <w:spacing w:after="0" w:line="240" w:lineRule="auto"/>
    </w:pPr>
  </w:style>
  <w:style w:type="paragraph" w:styleId="NormalWeb">
    <w:name w:val="Normal (Web)"/>
    <w:basedOn w:val="Normal"/>
    <w:uiPriority w:val="99"/>
    <w:semiHidden/>
    <w:unhideWhenUsed/>
    <w:rsid w:val="00E828F8"/>
    <w:rPr>
      <w:rFonts w:ascii="Times New Roman" w:hAnsi="Times New Roman" w:cs="Times New Roman"/>
    </w:rPr>
  </w:style>
  <w:style w:type="paragraph" w:styleId="TOCHeading">
    <w:name w:val="TOC Heading"/>
    <w:basedOn w:val="Heading1"/>
    <w:next w:val="Normal"/>
    <w:uiPriority w:val="39"/>
    <w:unhideWhenUsed/>
    <w:qFormat/>
    <w:rsid w:val="00E675D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675D6"/>
    <w:pPr>
      <w:spacing w:after="100"/>
    </w:pPr>
  </w:style>
  <w:style w:type="paragraph" w:styleId="Header">
    <w:name w:val="header"/>
    <w:basedOn w:val="Normal"/>
    <w:link w:val="HeaderChar"/>
    <w:uiPriority w:val="99"/>
    <w:unhideWhenUsed/>
    <w:rsid w:val="00EE0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664"/>
  </w:style>
  <w:style w:type="character" w:styleId="CommentReference">
    <w:name w:val="annotation reference"/>
    <w:basedOn w:val="DefaultParagraphFont"/>
    <w:uiPriority w:val="99"/>
    <w:semiHidden/>
    <w:unhideWhenUsed/>
    <w:rsid w:val="00AD238F"/>
    <w:rPr>
      <w:sz w:val="16"/>
      <w:szCs w:val="16"/>
    </w:rPr>
  </w:style>
  <w:style w:type="paragraph" w:styleId="CommentText">
    <w:name w:val="annotation text"/>
    <w:basedOn w:val="Normal"/>
    <w:link w:val="CommentTextChar"/>
    <w:uiPriority w:val="99"/>
    <w:unhideWhenUsed/>
    <w:rsid w:val="00AD238F"/>
    <w:pPr>
      <w:spacing w:line="240" w:lineRule="auto"/>
    </w:pPr>
    <w:rPr>
      <w:sz w:val="20"/>
      <w:szCs w:val="20"/>
    </w:rPr>
  </w:style>
  <w:style w:type="character" w:customStyle="1" w:styleId="CommentTextChar">
    <w:name w:val="Comment Text Char"/>
    <w:basedOn w:val="DefaultParagraphFont"/>
    <w:link w:val="CommentText"/>
    <w:uiPriority w:val="99"/>
    <w:rsid w:val="00AD238F"/>
    <w:rPr>
      <w:sz w:val="20"/>
      <w:szCs w:val="20"/>
    </w:rPr>
  </w:style>
  <w:style w:type="paragraph" w:styleId="CommentSubject">
    <w:name w:val="annotation subject"/>
    <w:basedOn w:val="CommentText"/>
    <w:next w:val="CommentText"/>
    <w:link w:val="CommentSubjectChar"/>
    <w:uiPriority w:val="99"/>
    <w:semiHidden/>
    <w:unhideWhenUsed/>
    <w:rsid w:val="00AD238F"/>
    <w:rPr>
      <w:b/>
      <w:bCs/>
    </w:rPr>
  </w:style>
  <w:style w:type="character" w:customStyle="1" w:styleId="CommentSubjectChar">
    <w:name w:val="Comment Subject Char"/>
    <w:basedOn w:val="CommentTextChar"/>
    <w:link w:val="CommentSubject"/>
    <w:uiPriority w:val="99"/>
    <w:semiHidden/>
    <w:rsid w:val="00AD238F"/>
    <w:rPr>
      <w:b/>
      <w:bCs/>
      <w:sz w:val="20"/>
      <w:szCs w:val="20"/>
    </w:rPr>
  </w:style>
  <w:style w:type="character" w:styleId="Mention">
    <w:name w:val="Mention"/>
    <w:basedOn w:val="DefaultParagraphFont"/>
    <w:uiPriority w:val="99"/>
    <w:unhideWhenUsed/>
    <w:rsid w:val="00AD238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microsoft.com/office/2019/05/relationships/documenttasks" Target="documenttasks/documenttask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documenttasks/documenttasks1.xml><?xml version="1.0" encoding="utf-8"?>
<t:Tasks xmlns:t="http://schemas.microsoft.com/office/tasks/2019/documenttasks" xmlns:oel="http://schemas.microsoft.com/office/2019/extlst">
  <t:Task id="{32717009-6518-485E-9226-7537482A1DFC}">
    <t:Anchor>
      <t:Comment id="25574750"/>
    </t:Anchor>
    <t:History>
      <t:Event id="{B82A6B14-3181-402C-91A7-C5F604A717A3}" time="2026-05-11T20:55:30.195Z">
        <t:Attribution userId="S::Nicole.Reineke@n-able.com::5b306939-b486-4202-a671-459822d60dc7" userProvider="AD" userName="Nicole Reineke"/>
        <t:Anchor>
          <t:Comment id="25574750"/>
        </t:Anchor>
        <t:Create/>
      </t:Event>
      <t:Event id="{45EDAD78-78DB-4803-8ABA-8DE951D3D906}" time="2026-05-11T20:55:30.195Z">
        <t:Attribution userId="S::Nicole.Reineke@n-able.com::5b306939-b486-4202-a671-459822d60dc7" userProvider="AD" userName="Nicole Reineke"/>
        <t:Anchor>
          <t:Comment id="25574750"/>
        </t:Anchor>
        <t:Assign userId="S::meaghan.reinecke@n-able.com::04111c55-feca-49e2-9cea-9900ab978380" userProvider="AD" userName="Meaghan Reinecke"/>
      </t:Event>
      <t:Event id="{C8BC26B1-4829-4BEB-8A64-921F1676F12A}" time="2026-05-11T20:55:30.195Z">
        <t:Attribution userId="S::Nicole.Reineke@n-able.com::5b306939-b486-4202-a671-459822d60dc7" userProvider="AD" userName="Nicole Reineke"/>
        <t:Anchor>
          <t:Comment id="25574750"/>
        </t:Anchor>
        <t:SetTitle title="@Meaghan Reinecke if we have to bbring it to 10 instead of 11, I would pull this one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6E495-8ABB-4485-BD17-13610E423D6B}">
  <ds:schemaRefs>
    <ds:schemaRef ds:uri="http://schemas.openxmlformats.org/officeDocument/2006/bibliography"/>
  </ds:schemaRefs>
</ds:datastoreItem>
</file>

<file path=docMetadata/LabelInfo.xml><?xml version="1.0" encoding="utf-8"?>
<clbl:labelList xmlns:clbl="http://schemas.microsoft.com/office/2020/mipLabelMetadata">
  <clbl:label id="{47c82143-45d6-4505-91c9-c6894e0b8093}" enabled="1" method="Standard" siteId="{6324f4fb-86ee-4493-ba16-c819a916b487}"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3184</Words>
  <Characters>19012</Characters>
  <Application>Microsoft Office Word</Application>
  <DocSecurity>0</DocSecurity>
  <Lines>452</Lines>
  <Paragraphs>363</Paragraphs>
  <ScaleCrop>false</ScaleCrop>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Reineke</dc:creator>
  <cp:keywords/>
  <dc:description/>
  <cp:lastModifiedBy>Nicole Reineke</cp:lastModifiedBy>
  <cp:revision>4</cp:revision>
  <dcterms:created xsi:type="dcterms:W3CDTF">2026-06-03T13:37:00Z</dcterms:created>
  <dcterms:modified xsi:type="dcterms:W3CDTF">2026-06-03T15:20:00Z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14905f0b,19247fbb,13b622db</vt:lpwstr>
  </property>
  <property fmtid="{D5CDD505-2E9C-101B-9397-08002B2CF9AE}" pid="3" name="ClassificationContentMarkingFooterFontProps">
    <vt:lpwstr>#ff0000,10,Aptos</vt:lpwstr>
  </property>
  <property fmtid="{D5CDD505-2E9C-101B-9397-08002B2CF9AE}" pid="4" name="ClassificationContentMarkingFooterText">
    <vt:lpwstr>INTERNAL USE ONLY</vt:lpwstr>
  </property>
</Properties>
</file>