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Этап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Научная</w:t>
      </w:r>
      <w:r>
        <w:t xml:space="preserve"> </w:t>
      </w:r>
      <w:r>
        <w:t xml:space="preserve">проблема</w:t>
      </w:r>
      <w:r>
        <w:t xml:space="preserve"> </w:t>
      </w:r>
      <w:r>
        <w:t xml:space="preserve">проекта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Д.</w:t>
      </w:r>
      <w:r>
        <w:t xml:space="preserve"> </w:t>
      </w:r>
      <w:r>
        <w:t xml:space="preserve">М.,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Е.</w:t>
      </w:r>
      <w:r>
        <w:t xml:space="preserve"> </w:t>
      </w:r>
      <w:r>
        <w:t xml:space="preserve">А.,</w:t>
      </w:r>
    </w:p>
    <w:p>
      <w:pPr>
        <w:pStyle w:val="Author"/>
      </w:pPr>
      <w:r>
        <w:t xml:space="preserve">Самигуллин</w:t>
      </w:r>
      <w:r>
        <w:t xml:space="preserve"> </w:t>
      </w:r>
      <w:r>
        <w:t xml:space="preserve">Э.</w:t>
      </w:r>
      <w:r>
        <w:t xml:space="preserve"> </w:t>
      </w:r>
      <w:r>
        <w:t xml:space="preserve">А.,</w:t>
      </w:r>
    </w:p>
    <w:p>
      <w:pPr>
        <w:pStyle w:val="Author"/>
      </w:pPr>
      <w:r>
        <w:t xml:space="preserve">Смирнов-Мальцев</w:t>
      </w:r>
      <w:r>
        <w:t xml:space="preserve"> </w:t>
      </w:r>
      <w:r>
        <w:t xml:space="preserve">Е.</w:t>
      </w:r>
      <w:r>
        <w:t xml:space="preserve"> </w:t>
      </w:r>
      <w:r>
        <w:t xml:space="preserve">Д.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Математическая модель Лотки – Вольтерры (зачастую называемая модель «хищник - жертва») является одной из наиболее популярных моделей, используемых в экологии, однако свое применение она так же нашла в биологии, медицине, социальных исследованиях, истории, радиофизике и других науках.</w:t>
      </w:r>
    </w:p>
    <w:p>
      <w:pPr>
        <w:pStyle w:val="BodyText"/>
      </w:pPr>
      <w:r>
        <w:t xml:space="preserve">На основе классической модели Лотки – Вольтерры образовался целый класс моделей типа Лотки – Вольтерры, состоящий из различных обобщений и модификаций классической модели. Новые модели учитывают дополнительные факторы внешней среды и внутреннего взаимодействия видов. Однако, несмотря на многообразие уже построенных математических моделей, большинство из них не подвергалось глубокому качественному анализу, необходимому для рационального приложения их к реальным процессам.</w:t>
      </w:r>
    </w:p>
    <w:bookmarkStart w:id="20" w:name="цель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Исследование модели Лотки-Вольтерра.</w:t>
      </w:r>
    </w:p>
    <w:bookmarkEnd w:id="20"/>
    <w:bookmarkStart w:id="21" w:name="задачи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</w:pPr>
      <w:r>
        <w:t xml:space="preserve">Описание модели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и её аналитическое исследование.</w:t>
      </w:r>
    </w:p>
    <w:p>
      <w:pPr>
        <w:numPr>
          <w:ilvl w:val="0"/>
          <w:numId w:val="1001"/>
        </w:numPr>
      </w:pPr>
      <w:r>
        <w:t xml:space="preserve">Построить график зависимости изменения численности хищников от изменения</w:t>
      </w:r>
      <w:r>
        <w:t xml:space="preserve"> </w:t>
      </w:r>
      <w:r>
        <w:t xml:space="preserve">численности жертв(фазовый портрет) и графики изменения численности хищников и жертв в зависимости от времени.</w:t>
      </w:r>
    </w:p>
    <w:p>
      <w:pPr>
        <w:numPr>
          <w:ilvl w:val="0"/>
          <w:numId w:val="1001"/>
        </w:numPr>
      </w:pPr>
      <w:r>
        <w:t xml:space="preserve">Найти стационарное состояние системы, которая описывается моделью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.</w:t>
      </w:r>
    </w:p>
    <w:bookmarkEnd w:id="21"/>
    <w:bookmarkEnd w:id="22"/>
    <w:bookmarkStart w:id="23" w:name="теоретическое-описание-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описание задачи</w:t>
      </w:r>
    </w:p>
    <w:p>
      <w:pPr>
        <w:pStyle w:val="FirstParagraph"/>
      </w:pPr>
      <w:r>
        <w:t xml:space="preserve">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основывается на следующих предположениях</w:t>
      </w:r>
      <w:r>
        <w:t xml:space="preserve"> </w:t>
      </w:r>
      <w:r>
        <w:t xml:space="preserve">[1]</w:t>
      </w:r>
      <w:r>
        <w:t xml:space="preserve">:</w:t>
      </w:r>
    </w:p>
    <w:p>
      <w:pPr>
        <w:numPr>
          <w:ilvl w:val="0"/>
          <w:numId w:val="1002"/>
        </w:numPr>
      </w:pPr>
      <w:r>
        <w:t xml:space="preserve">Численность популяции жертв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хищников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1002"/>
        </w:numPr>
      </w:pPr>
      <w:r>
        <w:t xml:space="preserve">В отсутствии взаимодействия численность видов изменяется по модели Мальтуса (экспоненциальный рост с постоянным темпом), при этом число жертв увеличивается, а число хищников падает</w:t>
      </w:r>
    </w:p>
    <w:p>
      <w:pPr>
        <w:numPr>
          <w:ilvl w:val="0"/>
          <w:numId w:val="1002"/>
        </w:numPr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2"/>
        </w:numPr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2"/>
        </w:numPr>
      </w:pPr>
      <w:r>
        <w:t xml:space="preserve">Скорость роста численности жертв уменьшается пропорционально численности хищников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 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с</m:t>
        </m:r>
      </m:oMath>
      <w:r>
        <w:t xml:space="preserve"> </w:t>
      </w:r>
      <w:r>
        <w:t xml:space="preserve">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хищников. 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bookmarkEnd w:id="23"/>
    <w:bookmarkStart w:id="24" w:name="аналитическое-исследование-модели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Аналитическое исследование модели</w:t>
      </w:r>
    </w:p>
    <w:p>
      <w:pPr>
        <w:pStyle w:val="FirstParagraph"/>
      </w:pPr>
      <w:r>
        <w:t xml:space="preserve">Найдём стационарное состояние системы. Для этого приравняем её правые части к нулю.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Из полученной системы получаем, что стационарное состояние системы будет в точке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c</m:t>
        </m:r>
        <m:r>
          <m:rPr>
            <m:sty m:val="p"/>
          </m:rPr>
          <m:t>/</m:t>
        </m:r>
        <m:r>
          <m:t>d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b</m:t>
        </m:r>
      </m:oMath>
      <w:r>
        <w:t xml:space="preserve">. Если начальные значения задать в стационарном состоянии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</w:t>
      </w:r>
    </w:p>
    <w:bookmarkEnd w:id="24"/>
    <w:bookmarkStart w:id="25" w:name="постановка-задачи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Постановка задачи</w:t>
      </w:r>
    </w:p>
    <w:p>
      <w:pPr>
        <w:pStyle w:val="FirstParagraph"/>
      </w:pPr>
      <w:r>
        <w:t xml:space="preserve">В лесу проживают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число волков, питающихся зайцами, число которых в</w:t>
      </w:r>
      <w:r>
        <w:t xml:space="preserve"> </w:t>
      </w:r>
      <w:r>
        <w:t xml:space="preserve">этом же лесу</w:t>
      </w:r>
      <w:r>
        <w:t xml:space="preserve"> </w:t>
      </w:r>
      <m:oMath>
        <m:r>
          <m:t>у</m:t>
        </m:r>
      </m:oMath>
      <w:r>
        <w:t xml:space="preserve">. Пока число зайцев достаточно велико, для прокормки всех волков,</w:t>
      </w:r>
      <w:r>
        <w:t xml:space="preserve"> </w:t>
      </w:r>
      <w:r>
        <w:t xml:space="preserve">численность волков растет до тех пор, пока не наступит момент, что корма</w:t>
      </w:r>
      <w:r>
        <w:t xml:space="preserve"> </w:t>
      </w:r>
      <w:r>
        <w:t xml:space="preserve">перестанет хватать на всех. Тогда волки начнут умирать, и их численность будет</w:t>
      </w:r>
      <w:r>
        <w:t xml:space="preserve"> </w:t>
      </w:r>
      <w:r>
        <w:t xml:space="preserve">уменьшаться. В этом случае в какой-то момент времени численность зайцев снова</w:t>
      </w:r>
      <w:r>
        <w:t xml:space="preserve"> </w:t>
      </w:r>
      <w:r>
        <w:t xml:space="preserve">начнет увеличиваться, что повлечет за собой новый рост популяции волков. Такой</w:t>
      </w:r>
      <w:r>
        <w:t xml:space="preserve"> </w:t>
      </w:r>
      <w:r>
        <w:t xml:space="preserve">цикл будет повторяться, пока обе популяции будут существовать. Помимо этого,</w:t>
      </w:r>
      <w:r>
        <w:t xml:space="preserve"> </w:t>
      </w:r>
      <w:r>
        <w:t xml:space="preserve">на численность стаи влияют болезни и старение. Данная модель описывается</w:t>
      </w:r>
      <w:r>
        <w:t xml:space="preserve"> </w:t>
      </w:r>
      <w:r>
        <w:t xml:space="preserve">следующим уравнением: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m:oMath>
        <m:r>
          <m:t>a</m:t>
        </m:r>
      </m:oMath>
      <w:r>
        <w:t xml:space="preserve">,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- коэффициенты смертности,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- коэффициенты прироста популяции.</w:t>
      </w:r>
    </w:p>
    <w:p>
      <w:pPr>
        <w:numPr>
          <w:ilvl w:val="0"/>
          <w:numId w:val="1003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Найти стационарное состояние системы</w:t>
      </w:r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выполнения первого этапа группового проекта мы сделали теоретическое описание модели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, аналитически исследовали её и поставили задачу нашей работы.</w:t>
      </w:r>
    </w:p>
    <w:bookmarkEnd w:id="26"/>
    <w:bookmarkStart w:id="29" w:name="список-литературы"/>
    <w:p>
      <w:pPr>
        <w:pStyle w:val="Heading1"/>
      </w:pPr>
      <w:r>
        <w:t xml:space="preserve">Список литературы</w:t>
      </w:r>
    </w:p>
    <w:bookmarkStart w:id="28" w:name="refs"/>
    <w:bookmarkStart w:id="27" w:name="ref-Volterra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Вольтерра В.</w:t>
      </w:r>
      <w:r>
        <w:t xml:space="preserve"> </w:t>
      </w:r>
      <w:r>
        <w:t xml:space="preserve">Математическая теория борьбы за существование</w:t>
      </w:r>
      <w:r>
        <w:t xml:space="preserve">. Наука, 1976. 354 с.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Этап 1</dc:title>
  <dc:creator>Беличева Д. М.,; Демидова Е. А.,; Самигуллин Э. А.,; Смирнов-Мальцев Е. Д.</dc:creator>
  <dc:language>ru-RU</dc:language>
  <cp:keywords/>
  <dcterms:created xsi:type="dcterms:W3CDTF">2023-05-05T12:02:27Z</dcterms:created>
  <dcterms:modified xsi:type="dcterms:W3CDTF">2023-05-05T12:02:27Z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False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Научная проблема проекта Хищник-жертва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