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лабораторного</w:t>
      </w:r>
      <w:r>
        <w:t xml:space="preserve"> </w:t>
      </w:r>
      <w:r>
        <w:t xml:space="preserve">стенда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Rocky Linux на виртуальную машину с помощью инструмента Vagrant.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Сформируйте box-файл с дистрибутивом Rocky Linux для VirtualBox</w:t>
      </w:r>
    </w:p>
    <w:p>
      <w:pPr>
        <w:numPr>
          <w:ilvl w:val="0"/>
          <w:numId w:val="1001"/>
        </w:numPr>
        <w:pStyle w:val="Compact"/>
      </w:pPr>
      <w:r>
        <w:t xml:space="preserve">Запустите виртуальные машины сервера и клиента и убедитесь в их работоспособности.</w:t>
      </w:r>
    </w:p>
    <w:p>
      <w:pPr>
        <w:numPr>
          <w:ilvl w:val="0"/>
          <w:numId w:val="1001"/>
        </w:numPr>
        <w:pStyle w:val="Compact"/>
      </w:pPr>
      <w:r>
        <w:t xml:space="preserve">Внесите изменения в настройки загрузки образов виртуальных машин server и client, добавив пользователя с правами администратора и изменив названия хостов</w:t>
      </w:r>
    </w:p>
    <w:p>
      <w:pPr>
        <w:numPr>
          <w:ilvl w:val="0"/>
          <w:numId w:val="1001"/>
        </w:numPr>
        <w:pStyle w:val="Compact"/>
      </w:pPr>
      <w:r>
        <w:t xml:space="preserve">Скопируйте необходимые для работы с Vagrant файлы и box-файлы виртуальных машин на внешний носитель. Используя эти файлы, вы можете попробовать развернуть виртуальные машины на другом компьютере.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работы с Vagrant создадим каталог в /var/tmp с помощью команд:</w:t>
      </w:r>
    </w:p>
    <w:p>
      <w:pPr>
        <w:pStyle w:val="SourceCode"/>
      </w:pPr>
      <w:r>
        <w:rPr>
          <w:rStyle w:val="VerbatimChar"/>
        </w:rPr>
        <w:t xml:space="preserve">mkdir -p /var/tmp/user_name/packer</w:t>
      </w:r>
      <w:r>
        <w:br/>
      </w:r>
      <w:r>
        <w:rPr>
          <w:rStyle w:val="VerbatimChar"/>
        </w:rPr>
        <w:t xml:space="preserve">mkdir -p /var/tmp/user_name/vagran</w:t>
      </w:r>
    </w:p>
    <w:p>
      <w:pPr>
        <w:pStyle w:val="FirstParagraph"/>
      </w:pPr>
      <w:r>
        <w:t xml:space="preserve">В созданном рабочем каталоге разместим образ варианта операционной системы Rocky Linux и в этом же каталоге разместим подготовленные заранее для работы с Vagrant файлы: vagrant-rocky.pkr.hc, ks.cfg, Vagrantfile, Makefile.</w:t>
      </w:r>
    </w:p>
    <w:p>
      <w:pPr>
        <w:pStyle w:val="BodyText"/>
      </w:pPr>
      <w:r>
        <w:t xml:space="preserve">В этом же каталоге создадим каталог provision с подкаталогами default, server</w:t>
      </w:r>
      <w:r>
        <w:t xml:space="preserve"> </w:t>
      </w:r>
      <w:r>
        <w:t xml:space="preserve">и client, в которых будут размещаться скрипты, изменяющие настройки внутреннего окружения базового (общего) образа виртуальной машины, сервера или клиента соответственно.</w:t>
      </w:r>
      <w:r>
        <w:t xml:space="preserve"> </w:t>
      </w:r>
      <w:r>
        <w:t xml:space="preserve">В каталогах default, server и client разместим заранее подготовленный скриптзаглушку 01-dummy.sh следующего содержания: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echo "Provisioning script $0"</w:t>
      </w:r>
    </w:p>
    <w:p>
      <w:pPr>
        <w:pStyle w:val="FirstParagraph"/>
      </w:pPr>
      <w:r>
        <w:t xml:space="preserve">В каталоге default разместим заранее подготовленный скрипт 01-user.sh по изменению названия виртуальной машины следующего содержания(рис. ??):</w:t>
      </w:r>
    </w:p>
    <w:p>
      <w:pPr>
        <w:pStyle w:val="CaptionedFigure"/>
      </w:pPr>
      <w:r>
        <w:drawing>
          <wp:inline>
            <wp:extent cx="3733800" cy="867283"/>
            <wp:effectExtent b="0" l="0" r="0" t="0"/>
            <wp:docPr descr="Скрипт 01-user.sh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01-user.sh</w:t>
      </w:r>
    </w:p>
    <w:p>
      <w:pPr>
        <w:pStyle w:val="BodyText"/>
      </w:pPr>
      <w:r>
        <w:t xml:space="preserve">В каталоге default разместим заранее подготовленный скрипт 01-hostname.sh по изменению названия виртуальной машины следующего содержания(рис. ??):</w:t>
      </w:r>
    </w:p>
    <w:p>
      <w:pPr>
        <w:pStyle w:val="CaptionedFigure"/>
      </w:pPr>
      <w:r>
        <w:drawing>
          <wp:inline>
            <wp:extent cx="3733800" cy="1555410"/>
            <wp:effectExtent b="0" l="0" r="0" t="0"/>
            <wp:docPr descr="Скрипт 01-hostname.sh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01-hostname.sh</w:t>
      </w:r>
    </w:p>
    <w:p>
      <w:pPr>
        <w:pStyle w:val="BodyText"/>
      </w:pPr>
      <w:r>
        <w:t xml:space="preserve">Перейдем в каталог с проектом:</w:t>
      </w:r>
    </w:p>
    <w:p>
      <w:pPr>
        <w:pStyle w:val="SourceCode"/>
      </w:pPr>
      <w:r>
        <w:rPr>
          <w:rStyle w:val="VerbatimChar"/>
        </w:rPr>
        <w:t xml:space="preserve">cd /var/tmp/user_name/packer</w:t>
      </w:r>
    </w:p>
    <w:p>
      <w:pPr>
        <w:pStyle w:val="FirstParagraph"/>
      </w:pPr>
      <w:r>
        <w:t xml:space="preserve">В терминале наберем</w:t>
      </w:r>
    </w:p>
    <w:p>
      <w:pPr>
        <w:pStyle w:val="SourceCode"/>
      </w:pPr>
      <w:r>
        <w:rPr>
          <w:rStyle w:val="VerbatimChar"/>
        </w:rPr>
        <w:t xml:space="preserve">makе help</w:t>
      </w:r>
    </w:p>
    <w:p>
      <w:pPr>
        <w:pStyle w:val="FirstParagraph"/>
      </w:pPr>
      <w:r>
        <w:t xml:space="preserve">Посмотрим перечень указанных в Makefile целей и краткое описание их действий.</w:t>
      </w:r>
    </w:p>
    <w:p>
      <w:pPr>
        <w:pStyle w:val="BodyText"/>
      </w:pPr>
      <w:r>
        <w:t xml:space="preserve">Для формирования box-файла с дистрибутивом Rocky Linux для VirtualBox в терминале наберем</w:t>
      </w:r>
      <w:r>
        <w:t xml:space="preserve"> </w:t>
      </w:r>
      <w:r>
        <w:rPr>
          <w:rStyle w:val="VerbatimChar"/>
        </w:rPr>
        <w:t xml:space="preserve">make</w:t>
      </w:r>
      <w:r>
        <w:t xml:space="preserve">(рис.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Формирование box-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Формирование box-файла</w:t>
      </w:r>
    </w:p>
    <w:p>
      <w:pPr>
        <w:pStyle w:val="BodyText"/>
      </w:pPr>
      <w:r>
        <w:t xml:space="preserve">Начался процесс скачивания, распаковки и установки драйверов VirtualBox и дистрибутива ОС на виртуальную машину.</w:t>
      </w:r>
    </w:p>
    <w:p>
      <w:pPr>
        <w:pStyle w:val="BodyText"/>
      </w:pPr>
      <w:r>
        <w:t xml:space="preserve">После завершения процесса автоматического развёртывания образа виртуальной машины в каталоге /var/tmp/user_name/vagrant временно появился каталог builds с промежуточными файлами .vdi, .vmdk и .ovf, которые затем автоматически будут преобразованы в box-файл сформированного образа: vagrant-virtualbox-rocky-9-x86_64.box.</w:t>
      </w:r>
    </w:p>
    <w:p>
      <w:pPr>
        <w:pStyle w:val="BodyText"/>
      </w:pPr>
      <w:r>
        <w:t xml:space="preserve">Для регистрации образа виртуальной машины в Vagrant в терминале в каталоге /var/tmp/user_name/vagrant наберем</w:t>
      </w:r>
      <w:r>
        <w:t xml:space="preserve"> </w:t>
      </w:r>
      <w:r>
        <w:rPr>
          <w:rStyle w:val="VerbatimChar"/>
        </w:rPr>
        <w:t xml:space="preserve">make addbox</w:t>
      </w:r>
      <w:r>
        <w:t xml:space="preserve">(рис.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Регистрация образ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образа</w:t>
      </w:r>
    </w:p>
    <w:p>
      <w:pPr>
        <w:pStyle w:val="BodyText"/>
      </w:pPr>
      <w:r>
        <w:t xml:space="preserve">Это позволит на основе конфигурации, прописанной в файле Vagrantfile, сформировать box-файлы образов двух виртуальных машин — сервера и клиента с возможностью их параллельной или индивидуальной работы.</w:t>
      </w:r>
    </w:p>
    <w:p>
      <w:pPr>
        <w:pStyle w:val="BodyText"/>
      </w:pPr>
      <w:r>
        <w:t xml:space="preserve">Запустим виртуальную машину Server, введя</w:t>
      </w:r>
      <w:r>
        <w:t xml:space="preserve"> </w:t>
      </w:r>
      <w:r>
        <w:rPr>
          <w:rStyle w:val="VerbatimChar"/>
        </w:rPr>
        <w:t xml:space="preserve">make server-up</w:t>
      </w:r>
      <w:r>
        <w:t xml:space="preserve">(рис. ??,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server-up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server-up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Успешный запуск виртуальной машины Server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Успешный запуск виртуальной машины Server</w:t>
      </w:r>
    </w:p>
    <w:p>
      <w:pPr>
        <w:pStyle w:val="BodyText"/>
      </w:pPr>
      <w:r>
        <w:t xml:space="preserve">Запустим виртуальную машину Client, введя</w:t>
      </w:r>
      <w:r>
        <w:t xml:space="preserve"> </w:t>
      </w:r>
      <w:r>
        <w:rPr>
          <w:rStyle w:val="VerbatimChar"/>
        </w:rPr>
        <w:t xml:space="preserve">make client-up</w:t>
      </w:r>
      <w:r>
        <w:t xml:space="preserve">(рис. ??,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client-up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client-up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Успешный запуск виртуальной машины Client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Успешный запуск виртуальной машины Client</w:t>
      </w:r>
    </w:p>
    <w:p>
      <w:pPr>
        <w:pStyle w:val="BodyText"/>
      </w:pPr>
      <w:r>
        <w:t xml:space="preserve">Затем выключим обе виртуальные машины и внесем изменения в настройки внутреннего окружения виртуальной машины.</w:t>
      </w:r>
    </w:p>
    <w:p>
      <w:pPr>
        <w:pStyle w:val="BodyText"/>
      </w:pPr>
      <w:r>
        <w:t xml:space="preserve">Для отработки созданных скриптов во время загрузки виртуальных машин убедимся, что в конфигурационном файле Vagrantfile до строк с конфигурацией сервера имеется следующая запись(рис. ??):</w:t>
      </w:r>
    </w:p>
    <w:p>
      <w:pPr>
        <w:pStyle w:val="CaptionedFigure"/>
      </w:pPr>
      <w:r>
        <w:drawing>
          <wp:inline>
            <wp:extent cx="3733800" cy="2158030"/>
            <wp:effectExtent b="0" l="0" r="0" t="0"/>
            <wp:docPr descr="Проверка конфигурационного файла Vagran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конфигурационного файла Vagrant</w:t>
      </w:r>
    </w:p>
    <w:p>
      <w:pPr>
        <w:pStyle w:val="BodyText"/>
      </w:pPr>
      <w:r>
        <w:t xml:space="preserve">Зафиксируем внесённые изменения для внутренних настроек виртуальных машин, введя в терминале</w:t>
      </w:r>
      <w:r>
        <w:t xml:space="preserve"> </w:t>
      </w:r>
      <w:r>
        <w:rPr>
          <w:rStyle w:val="VerbatimChar"/>
        </w:rPr>
        <w:t xml:space="preserve">make server-provision</w:t>
      </w:r>
      <w:r>
        <w:t xml:space="preserve">, а затем</w:t>
      </w:r>
      <w:r>
        <w:t xml:space="preserve"> </w:t>
      </w:r>
      <w:r>
        <w:rPr>
          <w:rStyle w:val="VerbatimChar"/>
        </w:rPr>
        <w:t xml:space="preserve">make client-provision</w:t>
      </w:r>
      <w:r>
        <w:t xml:space="preserve">(рис. ??,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server-provision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server-provision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client-provision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client-provision</w:t>
      </w:r>
    </w:p>
    <w:p>
      <w:pPr>
        <w:pStyle w:val="BodyText"/>
      </w:pPr>
      <w:r>
        <w:t xml:space="preserve">Залогинемся на сервере и клиенте под созданным пользователем.Убедимся, что в терминале приглашение отображается в виде eademidova@server.eademidova.net на сервере и в виде eademidova@client.eademidova.net на клиенте(рис. ??,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Проверка работы сервера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сервера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Проверка работы клиент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клиента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установки Rocky Linux на виртуальную машину с помощью инструмента Vagrant.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Демидова Екатерина Алексеевна</dc:creator>
  <dc:language>ru-RU</dc:language>
  <cp:keywords/>
  <dcterms:created xsi:type="dcterms:W3CDTF">2023-11-07T11:59:35Z</dcterms:created>
  <dcterms:modified xsi:type="dcterms:W3CDTF">2023-11-07T11:59:35Z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Подготовка лабораторного стенда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