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6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29.png" ContentType="image/png"/>
  <Override PartName="/word/media/rId32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SMTP-сервера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и конфигурированию SMTP-сервера.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Установите на виртуальной машине server SMTP-сервер postfix.</w:t>
      </w:r>
    </w:p>
    <w:p>
      <w:pPr>
        <w:numPr>
          <w:ilvl w:val="0"/>
          <w:numId w:val="1001"/>
        </w:numPr>
        <w:pStyle w:val="Compact"/>
      </w:pPr>
      <w:r>
        <w:t xml:space="preserve">Сделайте первоначальную настройку postfix при помощи утилиты postconf, задав отправку писем не на локальный хост, а на сервер в домене.</w:t>
      </w:r>
    </w:p>
    <w:p>
      <w:pPr>
        <w:numPr>
          <w:ilvl w:val="0"/>
          <w:numId w:val="1001"/>
        </w:numPr>
        <w:pStyle w:val="Compact"/>
      </w:pPr>
      <w:r>
        <w:t xml:space="preserve">Проверьте отправку почты с сервера и клиента.</w:t>
      </w:r>
    </w:p>
    <w:p>
      <w:pPr>
        <w:numPr>
          <w:ilvl w:val="0"/>
          <w:numId w:val="1001"/>
        </w:numPr>
        <w:pStyle w:val="Compact"/>
      </w:pPr>
      <w:r>
        <w:t xml:space="preserve">Сконфигурируйте Postfix для работы в домене. Проверьте отправку почты с сервера и клиента.</w:t>
      </w:r>
    </w:p>
    <w:p>
      <w:pPr>
        <w:numPr>
          <w:ilvl w:val="0"/>
          <w:numId w:val="1001"/>
        </w:numPr>
        <w:pStyle w:val="Compact"/>
      </w:pPr>
      <w:r>
        <w:t xml:space="preserve">Напишите скрипт для Vagrant, фиксирующий действия по установке и настройке Postfix во внутреннем окружении виртуальной машины server. Соответствующим образом внесите изменения в Vagrantfile.</w:t>
      </w:r>
    </w:p>
    <w:bookmarkEnd w:id="21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5" w:name="установка-postfix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Postfix</w:t>
      </w:r>
    </w:p>
    <w:p>
      <w:pPr>
        <w:pStyle w:val="FirstParagraph"/>
      </w:pPr>
      <w:r>
        <w:t xml:space="preserve">Загрузим нашу операционную систему и перейдем в рабочий каталог с проектом:</w:t>
      </w:r>
    </w:p>
    <w:p>
      <w:pPr>
        <w:pStyle w:val="SourceCode"/>
      </w:pPr>
      <w:r>
        <w:rPr>
          <w:rStyle w:val="VerbatimChar"/>
        </w:rPr>
        <w:t xml:space="preserve">cd /var/tmp/eademidova/vagran</w:t>
      </w:r>
    </w:p>
    <w:p>
      <w:pPr>
        <w:pStyle w:val="FirstParagraph"/>
      </w:pPr>
      <w:r>
        <w:t xml:space="preserve">Затем запустим виртуальную машину server:</w:t>
      </w:r>
    </w:p>
    <w:p>
      <w:pPr>
        <w:pStyle w:val="SourceCode"/>
      </w:pPr>
      <w:r>
        <w:rPr>
          <w:rStyle w:val="VerbatimChar"/>
        </w:rPr>
        <w:t xml:space="preserve">make server-up</w:t>
      </w:r>
    </w:p>
    <w:p>
      <w:pPr>
        <w:pStyle w:val="FirstParagraph"/>
      </w:pPr>
      <w:r>
        <w:t xml:space="preserve">Установим необходимые для работы пакеты, затем сконфигурируем межсетевой экран, разрешив работать службе протокола SMTP, после чего восстановим контекст безопасности в SELinux и запустим Postfix(рис. ??):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Запуск Postfix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Postfix</w:t>
      </w:r>
    </w:p>
    <w:bookmarkEnd w:id="25"/>
    <w:bookmarkStart w:id="35" w:name="X4acf2f30a3503df51bff964be4986ec51ac4bc1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Изменение параметров Postfix с помощью postconf</w:t>
      </w:r>
    </w:p>
    <w:p>
      <w:pPr>
        <w:pStyle w:val="FirstParagraph"/>
      </w:pPr>
      <w:r>
        <w:t xml:space="preserve">Посмотрим список текущих настроек Postfix, текущее значение параметра myorigin и mydomain(рис. ??):</w:t>
      </w:r>
    </w:p>
    <w:p>
      <w:pPr>
        <w:pStyle w:val="CaptionedFigure"/>
      </w:pPr>
      <w:r>
        <w:drawing>
          <wp:inline>
            <wp:extent cx="3733800" cy="3525252"/>
            <wp:effectExtent b="0" l="0" r="0" t="0"/>
            <wp:docPr descr="Посмотр текущих конфигураций Postfix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5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Посмотр текущих конфигураций Postfix</w:t>
      </w:r>
    </w:p>
    <w:p>
      <w:pPr>
        <w:pStyle w:val="BodyText"/>
      </w:pPr>
      <w:r>
        <w:t xml:space="preserve">Заменим значение параметра myorigin на значение параметра mydomain и снова посмотрим значение myorigin(??):</w:t>
      </w:r>
    </w:p>
    <w:p>
      <w:pPr>
        <w:pStyle w:val="CaptionedFigure"/>
      </w:pPr>
      <w:r>
        <w:drawing>
          <wp:inline>
            <wp:extent cx="3733800" cy="377028"/>
            <wp:effectExtent b="0" l="0" r="0" t="0"/>
            <wp:docPr descr="Изменение значения параметра myorigin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значения параметра myorigin</w:t>
      </w:r>
    </w:p>
    <w:p>
      <w:pPr>
        <w:pStyle w:val="BodyText"/>
      </w:pPr>
      <w:r>
        <w:t xml:space="preserve">Проверим корректность содержания конфигурационного файла main.cf и перезагрузим конфигурационные файлы Postfix. Затем Просмотрим все параметры с значением, отличным от значения по умолчанию и зададим жёстко значение домена. Отключим IPv6 в списке разрешённых в работе Postfix протоколов и оставим только IPv4, после чего перезагрузим конфигурацию Postfix(рис. ??):</w:t>
      </w:r>
    </w:p>
    <w:p>
      <w:pPr>
        <w:pStyle w:val="CaptionedFigure"/>
      </w:pPr>
      <w:r>
        <w:drawing>
          <wp:inline>
            <wp:extent cx="3200400" cy="2334591"/>
            <wp:effectExtent b="0" l="0" r="0" t="0"/>
            <wp:docPr descr="Настройка Postfix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34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Postfix</w:t>
      </w:r>
    </w:p>
    <w:bookmarkEnd w:id="35"/>
    <w:bookmarkStart w:id="54" w:name="проверка-работы-postfix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Проверка работы Postfix</w:t>
      </w:r>
    </w:p>
    <w:p>
      <w:pPr>
        <w:pStyle w:val="FirstParagraph"/>
      </w:pPr>
      <w:r>
        <w:t xml:space="preserve">На сервере под учётной записью пользователя отправим себе письмо, используя утилиту mail с помощью команды:</w:t>
      </w:r>
    </w:p>
    <w:p>
      <w:pPr>
        <w:pStyle w:val="SourceCode"/>
      </w:pPr>
      <w:r>
        <w:rPr>
          <w:rStyle w:val="VerbatimChar"/>
        </w:rPr>
        <w:t xml:space="preserve">echo .| mail -s test1 eademidova@server.eademidova.net</w:t>
      </w:r>
    </w:p>
    <w:p>
      <w:pPr>
        <w:pStyle w:val="FirstParagraph"/>
      </w:pPr>
      <w:r>
        <w:t xml:space="preserve">На втором терминале запустим мониторинг работы почтовой службы и посмотрим, что произошло с сообщением(рис. ??):</w:t>
      </w:r>
    </w:p>
    <w:p>
      <w:pPr>
        <w:pStyle w:val="CaptionedFigure"/>
      </w:pPr>
      <w:r>
        <w:drawing>
          <wp:inline>
            <wp:extent cx="3733800" cy="1194816"/>
            <wp:effectExtent b="0" l="0" r="0" t="0"/>
            <wp:docPr descr="Получение сообщения" title="fig: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4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сообщения</w:t>
      </w:r>
    </w:p>
    <w:p>
      <w:pPr>
        <w:pStyle w:val="BodyText"/>
      </w:pPr>
      <w:r>
        <w:t xml:space="preserve">Можно увидеть в предпоследней строчке, что статус сообщения отправлено, а в скобках указано, что отправлено на mailbox. В последней строчке указано, что сообщение перемещено.</w:t>
      </w:r>
    </w:p>
    <w:p>
      <w:pPr>
        <w:pStyle w:val="BodyText"/>
      </w:pPr>
      <w:r>
        <w:t xml:space="preserve">Посмотрев содержимое файла eademidova из каталога /var/spool/mail можно убедиться, что сообщение получено(??):</w:t>
      </w:r>
    </w:p>
    <w:p>
      <w:pPr>
        <w:pStyle w:val="CaptionedFigure"/>
      </w:pPr>
      <w:r>
        <w:drawing>
          <wp:inline>
            <wp:extent cx="3733800" cy="2592438"/>
            <wp:effectExtent b="0" l="0" r="0" t="0"/>
            <wp:docPr descr="Файл с отправленным письмом" title="fig: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2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с отправленным письмом</w:t>
      </w:r>
    </w:p>
    <w:p>
      <w:pPr>
        <w:pStyle w:val="BodyText"/>
      </w:pPr>
      <w:r>
        <w:t xml:space="preserve">На виртуальной машине client войдем под нашим пользователем и откроем терминал. Перейдем в режим суперпользователя. Затем на клиенте установим необходимые для работы пакеты, отключим IPv6 в списке разрешённых в работе Postfix протоколов, оставив только IPv4 и запустим Postfix(рис. ??):</w:t>
      </w:r>
    </w:p>
    <w:p>
      <w:pPr>
        <w:pStyle w:val="CaptionedFigure"/>
      </w:pPr>
      <w:r>
        <w:drawing>
          <wp:inline>
            <wp:extent cx="3733800" cy="3252782"/>
            <wp:effectExtent b="0" l="0" r="0" t="0"/>
            <wp:docPr descr="Запуск Postfix на клиенте" title="fig: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2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Postfix на клиенте</w:t>
      </w:r>
    </w:p>
    <w:p>
      <w:pPr>
        <w:pStyle w:val="BodyText"/>
      </w:pPr>
      <w:r>
        <w:t xml:space="preserve">На клиенте под учётной записью пользователя аналогичным образом отправим себе второе письмо, используя утилиту mail. Сравним результат мониторинга почтовой службы на сервере при отправке сообщения с сервера и с клиента(??):</w:t>
      </w:r>
    </w:p>
    <w:p>
      <w:pPr>
        <w:pStyle w:val="CaptionedFigure"/>
      </w:pPr>
      <w:r>
        <w:drawing>
          <wp:inline>
            <wp:extent cx="3733800" cy="2394299"/>
            <wp:effectExtent b="0" l="0" r="0" t="0"/>
            <wp:docPr descr="Результат мониторинка почтовой службы при отправке сообщения с клиента" title="fig: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4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мониторинка почтовой службы при отправке сообщения с клиента</w:t>
      </w:r>
    </w:p>
    <w:p>
      <w:pPr>
        <w:pStyle w:val="BodyText"/>
      </w:pPr>
      <w:r>
        <w:t xml:space="preserve">При мониторинге не было обнаружено никаких писем, то есть письмо не получено.</w:t>
      </w:r>
    </w:p>
    <w:p>
      <w:pPr>
        <w:pStyle w:val="BodyText"/>
      </w:pPr>
      <w:r>
        <w:t xml:space="preserve">На сервере в конфигурации Postfix посмотрим значения параметров сетевых интерфейсов inet_interfaces и сетевых адресов mynetworks. Затем разрешим Postfix прослушивать соединения не только с локального узла, но и с других интерфейсов сети и добавим адрес внутренней сети, разрешив таким образом пересылку сообщений между узлами сети. Теперь перезагрустим конфигурацию Postfix и перезапустим Postfix(??):</w:t>
      </w:r>
    </w:p>
    <w:p>
      <w:pPr>
        <w:pStyle w:val="CaptionedFigure"/>
      </w:pPr>
      <w:r>
        <w:drawing>
          <wp:inline>
            <wp:extent cx="3733800" cy="2394299"/>
            <wp:effectExtent b="0" l="0" r="0" t="0"/>
            <wp:docPr descr="Изменение конфигураций Postfix" title="fig: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4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конфигураций Postfix</w:t>
      </w:r>
    </w:p>
    <w:p>
      <w:pPr>
        <w:pStyle w:val="BodyText"/>
      </w:pPr>
      <w:r>
        <w:t xml:space="preserve">Повториv отправку сообщения с клиента и посмотрим результат мониторинга(??):</w:t>
      </w:r>
    </w:p>
    <w:p>
      <w:pPr>
        <w:pStyle w:val="CaptionedFigure"/>
      </w:pPr>
      <w:r>
        <w:drawing>
          <wp:inline>
            <wp:extent cx="3733800" cy="2499449"/>
            <wp:effectExtent b="0" l="0" r="0" t="0"/>
            <wp:docPr descr="Отправка сообщения с клиента после изменения конфигураций Postfix" title="fig: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сообщения с клиента после изменения конфигураций Postfix</w:t>
      </w:r>
    </w:p>
    <w:p>
      <w:pPr>
        <w:pStyle w:val="BodyText"/>
      </w:pPr>
      <w:r>
        <w:t xml:space="preserve">Теперь можно увидеть, что сначала произошло соединение с клиентом, было получено от него сообщение и затем соединение было разорвано.</w:t>
      </w:r>
    </w:p>
    <w:bookmarkEnd w:id="54"/>
    <w:bookmarkStart w:id="73" w:name="конфигурация-postfix-для-домен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Конфигурация Postfix для домена</w:t>
      </w:r>
    </w:p>
    <w:p>
      <w:pPr>
        <w:pStyle w:val="FirstParagraph"/>
      </w:pPr>
      <w:r>
        <w:t xml:space="preserve">С клиента отправим письмо на свой доменный адрес eademidova@eademidova.net, запустим мониторинг почтовой службы и посмотрим, что случилось с сообщением(??):</w:t>
      </w:r>
    </w:p>
    <w:p>
      <w:pPr>
        <w:pStyle w:val="CaptionedFigure"/>
      </w:pPr>
      <w:r>
        <w:drawing>
          <wp:inline>
            <wp:extent cx="3733800" cy="1474290"/>
            <wp:effectExtent b="0" l="0" r="0" t="0"/>
            <wp:docPr descr="Отправка сообщения с клиента на доменный адрес" title="fig: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4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сообщения с клиента на доменный адрес</w:t>
      </w:r>
    </w:p>
    <w:p>
      <w:pPr>
        <w:pStyle w:val="BodyText"/>
      </w:pPr>
      <w:r>
        <w:t xml:space="preserve">Можно увидеть, что письмо отправлено и находится в очереди.</w:t>
      </w:r>
    </w:p>
    <w:p>
      <w:pPr>
        <w:pStyle w:val="BodyText"/>
      </w:pPr>
      <w:r>
        <w:t xml:space="preserve">Дополнительно посмотрим, какие сообщения ожидают в очереди(??):</w:t>
      </w:r>
    </w:p>
    <w:p>
      <w:pPr>
        <w:pStyle w:val="CaptionedFigure"/>
      </w:pPr>
      <w:r>
        <w:drawing>
          <wp:inline>
            <wp:extent cx="3733800" cy="825205"/>
            <wp:effectExtent b="0" l="0" r="0" t="0"/>
            <wp:docPr descr="Отправка сообщения с клиента на доменный адрес" title="fig: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5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сообщения с клиента на доменный адрес</w:t>
      </w:r>
    </w:p>
    <w:p>
      <w:pPr>
        <w:pStyle w:val="BodyText"/>
      </w:pPr>
      <w:r>
        <w:t xml:space="preserve">В очереди находится одно письмо, которое мы только что отправили на доменные адрес.</w:t>
      </w:r>
    </w:p>
    <w:p>
      <w:pPr>
        <w:pStyle w:val="BodyText"/>
      </w:pPr>
      <w:r>
        <w:t xml:space="preserve">Для настройки возможности отправки сообщений не на конкретный узел сети, а на доменный адрес пропишем MX-запись с указанием имени почтового сервера mail.eademidova.net в файле прямой и обратной DNS-зон(рис. ??, ??)</w:t>
      </w:r>
    </w:p>
    <w:p>
      <w:pPr>
        <w:pStyle w:val="CaptionedFigure"/>
      </w:pPr>
      <w:r>
        <w:drawing>
          <wp:inline>
            <wp:extent cx="3733800" cy="2541766"/>
            <wp:effectExtent b="0" l="0" r="0" t="0"/>
            <wp:docPr descr="Добавление MX записи в файл прямой DNS-зоны" title="fig: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1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MX записи в файл прямой DNS-зоны</w:t>
      </w:r>
    </w:p>
    <w:p>
      <w:pPr>
        <w:pStyle w:val="CaptionedFigure"/>
      </w:pPr>
      <w:r>
        <w:drawing>
          <wp:inline>
            <wp:extent cx="3733800" cy="2541766"/>
            <wp:effectExtent b="0" l="0" r="0" t="0"/>
            <wp:docPr descr="Добавление MX записи в файл обратной DNS-зоны" title="fig: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1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MX записи в файл обратной DNS-зоны</w:t>
      </w:r>
    </w:p>
    <w:p>
      <w:pPr>
        <w:pStyle w:val="BodyText"/>
      </w:pPr>
      <w:r>
        <w:t xml:space="preserve">В конфигурации Postfix добавим домен в список элементов сети, для которых данный сервер является конечной точкой доставки почты с помощью команды:</w:t>
      </w:r>
    </w:p>
    <w:p>
      <w:pPr>
        <w:pStyle w:val="SourceCode"/>
      </w:pPr>
      <w:r>
        <w:rPr>
          <w:rStyle w:val="VerbatimChar"/>
        </w:rPr>
        <w:t xml:space="preserve">postconf -e 'mydestination = $myhostname, localhost.$mydomain, </w:t>
      </w:r>
      <w:r>
        <w:br/>
      </w:r>
      <w:r>
        <w:rPr>
          <w:rStyle w:val="VerbatimChar"/>
        </w:rPr>
        <w:t xml:space="preserve">localhost, $mydomain</w:t>
      </w:r>
    </w:p>
    <w:p>
      <w:pPr>
        <w:pStyle w:val="FirstParagraph"/>
      </w:pPr>
      <w:r>
        <w:t xml:space="preserve">А затем перезагрузим конфигурацию Postfix, восстановим контекст безопасности в SELinux и перезапустим DNS:</w:t>
      </w:r>
    </w:p>
    <w:p>
      <w:pPr>
        <w:pStyle w:val="SourceCode"/>
      </w:pPr>
      <w:r>
        <w:rPr>
          <w:rStyle w:val="VerbatimChar"/>
        </w:rPr>
        <w:t xml:space="preserve">postfix check</w:t>
      </w:r>
      <w:r>
        <w:br/>
      </w:r>
      <w:r>
        <w:rPr>
          <w:rStyle w:val="VerbatimChar"/>
        </w:rPr>
        <w:t xml:space="preserve">systemctl reload postfix</w:t>
      </w:r>
      <w:r>
        <w:br/>
      </w:r>
      <w:r>
        <w:br/>
      </w:r>
      <w:r>
        <w:rPr>
          <w:rStyle w:val="VerbatimChar"/>
        </w:rPr>
        <w:t xml:space="preserve">restorecon -vR /etc</w:t>
      </w:r>
      <w:r>
        <w:br/>
      </w:r>
      <w:r>
        <w:rPr>
          <w:rStyle w:val="VerbatimChar"/>
        </w:rPr>
        <w:t xml:space="preserve">restorecon -vR /var/named</w:t>
      </w:r>
      <w:r>
        <w:br/>
      </w:r>
      <w:r>
        <w:br/>
      </w:r>
      <w:r>
        <w:rPr>
          <w:rStyle w:val="VerbatimChar"/>
        </w:rPr>
        <w:t xml:space="preserve">systemctl restart named</w:t>
      </w:r>
    </w:p>
    <w:p>
      <w:pPr>
        <w:pStyle w:val="FirstParagraph"/>
      </w:pPr>
      <w:r>
        <w:t xml:space="preserve">Теперь отправим сообщения, находящиеся в очереди, затем снова проверим очередь и убедимся, что она пустая(рис. ??):</w:t>
      </w:r>
    </w:p>
    <w:p>
      <w:pPr>
        <w:pStyle w:val="CaptionedFigure"/>
      </w:pPr>
      <w:r>
        <w:drawing>
          <wp:inline>
            <wp:extent cx="3733800" cy="2535467"/>
            <wp:effectExtent b="0" l="0" r="0" t="0"/>
            <wp:docPr descr="Отправка сообщений из очереди" title="fig: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5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сообщений из очереди</w:t>
      </w:r>
    </w:p>
    <w:p>
      <w:pPr>
        <w:pStyle w:val="BodyText"/>
      </w:pPr>
      <w:r>
        <w:t xml:space="preserve">Теперь снова проверим отправку почты с клиента на доменный адрес(рис. ??):</w:t>
      </w:r>
    </w:p>
    <w:p>
      <w:pPr>
        <w:pStyle w:val="CaptionedFigure"/>
      </w:pPr>
      <w:r>
        <w:drawing>
          <wp:inline>
            <wp:extent cx="3733800" cy="1815441"/>
            <wp:effectExtent b="0" l="0" r="0" t="0"/>
            <wp:docPr descr="Отправка письма с клиента на доменный адрес" title="fig: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5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письма с клиента на доменный адрес</w:t>
      </w:r>
    </w:p>
    <w:bookmarkEnd w:id="73"/>
    <w:bookmarkStart w:id="92" w:name="Xd636270ea8e9bb71f498bde6a96fb3a56434bd8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Внесение изменений в настройки внутреннего окружения виртуальной машины</w:t>
      </w:r>
    </w:p>
    <w:p>
      <w:pPr>
        <w:pStyle w:val="FirstParagraph"/>
      </w:pPr>
      <w:r>
        <w:t xml:space="preserve">На виртуальной машине server заменим конфигурационные файлы DNS-сервера и создадим файл mail.sh(рис. ??)</w:t>
      </w:r>
    </w:p>
    <w:p>
      <w:pPr>
        <w:pStyle w:val="CaptionedFigure"/>
      </w:pPr>
      <w:r>
        <w:drawing>
          <wp:inline>
            <wp:extent cx="3733800" cy="1767177"/>
            <wp:effectExtent b="0" l="0" r="0" t="0"/>
            <wp:docPr descr="Изменение конфигурционных файлов на виртуальной машине server" title="fig: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7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конфигурционных файлов на виртуальной машине server</w:t>
      </w:r>
    </w:p>
    <w:p>
      <w:pPr>
        <w:pStyle w:val="BodyText"/>
      </w:pPr>
      <w:r>
        <w:t xml:space="preserve">Открыв mail.sh на редактирование, пропишем в нём следующий скрипт(??):</w:t>
      </w:r>
    </w:p>
    <w:p>
      <w:pPr>
        <w:pStyle w:val="CaptionedFigure"/>
      </w:pPr>
      <w:r>
        <w:drawing>
          <wp:inline>
            <wp:extent cx="3733800" cy="2535467"/>
            <wp:effectExtent b="0" l="0" r="0" t="0"/>
            <wp:docPr descr="Содержание mail.sh на виртуальной машине server" title="fig: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5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Содержание mail.sh на виртуальной машине server</w:t>
      </w:r>
    </w:p>
    <w:p>
      <w:pPr>
        <w:pStyle w:val="BodyText"/>
      </w:pPr>
      <w:r>
        <w:t xml:space="preserve">На виртуальной машине client перейдите в каталог для внесения изменений в настройки внутреннего окружения /vagrant/provision/client/ и создадим файл mail.sh(рис. ??)</w:t>
      </w:r>
    </w:p>
    <w:p>
      <w:pPr>
        <w:pStyle w:val="CaptionedFigure"/>
      </w:pPr>
      <w:r>
        <w:drawing>
          <wp:inline>
            <wp:extent cx="3733800" cy="575144"/>
            <wp:effectExtent b="0" l="0" r="0" t="0"/>
            <wp:docPr descr="Изменение конфигурционных файлов на виртуальной машине client" title="fig:" id="81" name="Picture"/>
            <a:graphic>
              <a:graphicData uri="http://schemas.openxmlformats.org/drawingml/2006/picture">
                <pic:pic>
                  <pic:nvPicPr>
                    <pic:cNvPr descr="image/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5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конфигурционных файлов на виртуальной машине client</w:t>
      </w:r>
    </w:p>
    <w:p>
      <w:pPr>
        <w:pStyle w:val="BodyText"/>
      </w:pPr>
      <w:r>
        <w:t xml:space="preserve">Открыв mail.sh на редактирование, пропишем в нём следующий скрипт(??):</w:t>
      </w:r>
    </w:p>
    <w:p>
      <w:pPr>
        <w:pStyle w:val="CaptionedFigure"/>
      </w:pPr>
      <w:r>
        <w:drawing>
          <wp:inline>
            <wp:extent cx="3733800" cy="2535467"/>
            <wp:effectExtent b="0" l="0" r="0" t="0"/>
            <wp:docPr descr="Содержание mail.sh на виртуальной машине client" title="fig:" id="84" name="Picture"/>
            <a:graphic>
              <a:graphicData uri="http://schemas.openxmlformats.org/drawingml/2006/picture">
                <pic:pic>
                  <pic:nvPicPr>
                    <pic:cNvPr descr="image/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5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Содержание mail.sh на виртуальной машине client</w:t>
      </w:r>
    </w:p>
    <w:p>
      <w:pPr>
        <w:pStyle w:val="BodyText"/>
      </w:pPr>
      <w:r>
        <w:t xml:space="preserve">Для отработки созданных скрипта во время загрузки виртуальной машины server и client в конфигурационном файле Vagrantfile добавим в разделе конфигурации для сервера и клиента(??, ??):</w:t>
      </w:r>
    </w:p>
    <w:p>
      <w:pPr>
        <w:pStyle w:val="CaptionedFigure"/>
      </w:pPr>
      <w:r>
        <w:drawing>
          <wp:inline>
            <wp:extent cx="3733800" cy="2541766"/>
            <wp:effectExtent b="0" l="0" r="0" t="0"/>
            <wp:docPr descr="Изменение файла Vagrantfile в разделе конфигураций для сервера" title="fig:" id="87" name="Picture"/>
            <a:graphic>
              <a:graphicData uri="http://schemas.openxmlformats.org/drawingml/2006/picture">
                <pic:pic>
                  <pic:nvPicPr>
                    <pic:cNvPr descr="image/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1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Vagrantfile в разделе конфигураций для сервера</w:t>
      </w:r>
    </w:p>
    <w:p>
      <w:pPr>
        <w:pStyle w:val="CaptionedFigure"/>
      </w:pPr>
      <w:r>
        <w:drawing>
          <wp:inline>
            <wp:extent cx="3733800" cy="2541766"/>
            <wp:effectExtent b="0" l="0" r="0" t="0"/>
            <wp:docPr descr="Изменение файла Vagrantfile в разделе конфигураций для клиента" title="fig:" id="90" name="Picture"/>
            <a:graphic>
              <a:graphicData uri="http://schemas.openxmlformats.org/drawingml/2006/picture">
                <pic:pic>
                  <pic:nvPicPr>
                    <pic:cNvPr descr="image/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1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Vagrantfile в разделе конфигураций для клиента</w:t>
      </w:r>
    </w:p>
    <w:bookmarkEnd w:id="92"/>
    <w:bookmarkEnd w:id="93"/>
    <w:bookmarkStart w:id="94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t xml:space="preserve">В каком каталоге и в каком файле следует смотреть конфигурацию Postfix?</w:t>
      </w:r>
    </w:p>
    <w:p>
      <w:pPr>
        <w:numPr>
          <w:ilvl w:val="0"/>
          <w:numId w:val="1002"/>
        </w:numPr>
      </w:pPr>
      <w:r>
        <w:t xml:space="preserve">Каким образом можно проверить корректность синтаксиса в конфигурационном файле Postfix?</w:t>
      </w:r>
    </w:p>
    <w:p>
      <w:pPr>
        <w:numPr>
          <w:ilvl w:val="0"/>
          <w:numId w:val="1002"/>
        </w:numPr>
      </w:pPr>
      <w:r>
        <w:t xml:space="preserve">В каких параметрах конфигурации Postfix требуется внести изменения в значениях для настройки возможности отправки писем не на локальный хост, а на доменные адреса?</w:t>
      </w:r>
    </w:p>
    <w:p>
      <w:pPr>
        <w:numPr>
          <w:ilvl w:val="0"/>
          <w:numId w:val="1002"/>
        </w:numPr>
      </w:pPr>
      <w:r>
        <w:t xml:space="preserve">Приведите примеры работы с утилитой mail по отправке письма, просмотру имеющихся писем, удалению письма.</w:t>
      </w:r>
    </w:p>
    <w:p>
      <w:pPr>
        <w:numPr>
          <w:ilvl w:val="0"/>
          <w:numId w:val="1002"/>
        </w:numPr>
      </w:pPr>
      <w:r>
        <w:t xml:space="preserve">Приведите примеры работы с утилитой postqueue. Как посмотреть очередь сообщений? Как определить число сообщений в очереди? Как отправить все сообщения, находящиеся в очереди? Как удалить письмо из очереди</w:t>
      </w:r>
    </w:p>
    <w:p>
      <w:pPr>
        <w:numPr>
          <w:ilvl w:val="0"/>
          <w:numId w:val="1002"/>
        </w:numPr>
      </w:pPr>
      <w:r>
        <w:t xml:space="preserve">Конфигурацию Postfix следует смотреть в файле main.cf, который находится в каталоге /etc/postfix/.</w:t>
      </w:r>
    </w:p>
    <w:p>
      <w:pPr>
        <w:numPr>
          <w:ilvl w:val="0"/>
          <w:numId w:val="1002"/>
        </w:numPr>
      </w:pPr>
      <w:r>
        <w:t xml:space="preserve">Для проверки корректности синтаксиса в конфигурационном файле Postfix можно использовать команду</w:t>
      </w:r>
      <w:r>
        <w:t xml:space="preserve"> </w:t>
      </w:r>
      <w:r>
        <w:rPr>
          <w:rStyle w:val="VerbatimChar"/>
        </w:rPr>
        <w:t xml:space="preserve">postfix check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Для настройки возможности отправки писем не на локальный хост, а на доменные адреса, требуется изменить параметры myorigin и mydestination в файле main.cf.</w:t>
      </w:r>
    </w:p>
    <w:p>
      <w:pPr>
        <w:numPr>
          <w:ilvl w:val="0"/>
          <w:numId w:val="1002"/>
        </w:numPr>
      </w:pPr>
      <w:r>
        <w:t xml:space="preserve">Примеры работы с утилитой mail:</w:t>
      </w:r>
    </w:p>
    <w:p>
      <w:pPr>
        <w:numPr>
          <w:ilvl w:val="0"/>
          <w:numId w:val="1003"/>
        </w:numPr>
        <w:pStyle w:val="Compact"/>
      </w:pPr>
      <w:r>
        <w:t xml:space="preserve">Отправка письма: echo</w:t>
      </w:r>
      <w:r>
        <w:t xml:space="preserve"> </w:t>
      </w:r>
      <w:r>
        <w:t xml:space="preserve">“</w:t>
      </w:r>
      <w:r>
        <w:t xml:space="preserve">Текст письма</w:t>
      </w:r>
      <w:r>
        <w:t xml:space="preserve">”</w:t>
      </w:r>
      <w:r>
        <w:t xml:space="preserve"> </w:t>
      </w:r>
      <w:r>
        <w:t xml:space="preserve">| mail -s</w:t>
      </w:r>
      <w:r>
        <w:t xml:space="preserve"> </w:t>
      </w:r>
      <w:r>
        <w:t xml:space="preserve">“</w:t>
      </w:r>
      <w:r>
        <w:t xml:space="preserve">Тема</w:t>
      </w:r>
      <w:r>
        <w:t xml:space="preserve">”</w:t>
      </w:r>
      <w:r>
        <w:t xml:space="preserve"> </w:t>
      </w:r>
      <w:r>
        <w:t xml:space="preserve">адрес@домен</w:t>
      </w:r>
    </w:p>
    <w:p>
      <w:pPr>
        <w:numPr>
          <w:ilvl w:val="0"/>
          <w:numId w:val="1003"/>
        </w:numPr>
        <w:pStyle w:val="Compact"/>
      </w:pPr>
      <w:r>
        <w:t xml:space="preserve">Просмотр имеющихся писем: mail</w:t>
      </w:r>
    </w:p>
    <w:p>
      <w:pPr>
        <w:numPr>
          <w:ilvl w:val="0"/>
          <w:numId w:val="1003"/>
        </w:numPr>
        <w:pStyle w:val="Compact"/>
      </w:pPr>
      <w:r>
        <w:t xml:space="preserve">Удаление письма: ввод команды d в интерфейсе утилиты mail, затем номера письма.</w:t>
      </w:r>
    </w:p>
    <w:p>
      <w:pPr>
        <w:numPr>
          <w:ilvl w:val="0"/>
          <w:numId w:val="1004"/>
        </w:numPr>
        <w:pStyle w:val="Compact"/>
      </w:pPr>
      <w:r>
        <w:t xml:space="preserve">Примеры работы с утилитой postqueue:</w:t>
      </w:r>
    </w:p>
    <w:p>
      <w:pPr>
        <w:numPr>
          <w:ilvl w:val="0"/>
          <w:numId w:val="1005"/>
        </w:numPr>
        <w:pStyle w:val="Compact"/>
      </w:pPr>
      <w:r>
        <w:t xml:space="preserve">Просмотр очереди сообщений: postqueue -p</w:t>
      </w:r>
    </w:p>
    <w:p>
      <w:pPr>
        <w:numPr>
          <w:ilvl w:val="0"/>
          <w:numId w:val="1005"/>
        </w:numPr>
        <w:pStyle w:val="Compact"/>
      </w:pPr>
      <w:r>
        <w:t xml:space="preserve">Определение числа сообщений в очереди: postqueue -p | tail -n 1</w:t>
      </w:r>
    </w:p>
    <w:p>
      <w:pPr>
        <w:numPr>
          <w:ilvl w:val="0"/>
          <w:numId w:val="1005"/>
        </w:numPr>
        <w:pStyle w:val="Compact"/>
      </w:pPr>
      <w:r>
        <w:t xml:space="preserve">Отправка всех сообщений в очереди: postqueue -f</w:t>
      </w:r>
    </w:p>
    <w:p>
      <w:pPr>
        <w:numPr>
          <w:ilvl w:val="0"/>
          <w:numId w:val="1005"/>
        </w:numPr>
        <w:pStyle w:val="Compact"/>
      </w:pPr>
      <w:r>
        <w:t xml:space="preserve">Удаление письма из очереди: postsuper -d</w:t>
      </w:r>
      <w:r>
        <w:t xml:space="preserve"> </w:t>
      </w:r>
    </w:p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работы были приобретены практические навыки по установке и конфигурированию SMTP-сервера.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6" Target="media/rId26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Демидова Екатерина Алексеевна</dc:creator>
  <dc:language>ru-RU</dc:language>
  <cp:keywords/>
  <dcterms:created xsi:type="dcterms:W3CDTF">2023-11-29T18:14:10Z</dcterms:created>
  <dcterms:modified xsi:type="dcterms:W3CDTF">2023-11-29T18:14:10Z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Настройка SMTP-сервера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