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aecccbba94179a7b96d544bf2682c598e5b0b3"/>
    <w:p>
      <w:pPr>
        <w:pStyle w:val="Heading1"/>
      </w:pPr>
      <w:r>
        <w:t xml:space="preserve">PRD — WhatsApp-Native AI Expense Tracker for Nigerians</w:t>
      </w:r>
    </w:p>
    <w:bookmarkStart w:id="20" w:name="working-title"/>
    <w:p>
      <w:pPr>
        <w:pStyle w:val="Heading2"/>
      </w:pPr>
      <w:r>
        <w:t xml:space="preserve">Working Title</w:t>
      </w:r>
    </w:p>
    <w:p>
      <w:pPr>
        <w:pStyle w:val="FirstParagraph"/>
      </w:pPr>
      <w:r>
        <w:t xml:space="preserve">Possible names:</w:t>
      </w:r>
    </w:p>
    <w:p>
      <w:pPr>
        <w:pStyle w:val="Compact"/>
        <w:numPr>
          <w:ilvl w:val="0"/>
          <w:numId w:val="1001"/>
        </w:numPr>
      </w:pPr>
      <w:r>
        <w:t xml:space="preserve">KudiMemory</w:t>
      </w:r>
    </w:p>
    <w:p>
      <w:pPr>
        <w:pStyle w:val="Compact"/>
        <w:numPr>
          <w:ilvl w:val="0"/>
          <w:numId w:val="1001"/>
        </w:numPr>
      </w:pPr>
      <w:r>
        <w:t xml:space="preserve">KudiTrack</w:t>
      </w:r>
    </w:p>
    <w:p>
      <w:pPr>
        <w:pStyle w:val="Compact"/>
        <w:numPr>
          <w:ilvl w:val="0"/>
          <w:numId w:val="1001"/>
        </w:numPr>
      </w:pPr>
      <w:r>
        <w:t xml:space="preserve">NairaNote</w:t>
      </w:r>
    </w:p>
    <w:p>
      <w:pPr>
        <w:pStyle w:val="Compact"/>
        <w:numPr>
          <w:ilvl w:val="0"/>
          <w:numId w:val="1001"/>
        </w:numPr>
      </w:pPr>
      <w:r>
        <w:t xml:space="preserve">CashFlowAI</w:t>
      </w:r>
    </w:p>
    <w:p>
      <w:pPr>
        <w:pStyle w:val="Compact"/>
        <w:numPr>
          <w:ilvl w:val="0"/>
          <w:numId w:val="1001"/>
        </w:numPr>
      </w:pPr>
      <w:r>
        <w:t xml:space="preserve">KudiLens</w:t>
      </w:r>
    </w:p>
    <w:p>
      <w:pPr>
        <w:pStyle w:val="Compact"/>
        <w:numPr>
          <w:ilvl w:val="0"/>
          <w:numId w:val="1001"/>
        </w:numPr>
      </w:pPr>
      <w:r>
        <w:t xml:space="preserve">SpendPal</w:t>
      </w:r>
    </w:p>
    <w:p>
      <w:pPr>
        <w:pStyle w:val="Compact"/>
        <w:numPr>
          <w:ilvl w:val="0"/>
          <w:numId w:val="1001"/>
        </w:numPr>
      </w:pPr>
      <w:r>
        <w:t xml:space="preserve">KoloAI</w:t>
      </w:r>
    </w:p>
    <w:p>
      <w:pPr>
        <w:pStyle w:val="Compact"/>
        <w:numPr>
          <w:ilvl w:val="0"/>
          <w:numId w:val="1001"/>
        </w:numPr>
      </w:pPr>
      <w:r>
        <w:t xml:space="preserve">TrackAm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product-overview"/>
    <w:p>
      <w:pPr>
        <w:pStyle w:val="Heading1"/>
      </w:pPr>
      <w:r>
        <w:t xml:space="preserve">1. Product Overview</w:t>
      </w:r>
    </w:p>
    <w:bookmarkStart w:id="22" w:name="product-summary"/>
    <w:p>
      <w:pPr>
        <w:pStyle w:val="Heading2"/>
      </w:pPr>
      <w:r>
        <w:t xml:space="preserve">Product Summary</w:t>
      </w:r>
    </w:p>
    <w:p>
      <w:pPr>
        <w:pStyle w:val="FirstParagraph"/>
      </w:pPr>
      <w:r>
        <w:t xml:space="preserve">A WhatsApp-native AI assistant that helps Nigerians track and understand their spending by simply sending:</w:t>
      </w:r>
    </w:p>
    <w:p>
      <w:pPr>
        <w:pStyle w:val="Compact"/>
        <w:numPr>
          <w:ilvl w:val="0"/>
          <w:numId w:val="1002"/>
        </w:numPr>
      </w:pPr>
      <w:r>
        <w:t xml:space="preserve">receipt photos</w:t>
      </w:r>
    </w:p>
    <w:p>
      <w:pPr>
        <w:pStyle w:val="Compact"/>
        <w:numPr>
          <w:ilvl w:val="0"/>
          <w:numId w:val="1002"/>
        </w:numPr>
      </w:pPr>
      <w:r>
        <w:t xml:space="preserve">POS slips</w:t>
      </w:r>
    </w:p>
    <w:p>
      <w:pPr>
        <w:pStyle w:val="Compact"/>
        <w:numPr>
          <w:ilvl w:val="0"/>
          <w:numId w:val="1002"/>
        </w:numPr>
      </w:pPr>
      <w:r>
        <w:t xml:space="preserve">transfer screenshots</w:t>
      </w:r>
    </w:p>
    <w:p>
      <w:pPr>
        <w:pStyle w:val="Compact"/>
        <w:numPr>
          <w:ilvl w:val="0"/>
          <w:numId w:val="1002"/>
        </w:numPr>
      </w:pPr>
      <w:r>
        <w:t xml:space="preserve">SMS debit alerts</w:t>
      </w:r>
    </w:p>
    <w:p>
      <w:pPr>
        <w:pStyle w:val="Compact"/>
        <w:numPr>
          <w:ilvl w:val="0"/>
          <w:numId w:val="1002"/>
        </w:numPr>
      </w:pPr>
      <w:r>
        <w:t xml:space="preserve">voice notes</w:t>
      </w:r>
    </w:p>
    <w:p>
      <w:pPr>
        <w:pStyle w:val="Compact"/>
        <w:numPr>
          <w:ilvl w:val="0"/>
          <w:numId w:val="1002"/>
        </w:numPr>
      </w:pPr>
      <w:r>
        <w:t xml:space="preserve">typed expenses</w:t>
      </w:r>
    </w:p>
    <w:p>
      <w:pPr>
        <w:pStyle w:val="FirstParagraph"/>
      </w:pPr>
      <w:r>
        <w:t xml:space="preserve">The assistant automatically extracts spending information, categorizes transactions, stores expense history, and sends intelligent weekly/monthly summaries.</w:t>
      </w:r>
    </w:p>
    <w:p>
      <w:pPr>
        <w:pStyle w:val="BodyText"/>
      </w:pPr>
      <w:r>
        <w:t xml:space="preserve">The goal is to remove the friction of manual expense tracking and make financial awareness effortless for everyday Nigerians.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Most Nigerians do not track their expenses consistently because:</w:t>
      </w:r>
    </w:p>
    <w:p>
      <w:pPr>
        <w:pStyle w:val="Compact"/>
        <w:numPr>
          <w:ilvl w:val="0"/>
          <w:numId w:val="1003"/>
        </w:numPr>
      </w:pPr>
      <w:r>
        <w:t xml:space="preserve">manual entry is stressful</w:t>
      </w:r>
    </w:p>
    <w:p>
      <w:pPr>
        <w:pStyle w:val="Compact"/>
        <w:numPr>
          <w:ilvl w:val="0"/>
          <w:numId w:val="1003"/>
        </w:numPr>
      </w:pPr>
      <w:r>
        <w:t xml:space="preserve">budgeting apps are too complex</w:t>
      </w:r>
    </w:p>
    <w:p>
      <w:pPr>
        <w:pStyle w:val="Compact"/>
        <w:numPr>
          <w:ilvl w:val="0"/>
          <w:numId w:val="1003"/>
        </w:numPr>
      </w:pPr>
      <w:r>
        <w:t xml:space="preserve">many expenses are cash-based</w:t>
      </w:r>
    </w:p>
    <w:p>
      <w:pPr>
        <w:pStyle w:val="Compact"/>
        <w:numPr>
          <w:ilvl w:val="0"/>
          <w:numId w:val="1003"/>
        </w:numPr>
      </w:pPr>
      <w:r>
        <w:t xml:space="preserve">bank-sync solutions miss transactions</w:t>
      </w:r>
    </w:p>
    <w:p>
      <w:pPr>
        <w:pStyle w:val="Compact"/>
        <w:numPr>
          <w:ilvl w:val="0"/>
          <w:numId w:val="1003"/>
        </w:numPr>
      </w:pPr>
      <w:r>
        <w:t xml:space="preserve">existing tools are not built for Nigerian financial behavior</w:t>
      </w:r>
    </w:p>
    <w:p>
      <w:pPr>
        <w:pStyle w:val="Compact"/>
        <w:numPr>
          <w:ilvl w:val="0"/>
          <w:numId w:val="1003"/>
        </w:numPr>
      </w:pPr>
      <w:r>
        <w:t xml:space="preserve">users lack discipline for traditional finance apps</w:t>
      </w:r>
    </w:p>
    <w:p>
      <w:pPr>
        <w:pStyle w:val="FirstParagraph"/>
      </w:pPr>
      <w:r>
        <w:t xml:space="preserve">As a result:</w:t>
      </w:r>
    </w:p>
    <w:p>
      <w:pPr>
        <w:pStyle w:val="Compact"/>
        <w:numPr>
          <w:ilvl w:val="0"/>
          <w:numId w:val="1004"/>
        </w:numPr>
      </w:pPr>
      <w:r>
        <w:t xml:space="preserve">people underestimate spending</w:t>
      </w:r>
    </w:p>
    <w:p>
      <w:pPr>
        <w:pStyle w:val="Compact"/>
        <w:numPr>
          <w:ilvl w:val="0"/>
          <w:numId w:val="1004"/>
        </w:numPr>
      </w:pPr>
      <w:r>
        <w:t xml:space="preserve">savings become difficult</w:t>
      </w:r>
    </w:p>
    <w:p>
      <w:pPr>
        <w:pStyle w:val="Compact"/>
        <w:numPr>
          <w:ilvl w:val="0"/>
          <w:numId w:val="1004"/>
        </w:numPr>
      </w:pPr>
      <w:r>
        <w:t xml:space="preserve">users have poor visibility into spending patterns</w:t>
      </w:r>
    </w:p>
    <w:p>
      <w:pPr>
        <w:pStyle w:val="Compact"/>
        <w:numPr>
          <w:ilvl w:val="0"/>
          <w:numId w:val="1004"/>
        </w:numPr>
      </w:pPr>
      <w:r>
        <w:t xml:space="preserve">small leakages accumulate unnoticed</w:t>
      </w:r>
    </w:p>
    <w:p>
      <w:r>
        <w:pict>
          <v:rect style="width:0;height:1.5pt" o:hralign="center" o:hrstd="t" o:hr="t"/>
        </w:pict>
      </w:r>
    </w:p>
    <w:bookmarkEnd w:id="24"/>
    <w:bookmarkStart w:id="25" w:name="vision"/>
    <w:p>
      <w:pPr>
        <w:pStyle w:val="Heading1"/>
      </w:pPr>
      <w:r>
        <w:t xml:space="preserve">3. Vision</w:t>
      </w:r>
    </w:p>
    <w:p>
      <w:pPr>
        <w:pStyle w:val="FirstParagraph"/>
      </w:pPr>
      <w:r>
        <w:t xml:space="preserve">To become the easiest and most conversational financial memory assistant for Africans.</w:t>
      </w:r>
    </w:p>
    <w:p>
      <w:pPr>
        <w:pStyle w:val="BodyText"/>
      </w:pPr>
      <w:r>
        <w:t xml:space="preserve">The product should feel less like accounting software and more like:</w:t>
      </w:r>
      <w:r>
        <w:t xml:space="preserve"> </w:t>
      </w:r>
      <w:r>
        <w:t xml:space="preserve">&gt;</w:t>
      </w:r>
      <w:r>
        <w:t xml:space="preserve"> </w:t>
      </w:r>
      <w:r>
        <w:t xml:space="preserve">“An AI companion that remembers where your money goes.”</w:t>
      </w:r>
    </w:p>
    <w:p>
      <w:r>
        <w:pict>
          <v:rect style="width:0;height:1.5pt" o:hralign="center" o:hrstd="t" o:hr="t"/>
        </w:pict>
      </w:r>
    </w:p>
    <w:bookmarkEnd w:id="25"/>
    <w:bookmarkStart w:id="31" w:name="target-users"/>
    <w:p>
      <w:pPr>
        <w:pStyle w:val="Heading1"/>
      </w:pPr>
      <w:r>
        <w:t xml:space="preserve">4. Target Users</w:t>
      </w:r>
    </w:p>
    <w:bookmarkStart w:id="30" w:name="primary-users"/>
    <w:p>
      <w:pPr>
        <w:pStyle w:val="Heading2"/>
      </w:pPr>
      <w:r>
        <w:t xml:space="preserve">Primary Users</w:t>
      </w:r>
    </w:p>
    <w:bookmarkStart w:id="26" w:name="young-professionals"/>
    <w:p>
      <w:pPr>
        <w:pStyle w:val="Heading3"/>
      </w:pPr>
      <w:r>
        <w:t xml:space="preserve">Young Professionals</w:t>
      </w:r>
    </w:p>
    <w:p>
      <w:pPr>
        <w:pStyle w:val="Compact"/>
        <w:numPr>
          <w:ilvl w:val="0"/>
          <w:numId w:val="1005"/>
        </w:numPr>
      </w:pPr>
      <w:r>
        <w:t xml:space="preserve">Salary earners</w:t>
      </w:r>
    </w:p>
    <w:p>
      <w:pPr>
        <w:pStyle w:val="Compact"/>
        <w:numPr>
          <w:ilvl w:val="0"/>
          <w:numId w:val="1005"/>
        </w:numPr>
      </w:pPr>
      <w:r>
        <w:t xml:space="preserve">Gig workers</w:t>
      </w:r>
    </w:p>
    <w:p>
      <w:pPr>
        <w:pStyle w:val="Compact"/>
        <w:numPr>
          <w:ilvl w:val="0"/>
          <w:numId w:val="1005"/>
        </w:numPr>
      </w:pPr>
      <w:r>
        <w:t xml:space="preserve">Remote workers</w:t>
      </w:r>
    </w:p>
    <w:p>
      <w:pPr>
        <w:pStyle w:val="Compact"/>
        <w:numPr>
          <w:ilvl w:val="0"/>
          <w:numId w:val="1005"/>
        </w:numPr>
      </w:pPr>
      <w:r>
        <w:t xml:space="preserve">Freelancers</w:t>
      </w:r>
    </w:p>
    <w:p>
      <w:pPr>
        <w:pStyle w:val="Compact"/>
        <w:numPr>
          <w:ilvl w:val="0"/>
          <w:numId w:val="1005"/>
        </w:numPr>
      </w:pPr>
      <w:r>
        <w:t xml:space="preserve">Tech workers</w:t>
      </w:r>
    </w:p>
    <w:p>
      <w:pPr>
        <w:pStyle w:val="FirstParagraph"/>
      </w:pPr>
      <w:r>
        <w:t xml:space="preserve">Pain points:</w:t>
      </w:r>
    </w:p>
    <w:p>
      <w:pPr>
        <w:pStyle w:val="Compact"/>
        <w:numPr>
          <w:ilvl w:val="0"/>
          <w:numId w:val="1006"/>
        </w:numPr>
      </w:pPr>
      <w:r>
        <w:t xml:space="preserve">“I don’t know where my salary goes.”</w:t>
      </w:r>
    </w:p>
    <w:p>
      <w:pPr>
        <w:pStyle w:val="Compact"/>
        <w:numPr>
          <w:ilvl w:val="0"/>
          <w:numId w:val="1006"/>
        </w:numPr>
      </w:pPr>
      <w:r>
        <w:t xml:space="preserve">irregular tracking habits</w:t>
      </w:r>
    </w:p>
    <w:p>
      <w:pPr>
        <w:pStyle w:val="Compact"/>
        <w:numPr>
          <w:ilvl w:val="0"/>
          <w:numId w:val="1006"/>
        </w:numPr>
      </w:pPr>
      <w:r>
        <w:t xml:space="preserve">impulsive spending</w:t>
      </w:r>
    </w:p>
    <w:p>
      <w:r>
        <w:pict>
          <v:rect style="width:0;height:1.5pt" o:hralign="center" o:hrstd="t" o:hr="t"/>
        </w:pict>
      </w:r>
    </w:p>
    <w:bookmarkEnd w:id="26"/>
    <w:bookmarkStart w:id="27" w:name="students"/>
    <w:p>
      <w:pPr>
        <w:pStyle w:val="Heading3"/>
      </w:pPr>
      <w:r>
        <w:t xml:space="preserve">Students</w:t>
      </w:r>
    </w:p>
    <w:p>
      <w:pPr>
        <w:pStyle w:val="Compact"/>
        <w:numPr>
          <w:ilvl w:val="0"/>
          <w:numId w:val="1007"/>
        </w:numPr>
      </w:pPr>
      <w:r>
        <w:t xml:space="preserve">allowance management</w:t>
      </w:r>
    </w:p>
    <w:p>
      <w:pPr>
        <w:pStyle w:val="Compact"/>
        <w:numPr>
          <w:ilvl w:val="0"/>
          <w:numId w:val="1007"/>
        </w:numPr>
      </w:pPr>
      <w:r>
        <w:t xml:space="preserve">food and transport tracking</w:t>
      </w:r>
    </w:p>
    <w:p>
      <w:pPr>
        <w:pStyle w:val="Compact"/>
        <w:numPr>
          <w:ilvl w:val="0"/>
          <w:numId w:val="1007"/>
        </w:numPr>
      </w:pPr>
      <w:r>
        <w:t xml:space="preserve">frequent low-value transactions</w:t>
      </w:r>
    </w:p>
    <w:p>
      <w:r>
        <w:pict>
          <v:rect style="width:0;height:1.5pt" o:hralign="center" o:hrstd="t" o:hr="t"/>
        </w:pict>
      </w:r>
    </w:p>
    <w:bookmarkEnd w:id="27"/>
    <w:bookmarkStart w:id="28" w:name="sme-owners-side-hustlers"/>
    <w:p>
      <w:pPr>
        <w:pStyle w:val="Heading3"/>
      </w:pPr>
      <w:r>
        <w:t xml:space="preserve">SME Owners / Side Hustlers</w:t>
      </w:r>
    </w:p>
    <w:p>
      <w:pPr>
        <w:pStyle w:val="Compact"/>
        <w:numPr>
          <w:ilvl w:val="0"/>
          <w:numId w:val="1008"/>
        </w:numPr>
      </w:pPr>
      <w:r>
        <w:t xml:space="preserve">separate personal vs business expenses</w:t>
      </w:r>
    </w:p>
    <w:p>
      <w:pPr>
        <w:pStyle w:val="Compact"/>
        <w:numPr>
          <w:ilvl w:val="0"/>
          <w:numId w:val="1008"/>
        </w:numPr>
      </w:pPr>
      <w:r>
        <w:t xml:space="preserve">informal bookkeeping</w:t>
      </w:r>
    </w:p>
    <w:p>
      <w:pPr>
        <w:pStyle w:val="Compact"/>
        <w:numPr>
          <w:ilvl w:val="0"/>
          <w:numId w:val="1008"/>
        </w:numPr>
      </w:pPr>
      <w:r>
        <w:t xml:space="preserve">daily cashflow visibility</w:t>
      </w:r>
    </w:p>
    <w:p>
      <w:r>
        <w:pict>
          <v:rect style="width:0;height:1.5pt" o:hralign="center" o:hrstd="t" o:hr="t"/>
        </w:pict>
      </w:r>
    </w:p>
    <w:bookmarkEnd w:id="28"/>
    <w:bookmarkStart w:id="29" w:name="families-couples"/>
    <w:p>
      <w:pPr>
        <w:pStyle w:val="Heading3"/>
      </w:pPr>
      <w:r>
        <w:t xml:space="preserve">Families / Couples</w:t>
      </w:r>
    </w:p>
    <w:p>
      <w:pPr>
        <w:pStyle w:val="Compact"/>
        <w:numPr>
          <w:ilvl w:val="0"/>
          <w:numId w:val="1009"/>
        </w:numPr>
      </w:pPr>
      <w:r>
        <w:t xml:space="preserve">shared household spending</w:t>
      </w:r>
    </w:p>
    <w:p>
      <w:pPr>
        <w:pStyle w:val="Compact"/>
        <w:numPr>
          <w:ilvl w:val="0"/>
          <w:numId w:val="1009"/>
        </w:numPr>
      </w:pPr>
      <w:r>
        <w:t xml:space="preserve">grocery and transport budgeting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core-product-principles"/>
    <w:p>
      <w:pPr>
        <w:pStyle w:val="Heading1"/>
      </w:pPr>
      <w:r>
        <w:t xml:space="preserve">5. Core Product Principles</w:t>
      </w:r>
    </w:p>
    <w:bookmarkStart w:id="32" w:name="frictionless"/>
    <w:p>
      <w:pPr>
        <w:pStyle w:val="Heading2"/>
      </w:pPr>
      <w:r>
        <w:t xml:space="preserve">1. Frictionless</w:t>
      </w:r>
    </w:p>
    <w:p>
      <w:pPr>
        <w:pStyle w:val="FirstParagraph"/>
      </w:pPr>
      <w:r>
        <w:t xml:space="preserve">The user should never need to fill long forms.</w:t>
      </w:r>
    </w:p>
    <w:p>
      <w:r>
        <w:pict>
          <v:rect style="width:0;height:1.5pt" o:hralign="center" o:hrstd="t" o:hr="t"/>
        </w:pict>
      </w:r>
    </w:p>
    <w:bookmarkEnd w:id="32"/>
    <w:bookmarkStart w:id="33" w:name="conversational"/>
    <w:p>
      <w:pPr>
        <w:pStyle w:val="Heading2"/>
      </w:pPr>
      <w:r>
        <w:t xml:space="preserve">2. Conversational</w:t>
      </w:r>
    </w:p>
    <w:p>
      <w:pPr>
        <w:pStyle w:val="FirstParagraph"/>
      </w:pPr>
      <w:r>
        <w:t xml:space="preserve">Interactions should feel natural and human.</w:t>
      </w:r>
    </w:p>
    <w:p>
      <w:r>
        <w:pict>
          <v:rect style="width:0;height:1.5pt" o:hralign="center" o:hrstd="t" o:hr="t"/>
        </w:pict>
      </w:r>
    </w:p>
    <w:bookmarkEnd w:id="33"/>
    <w:bookmarkStart w:id="34" w:name="nigerian-first"/>
    <w:p>
      <w:pPr>
        <w:pStyle w:val="Heading2"/>
      </w:pPr>
      <w:r>
        <w:t xml:space="preserve">3. Nigerian-First</w:t>
      </w:r>
    </w:p>
    <w:p>
      <w:pPr>
        <w:pStyle w:val="FirstParagraph"/>
      </w:pPr>
      <w:r>
        <w:t xml:space="preserve">The product should understand:</w:t>
      </w:r>
    </w:p>
    <w:p>
      <w:pPr>
        <w:pStyle w:val="Compact"/>
        <w:numPr>
          <w:ilvl w:val="0"/>
          <w:numId w:val="1010"/>
        </w:numPr>
      </w:pPr>
      <w:r>
        <w:t xml:space="preserve">Nigerian merchants</w:t>
      </w:r>
    </w:p>
    <w:p>
      <w:pPr>
        <w:pStyle w:val="Compact"/>
        <w:numPr>
          <w:ilvl w:val="0"/>
          <w:numId w:val="1010"/>
        </w:numPr>
      </w:pPr>
      <w:r>
        <w:t xml:space="preserve">POS slips</w:t>
      </w:r>
    </w:p>
    <w:p>
      <w:pPr>
        <w:pStyle w:val="Compact"/>
        <w:numPr>
          <w:ilvl w:val="0"/>
          <w:numId w:val="1010"/>
        </w:numPr>
      </w:pPr>
      <w:r>
        <w:t xml:space="preserve">transfer alerts</w:t>
      </w:r>
    </w:p>
    <w:p>
      <w:pPr>
        <w:pStyle w:val="Compact"/>
        <w:numPr>
          <w:ilvl w:val="0"/>
          <w:numId w:val="1010"/>
        </w:numPr>
      </w:pPr>
      <w:r>
        <w:t xml:space="preserve">local spending patterns</w:t>
      </w:r>
    </w:p>
    <w:p>
      <w:pPr>
        <w:pStyle w:val="Compact"/>
        <w:numPr>
          <w:ilvl w:val="0"/>
          <w:numId w:val="1010"/>
        </w:numPr>
      </w:pPr>
      <w:r>
        <w:t xml:space="preserve">Nigerian slang and context</w:t>
      </w:r>
    </w:p>
    <w:p>
      <w:r>
        <w:pict>
          <v:rect style="width:0;height:1.5pt" o:hralign="center" o:hrstd="t" o:hr="t"/>
        </w:pict>
      </w:r>
    </w:p>
    <w:bookmarkEnd w:id="34"/>
    <w:bookmarkStart w:id="35" w:name="mobile-first"/>
    <w:p>
      <w:pPr>
        <w:pStyle w:val="Heading2"/>
      </w:pPr>
      <w:r>
        <w:t xml:space="preserve">4. Mobile-First</w:t>
      </w:r>
    </w:p>
    <w:p>
      <w:pPr>
        <w:pStyle w:val="FirstParagraph"/>
      </w:pPr>
      <w:r>
        <w:t xml:space="preserve">Most usage will happen on WhatsApp.</w:t>
      </w:r>
    </w:p>
    <w:p>
      <w:r>
        <w:pict>
          <v:rect style="width:0;height:1.5pt" o:hralign="center" o:hrstd="t" o:hr="t"/>
        </w:pict>
      </w:r>
    </w:p>
    <w:bookmarkEnd w:id="35"/>
    <w:bookmarkStart w:id="36" w:name="insight-driven"/>
    <w:p>
      <w:pPr>
        <w:pStyle w:val="Heading2"/>
      </w:pPr>
      <w:r>
        <w:t xml:space="preserve">5. Insight-Driven</w:t>
      </w:r>
    </w:p>
    <w:p>
      <w:pPr>
        <w:pStyle w:val="FirstParagraph"/>
      </w:pPr>
      <w:r>
        <w:t xml:space="preserve">The product should not only store expenses but help users understand their behavior.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mvp-scope"/>
    <w:p>
      <w:pPr>
        <w:pStyle w:val="Heading1"/>
      </w:pPr>
      <w:r>
        <w:t xml:space="preserve">6. MVP Scope</w:t>
      </w:r>
    </w:p>
    <w:bookmarkStart w:id="43" w:name="core-user-flow"/>
    <w:p>
      <w:pPr>
        <w:pStyle w:val="Heading2"/>
      </w:pPr>
      <w:r>
        <w:t xml:space="preserve">Core User Flow</w:t>
      </w:r>
    </w:p>
    <w:bookmarkStart w:id="38" w:name="step-1-user-sends-expense-input"/>
    <w:p>
      <w:pPr>
        <w:pStyle w:val="Heading3"/>
      </w:pPr>
      <w:r>
        <w:t xml:space="preserve">Step 1 — User sends expense input</w:t>
      </w:r>
    </w:p>
    <w:p>
      <w:pPr>
        <w:pStyle w:val="FirstParagraph"/>
      </w:pPr>
      <w:r>
        <w:t xml:space="preserve">Accepted formats:</w:t>
      </w:r>
    </w:p>
    <w:p>
      <w:pPr>
        <w:pStyle w:val="Compact"/>
        <w:numPr>
          <w:ilvl w:val="0"/>
          <w:numId w:val="1011"/>
        </w:numPr>
      </w:pPr>
      <w:r>
        <w:t xml:space="preserve">receipt image</w:t>
      </w:r>
    </w:p>
    <w:p>
      <w:pPr>
        <w:pStyle w:val="Compact"/>
        <w:numPr>
          <w:ilvl w:val="0"/>
          <w:numId w:val="1011"/>
        </w:numPr>
      </w:pPr>
      <w:r>
        <w:t xml:space="preserve">POS receipt image</w:t>
      </w:r>
    </w:p>
    <w:p>
      <w:pPr>
        <w:pStyle w:val="Compact"/>
        <w:numPr>
          <w:ilvl w:val="0"/>
          <w:numId w:val="1011"/>
        </w:numPr>
      </w:pPr>
      <w:r>
        <w:t xml:space="preserve">bank transfer screenshot</w:t>
      </w:r>
    </w:p>
    <w:p>
      <w:pPr>
        <w:pStyle w:val="Compact"/>
        <w:numPr>
          <w:ilvl w:val="0"/>
          <w:numId w:val="1011"/>
        </w:numPr>
      </w:pPr>
      <w:r>
        <w:t xml:space="preserve">debit SMS screenshot</w:t>
      </w:r>
    </w:p>
    <w:p>
      <w:pPr>
        <w:pStyle w:val="Compact"/>
        <w:numPr>
          <w:ilvl w:val="0"/>
          <w:numId w:val="1011"/>
        </w:numPr>
      </w:pPr>
      <w:r>
        <w:t xml:space="preserve">typed text</w:t>
      </w:r>
    </w:p>
    <w:p>
      <w:pPr>
        <w:pStyle w:val="Compact"/>
        <w:numPr>
          <w:ilvl w:val="0"/>
          <w:numId w:val="1011"/>
        </w:numPr>
      </w:pPr>
      <w:r>
        <w:t xml:space="preserve">voice note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“Spent 5k on fuel”</w:t>
      </w:r>
    </w:p>
    <w:p>
      <w:pPr>
        <w:pStyle w:val="Compact"/>
        <w:numPr>
          <w:ilvl w:val="0"/>
          <w:numId w:val="1012"/>
        </w:numPr>
      </w:pPr>
      <w:r>
        <w:t xml:space="preserve">receipt image</w:t>
      </w:r>
    </w:p>
    <w:p>
      <w:pPr>
        <w:pStyle w:val="Compact"/>
        <w:numPr>
          <w:ilvl w:val="0"/>
          <w:numId w:val="1012"/>
        </w:numPr>
      </w:pPr>
      <w:r>
        <w:t xml:space="preserve">screenshot of debit alert</w:t>
      </w:r>
    </w:p>
    <w:p>
      <w:pPr>
        <w:pStyle w:val="Compact"/>
        <w:numPr>
          <w:ilvl w:val="0"/>
          <w:numId w:val="1012"/>
        </w:numPr>
      </w:pPr>
      <w:r>
        <w:t xml:space="preserve">voice note:</w:t>
      </w:r>
      <w:r>
        <w:t xml:space="preserve"> </w:t>
      </w:r>
      <w:r>
        <w:t xml:space="preserve">“Paid 3500 for transport today”</w:t>
      </w:r>
    </w:p>
    <w:p>
      <w:r>
        <w:pict>
          <v:rect style="width:0;height:1.5pt" o:hralign="center" o:hrstd="t" o:hr="t"/>
        </w:pict>
      </w:r>
    </w:p>
    <w:bookmarkEnd w:id="38"/>
    <w:bookmarkStart w:id="39" w:name="Xce927a66b5596204b111e2ef3a8508aa18a28b8"/>
    <w:p>
      <w:pPr>
        <w:pStyle w:val="Heading3"/>
      </w:pPr>
      <w:r>
        <w:t xml:space="preserve">Step 2 — AI extracts structured transaction</w:t>
      </w:r>
    </w:p>
    <w:p>
      <w:pPr>
        <w:pStyle w:val="FirstParagraph"/>
      </w:pPr>
      <w:r>
        <w:t xml:space="preserve">System extracts:</w:t>
      </w:r>
    </w:p>
    <w:p>
      <w:pPr>
        <w:pStyle w:val="Compact"/>
        <w:numPr>
          <w:ilvl w:val="0"/>
          <w:numId w:val="1013"/>
        </w:numPr>
      </w:pPr>
      <w:r>
        <w:t xml:space="preserve">merchant</w:t>
      </w:r>
    </w:p>
    <w:p>
      <w:pPr>
        <w:pStyle w:val="Compact"/>
        <w:numPr>
          <w:ilvl w:val="0"/>
          <w:numId w:val="1013"/>
        </w:numPr>
      </w:pPr>
      <w:r>
        <w:t xml:space="preserve">amount</w:t>
      </w:r>
    </w:p>
    <w:p>
      <w:pPr>
        <w:pStyle w:val="Compact"/>
        <w:numPr>
          <w:ilvl w:val="0"/>
          <w:numId w:val="1013"/>
        </w:numPr>
      </w:pPr>
      <w:r>
        <w:t xml:space="preserve">date</w:t>
      </w:r>
    </w:p>
    <w:p>
      <w:pPr>
        <w:pStyle w:val="Compact"/>
        <w:numPr>
          <w:ilvl w:val="0"/>
          <w:numId w:val="1013"/>
        </w:numPr>
      </w:pPr>
      <w:r>
        <w:t xml:space="preserve">transaction type</w:t>
      </w:r>
    </w:p>
    <w:p>
      <w:pPr>
        <w:pStyle w:val="Compact"/>
        <w:numPr>
          <w:ilvl w:val="0"/>
          <w:numId w:val="1013"/>
        </w:numPr>
      </w:pPr>
      <w:r>
        <w:t xml:space="preserve">category</w:t>
      </w:r>
    </w:p>
    <w:p>
      <w:pPr>
        <w:pStyle w:val="Compact"/>
        <w:numPr>
          <w:ilvl w:val="0"/>
          <w:numId w:val="1013"/>
        </w:numPr>
      </w:pPr>
      <w:r>
        <w:t xml:space="preserve">optional items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"Shoprite"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15700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"Groceries"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"2026-05-19"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step-3-confirmation-message"/>
    <w:p>
      <w:pPr>
        <w:pStyle w:val="Heading3"/>
      </w:pPr>
      <w:r>
        <w:t xml:space="preserve">Step 3 — Confirmation message</w:t>
      </w:r>
    </w:p>
    <w:p>
      <w:pPr>
        <w:pStyle w:val="FirstParagraph"/>
      </w:pPr>
      <w:r>
        <w:t xml:space="preserve">Bot replies:</w:t>
      </w:r>
    </w:p>
    <w:p>
      <w:pPr>
        <w:pStyle w:val="BlockText"/>
      </w:pPr>
      <w:r>
        <w:t xml:space="preserve">₦15,700 saved under Groceries 🛒</w:t>
      </w:r>
    </w:p>
    <w:p>
      <w:r>
        <w:pict>
          <v:rect style="width:0;height:1.5pt" o:hralign="center" o:hrstd="t" o:hr="t"/>
        </w:pict>
      </w:r>
    </w:p>
    <w:bookmarkEnd w:id="40"/>
    <w:bookmarkStart w:id="41" w:name="step-4-expense-storage"/>
    <w:p>
      <w:pPr>
        <w:pStyle w:val="Heading3"/>
      </w:pPr>
      <w:r>
        <w:t xml:space="preserve">Step 4 — Expense storage</w:t>
      </w:r>
    </w:p>
    <w:p>
      <w:pPr>
        <w:pStyle w:val="FirstParagraph"/>
      </w:pPr>
      <w:r>
        <w:t xml:space="preserve">Transaction saved to user timeline.</w:t>
      </w:r>
    </w:p>
    <w:p>
      <w:r>
        <w:pict>
          <v:rect style="width:0;height:1.5pt" o:hralign="center" o:hrstd="t" o:hr="t"/>
        </w:pict>
      </w:r>
    </w:p>
    <w:bookmarkEnd w:id="41"/>
    <w:bookmarkStart w:id="42" w:name="step-5-summary-generation"/>
    <w:p>
      <w:pPr>
        <w:pStyle w:val="Heading3"/>
      </w:pPr>
      <w:r>
        <w:t xml:space="preserve">Step 5 — Summary generation</w:t>
      </w:r>
    </w:p>
    <w:p>
      <w:pPr>
        <w:pStyle w:val="FirstParagraph"/>
      </w:pPr>
      <w:r>
        <w:t xml:space="preserve">Users receive:</w:t>
      </w:r>
    </w:p>
    <w:p>
      <w:pPr>
        <w:pStyle w:val="Compact"/>
        <w:numPr>
          <w:ilvl w:val="0"/>
          <w:numId w:val="1014"/>
        </w:numPr>
      </w:pPr>
      <w:r>
        <w:t xml:space="preserve">weekly summaries</w:t>
      </w:r>
    </w:p>
    <w:p>
      <w:pPr>
        <w:pStyle w:val="Compact"/>
        <w:numPr>
          <w:ilvl w:val="0"/>
          <w:numId w:val="1014"/>
        </w:numPr>
      </w:pPr>
      <w:r>
        <w:t xml:space="preserve">monthly summaries</w:t>
      </w:r>
    </w:p>
    <w:p>
      <w:pPr>
        <w:pStyle w:val="Compact"/>
        <w:numPr>
          <w:ilvl w:val="0"/>
          <w:numId w:val="1014"/>
        </w:numPr>
      </w:pPr>
      <w:r>
        <w:t xml:space="preserve">trend insights</w:t>
      </w:r>
    </w:p>
    <w:p>
      <w:pPr>
        <w:pStyle w:val="Compact"/>
        <w:numPr>
          <w:ilvl w:val="0"/>
          <w:numId w:val="1014"/>
        </w:numPr>
      </w:pPr>
      <w:r>
        <w:t xml:space="preserve">top spending categories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5" w:name="mvp-features"/>
    <w:p>
      <w:pPr>
        <w:pStyle w:val="Heading1"/>
      </w:pPr>
      <w:r>
        <w:t xml:space="preserve">7. MVP Features</w:t>
      </w:r>
    </w:p>
    <w:bookmarkStart w:id="47" w:name="a.-receipt-scanning"/>
    <w:p>
      <w:pPr>
        <w:pStyle w:val="Heading2"/>
      </w:pPr>
      <w:r>
        <w:t xml:space="preserve">A. Receipt Scanning</w:t>
      </w:r>
    </w:p>
    <w:bookmarkStart w:id="45" w:name="capabilities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15"/>
        </w:numPr>
      </w:pPr>
      <w:r>
        <w:t xml:space="preserve">OCR extraction</w:t>
      </w:r>
    </w:p>
    <w:p>
      <w:pPr>
        <w:pStyle w:val="Compact"/>
        <w:numPr>
          <w:ilvl w:val="0"/>
          <w:numId w:val="1015"/>
        </w:numPr>
      </w:pPr>
      <w:r>
        <w:t xml:space="preserve">total amount detection</w:t>
      </w:r>
    </w:p>
    <w:p>
      <w:pPr>
        <w:pStyle w:val="Compact"/>
        <w:numPr>
          <w:ilvl w:val="0"/>
          <w:numId w:val="1015"/>
        </w:numPr>
      </w:pPr>
      <w:r>
        <w:t xml:space="preserve">merchant extraction</w:t>
      </w:r>
    </w:p>
    <w:p>
      <w:pPr>
        <w:pStyle w:val="Compact"/>
        <w:numPr>
          <w:ilvl w:val="0"/>
          <w:numId w:val="1015"/>
        </w:numPr>
      </w:pPr>
      <w:r>
        <w:t xml:space="preserve">date extraction</w:t>
      </w:r>
    </w:p>
    <w:p>
      <w:pPr>
        <w:pStyle w:val="Compact"/>
        <w:numPr>
          <w:ilvl w:val="0"/>
          <w:numId w:val="1015"/>
        </w:numPr>
      </w:pPr>
      <w:r>
        <w:t xml:space="preserve">item parsing (optional MVP)</w:t>
      </w:r>
    </w:p>
    <w:bookmarkEnd w:id="45"/>
    <w:bookmarkStart w:id="46" w:name="supported-inputs"/>
    <w:p>
      <w:pPr>
        <w:pStyle w:val="Heading3"/>
      </w:pPr>
      <w:r>
        <w:t xml:space="preserve">Supported Inputs</w:t>
      </w:r>
    </w:p>
    <w:p>
      <w:pPr>
        <w:pStyle w:val="Compact"/>
        <w:numPr>
          <w:ilvl w:val="0"/>
          <w:numId w:val="1016"/>
        </w:numPr>
      </w:pPr>
      <w:r>
        <w:t xml:space="preserve">supermarket receipts</w:t>
      </w:r>
    </w:p>
    <w:p>
      <w:pPr>
        <w:pStyle w:val="Compact"/>
        <w:numPr>
          <w:ilvl w:val="0"/>
          <w:numId w:val="1016"/>
        </w:numPr>
      </w:pPr>
      <w:r>
        <w:t xml:space="preserve">restaurant receipts</w:t>
      </w:r>
    </w:p>
    <w:p>
      <w:pPr>
        <w:pStyle w:val="Compact"/>
        <w:numPr>
          <w:ilvl w:val="0"/>
          <w:numId w:val="1016"/>
        </w:numPr>
      </w:pPr>
      <w:r>
        <w:t xml:space="preserve">pharmacy receipts</w:t>
      </w:r>
    </w:p>
    <w:p>
      <w:pPr>
        <w:pStyle w:val="Compact"/>
        <w:numPr>
          <w:ilvl w:val="0"/>
          <w:numId w:val="1016"/>
        </w:numPr>
      </w:pPr>
      <w:r>
        <w:t xml:space="preserve">fuel station receipts</w:t>
      </w:r>
    </w:p>
    <w:p>
      <w:pPr>
        <w:pStyle w:val="Compact"/>
        <w:numPr>
          <w:ilvl w:val="0"/>
          <w:numId w:val="1016"/>
        </w:numPr>
      </w:pPr>
      <w:r>
        <w:t xml:space="preserve">POS receipts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b.-smart-categorization"/>
    <w:p>
      <w:pPr>
        <w:pStyle w:val="Heading2"/>
      </w:pPr>
      <w:r>
        <w:t xml:space="preserve">B. Smart Categorization</w:t>
      </w:r>
    </w:p>
    <w:bookmarkStart w:id="48" w:name="initial-categories"/>
    <w:p>
      <w:pPr>
        <w:pStyle w:val="Heading3"/>
      </w:pPr>
      <w:r>
        <w:t xml:space="preserve">Initial Categories</w:t>
      </w:r>
    </w:p>
    <w:p>
      <w:pPr>
        <w:pStyle w:val="Compact"/>
        <w:numPr>
          <w:ilvl w:val="0"/>
          <w:numId w:val="1017"/>
        </w:numPr>
      </w:pPr>
      <w:r>
        <w:t xml:space="preserve">Food &amp; Groceries</w:t>
      </w:r>
    </w:p>
    <w:p>
      <w:pPr>
        <w:pStyle w:val="Compact"/>
        <w:numPr>
          <w:ilvl w:val="0"/>
          <w:numId w:val="1017"/>
        </w:numPr>
      </w:pPr>
      <w:r>
        <w:t xml:space="preserve">Transport</w:t>
      </w:r>
    </w:p>
    <w:p>
      <w:pPr>
        <w:pStyle w:val="Compact"/>
        <w:numPr>
          <w:ilvl w:val="0"/>
          <w:numId w:val="1017"/>
        </w:numPr>
      </w:pPr>
      <w:r>
        <w:t xml:space="preserve">Airtime &amp; Data</w:t>
      </w:r>
    </w:p>
    <w:p>
      <w:pPr>
        <w:pStyle w:val="Compact"/>
        <w:numPr>
          <w:ilvl w:val="0"/>
          <w:numId w:val="1017"/>
        </w:numPr>
      </w:pPr>
      <w:r>
        <w:t xml:space="preserve">Shopping</w:t>
      </w:r>
    </w:p>
    <w:p>
      <w:pPr>
        <w:pStyle w:val="Compact"/>
        <w:numPr>
          <w:ilvl w:val="0"/>
          <w:numId w:val="1017"/>
        </w:numPr>
      </w:pPr>
      <w:r>
        <w:t xml:space="preserve">Health</w:t>
      </w:r>
    </w:p>
    <w:p>
      <w:pPr>
        <w:pStyle w:val="Compact"/>
        <w:numPr>
          <w:ilvl w:val="0"/>
          <w:numId w:val="1017"/>
        </w:numPr>
      </w:pPr>
      <w:r>
        <w:t xml:space="preserve">Utilities</w:t>
      </w:r>
    </w:p>
    <w:p>
      <w:pPr>
        <w:pStyle w:val="Compact"/>
        <w:numPr>
          <w:ilvl w:val="0"/>
          <w:numId w:val="1017"/>
        </w:numPr>
      </w:pPr>
      <w:r>
        <w:t xml:space="preserve">Entertainment</w:t>
      </w:r>
    </w:p>
    <w:p>
      <w:pPr>
        <w:pStyle w:val="Compact"/>
        <w:numPr>
          <w:ilvl w:val="0"/>
          <w:numId w:val="1017"/>
        </w:numPr>
      </w:pPr>
      <w:r>
        <w:t xml:space="preserve">Giving</w:t>
      </w:r>
    </w:p>
    <w:p>
      <w:pPr>
        <w:pStyle w:val="Compact"/>
        <w:numPr>
          <w:ilvl w:val="0"/>
          <w:numId w:val="1017"/>
        </w:numPr>
      </w:pPr>
      <w:r>
        <w:t xml:space="preserve">Family Support</w:t>
      </w:r>
    </w:p>
    <w:p>
      <w:pPr>
        <w:pStyle w:val="Compact"/>
        <w:numPr>
          <w:ilvl w:val="0"/>
          <w:numId w:val="1017"/>
        </w:numPr>
      </w:pPr>
      <w:r>
        <w:t xml:space="preserve">Bills</w:t>
      </w:r>
    </w:p>
    <w:p>
      <w:pPr>
        <w:pStyle w:val="Compact"/>
        <w:numPr>
          <w:ilvl w:val="0"/>
          <w:numId w:val="1017"/>
        </w:numPr>
      </w:pPr>
      <w:r>
        <w:t xml:space="preserve">Miscellaneous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.-manual-expense-logging"/>
    <w:p>
      <w:pPr>
        <w:pStyle w:val="Heading2"/>
      </w:pPr>
      <w:r>
        <w:t xml:space="preserve">C. Manual Expense Logging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8"/>
        </w:numPr>
      </w:pPr>
      <w:r>
        <w:t xml:space="preserve">“Spent 3k on fuel”</w:t>
      </w:r>
    </w:p>
    <w:p>
      <w:pPr>
        <w:pStyle w:val="Compact"/>
        <w:numPr>
          <w:ilvl w:val="0"/>
          <w:numId w:val="1018"/>
        </w:numPr>
      </w:pPr>
      <w:r>
        <w:t xml:space="preserve">“Paid 10k for data”</w:t>
      </w:r>
    </w:p>
    <w:p>
      <w:pPr>
        <w:pStyle w:val="Compact"/>
        <w:numPr>
          <w:ilvl w:val="0"/>
          <w:numId w:val="1018"/>
        </w:numPr>
      </w:pPr>
      <w:r>
        <w:t xml:space="preserve">“Transport 2500”</w:t>
      </w:r>
    </w:p>
    <w:p>
      <w:pPr>
        <w:pStyle w:val="FirstParagraph"/>
      </w:pPr>
      <w:r>
        <w:t xml:space="preserve">AI should infer:</w:t>
      </w:r>
    </w:p>
    <w:p>
      <w:pPr>
        <w:pStyle w:val="Compact"/>
        <w:numPr>
          <w:ilvl w:val="0"/>
          <w:numId w:val="1019"/>
        </w:numPr>
      </w:pPr>
      <w:r>
        <w:t xml:space="preserve">amount</w:t>
      </w:r>
    </w:p>
    <w:p>
      <w:pPr>
        <w:pStyle w:val="Compact"/>
        <w:numPr>
          <w:ilvl w:val="0"/>
          <w:numId w:val="1019"/>
        </w:numPr>
      </w:pPr>
      <w:r>
        <w:t xml:space="preserve">category</w:t>
      </w:r>
    </w:p>
    <w:p>
      <w:pPr>
        <w:pStyle w:val="Compact"/>
        <w:numPr>
          <w:ilvl w:val="0"/>
          <w:numId w:val="1019"/>
        </w:numPr>
      </w:pPr>
      <w:r>
        <w:t xml:space="preserve">intent</w:t>
      </w:r>
    </w:p>
    <w:p>
      <w:r>
        <w:pict>
          <v:rect style="width:0;height:1.5pt" o:hralign="center" o:hrstd="t" o:hr="t"/>
        </w:pict>
      </w:r>
    </w:p>
    <w:bookmarkEnd w:id="50"/>
    <w:bookmarkStart w:id="51" w:name="d.-voice-note-logging"/>
    <w:p>
      <w:pPr>
        <w:pStyle w:val="Heading2"/>
      </w:pPr>
      <w:r>
        <w:t xml:space="preserve">D. Voice Note Logging</w:t>
      </w:r>
    </w:p>
    <w:p>
      <w:pPr>
        <w:pStyle w:val="FirstParagraph"/>
      </w:pPr>
      <w:r>
        <w:t xml:space="preserve">User sends voice note.</w:t>
      </w:r>
    </w:p>
    <w:p>
      <w:pPr>
        <w:pStyle w:val="BodyText"/>
      </w:pPr>
      <w:r>
        <w:t xml:space="preserve">Speech-to-text converts message.</w:t>
      </w:r>
    </w:p>
    <w:p>
      <w:pPr>
        <w:pStyle w:val="BodyText"/>
      </w:pPr>
      <w:r>
        <w:t xml:space="preserve">AI extracts expense.</w:t>
      </w:r>
    </w:p>
    <w:p>
      <w:r>
        <w:pict>
          <v:rect style="width:0;height:1.5pt" o:hralign="center" o:hrstd="t" o:hr="t"/>
        </w:pict>
      </w:r>
    </w:p>
    <w:bookmarkEnd w:id="51"/>
    <w:bookmarkStart w:id="52" w:name="e.-weekly-summary"/>
    <w:p>
      <w:pPr>
        <w:pStyle w:val="Heading2"/>
      </w:pPr>
      <w:r>
        <w:t xml:space="preserve">E. Weekly Summary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📊 Weekly Spending Summary</w:t>
      </w:r>
    </w:p>
    <w:p>
      <w:pPr>
        <w:pStyle w:val="BlockText"/>
      </w:pPr>
      <w:r>
        <w:t xml:space="preserve">Total Spent: ₦82,400</w:t>
      </w:r>
    </w:p>
    <w:p>
      <w:pPr>
        <w:pStyle w:val="BlockText"/>
      </w:pPr>
      <w:r>
        <w:t xml:space="preserve">🍛 Food — ₦35,000</w:t>
      </w:r>
      <w:r>
        <w:t xml:space="preserve"> </w:t>
      </w:r>
      <w:r>
        <w:t xml:space="preserve">🚕 Transport — ₦15,000</w:t>
      </w:r>
      <w:r>
        <w:t xml:space="preserve"> </w:t>
      </w:r>
      <w:r>
        <w:t xml:space="preserve">🛒 Shopping — ₦12,000</w:t>
      </w:r>
    </w:p>
    <w:p>
      <w:pPr>
        <w:pStyle w:val="BlockText"/>
      </w:pPr>
      <w:r>
        <w:t xml:space="preserve">Biggest Merchant:</w:t>
      </w:r>
      <w:r>
        <w:t xml:space="preserve"> </w:t>
      </w:r>
      <w:r>
        <w:t xml:space="preserve">Shoprite</w:t>
      </w:r>
    </w:p>
    <w:p>
      <w:r>
        <w:pict>
          <v:rect style="width:0;height:1.5pt" o:hralign="center" o:hrstd="t" o:hr="t"/>
        </w:pict>
      </w:r>
    </w:p>
    <w:bookmarkEnd w:id="52"/>
    <w:bookmarkStart w:id="53" w:name="f.-monthly-summary"/>
    <w:p>
      <w:pPr>
        <w:pStyle w:val="Heading2"/>
      </w:pPr>
      <w:r>
        <w:t xml:space="preserve">F. Monthly Summary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0"/>
        </w:numPr>
      </w:pPr>
      <w:r>
        <w:t xml:space="preserve">total monthly spend</w:t>
      </w:r>
    </w:p>
    <w:p>
      <w:pPr>
        <w:pStyle w:val="Compact"/>
        <w:numPr>
          <w:ilvl w:val="0"/>
          <w:numId w:val="1020"/>
        </w:numPr>
      </w:pPr>
      <w:r>
        <w:t xml:space="preserve">spending trend comparison</w:t>
      </w:r>
    </w:p>
    <w:p>
      <w:pPr>
        <w:pStyle w:val="Compact"/>
        <w:numPr>
          <w:ilvl w:val="0"/>
          <w:numId w:val="1020"/>
        </w:numPr>
      </w:pPr>
      <w:r>
        <w:t xml:space="preserve">top merchants</w:t>
      </w:r>
    </w:p>
    <w:p>
      <w:pPr>
        <w:pStyle w:val="Compact"/>
        <w:numPr>
          <w:ilvl w:val="0"/>
          <w:numId w:val="1020"/>
        </w:numPr>
      </w:pPr>
      <w:r>
        <w:t xml:space="preserve">top categories</w:t>
      </w:r>
    </w:p>
    <w:p>
      <w:pPr>
        <w:pStyle w:val="Compact"/>
        <w:numPr>
          <w:ilvl w:val="0"/>
          <w:numId w:val="1020"/>
        </w:numPr>
      </w:pPr>
      <w:r>
        <w:t xml:space="preserve">spending spikes</w:t>
      </w:r>
    </w:p>
    <w:p>
      <w:r>
        <w:pict>
          <v:rect style="width:0;height:1.5pt" o:hralign="center" o:hrstd="t" o:hr="t"/>
        </w:pict>
      </w:r>
    </w:p>
    <w:bookmarkEnd w:id="53"/>
    <w:bookmarkStart w:id="54" w:name="g.-spending-insights"/>
    <w:p>
      <w:pPr>
        <w:pStyle w:val="Heading2"/>
      </w:pPr>
      <w:r>
        <w:t xml:space="preserve">G. Spending Insights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1"/>
        </w:numPr>
      </w:pPr>
      <w:r>
        <w:t xml:space="preserve">“You spent more on transport this week than last week.”</w:t>
      </w:r>
    </w:p>
    <w:p>
      <w:pPr>
        <w:pStyle w:val="Compact"/>
        <w:numPr>
          <w:ilvl w:val="0"/>
          <w:numId w:val="1021"/>
        </w:numPr>
      </w:pPr>
      <w:r>
        <w:t xml:space="preserve">“Your food spending increased by 18%.”</w:t>
      </w:r>
    </w:p>
    <w:p>
      <w:pPr>
        <w:pStyle w:val="Compact"/>
        <w:numPr>
          <w:ilvl w:val="0"/>
          <w:numId w:val="1021"/>
        </w:numPr>
      </w:pPr>
      <w:r>
        <w:t xml:space="preserve">“Bolt rides accounted for 22% of your transport spending.”</w:t>
      </w:r>
    </w:p>
    <w:p>
      <w:pPr>
        <w:pStyle w:val="Compact"/>
        <w:numPr>
          <w:ilvl w:val="0"/>
          <w:numId w:val="1021"/>
        </w:numPr>
      </w:pPr>
      <w:r>
        <w:t xml:space="preserve">“You bought shawarma 9 times this month 😅”</w:t>
      </w:r>
    </w:p>
    <w:p>
      <w:pPr>
        <w:pStyle w:val="FirstParagraph"/>
      </w:pPr>
      <w:r>
        <w:t xml:space="preserve">Tone should feel conversational and relatable.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future-features-post-mvp"/>
    <w:p>
      <w:pPr>
        <w:pStyle w:val="Heading1"/>
      </w:pPr>
      <w:r>
        <w:t xml:space="preserve">8. Future Features (Post-MVP)</w:t>
      </w:r>
    </w:p>
    <w:bookmarkStart w:id="56" w:name="smart-financial-intelligence"/>
    <w:p>
      <w:pPr>
        <w:pStyle w:val="Heading2"/>
      </w:pPr>
      <w:r>
        <w:t xml:space="preserve">Smart Financial Intelligence</w:t>
      </w:r>
    </w:p>
    <w:p>
      <w:pPr>
        <w:pStyle w:val="Compact"/>
        <w:numPr>
          <w:ilvl w:val="0"/>
          <w:numId w:val="1022"/>
        </w:numPr>
      </w:pPr>
      <w:r>
        <w:t xml:space="preserve">monthly burn rate</w:t>
      </w:r>
    </w:p>
    <w:p>
      <w:pPr>
        <w:pStyle w:val="Compact"/>
        <w:numPr>
          <w:ilvl w:val="0"/>
          <w:numId w:val="1022"/>
        </w:numPr>
      </w:pPr>
      <w:r>
        <w:t xml:space="preserve">savings recommendations</w:t>
      </w:r>
    </w:p>
    <w:p>
      <w:pPr>
        <w:pStyle w:val="Compact"/>
        <w:numPr>
          <w:ilvl w:val="0"/>
          <w:numId w:val="1022"/>
        </w:numPr>
      </w:pPr>
      <w:r>
        <w:t xml:space="preserve">spending predictions</w:t>
      </w:r>
    </w:p>
    <w:p>
      <w:pPr>
        <w:pStyle w:val="Compact"/>
        <w:numPr>
          <w:ilvl w:val="0"/>
          <w:numId w:val="1022"/>
        </w:numPr>
      </w:pPr>
      <w:r>
        <w:t xml:space="preserve">anomaly detection</w:t>
      </w:r>
    </w:p>
    <w:p>
      <w:pPr>
        <w:pStyle w:val="Compact"/>
        <w:numPr>
          <w:ilvl w:val="0"/>
          <w:numId w:val="1022"/>
        </w:numPr>
      </w:pPr>
      <w:r>
        <w:t xml:space="preserve">recurring expense detection</w:t>
      </w:r>
    </w:p>
    <w:p>
      <w:r>
        <w:pict>
          <v:rect style="width:0;height:1.5pt" o:hralign="center" o:hrstd="t" o:hr="t"/>
        </w:pict>
      </w:r>
    </w:p>
    <w:bookmarkEnd w:id="56"/>
    <w:bookmarkStart w:id="57" w:name="financial-goals"/>
    <w:p>
      <w:pPr>
        <w:pStyle w:val="Heading2"/>
      </w:pPr>
      <w:r>
        <w:t xml:space="preserve">Financial Goals</w:t>
      </w:r>
    </w:p>
    <w:p>
      <w:pPr>
        <w:pStyle w:val="Compact"/>
        <w:numPr>
          <w:ilvl w:val="0"/>
          <w:numId w:val="1023"/>
        </w:numPr>
      </w:pPr>
      <w:r>
        <w:t xml:space="preserve">savings goals</w:t>
      </w:r>
    </w:p>
    <w:p>
      <w:pPr>
        <w:pStyle w:val="Compact"/>
        <w:numPr>
          <w:ilvl w:val="0"/>
          <w:numId w:val="1023"/>
        </w:numPr>
      </w:pPr>
      <w:r>
        <w:t xml:space="preserve">event budgeting</w:t>
      </w:r>
    </w:p>
    <w:p>
      <w:pPr>
        <w:pStyle w:val="Compact"/>
        <w:numPr>
          <w:ilvl w:val="0"/>
          <w:numId w:val="1023"/>
        </w:numPr>
      </w:pPr>
      <w:r>
        <w:t xml:space="preserve">debt tracking</w:t>
      </w:r>
    </w:p>
    <w:p>
      <w:r>
        <w:pict>
          <v:rect style="width:0;height:1.5pt" o:hralign="center" o:hrstd="t" o:hr="t"/>
        </w:pict>
      </w:r>
    </w:p>
    <w:bookmarkEnd w:id="57"/>
    <w:bookmarkStart w:id="58" w:name="family-accounts"/>
    <w:p>
      <w:pPr>
        <w:pStyle w:val="Heading2"/>
      </w:pPr>
      <w:r>
        <w:t xml:space="preserve">Family Accounts</w:t>
      </w:r>
    </w:p>
    <w:p>
      <w:pPr>
        <w:pStyle w:val="Compact"/>
        <w:numPr>
          <w:ilvl w:val="0"/>
          <w:numId w:val="1024"/>
        </w:numPr>
      </w:pPr>
      <w:r>
        <w:t xml:space="preserve">shared household tracking</w:t>
      </w:r>
    </w:p>
    <w:p>
      <w:pPr>
        <w:pStyle w:val="Compact"/>
        <w:numPr>
          <w:ilvl w:val="0"/>
          <w:numId w:val="1024"/>
        </w:numPr>
      </w:pPr>
      <w:r>
        <w:t xml:space="preserve">couple mode</w:t>
      </w:r>
    </w:p>
    <w:p>
      <w:pPr>
        <w:pStyle w:val="Compact"/>
        <w:numPr>
          <w:ilvl w:val="0"/>
          <w:numId w:val="1024"/>
        </w:numPr>
      </w:pPr>
      <w:r>
        <w:t xml:space="preserve">group expenses</w:t>
      </w:r>
    </w:p>
    <w:p>
      <w:r>
        <w:pict>
          <v:rect style="width:0;height:1.5pt" o:hralign="center" o:hrstd="t" o:hr="t"/>
        </w:pict>
      </w:r>
    </w:p>
    <w:bookmarkEnd w:id="58"/>
    <w:bookmarkStart w:id="59" w:name="merchant-intelligence"/>
    <w:p>
      <w:pPr>
        <w:pStyle w:val="Heading2"/>
      </w:pPr>
      <w:r>
        <w:t xml:space="preserve">Merchant Intelligence</w:t>
      </w:r>
    </w:p>
    <w:p>
      <w:pPr>
        <w:pStyle w:val="Compact"/>
        <w:numPr>
          <w:ilvl w:val="0"/>
          <w:numId w:val="1025"/>
        </w:numPr>
      </w:pPr>
      <w:r>
        <w:t xml:space="preserve">favorite stores</w:t>
      </w:r>
    </w:p>
    <w:p>
      <w:pPr>
        <w:pStyle w:val="Compact"/>
        <w:numPr>
          <w:ilvl w:val="0"/>
          <w:numId w:val="1025"/>
        </w:numPr>
      </w:pPr>
      <w:r>
        <w:t xml:space="preserve">merchant spend rankings</w:t>
      </w:r>
    </w:p>
    <w:p>
      <w:pPr>
        <w:pStyle w:val="Compact"/>
        <w:numPr>
          <w:ilvl w:val="0"/>
          <w:numId w:val="1025"/>
        </w:numPr>
      </w:pPr>
      <w:r>
        <w:t xml:space="preserve">location-based spending</w:t>
      </w:r>
    </w:p>
    <w:p>
      <w:r>
        <w:pict>
          <v:rect style="width:0;height:1.5pt" o:hralign="center" o:hrstd="t" o:hr="t"/>
        </w:pict>
      </w:r>
    </w:p>
    <w:bookmarkEnd w:id="59"/>
    <w:bookmarkStart w:id="60" w:name="whatsapp-mini-app"/>
    <w:p>
      <w:pPr>
        <w:pStyle w:val="Heading2"/>
      </w:pPr>
      <w:r>
        <w:t xml:space="preserve">WhatsApp Mini App</w:t>
      </w:r>
    </w:p>
    <w:p>
      <w:pPr>
        <w:pStyle w:val="Compact"/>
        <w:numPr>
          <w:ilvl w:val="0"/>
          <w:numId w:val="1026"/>
        </w:numPr>
      </w:pPr>
      <w:r>
        <w:t xml:space="preserve">charts</w:t>
      </w:r>
    </w:p>
    <w:p>
      <w:pPr>
        <w:pStyle w:val="Compact"/>
        <w:numPr>
          <w:ilvl w:val="0"/>
          <w:numId w:val="1026"/>
        </w:numPr>
      </w:pPr>
      <w:r>
        <w:t xml:space="preserve">dashboards</w:t>
      </w:r>
    </w:p>
    <w:p>
      <w:pPr>
        <w:pStyle w:val="Compact"/>
        <w:numPr>
          <w:ilvl w:val="0"/>
          <w:numId w:val="1026"/>
        </w:numPr>
      </w:pPr>
      <w:r>
        <w:t xml:space="preserve">spend analytics</w:t>
      </w:r>
    </w:p>
    <w:p>
      <w:r>
        <w:pict>
          <v:rect style="width:0;height:1.5pt" o:hralign="center" o:hrstd="t" o:hr="t"/>
        </w:pict>
      </w:r>
    </w:p>
    <w:bookmarkEnd w:id="60"/>
    <w:bookmarkStart w:id="61" w:name="ai-financial-coach"/>
    <w:p>
      <w:pPr>
        <w:pStyle w:val="Heading2"/>
      </w:pPr>
      <w:r>
        <w:t xml:space="preserve">AI Financial Coach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7"/>
        </w:numPr>
      </w:pPr>
      <w:r>
        <w:t xml:space="preserve">“Your spending pattern suggests impulse purchases on weekends.”</w:t>
      </w:r>
    </w:p>
    <w:p>
      <w:pPr>
        <w:pStyle w:val="Compact"/>
        <w:numPr>
          <w:ilvl w:val="0"/>
          <w:numId w:val="1027"/>
        </w:numPr>
      </w:pPr>
      <w:r>
        <w:t xml:space="preserve">“You may exceed your usual monthly spending trend.”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user-experience-principles"/>
    <w:p>
      <w:pPr>
        <w:pStyle w:val="Heading1"/>
      </w:pPr>
      <w:r>
        <w:t xml:space="preserve">9. User Experience Principles</w:t>
      </w:r>
    </w:p>
    <w:bookmarkStart w:id="63" w:name="desired-feeling"/>
    <w:p>
      <w:pPr>
        <w:pStyle w:val="Heading2"/>
      </w:pPr>
      <w:r>
        <w:t xml:space="preserve">Desired Feeling</w:t>
      </w:r>
    </w:p>
    <w:p>
      <w:pPr>
        <w:pStyle w:val="FirstParagraph"/>
      </w:pPr>
      <w:r>
        <w:t xml:space="preserve">The product should feel:</w:t>
      </w:r>
    </w:p>
    <w:p>
      <w:pPr>
        <w:pStyle w:val="Compact"/>
        <w:numPr>
          <w:ilvl w:val="0"/>
          <w:numId w:val="1028"/>
        </w:numPr>
      </w:pPr>
      <w:r>
        <w:t xml:space="preserve">lightweight</w:t>
      </w:r>
    </w:p>
    <w:p>
      <w:pPr>
        <w:pStyle w:val="Compact"/>
        <w:numPr>
          <w:ilvl w:val="0"/>
          <w:numId w:val="1028"/>
        </w:numPr>
      </w:pPr>
      <w:r>
        <w:t xml:space="preserve">friendly</w:t>
      </w:r>
    </w:p>
    <w:p>
      <w:pPr>
        <w:pStyle w:val="Compact"/>
        <w:numPr>
          <w:ilvl w:val="0"/>
          <w:numId w:val="1028"/>
        </w:numPr>
      </w:pPr>
      <w:r>
        <w:t xml:space="preserve">conversational</w:t>
      </w:r>
    </w:p>
    <w:p>
      <w:pPr>
        <w:pStyle w:val="Compact"/>
        <w:numPr>
          <w:ilvl w:val="0"/>
          <w:numId w:val="1028"/>
        </w:numPr>
      </w:pPr>
      <w:r>
        <w:t xml:space="preserve">intelligent</w:t>
      </w:r>
    </w:p>
    <w:p>
      <w:pPr>
        <w:pStyle w:val="Compact"/>
        <w:numPr>
          <w:ilvl w:val="0"/>
          <w:numId w:val="1028"/>
        </w:numPr>
      </w:pPr>
      <w:r>
        <w:t xml:space="preserve">non-judgmental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9"/>
        </w:numPr>
      </w:pPr>
      <w:r>
        <w:t xml:space="preserve">accounting complexity</w:t>
      </w:r>
    </w:p>
    <w:p>
      <w:pPr>
        <w:pStyle w:val="Compact"/>
        <w:numPr>
          <w:ilvl w:val="0"/>
          <w:numId w:val="1029"/>
        </w:numPr>
      </w:pPr>
      <w:r>
        <w:t xml:space="preserve">finance jargon</w:t>
      </w:r>
    </w:p>
    <w:p>
      <w:pPr>
        <w:pStyle w:val="Compact"/>
        <w:numPr>
          <w:ilvl w:val="0"/>
          <w:numId w:val="1029"/>
        </w:numPr>
      </w:pPr>
      <w:r>
        <w:t xml:space="preserve">spreadsheet aesthetics</w:t>
      </w:r>
    </w:p>
    <w:p>
      <w:r>
        <w:pict>
          <v:rect style="width:0;height:1.5pt" o:hralign="center" o:hrstd="t" o:hr="t"/>
        </w:pict>
      </w:r>
    </w:p>
    <w:bookmarkEnd w:id="63"/>
    <w:bookmarkStart w:id="64" w:name="ux-style"/>
    <w:p>
      <w:pPr>
        <w:pStyle w:val="Heading2"/>
      </w:pPr>
      <w:r>
        <w:t xml:space="preserve">UX Style</w:t>
      </w:r>
    </w:p>
    <w:p>
      <w:pPr>
        <w:pStyle w:val="FirstParagraph"/>
      </w:pPr>
      <w:r>
        <w:t xml:space="preserve">Preferred tone:</w:t>
      </w:r>
    </w:p>
    <w:p>
      <w:pPr>
        <w:pStyle w:val="Compact"/>
        <w:numPr>
          <w:ilvl w:val="0"/>
          <w:numId w:val="1030"/>
        </w:numPr>
      </w:pPr>
      <w:r>
        <w:t xml:space="preserve">warm</w:t>
      </w:r>
    </w:p>
    <w:p>
      <w:pPr>
        <w:pStyle w:val="Compact"/>
        <w:numPr>
          <w:ilvl w:val="0"/>
          <w:numId w:val="1030"/>
        </w:numPr>
      </w:pPr>
      <w:r>
        <w:t xml:space="preserve">witty</w:t>
      </w:r>
    </w:p>
    <w:p>
      <w:pPr>
        <w:pStyle w:val="Compact"/>
        <w:numPr>
          <w:ilvl w:val="0"/>
          <w:numId w:val="1030"/>
        </w:numPr>
      </w:pPr>
      <w:r>
        <w:t xml:space="preserve">Nigerian-friendly</w:t>
      </w:r>
    </w:p>
    <w:p>
      <w:pPr>
        <w:pStyle w:val="Compact"/>
        <w:numPr>
          <w:ilvl w:val="0"/>
          <w:numId w:val="1030"/>
        </w:numPr>
      </w:pPr>
      <w:r>
        <w:t xml:space="preserve">encouraging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31"/>
        </w:numPr>
      </w:pPr>
      <w:r>
        <w:t xml:space="preserve">“Bolt is collecting rent from you this month 😅”</w:t>
      </w:r>
    </w:p>
    <w:p>
      <w:pPr>
        <w:pStyle w:val="Compact"/>
        <w:numPr>
          <w:ilvl w:val="0"/>
          <w:numId w:val="1031"/>
        </w:numPr>
      </w:pPr>
      <w:r>
        <w:t xml:space="preserve">“Food spending don high small 👀”</w:t>
      </w:r>
    </w:p>
    <w:p>
      <w:pPr>
        <w:pStyle w:val="Compact"/>
        <w:numPr>
          <w:ilvl w:val="0"/>
          <w:numId w:val="1031"/>
        </w:numPr>
      </w:pPr>
      <w:r>
        <w:t xml:space="preserve">“Weekend spending activated again 😂”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technical-architecture"/>
    <w:p>
      <w:pPr>
        <w:pStyle w:val="Heading1"/>
      </w:pPr>
      <w:r>
        <w:t xml:space="preserve">10. Technical Architecture</w:t>
      </w:r>
    </w:p>
    <w:bookmarkStart w:id="66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Primary Interface:</w:t>
      </w:r>
    </w:p>
    <w:p>
      <w:pPr>
        <w:pStyle w:val="Compact"/>
        <w:numPr>
          <w:ilvl w:val="0"/>
          <w:numId w:val="1032"/>
        </w:numPr>
      </w:pPr>
      <w:r>
        <w:t xml:space="preserve">WhatsApp</w:t>
      </w:r>
    </w:p>
    <w:p>
      <w:pPr>
        <w:pStyle w:val="FirstParagraph"/>
      </w:pPr>
      <w:r>
        <w:t xml:space="preserve">Optional Future:</w:t>
      </w:r>
    </w:p>
    <w:p>
      <w:pPr>
        <w:pStyle w:val="Compact"/>
        <w:numPr>
          <w:ilvl w:val="0"/>
          <w:numId w:val="1033"/>
        </w:numPr>
      </w:pPr>
      <w:r>
        <w:t xml:space="preserve">lightweight dashboard web app</w:t>
      </w:r>
    </w:p>
    <w:p>
      <w:pPr>
        <w:pStyle w:val="Compact"/>
        <w:numPr>
          <w:ilvl w:val="0"/>
          <w:numId w:val="1033"/>
        </w:numPr>
      </w:pPr>
      <w:r>
        <w:t xml:space="preserve">mobile companion app</w:t>
      </w:r>
    </w:p>
    <w:p>
      <w:r>
        <w:pict>
          <v:rect style="width:0;height:1.5pt" o:hralign="center" o:hrstd="t" o:hr="t"/>
        </w:pict>
      </w:r>
    </w:p>
    <w:bookmarkEnd w:id="66"/>
    <w:bookmarkStart w:id="67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Suggested Stack:</w:t>
      </w:r>
    </w:p>
    <w:p>
      <w:pPr>
        <w:pStyle w:val="Compact"/>
        <w:numPr>
          <w:ilvl w:val="0"/>
          <w:numId w:val="1034"/>
        </w:numPr>
      </w:pPr>
      <w:r>
        <w:t xml:space="preserve">Next.js</w:t>
      </w:r>
    </w:p>
    <w:p>
      <w:pPr>
        <w:pStyle w:val="Compact"/>
        <w:numPr>
          <w:ilvl w:val="0"/>
          <w:numId w:val="1034"/>
        </w:numPr>
      </w:pPr>
      <w:r>
        <w:t xml:space="preserve">FastAPI (optional AI service)</w:t>
      </w:r>
    </w:p>
    <w:p>
      <w:pPr>
        <w:pStyle w:val="Compact"/>
        <w:numPr>
          <w:ilvl w:val="0"/>
          <w:numId w:val="1034"/>
        </w:numPr>
      </w:pPr>
      <w:r>
        <w:t xml:space="preserve">PostgreSQL</w:t>
      </w:r>
    </w:p>
    <w:p>
      <w:pPr>
        <w:pStyle w:val="Compact"/>
        <w:numPr>
          <w:ilvl w:val="0"/>
          <w:numId w:val="1034"/>
        </w:numPr>
      </w:pPr>
      <w:r>
        <w:t xml:space="preserve">Supabase</w:t>
      </w:r>
    </w:p>
    <w:p>
      <w:pPr>
        <w:pStyle w:val="Compact"/>
        <w:numPr>
          <w:ilvl w:val="0"/>
          <w:numId w:val="1034"/>
        </w:numPr>
      </w:pPr>
      <w:r>
        <w:t xml:space="preserve">Redis / Upstash</w:t>
      </w:r>
    </w:p>
    <w:p>
      <w:pPr>
        <w:pStyle w:val="Compact"/>
        <w:numPr>
          <w:ilvl w:val="0"/>
          <w:numId w:val="1034"/>
        </w:numPr>
      </w:pPr>
      <w:r>
        <w:t xml:space="preserve">Queue workers</w:t>
      </w:r>
    </w:p>
    <w:p>
      <w:r>
        <w:pict>
          <v:rect style="width:0;height:1.5pt" o:hralign="center" o:hrstd="t" o:hr="t"/>
        </w:pict>
      </w:r>
    </w:p>
    <w:bookmarkEnd w:id="67"/>
    <w:bookmarkStart w:id="68" w:name="whatsapp-layer"/>
    <w:p>
      <w:pPr>
        <w:pStyle w:val="Heading2"/>
      </w:pPr>
      <w:r>
        <w:t xml:space="preserve">WhatsApp Layer</w:t>
      </w:r>
    </w:p>
    <w:p>
      <w:pPr>
        <w:pStyle w:val="FirstParagraph"/>
      </w:pPr>
      <w:r>
        <w:t xml:space="preserve">Possible options:</w:t>
      </w:r>
    </w:p>
    <w:p>
      <w:pPr>
        <w:pStyle w:val="Compact"/>
        <w:numPr>
          <w:ilvl w:val="0"/>
          <w:numId w:val="1035"/>
        </w:numPr>
      </w:pPr>
      <w:r>
        <w:t xml:space="preserve">Meta WhatsApp Cloud API</w:t>
      </w:r>
    </w:p>
    <w:p>
      <w:pPr>
        <w:pStyle w:val="Compact"/>
        <w:numPr>
          <w:ilvl w:val="0"/>
          <w:numId w:val="1035"/>
        </w:numPr>
      </w:pPr>
      <w:r>
        <w:t xml:space="preserve">Twilio</w:t>
      </w:r>
    </w:p>
    <w:p>
      <w:pPr>
        <w:pStyle w:val="Compact"/>
        <w:numPr>
          <w:ilvl w:val="0"/>
          <w:numId w:val="1035"/>
        </w:numPr>
      </w:pPr>
      <w:r>
        <w:t xml:space="preserve">Termii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36"/>
        </w:numPr>
      </w:pPr>
      <w:r>
        <w:t xml:space="preserve">Meta Cloud API directly</w:t>
      </w:r>
    </w:p>
    <w:p>
      <w:r>
        <w:pict>
          <v:rect style="width:0;height:1.5pt" o:hralign="center" o:hrstd="t" o:hr="t"/>
        </w:pict>
      </w:r>
    </w:p>
    <w:bookmarkEnd w:id="68"/>
    <w:bookmarkStart w:id="69" w:name="ocr-layer"/>
    <w:p>
      <w:pPr>
        <w:pStyle w:val="Heading2"/>
      </w:pPr>
      <w:r>
        <w:t xml:space="preserve">OCR Layer</w:t>
      </w:r>
    </w:p>
    <w:p>
      <w:pPr>
        <w:pStyle w:val="FirstParagraph"/>
      </w:pPr>
      <w:r>
        <w:t xml:space="preserve">Possible options:</w:t>
      </w:r>
    </w:p>
    <w:p>
      <w:pPr>
        <w:pStyle w:val="Compact"/>
        <w:numPr>
          <w:ilvl w:val="0"/>
          <w:numId w:val="1037"/>
        </w:numPr>
      </w:pPr>
      <w:r>
        <w:t xml:space="preserve">OpenAI Vision</w:t>
      </w:r>
    </w:p>
    <w:p>
      <w:pPr>
        <w:pStyle w:val="Compact"/>
        <w:numPr>
          <w:ilvl w:val="0"/>
          <w:numId w:val="1037"/>
        </w:numPr>
      </w:pPr>
      <w:r>
        <w:t xml:space="preserve">Google Vision API</w:t>
      </w:r>
    </w:p>
    <w:p>
      <w:pPr>
        <w:pStyle w:val="Compact"/>
        <w:numPr>
          <w:ilvl w:val="0"/>
          <w:numId w:val="1037"/>
        </w:numPr>
      </w:pPr>
      <w:r>
        <w:t xml:space="preserve">AWS Textract</w:t>
      </w:r>
    </w:p>
    <w:p>
      <w:pPr>
        <w:pStyle w:val="FirstParagraph"/>
      </w:pPr>
      <w:r>
        <w:t xml:space="preserve">Recommended MVP:</w:t>
      </w:r>
    </w:p>
    <w:p>
      <w:pPr>
        <w:pStyle w:val="Compact"/>
        <w:numPr>
          <w:ilvl w:val="0"/>
          <w:numId w:val="1038"/>
        </w:numPr>
      </w:pPr>
      <w:r>
        <w:t xml:space="preserve">OpenAI Vision</w:t>
      </w:r>
    </w:p>
    <w:p>
      <w:r>
        <w:pict>
          <v:rect style="width:0;height:1.5pt" o:hralign="center" o:hrstd="t" o:hr="t"/>
        </w:pict>
      </w:r>
    </w:p>
    <w:bookmarkEnd w:id="69"/>
    <w:bookmarkStart w:id="70" w:name="ai-layer-responsibilities"/>
    <w:p>
      <w:pPr>
        <w:pStyle w:val="Heading2"/>
      </w:pPr>
      <w:r>
        <w:t xml:space="preserve">AI Layer Responsibilities</w:t>
      </w:r>
    </w:p>
    <w:p>
      <w:pPr>
        <w:pStyle w:val="FirstParagraph"/>
      </w:pPr>
      <w:r>
        <w:t xml:space="preserve">The AI layer should:</w:t>
      </w:r>
    </w:p>
    <w:p>
      <w:pPr>
        <w:pStyle w:val="Compact"/>
        <w:numPr>
          <w:ilvl w:val="0"/>
          <w:numId w:val="1039"/>
        </w:numPr>
      </w:pPr>
      <w:r>
        <w:t xml:space="preserve">parse OCR output</w:t>
      </w:r>
    </w:p>
    <w:p>
      <w:pPr>
        <w:pStyle w:val="Compact"/>
        <w:numPr>
          <w:ilvl w:val="0"/>
          <w:numId w:val="1039"/>
        </w:numPr>
      </w:pPr>
      <w:r>
        <w:t xml:space="preserve">identify merchant</w:t>
      </w:r>
    </w:p>
    <w:p>
      <w:pPr>
        <w:pStyle w:val="Compact"/>
        <w:numPr>
          <w:ilvl w:val="0"/>
          <w:numId w:val="1039"/>
        </w:numPr>
      </w:pPr>
      <w:r>
        <w:t xml:space="preserve">normalize merchant names</w:t>
      </w:r>
    </w:p>
    <w:p>
      <w:pPr>
        <w:pStyle w:val="Compact"/>
        <w:numPr>
          <w:ilvl w:val="0"/>
          <w:numId w:val="1039"/>
        </w:numPr>
      </w:pPr>
      <w:r>
        <w:t xml:space="preserve">categorize transactions</w:t>
      </w:r>
    </w:p>
    <w:p>
      <w:pPr>
        <w:pStyle w:val="Compact"/>
        <w:numPr>
          <w:ilvl w:val="0"/>
          <w:numId w:val="1039"/>
        </w:numPr>
      </w:pPr>
      <w:r>
        <w:t xml:space="preserve">extract totals</w:t>
      </w:r>
    </w:p>
    <w:p>
      <w:pPr>
        <w:pStyle w:val="Compact"/>
        <w:numPr>
          <w:ilvl w:val="0"/>
          <w:numId w:val="1039"/>
        </w:numPr>
      </w:pPr>
      <w:r>
        <w:t xml:space="preserve">detect duplicates</w:t>
      </w:r>
    </w:p>
    <w:p>
      <w:pPr>
        <w:pStyle w:val="Compact"/>
        <w:numPr>
          <w:ilvl w:val="0"/>
          <w:numId w:val="1039"/>
        </w:numPr>
      </w:pPr>
      <w:r>
        <w:t xml:space="preserve">generate insights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data-model"/>
    <w:p>
      <w:pPr>
        <w:pStyle w:val="Heading1"/>
      </w:pPr>
      <w:r>
        <w:t xml:space="preserve">11. Data Model</w:t>
      </w:r>
    </w:p>
    <w:bookmarkStart w:id="72" w:name="user"/>
    <w:p>
      <w:pPr>
        <w:pStyle w:val="Heading2"/>
      </w:pPr>
      <w:r>
        <w:t xml:space="preserve">User</w:t>
      </w:r>
    </w:p>
    <w:p>
      <w:pPr>
        <w:pStyle w:val="Compact"/>
        <w:numPr>
          <w:ilvl w:val="0"/>
          <w:numId w:val="1040"/>
        </w:numPr>
      </w:pPr>
      <w:r>
        <w:t xml:space="preserve">id</w:t>
      </w:r>
    </w:p>
    <w:p>
      <w:pPr>
        <w:pStyle w:val="Compact"/>
        <w:numPr>
          <w:ilvl w:val="0"/>
          <w:numId w:val="1040"/>
        </w:numPr>
      </w:pPr>
      <w:r>
        <w:t xml:space="preserve">phone_number</w:t>
      </w:r>
    </w:p>
    <w:p>
      <w:pPr>
        <w:pStyle w:val="Compact"/>
        <w:numPr>
          <w:ilvl w:val="0"/>
          <w:numId w:val="1040"/>
        </w:numPr>
      </w:pPr>
      <w:r>
        <w:t xml:space="preserve">name</w:t>
      </w:r>
    </w:p>
    <w:p>
      <w:pPr>
        <w:pStyle w:val="Compact"/>
        <w:numPr>
          <w:ilvl w:val="0"/>
          <w:numId w:val="1040"/>
        </w:numPr>
      </w:pPr>
      <w:r>
        <w:t xml:space="preserve">timezone</w:t>
      </w:r>
    </w:p>
    <w:p>
      <w:pPr>
        <w:pStyle w:val="Compact"/>
        <w:numPr>
          <w:ilvl w:val="0"/>
          <w:numId w:val="1040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72"/>
    <w:bookmarkStart w:id="73" w:name="transaction"/>
    <w:p>
      <w:pPr>
        <w:pStyle w:val="Heading2"/>
      </w:pPr>
      <w:r>
        <w:t xml:space="preserve">Transaction</w:t>
      </w:r>
    </w:p>
    <w:p>
      <w:pPr>
        <w:pStyle w:val="Compact"/>
        <w:numPr>
          <w:ilvl w:val="0"/>
          <w:numId w:val="1041"/>
        </w:numPr>
      </w:pPr>
      <w:r>
        <w:t xml:space="preserve">id</w:t>
      </w:r>
    </w:p>
    <w:p>
      <w:pPr>
        <w:pStyle w:val="Compact"/>
        <w:numPr>
          <w:ilvl w:val="0"/>
          <w:numId w:val="1041"/>
        </w:numPr>
      </w:pPr>
      <w:r>
        <w:t xml:space="preserve">user_id</w:t>
      </w:r>
    </w:p>
    <w:p>
      <w:pPr>
        <w:pStyle w:val="Compact"/>
        <w:numPr>
          <w:ilvl w:val="0"/>
          <w:numId w:val="1041"/>
        </w:numPr>
      </w:pPr>
      <w:r>
        <w:t xml:space="preserve">merchant</w:t>
      </w:r>
    </w:p>
    <w:p>
      <w:pPr>
        <w:pStyle w:val="Compact"/>
        <w:numPr>
          <w:ilvl w:val="0"/>
          <w:numId w:val="1041"/>
        </w:numPr>
      </w:pPr>
      <w:r>
        <w:t xml:space="preserve">amount</w:t>
      </w:r>
    </w:p>
    <w:p>
      <w:pPr>
        <w:pStyle w:val="Compact"/>
        <w:numPr>
          <w:ilvl w:val="0"/>
          <w:numId w:val="1041"/>
        </w:numPr>
      </w:pPr>
      <w:r>
        <w:t xml:space="preserve">category</w:t>
      </w:r>
    </w:p>
    <w:p>
      <w:pPr>
        <w:pStyle w:val="Compact"/>
        <w:numPr>
          <w:ilvl w:val="0"/>
          <w:numId w:val="1041"/>
        </w:numPr>
      </w:pPr>
      <w:r>
        <w:t xml:space="preserve">source_type</w:t>
      </w:r>
    </w:p>
    <w:p>
      <w:pPr>
        <w:pStyle w:val="Compact"/>
        <w:numPr>
          <w:ilvl w:val="0"/>
          <w:numId w:val="1041"/>
        </w:numPr>
      </w:pPr>
      <w:r>
        <w:t xml:space="preserve">raw_text</w:t>
      </w:r>
    </w:p>
    <w:p>
      <w:pPr>
        <w:pStyle w:val="Compact"/>
        <w:numPr>
          <w:ilvl w:val="0"/>
          <w:numId w:val="1041"/>
        </w:numPr>
      </w:pPr>
      <w:r>
        <w:t xml:space="preserve">created_at</w:t>
      </w:r>
    </w:p>
    <w:p>
      <w:pPr>
        <w:pStyle w:val="Compact"/>
        <w:numPr>
          <w:ilvl w:val="0"/>
          <w:numId w:val="1041"/>
        </w:numPr>
      </w:pPr>
      <w:r>
        <w:t xml:space="preserve">transaction_date</w:t>
      </w:r>
    </w:p>
    <w:p>
      <w:r>
        <w:pict>
          <v:rect style="width:0;height:1.5pt" o:hralign="center" o:hrstd="t" o:hr="t"/>
        </w:pict>
      </w:r>
    </w:p>
    <w:bookmarkEnd w:id="73"/>
    <w:bookmarkStart w:id="74" w:name="merchant"/>
    <w:p>
      <w:pPr>
        <w:pStyle w:val="Heading2"/>
      </w:pPr>
      <w:r>
        <w:t xml:space="preserve">Merchant</w:t>
      </w:r>
    </w:p>
    <w:p>
      <w:pPr>
        <w:pStyle w:val="Compact"/>
        <w:numPr>
          <w:ilvl w:val="0"/>
          <w:numId w:val="1042"/>
        </w:numPr>
      </w:pPr>
      <w:r>
        <w:t xml:space="preserve">id</w:t>
      </w:r>
    </w:p>
    <w:p>
      <w:pPr>
        <w:pStyle w:val="Compact"/>
        <w:numPr>
          <w:ilvl w:val="0"/>
          <w:numId w:val="1042"/>
        </w:numPr>
      </w:pPr>
      <w:r>
        <w:t xml:space="preserve">normalized_name</w:t>
      </w:r>
    </w:p>
    <w:p>
      <w:pPr>
        <w:pStyle w:val="Compact"/>
        <w:numPr>
          <w:ilvl w:val="0"/>
          <w:numId w:val="1042"/>
        </w:numPr>
      </w:pPr>
      <w:r>
        <w:t xml:space="preserve">aliases</w:t>
      </w:r>
    </w:p>
    <w:p>
      <w:pPr>
        <w:pStyle w:val="Compact"/>
        <w:numPr>
          <w:ilvl w:val="0"/>
          <w:numId w:val="1042"/>
        </w:numPr>
      </w:pPr>
      <w:r>
        <w:t xml:space="preserve">category_defaults</w:t>
      </w:r>
    </w:p>
    <w:p>
      <w:r>
        <w:pict>
          <v:rect style="width:0;height:1.5pt" o:hralign="center" o:hrstd="t" o:hr="t"/>
        </w:pict>
      </w:r>
    </w:p>
    <w:bookmarkEnd w:id="74"/>
    <w:bookmarkStart w:id="75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43"/>
        </w:numPr>
      </w:pPr>
      <w:r>
        <w:t xml:space="preserve">id</w:t>
      </w:r>
    </w:p>
    <w:p>
      <w:pPr>
        <w:pStyle w:val="Compact"/>
        <w:numPr>
          <w:ilvl w:val="0"/>
          <w:numId w:val="1043"/>
        </w:numPr>
      </w:pPr>
      <w:r>
        <w:t xml:space="preserve">user_id</w:t>
      </w:r>
    </w:p>
    <w:p>
      <w:pPr>
        <w:pStyle w:val="Compact"/>
        <w:numPr>
          <w:ilvl w:val="0"/>
          <w:numId w:val="1043"/>
        </w:numPr>
      </w:pPr>
      <w:r>
        <w:t xml:space="preserve">type (weekly/monthly)</w:t>
      </w:r>
    </w:p>
    <w:p>
      <w:pPr>
        <w:pStyle w:val="Compact"/>
        <w:numPr>
          <w:ilvl w:val="0"/>
          <w:numId w:val="1043"/>
        </w:numPr>
      </w:pPr>
      <w:r>
        <w:t xml:space="preserve">generated_text</w:t>
      </w:r>
    </w:p>
    <w:p>
      <w:pPr>
        <w:pStyle w:val="Compact"/>
        <w:numPr>
          <w:ilvl w:val="0"/>
          <w:numId w:val="1043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ai-challenges"/>
    <w:p>
      <w:pPr>
        <w:pStyle w:val="Heading1"/>
      </w:pPr>
      <w:r>
        <w:t xml:space="preserve">12. AI Challenges</w:t>
      </w:r>
    </w:p>
    <w:bookmarkStart w:id="77" w:name="receipt-inconsistency"/>
    <w:p>
      <w:pPr>
        <w:pStyle w:val="Heading2"/>
      </w:pPr>
      <w:r>
        <w:t xml:space="preserve">Receipt Inconsistency</w:t>
      </w:r>
    </w:p>
    <w:p>
      <w:pPr>
        <w:pStyle w:val="FirstParagraph"/>
      </w:pPr>
      <w:r>
        <w:t xml:space="preserve">Nigerian receipts vary heavily:</w:t>
      </w:r>
    </w:p>
    <w:p>
      <w:pPr>
        <w:pStyle w:val="Compact"/>
        <w:numPr>
          <w:ilvl w:val="0"/>
          <w:numId w:val="1044"/>
        </w:numPr>
      </w:pPr>
      <w:r>
        <w:t xml:space="preserve">faded prints</w:t>
      </w:r>
    </w:p>
    <w:p>
      <w:pPr>
        <w:pStyle w:val="Compact"/>
        <w:numPr>
          <w:ilvl w:val="0"/>
          <w:numId w:val="1044"/>
        </w:numPr>
      </w:pPr>
      <w:r>
        <w:t xml:space="preserve">poor formatting</w:t>
      </w:r>
    </w:p>
    <w:p>
      <w:pPr>
        <w:pStyle w:val="Compact"/>
        <w:numPr>
          <w:ilvl w:val="0"/>
          <w:numId w:val="1044"/>
        </w:numPr>
      </w:pPr>
      <w:r>
        <w:t xml:space="preserve">abbreviations</w:t>
      </w:r>
    </w:p>
    <w:p>
      <w:pPr>
        <w:pStyle w:val="Compact"/>
        <w:numPr>
          <w:ilvl w:val="0"/>
          <w:numId w:val="1044"/>
        </w:numPr>
      </w:pPr>
      <w:r>
        <w:t xml:space="preserve">incomplete details</w:t>
      </w:r>
    </w:p>
    <w:p>
      <w:pPr>
        <w:pStyle w:val="Compact"/>
        <w:numPr>
          <w:ilvl w:val="0"/>
          <w:numId w:val="1044"/>
        </w:numPr>
      </w:pPr>
      <w:r>
        <w:t xml:space="preserve">inconsistent merchant naming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45"/>
        </w:numPr>
      </w:pPr>
      <w:r>
        <w:t xml:space="preserve">SHPRT</w:t>
      </w:r>
    </w:p>
    <w:p>
      <w:pPr>
        <w:pStyle w:val="Compact"/>
        <w:numPr>
          <w:ilvl w:val="0"/>
          <w:numId w:val="1045"/>
        </w:numPr>
      </w:pPr>
      <w:r>
        <w:t xml:space="preserve">SHOPRITE</w:t>
      </w:r>
    </w:p>
    <w:p>
      <w:pPr>
        <w:pStyle w:val="Compact"/>
        <w:numPr>
          <w:ilvl w:val="0"/>
          <w:numId w:val="1045"/>
        </w:numPr>
      </w:pPr>
      <w:r>
        <w:t xml:space="preserve">SHOPRITE IKEJA</w:t>
      </w:r>
    </w:p>
    <w:p>
      <w:pPr>
        <w:pStyle w:val="FirstParagraph"/>
      </w:pPr>
      <w:r>
        <w:t xml:space="preserve">Need:</w:t>
      </w:r>
    </w:p>
    <w:p>
      <w:pPr>
        <w:pStyle w:val="Compact"/>
        <w:numPr>
          <w:ilvl w:val="0"/>
          <w:numId w:val="1046"/>
        </w:numPr>
      </w:pPr>
      <w:r>
        <w:t xml:space="preserve">merchant normalization</w:t>
      </w:r>
    </w:p>
    <w:p>
      <w:pPr>
        <w:pStyle w:val="Compact"/>
        <w:numPr>
          <w:ilvl w:val="0"/>
          <w:numId w:val="1046"/>
        </w:numPr>
      </w:pPr>
      <w:r>
        <w:t xml:space="preserve">fuzzy matching</w:t>
      </w:r>
    </w:p>
    <w:p>
      <w:pPr>
        <w:pStyle w:val="Compact"/>
        <w:numPr>
          <w:ilvl w:val="0"/>
          <w:numId w:val="1046"/>
        </w:numPr>
      </w:pPr>
      <w:r>
        <w:t xml:space="preserve">fallback categorization</w:t>
      </w:r>
    </w:p>
    <w:p>
      <w:r>
        <w:pict>
          <v:rect style="width:0;height:1.5pt" o:hralign="center" o:hrstd="t" o:hr="t"/>
        </w:pict>
      </w:r>
    </w:p>
    <w:bookmarkEnd w:id="77"/>
    <w:bookmarkStart w:id="78" w:name="duplicate-detection"/>
    <w:p>
      <w:pPr>
        <w:pStyle w:val="Heading2"/>
      </w:pPr>
      <w:r>
        <w:t xml:space="preserve">Duplicate Detection</w:t>
      </w:r>
    </w:p>
    <w:p>
      <w:pPr>
        <w:pStyle w:val="FirstParagraph"/>
      </w:pPr>
      <w:r>
        <w:t xml:space="preserve">Users may send:</w:t>
      </w:r>
    </w:p>
    <w:p>
      <w:pPr>
        <w:pStyle w:val="Compact"/>
        <w:numPr>
          <w:ilvl w:val="0"/>
          <w:numId w:val="1047"/>
        </w:numPr>
      </w:pPr>
      <w:r>
        <w:t xml:space="preserve">same receipt twice</w:t>
      </w:r>
    </w:p>
    <w:p>
      <w:pPr>
        <w:pStyle w:val="Compact"/>
        <w:numPr>
          <w:ilvl w:val="0"/>
          <w:numId w:val="1047"/>
        </w:numPr>
      </w:pPr>
      <w:r>
        <w:t xml:space="preserve">receipt + bank alert</w:t>
      </w:r>
    </w:p>
    <w:p>
      <w:pPr>
        <w:pStyle w:val="FirstParagraph"/>
      </w:pPr>
      <w:r>
        <w:t xml:space="preserve">Need duplicate logic.</w:t>
      </w:r>
    </w:p>
    <w:p>
      <w:r>
        <w:pict>
          <v:rect style="width:0;height:1.5pt" o:hralign="center" o:hrstd="t" o:hr="t"/>
        </w:pict>
      </w:r>
    </w:p>
    <w:bookmarkEnd w:id="78"/>
    <w:bookmarkStart w:id="79" w:name="low-quality-images"/>
    <w:p>
      <w:pPr>
        <w:pStyle w:val="Heading2"/>
      </w:pPr>
      <w:r>
        <w:t xml:space="preserve">Low-Quality Images</w:t>
      </w:r>
    </w:p>
    <w:p>
      <w:pPr>
        <w:pStyle w:val="FirstParagraph"/>
      </w:pPr>
      <w:r>
        <w:t xml:space="preserve">Need graceful handling for:</w:t>
      </w:r>
    </w:p>
    <w:p>
      <w:pPr>
        <w:pStyle w:val="Compact"/>
        <w:numPr>
          <w:ilvl w:val="0"/>
          <w:numId w:val="1048"/>
        </w:numPr>
      </w:pPr>
      <w:r>
        <w:t xml:space="preserve">blurry images</w:t>
      </w:r>
    </w:p>
    <w:p>
      <w:pPr>
        <w:pStyle w:val="Compact"/>
        <w:numPr>
          <w:ilvl w:val="0"/>
          <w:numId w:val="1048"/>
        </w:numPr>
      </w:pPr>
      <w:r>
        <w:t xml:space="preserve">dark photos</w:t>
      </w:r>
    </w:p>
    <w:p>
      <w:pPr>
        <w:pStyle w:val="Compact"/>
        <w:numPr>
          <w:ilvl w:val="0"/>
          <w:numId w:val="1048"/>
        </w:numPr>
      </w:pPr>
      <w:r>
        <w:t xml:space="preserve">folded receipts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privacy-trust"/>
    <w:p>
      <w:pPr>
        <w:pStyle w:val="Heading1"/>
      </w:pPr>
      <w:r>
        <w:t xml:space="preserve">13. Privacy &amp; Trust</w:t>
      </w:r>
    </w:p>
    <w:p>
      <w:pPr>
        <w:pStyle w:val="FirstParagraph"/>
      </w:pPr>
      <w:r>
        <w:t xml:space="preserve">This is critical.</w:t>
      </w:r>
    </w:p>
    <w:p>
      <w:pPr>
        <w:pStyle w:val="BodyText"/>
      </w:pPr>
      <w:r>
        <w:t xml:space="preserve">Users are sharing financial information.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49"/>
        </w:numPr>
      </w:pPr>
      <w:r>
        <w:t xml:space="preserve">encrypted storage</w:t>
      </w:r>
    </w:p>
    <w:p>
      <w:pPr>
        <w:pStyle w:val="Compact"/>
        <w:numPr>
          <w:ilvl w:val="0"/>
          <w:numId w:val="1049"/>
        </w:numPr>
      </w:pPr>
      <w:r>
        <w:t xml:space="preserve">secure media handling</w:t>
      </w:r>
    </w:p>
    <w:p>
      <w:pPr>
        <w:pStyle w:val="Compact"/>
        <w:numPr>
          <w:ilvl w:val="0"/>
          <w:numId w:val="1049"/>
        </w:numPr>
      </w:pPr>
      <w:r>
        <w:t xml:space="preserve">delete raw images after extraction (optional)</w:t>
      </w:r>
    </w:p>
    <w:p>
      <w:pPr>
        <w:pStyle w:val="Compact"/>
        <w:numPr>
          <w:ilvl w:val="0"/>
          <w:numId w:val="1049"/>
        </w:numPr>
      </w:pPr>
      <w:r>
        <w:t xml:space="preserve">transparent privacy policy</w:t>
      </w:r>
    </w:p>
    <w:p>
      <w:pPr>
        <w:pStyle w:val="Compact"/>
        <w:numPr>
          <w:ilvl w:val="0"/>
          <w:numId w:val="1049"/>
        </w:numPr>
      </w:pPr>
      <w:r>
        <w:t xml:space="preserve">no selling identifiable financial data</w:t>
      </w:r>
    </w:p>
    <w:p>
      <w:pPr>
        <w:pStyle w:val="FirstParagraph"/>
      </w:pPr>
      <w:r>
        <w:t xml:space="preserve">Potential trust messaging:</w:t>
      </w:r>
      <w:r>
        <w:t xml:space="preserve"> </w:t>
      </w:r>
      <w:r>
        <w:t xml:space="preserve">&gt;</w:t>
      </w:r>
      <w:r>
        <w:t xml:space="preserve"> </w:t>
      </w:r>
      <w:r>
        <w:t xml:space="preserve">“Your financial data stays private and secure.”</w:t>
      </w:r>
    </w:p>
    <w:p>
      <w:r>
        <w:pict>
          <v:rect style="width:0;height:1.5pt" o:hralign="center" o:hrstd="t" o:hr="t"/>
        </w:pict>
      </w:r>
    </w:p>
    <w:bookmarkEnd w:id="81"/>
    <w:bookmarkStart w:id="85" w:name="monetization"/>
    <w:p>
      <w:pPr>
        <w:pStyle w:val="Heading1"/>
      </w:pPr>
      <w:r>
        <w:t xml:space="preserve">14. Monetization</w:t>
      </w:r>
    </w:p>
    <w:bookmarkStart w:id="82" w:name="free-plan"/>
    <w:p>
      <w:pPr>
        <w:pStyle w:val="Heading2"/>
      </w:pPr>
      <w:r>
        <w:t xml:space="preserve">Free Plan</w:t>
      </w:r>
    </w:p>
    <w:p>
      <w:pPr>
        <w:pStyle w:val="Compact"/>
        <w:numPr>
          <w:ilvl w:val="0"/>
          <w:numId w:val="1050"/>
        </w:numPr>
      </w:pPr>
      <w:r>
        <w:t xml:space="preserve">limited monthly scans</w:t>
      </w:r>
    </w:p>
    <w:p>
      <w:pPr>
        <w:pStyle w:val="Compact"/>
        <w:numPr>
          <w:ilvl w:val="0"/>
          <w:numId w:val="1050"/>
        </w:numPr>
      </w:pPr>
      <w:r>
        <w:t xml:space="preserve">weekly summaries</w:t>
      </w:r>
    </w:p>
    <w:p>
      <w:pPr>
        <w:pStyle w:val="Compact"/>
        <w:numPr>
          <w:ilvl w:val="0"/>
          <w:numId w:val="1050"/>
        </w:numPr>
      </w:pPr>
      <w:r>
        <w:t xml:space="preserve">basic categorization</w:t>
      </w:r>
    </w:p>
    <w:p>
      <w:r>
        <w:pict>
          <v:rect style="width:0;height:1.5pt" o:hralign="center" o:hrstd="t" o:hr="t"/>
        </w:pict>
      </w:r>
    </w:p>
    <w:bookmarkEnd w:id="82"/>
    <w:bookmarkStart w:id="83" w:name="premium-plan"/>
    <w:p>
      <w:pPr>
        <w:pStyle w:val="Heading2"/>
      </w:pPr>
      <w:r>
        <w:t xml:space="preserve">Premium Plan</w:t>
      </w:r>
    </w:p>
    <w:p>
      <w:pPr>
        <w:pStyle w:val="FirstParagraph"/>
      </w:pPr>
      <w:r>
        <w:t xml:space="preserve">Possible pricing:</w:t>
      </w:r>
    </w:p>
    <w:p>
      <w:pPr>
        <w:pStyle w:val="Compact"/>
        <w:numPr>
          <w:ilvl w:val="0"/>
          <w:numId w:val="1051"/>
        </w:numPr>
      </w:pPr>
      <w:r>
        <w:t xml:space="preserve">₦1,500–₦3,000/month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52"/>
        </w:numPr>
      </w:pPr>
      <w:r>
        <w:t xml:space="preserve">unlimited scans</w:t>
      </w:r>
    </w:p>
    <w:p>
      <w:pPr>
        <w:pStyle w:val="Compact"/>
        <w:numPr>
          <w:ilvl w:val="0"/>
          <w:numId w:val="1052"/>
        </w:numPr>
      </w:pPr>
      <w:r>
        <w:t xml:space="preserve">advanced insights</w:t>
      </w:r>
    </w:p>
    <w:p>
      <w:pPr>
        <w:pStyle w:val="Compact"/>
        <w:numPr>
          <w:ilvl w:val="0"/>
          <w:numId w:val="1052"/>
        </w:numPr>
      </w:pPr>
      <w:r>
        <w:t xml:space="preserve">exports</w:t>
      </w:r>
    </w:p>
    <w:p>
      <w:pPr>
        <w:pStyle w:val="Compact"/>
        <w:numPr>
          <w:ilvl w:val="0"/>
          <w:numId w:val="1052"/>
        </w:numPr>
      </w:pPr>
      <w:r>
        <w:t xml:space="preserve">family accounts</w:t>
      </w:r>
    </w:p>
    <w:p>
      <w:pPr>
        <w:pStyle w:val="Compact"/>
        <w:numPr>
          <w:ilvl w:val="0"/>
          <w:numId w:val="1052"/>
        </w:numPr>
      </w:pPr>
      <w:r>
        <w:t xml:space="preserve">predictive analytics</w:t>
      </w:r>
    </w:p>
    <w:p>
      <w:r>
        <w:pict>
          <v:rect style="width:0;height:1.5pt" o:hralign="center" o:hrstd="t" o:hr="t"/>
        </w:pict>
      </w:r>
    </w:p>
    <w:bookmarkEnd w:id="83"/>
    <w:bookmarkStart w:id="84" w:name="future-b2b-opportunity"/>
    <w:p>
      <w:pPr>
        <w:pStyle w:val="Heading2"/>
      </w:pPr>
      <w:r>
        <w:t xml:space="preserve">Future B2B Opportunity</w:t>
      </w:r>
    </w:p>
    <w:p>
      <w:pPr>
        <w:pStyle w:val="FirstParagraph"/>
      </w:pPr>
      <w:r>
        <w:t xml:space="preserve">Anonymous consumer spending intelligence.</w:t>
      </w:r>
    </w:p>
    <w:p>
      <w:pPr>
        <w:pStyle w:val="BodyText"/>
      </w:pPr>
      <w:r>
        <w:t xml:space="preserve">Potential customers:</w:t>
      </w:r>
    </w:p>
    <w:p>
      <w:pPr>
        <w:pStyle w:val="Compact"/>
        <w:numPr>
          <w:ilvl w:val="0"/>
          <w:numId w:val="1053"/>
        </w:numPr>
      </w:pPr>
      <w:r>
        <w:t xml:space="preserve">FMCGs</w:t>
      </w:r>
    </w:p>
    <w:p>
      <w:pPr>
        <w:pStyle w:val="Compact"/>
        <w:numPr>
          <w:ilvl w:val="0"/>
          <w:numId w:val="1053"/>
        </w:numPr>
      </w:pPr>
      <w:r>
        <w:t xml:space="preserve">banks</w:t>
      </w:r>
    </w:p>
    <w:p>
      <w:pPr>
        <w:pStyle w:val="Compact"/>
        <w:numPr>
          <w:ilvl w:val="0"/>
          <w:numId w:val="1053"/>
        </w:numPr>
      </w:pPr>
      <w:r>
        <w:t xml:space="preserve">retail analytics firms</w:t>
      </w:r>
    </w:p>
    <w:p>
      <w:pPr>
        <w:pStyle w:val="Compact"/>
        <w:numPr>
          <w:ilvl w:val="0"/>
          <w:numId w:val="1053"/>
        </w:numPr>
      </w:pPr>
      <w:r>
        <w:t xml:space="preserve">market research companies</w:t>
      </w:r>
    </w:p>
    <w:p>
      <w:pPr>
        <w:pStyle w:val="FirstParagraph"/>
      </w:pPr>
      <w:r>
        <w:t xml:space="preserve">Only anonymized and aggregated insights.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go-to-market-strategy"/>
    <w:p>
      <w:pPr>
        <w:pStyle w:val="Heading1"/>
      </w:pPr>
      <w:r>
        <w:t xml:space="preserve">15. Go-To-Market Strategy</w:t>
      </w:r>
    </w:p>
    <w:bookmarkStart w:id="86" w:name="phase-1-early-users"/>
    <w:p>
      <w:pPr>
        <w:pStyle w:val="Heading2"/>
      </w:pPr>
      <w:r>
        <w:t xml:space="preserve">Phase 1 — Early Users</w:t>
      </w:r>
    </w:p>
    <w:p>
      <w:pPr>
        <w:pStyle w:val="FirstParagraph"/>
      </w:pPr>
      <w:r>
        <w:t xml:space="preserve">Target:</w:t>
      </w:r>
    </w:p>
    <w:p>
      <w:pPr>
        <w:pStyle w:val="Compact"/>
        <w:numPr>
          <w:ilvl w:val="0"/>
          <w:numId w:val="1054"/>
        </w:numPr>
      </w:pPr>
      <w:r>
        <w:t xml:space="preserve">tech Twitter/X</w:t>
      </w:r>
    </w:p>
    <w:p>
      <w:pPr>
        <w:pStyle w:val="Compact"/>
        <w:numPr>
          <w:ilvl w:val="0"/>
          <w:numId w:val="1054"/>
        </w:numPr>
      </w:pPr>
      <w:r>
        <w:t xml:space="preserve">WhatsApp groups</w:t>
      </w:r>
    </w:p>
    <w:p>
      <w:pPr>
        <w:pStyle w:val="Compact"/>
        <w:numPr>
          <w:ilvl w:val="0"/>
          <w:numId w:val="1054"/>
        </w:numPr>
      </w:pPr>
      <w:r>
        <w:t xml:space="preserve">university communities</w:t>
      </w:r>
    </w:p>
    <w:p>
      <w:pPr>
        <w:pStyle w:val="Compact"/>
        <w:numPr>
          <w:ilvl w:val="0"/>
          <w:numId w:val="1054"/>
        </w:numPr>
      </w:pPr>
      <w:r>
        <w:t xml:space="preserve">young professionals</w:t>
      </w:r>
    </w:p>
    <w:p>
      <w:r>
        <w:pict>
          <v:rect style="width:0;height:1.5pt" o:hralign="center" o:hrstd="t" o:hr="t"/>
        </w:pict>
      </w:r>
    </w:p>
    <w:bookmarkEnd w:id="86"/>
    <w:bookmarkStart w:id="87" w:name="viral-loop"/>
    <w:p>
      <w:pPr>
        <w:pStyle w:val="Heading2"/>
      </w:pPr>
      <w:r>
        <w:t xml:space="preserve">Viral Loop</w:t>
      </w:r>
    </w:p>
    <w:p>
      <w:pPr>
        <w:pStyle w:val="FirstParagraph"/>
      </w:pPr>
      <w:r>
        <w:t xml:space="preserve">Users share:</w:t>
      </w:r>
    </w:p>
    <w:p>
      <w:pPr>
        <w:pStyle w:val="Compact"/>
        <w:numPr>
          <w:ilvl w:val="0"/>
          <w:numId w:val="1055"/>
        </w:numPr>
      </w:pPr>
      <w:r>
        <w:t xml:space="preserve">funny summaries</w:t>
      </w:r>
    </w:p>
    <w:p>
      <w:pPr>
        <w:pStyle w:val="Compact"/>
        <w:numPr>
          <w:ilvl w:val="0"/>
          <w:numId w:val="1055"/>
        </w:numPr>
      </w:pPr>
      <w:r>
        <w:t xml:space="preserve">spending insights</w:t>
      </w:r>
    </w:p>
    <w:p>
      <w:pPr>
        <w:pStyle w:val="Compact"/>
        <w:numPr>
          <w:ilvl w:val="0"/>
          <w:numId w:val="1055"/>
        </w:numPr>
      </w:pPr>
      <w:r>
        <w:t xml:space="preserve">monthly recap cards</w:t>
      </w:r>
    </w:p>
    <w:p>
      <w:pPr>
        <w:pStyle w:val="FirstParagraph"/>
      </w:pPr>
      <w:r>
        <w:t xml:space="preserve">This creates organic growth.</w:t>
      </w:r>
    </w:p>
    <w:p>
      <w:r>
        <w:pict>
          <v:rect style="width:0;height:1.5pt" o:hralign="center" o:hrstd="t" o:hr="t"/>
        </w:pict>
      </w:r>
    </w:p>
    <w:bookmarkEnd w:id="87"/>
    <w:bookmarkStart w:id="88" w:name="distribution-positioning"/>
    <w:p>
      <w:pPr>
        <w:pStyle w:val="Heading2"/>
      </w:pPr>
      <w:r>
        <w:t xml:space="preserve">Distribution Positioning</w:t>
      </w:r>
    </w:p>
    <w:p>
      <w:pPr>
        <w:pStyle w:val="FirstParagraph"/>
      </w:pPr>
      <w:r>
        <w:t xml:space="preserve">Not:</w:t>
      </w:r>
      <w:r>
        <w:t xml:space="preserve"> </w:t>
      </w:r>
      <w:r>
        <w:t xml:space="preserve">&gt;</w:t>
      </w:r>
      <w:r>
        <w:t xml:space="preserve"> </w:t>
      </w:r>
      <w:r>
        <w:t xml:space="preserve">“Expense tracking app.”</w:t>
      </w:r>
    </w:p>
    <w:p>
      <w:pPr>
        <w:pStyle w:val="BodyText"/>
      </w:pPr>
      <w:r>
        <w:t xml:space="preserve">Instead:</w:t>
      </w:r>
      <w:r>
        <w:t xml:space="preserve"> </w:t>
      </w:r>
      <w:r>
        <w:t xml:space="preserve">&gt;</w:t>
      </w:r>
      <w:r>
        <w:t xml:space="preserve"> </w:t>
      </w:r>
      <w:r>
        <w:t xml:space="preserve">“The AI on WhatsApp that remembers where your money goes.”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key-metrics"/>
    <w:p>
      <w:pPr>
        <w:pStyle w:val="Heading1"/>
      </w:pPr>
      <w:r>
        <w:t xml:space="preserve">16. Key Metrics</w:t>
      </w:r>
    </w:p>
    <w:bookmarkStart w:id="90" w:name="activation-metrics"/>
    <w:p>
      <w:pPr>
        <w:pStyle w:val="Heading2"/>
      </w:pPr>
      <w:r>
        <w:t xml:space="preserve">Activation Metrics</w:t>
      </w:r>
    </w:p>
    <w:p>
      <w:pPr>
        <w:pStyle w:val="Compact"/>
        <w:numPr>
          <w:ilvl w:val="0"/>
          <w:numId w:val="1056"/>
        </w:numPr>
      </w:pPr>
      <w:r>
        <w:t xml:space="preserve">first receipt sent</w:t>
      </w:r>
    </w:p>
    <w:p>
      <w:pPr>
        <w:pStyle w:val="Compact"/>
        <w:numPr>
          <w:ilvl w:val="0"/>
          <w:numId w:val="1056"/>
        </w:numPr>
      </w:pPr>
      <w:r>
        <w:t xml:space="preserve">first expense logged</w:t>
      </w:r>
    </w:p>
    <w:p>
      <w:pPr>
        <w:pStyle w:val="Compact"/>
        <w:numPr>
          <w:ilvl w:val="0"/>
          <w:numId w:val="1056"/>
        </w:numPr>
      </w:pPr>
      <w:r>
        <w:t xml:space="preserve">first summary delivered</w:t>
      </w:r>
    </w:p>
    <w:p>
      <w:r>
        <w:pict>
          <v:rect style="width:0;height:1.5pt" o:hralign="center" o:hrstd="t" o:hr="t"/>
        </w:pict>
      </w:r>
    </w:p>
    <w:bookmarkEnd w:id="90"/>
    <w:bookmarkStart w:id="91" w:name="retention-metrics"/>
    <w:p>
      <w:pPr>
        <w:pStyle w:val="Heading2"/>
      </w:pPr>
      <w:r>
        <w:t xml:space="preserve">Retention Metrics</w:t>
      </w:r>
    </w:p>
    <w:p>
      <w:pPr>
        <w:pStyle w:val="Compact"/>
        <w:numPr>
          <w:ilvl w:val="0"/>
          <w:numId w:val="1057"/>
        </w:numPr>
      </w:pPr>
      <w:r>
        <w:t xml:space="preserve">weekly active users</w:t>
      </w:r>
    </w:p>
    <w:p>
      <w:pPr>
        <w:pStyle w:val="Compact"/>
        <w:numPr>
          <w:ilvl w:val="0"/>
          <w:numId w:val="1057"/>
        </w:numPr>
      </w:pPr>
      <w:r>
        <w:t xml:space="preserve">receipts per user</w:t>
      </w:r>
    </w:p>
    <w:p>
      <w:pPr>
        <w:pStyle w:val="Compact"/>
        <w:numPr>
          <w:ilvl w:val="0"/>
          <w:numId w:val="1057"/>
        </w:numPr>
      </w:pPr>
      <w:r>
        <w:t xml:space="preserve">monthly active conversations</w:t>
      </w:r>
    </w:p>
    <w:p>
      <w:pPr>
        <w:pStyle w:val="Compact"/>
        <w:numPr>
          <w:ilvl w:val="0"/>
          <w:numId w:val="1057"/>
        </w:numPr>
      </w:pPr>
      <w:r>
        <w:t xml:space="preserve">summary open rate</w:t>
      </w:r>
    </w:p>
    <w:p>
      <w:r>
        <w:pict>
          <v:rect style="width:0;height:1.5pt" o:hralign="center" o:hrstd="t" o:hr="t"/>
        </w:pict>
      </w:r>
    </w:p>
    <w:bookmarkEnd w:id="91"/>
    <w:bookmarkStart w:id="92" w:name="product-quality-metrics"/>
    <w:p>
      <w:pPr>
        <w:pStyle w:val="Heading2"/>
      </w:pPr>
      <w:r>
        <w:t xml:space="preserve">Product Quality Metrics</w:t>
      </w:r>
    </w:p>
    <w:p>
      <w:pPr>
        <w:pStyle w:val="Compact"/>
        <w:numPr>
          <w:ilvl w:val="0"/>
          <w:numId w:val="1058"/>
        </w:numPr>
      </w:pPr>
      <w:r>
        <w:t xml:space="preserve">OCR accuracy</w:t>
      </w:r>
    </w:p>
    <w:p>
      <w:pPr>
        <w:pStyle w:val="Compact"/>
        <w:numPr>
          <w:ilvl w:val="0"/>
          <w:numId w:val="1058"/>
        </w:numPr>
      </w:pPr>
      <w:r>
        <w:t xml:space="preserve">categorization accuracy</w:t>
      </w:r>
    </w:p>
    <w:p>
      <w:pPr>
        <w:pStyle w:val="Compact"/>
        <w:numPr>
          <w:ilvl w:val="0"/>
          <w:numId w:val="1058"/>
        </w:numPr>
      </w:pPr>
      <w:r>
        <w:t xml:space="preserve">duplicate detection rate</w:t>
      </w:r>
    </w:p>
    <w:p>
      <w:pPr>
        <w:pStyle w:val="Compact"/>
        <w:numPr>
          <w:ilvl w:val="0"/>
          <w:numId w:val="1058"/>
        </w:numPr>
      </w:pPr>
      <w:r>
        <w:t xml:space="preserve">failed extraction rate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risks"/>
    <w:p>
      <w:pPr>
        <w:pStyle w:val="Heading1"/>
      </w:pPr>
      <w:r>
        <w:t xml:space="preserve">17. Risks</w:t>
      </w:r>
    </w:p>
    <w:bookmarkStart w:id="94" w:name="user-retention"/>
    <w:p>
      <w:pPr>
        <w:pStyle w:val="Heading2"/>
      </w:pPr>
      <w:r>
        <w:t xml:space="preserve">User Retention</w:t>
      </w:r>
    </w:p>
    <w:p>
      <w:pPr>
        <w:pStyle w:val="FirstParagraph"/>
      </w:pPr>
      <w:r>
        <w:t xml:space="preserve">Users may stop sending receipts.</w:t>
      </w:r>
    </w:p>
    <w:p>
      <w:pPr>
        <w:pStyle w:val="BodyText"/>
      </w:pPr>
      <w:r>
        <w:t xml:space="preserve">Need:</w:t>
      </w:r>
    </w:p>
    <w:p>
      <w:pPr>
        <w:pStyle w:val="Compact"/>
        <w:numPr>
          <w:ilvl w:val="0"/>
          <w:numId w:val="1059"/>
        </w:numPr>
      </w:pPr>
      <w:r>
        <w:t xml:space="preserve">delightful UX</w:t>
      </w:r>
    </w:p>
    <w:p>
      <w:pPr>
        <w:pStyle w:val="Compact"/>
        <w:numPr>
          <w:ilvl w:val="0"/>
          <w:numId w:val="1059"/>
        </w:numPr>
      </w:pPr>
      <w:r>
        <w:t xml:space="preserve">lightweight interactions</w:t>
      </w:r>
    </w:p>
    <w:p>
      <w:pPr>
        <w:pStyle w:val="Compact"/>
        <w:numPr>
          <w:ilvl w:val="0"/>
          <w:numId w:val="1059"/>
        </w:numPr>
      </w:pPr>
      <w:r>
        <w:t xml:space="preserve">useful summaries</w:t>
      </w:r>
    </w:p>
    <w:p>
      <w:r>
        <w:pict>
          <v:rect style="width:0;height:1.5pt" o:hralign="center" o:hrstd="t" o:hr="t"/>
        </w:pict>
      </w:r>
    </w:p>
    <w:bookmarkEnd w:id="94"/>
    <w:bookmarkStart w:id="95" w:name="ocr-accuracy"/>
    <w:p>
      <w:pPr>
        <w:pStyle w:val="Heading2"/>
      </w:pPr>
      <w:r>
        <w:t xml:space="preserve">OCR Accuracy</w:t>
      </w:r>
    </w:p>
    <w:p>
      <w:pPr>
        <w:pStyle w:val="FirstParagraph"/>
      </w:pPr>
      <w:r>
        <w:t xml:space="preserve">Poor extraction reduces trust.</w:t>
      </w:r>
    </w:p>
    <w:p>
      <w:pPr>
        <w:pStyle w:val="BodyText"/>
      </w:pPr>
      <w:r>
        <w:t xml:space="preserve">Need:</w:t>
      </w:r>
    </w:p>
    <w:p>
      <w:pPr>
        <w:pStyle w:val="Compact"/>
        <w:numPr>
          <w:ilvl w:val="0"/>
          <w:numId w:val="1060"/>
        </w:numPr>
      </w:pPr>
      <w:r>
        <w:t xml:space="preserve">strong fallback flows</w:t>
      </w:r>
    </w:p>
    <w:p>
      <w:pPr>
        <w:pStyle w:val="Compact"/>
        <w:numPr>
          <w:ilvl w:val="0"/>
          <w:numId w:val="1060"/>
        </w:numPr>
      </w:pPr>
      <w:r>
        <w:t xml:space="preserve">confirmation UX</w:t>
      </w:r>
    </w:p>
    <w:p>
      <w:r>
        <w:pict>
          <v:rect style="width:0;height:1.5pt" o:hralign="center" o:hrstd="t" o:hr="t"/>
        </w:pict>
      </w:r>
    </w:p>
    <w:bookmarkEnd w:id="95"/>
    <w:bookmarkStart w:id="96" w:name="whatsapp-costs"/>
    <w:p>
      <w:pPr>
        <w:pStyle w:val="Heading2"/>
      </w:pPr>
      <w:r>
        <w:t xml:space="preserve">WhatsApp Costs</w:t>
      </w:r>
    </w:p>
    <w:p>
      <w:pPr>
        <w:pStyle w:val="FirstParagraph"/>
      </w:pPr>
      <w:r>
        <w:t xml:space="preserve">Message delivery costs may increase.</w:t>
      </w:r>
    </w:p>
    <w:p>
      <w:pPr>
        <w:pStyle w:val="BodyText"/>
      </w:pPr>
      <w:r>
        <w:t xml:space="preserve">Need:</w:t>
      </w:r>
    </w:p>
    <w:p>
      <w:pPr>
        <w:pStyle w:val="Compact"/>
        <w:numPr>
          <w:ilvl w:val="0"/>
          <w:numId w:val="1061"/>
        </w:numPr>
      </w:pPr>
      <w:r>
        <w:t xml:space="preserve">efficient notification strategy</w:t>
      </w:r>
    </w:p>
    <w:p>
      <w:pPr>
        <w:pStyle w:val="Compact"/>
        <w:numPr>
          <w:ilvl w:val="0"/>
          <w:numId w:val="1061"/>
        </w:numPr>
      </w:pPr>
      <w:r>
        <w:t xml:space="preserve">monetization alignment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competitive-advantage"/>
    <w:p>
      <w:pPr>
        <w:pStyle w:val="Heading1"/>
      </w:pPr>
      <w:r>
        <w:t xml:space="preserve">18. Competitive Advantage</w:t>
      </w:r>
    </w:p>
    <w:p>
      <w:pPr>
        <w:pStyle w:val="FirstParagraph"/>
      </w:pPr>
      <w:r>
        <w:t xml:space="preserve">Potential moats:</w:t>
      </w:r>
    </w:p>
    <w:p>
      <w:pPr>
        <w:pStyle w:val="Compact"/>
        <w:numPr>
          <w:ilvl w:val="0"/>
          <w:numId w:val="1062"/>
        </w:numPr>
      </w:pPr>
      <w:r>
        <w:t xml:space="preserve">Nigerian receipt dataset</w:t>
      </w:r>
    </w:p>
    <w:p>
      <w:pPr>
        <w:pStyle w:val="Compact"/>
        <w:numPr>
          <w:ilvl w:val="0"/>
          <w:numId w:val="1062"/>
        </w:numPr>
      </w:pPr>
      <w:r>
        <w:t xml:space="preserve">merchant normalization engine</w:t>
      </w:r>
    </w:p>
    <w:p>
      <w:pPr>
        <w:pStyle w:val="Compact"/>
        <w:numPr>
          <w:ilvl w:val="0"/>
          <w:numId w:val="1062"/>
        </w:numPr>
      </w:pPr>
      <w:r>
        <w:t xml:space="preserve">conversational UX</w:t>
      </w:r>
    </w:p>
    <w:p>
      <w:pPr>
        <w:pStyle w:val="Compact"/>
        <w:numPr>
          <w:ilvl w:val="0"/>
          <w:numId w:val="1062"/>
        </w:numPr>
      </w:pPr>
      <w:r>
        <w:t xml:space="preserve">WhatsApp-native behavior</w:t>
      </w:r>
    </w:p>
    <w:p>
      <w:pPr>
        <w:pStyle w:val="Compact"/>
        <w:numPr>
          <w:ilvl w:val="0"/>
          <w:numId w:val="1062"/>
        </w:numPr>
      </w:pPr>
      <w:r>
        <w:t xml:space="preserve">localized financial intelligence</w:t>
      </w:r>
    </w:p>
    <w:p>
      <w:pPr>
        <w:pStyle w:val="FirstParagraph"/>
      </w:pPr>
      <w:r>
        <w:t xml:space="preserve">The moat is NOT OCR.</w:t>
      </w:r>
    </w:p>
    <w:p>
      <w:pPr>
        <w:pStyle w:val="BodyText"/>
      </w:pPr>
      <w:r>
        <w:t xml:space="preserve">The moat is:</w:t>
      </w:r>
      <w:r>
        <w:t xml:space="preserve"> </w:t>
      </w:r>
      <w:r>
        <w:t xml:space="preserve">&gt; local understanding + habit retention.</w:t>
      </w:r>
    </w:p>
    <w:p>
      <w:r>
        <w:pict>
          <v:rect style="width:0;height:1.5pt" o:hralign="center" o:hrstd="t" o:hr="t"/>
        </w:pict>
      </w:r>
    </w:p>
    <w:bookmarkEnd w:id="98"/>
    <w:bookmarkStart w:id="103" w:name="mvp-launch-recommendation"/>
    <w:p>
      <w:pPr>
        <w:pStyle w:val="Heading1"/>
      </w:pPr>
      <w:r>
        <w:t xml:space="preserve">19. MVP Launch Recommendation</w:t>
      </w:r>
    </w:p>
    <w:bookmarkStart w:id="102" w:name="build-order"/>
    <w:p>
      <w:pPr>
        <w:pStyle w:val="Heading2"/>
      </w:pPr>
      <w:r>
        <w:t xml:space="preserve">Build Order</w:t>
      </w:r>
    </w:p>
    <w:bookmarkStart w:id="99" w:name="phase-1"/>
    <w:p>
      <w:pPr>
        <w:pStyle w:val="Heading3"/>
      </w:pPr>
      <w:r>
        <w:t xml:space="preserve">Phase 1</w:t>
      </w:r>
    </w:p>
    <w:p>
      <w:pPr>
        <w:pStyle w:val="Compact"/>
        <w:numPr>
          <w:ilvl w:val="0"/>
          <w:numId w:val="1063"/>
        </w:numPr>
      </w:pPr>
      <w:r>
        <w:t xml:space="preserve">WhatsApp bot</w:t>
      </w:r>
    </w:p>
    <w:p>
      <w:pPr>
        <w:pStyle w:val="Compact"/>
        <w:numPr>
          <w:ilvl w:val="0"/>
          <w:numId w:val="1063"/>
        </w:numPr>
      </w:pPr>
      <w:r>
        <w:t xml:space="preserve">image upload</w:t>
      </w:r>
    </w:p>
    <w:p>
      <w:pPr>
        <w:pStyle w:val="Compact"/>
        <w:numPr>
          <w:ilvl w:val="0"/>
          <w:numId w:val="1063"/>
        </w:numPr>
      </w:pPr>
      <w:r>
        <w:t xml:space="preserve">OCR extraction</w:t>
      </w:r>
    </w:p>
    <w:p>
      <w:pPr>
        <w:pStyle w:val="Compact"/>
        <w:numPr>
          <w:ilvl w:val="0"/>
          <w:numId w:val="1063"/>
        </w:numPr>
      </w:pPr>
      <w:r>
        <w:t xml:space="preserve">transaction storage</w:t>
      </w:r>
    </w:p>
    <w:p>
      <w:pPr>
        <w:pStyle w:val="Compact"/>
        <w:numPr>
          <w:ilvl w:val="0"/>
          <w:numId w:val="1063"/>
        </w:numPr>
      </w:pPr>
      <w:r>
        <w:t xml:space="preserve">simple summaries</w:t>
      </w:r>
    </w:p>
    <w:p>
      <w:r>
        <w:pict>
          <v:rect style="width:0;height:1.5pt" o:hralign="center" o:hrstd="t" o:hr="t"/>
        </w:pict>
      </w:r>
    </w:p>
    <w:bookmarkEnd w:id="99"/>
    <w:bookmarkStart w:id="100" w:name="phase-2"/>
    <w:p>
      <w:pPr>
        <w:pStyle w:val="Heading3"/>
      </w:pPr>
      <w:r>
        <w:t xml:space="preserve">Phase 2</w:t>
      </w:r>
    </w:p>
    <w:p>
      <w:pPr>
        <w:pStyle w:val="Compact"/>
        <w:numPr>
          <w:ilvl w:val="0"/>
          <w:numId w:val="1064"/>
        </w:numPr>
      </w:pPr>
      <w:r>
        <w:t xml:space="preserve">voice notes</w:t>
      </w:r>
    </w:p>
    <w:p>
      <w:pPr>
        <w:pStyle w:val="Compact"/>
        <w:numPr>
          <w:ilvl w:val="0"/>
          <w:numId w:val="1064"/>
        </w:numPr>
      </w:pPr>
      <w:r>
        <w:t xml:space="preserve">transfer screenshot parsing</w:t>
      </w:r>
    </w:p>
    <w:p>
      <w:pPr>
        <w:pStyle w:val="Compact"/>
        <w:numPr>
          <w:ilvl w:val="0"/>
          <w:numId w:val="1064"/>
        </w:numPr>
      </w:pPr>
      <w:r>
        <w:t xml:space="preserve">AI insights</w:t>
      </w:r>
    </w:p>
    <w:p>
      <w:pPr>
        <w:pStyle w:val="Compact"/>
        <w:numPr>
          <w:ilvl w:val="0"/>
          <w:numId w:val="1064"/>
        </w:numPr>
      </w:pPr>
      <w:r>
        <w:t xml:space="preserve">merchant normalization</w:t>
      </w:r>
    </w:p>
    <w:p>
      <w:r>
        <w:pict>
          <v:rect style="width:0;height:1.5pt" o:hralign="center" o:hrstd="t" o:hr="t"/>
        </w:pict>
      </w:r>
    </w:p>
    <w:bookmarkEnd w:id="100"/>
    <w:bookmarkStart w:id="101" w:name="phase-3"/>
    <w:p>
      <w:pPr>
        <w:pStyle w:val="Heading3"/>
      </w:pPr>
      <w:r>
        <w:t xml:space="preserve">Phase 3</w:t>
      </w:r>
    </w:p>
    <w:p>
      <w:pPr>
        <w:pStyle w:val="Compact"/>
        <w:numPr>
          <w:ilvl w:val="0"/>
          <w:numId w:val="1065"/>
        </w:numPr>
      </w:pPr>
      <w:r>
        <w:t xml:space="preserve">dashboards</w:t>
      </w:r>
    </w:p>
    <w:p>
      <w:pPr>
        <w:pStyle w:val="Compact"/>
        <w:numPr>
          <w:ilvl w:val="0"/>
          <w:numId w:val="1065"/>
        </w:numPr>
      </w:pPr>
      <w:r>
        <w:t xml:space="preserve">predictive analytics</w:t>
      </w:r>
    </w:p>
    <w:p>
      <w:pPr>
        <w:pStyle w:val="Compact"/>
        <w:numPr>
          <w:ilvl w:val="0"/>
          <w:numId w:val="1065"/>
        </w:numPr>
      </w:pPr>
      <w:r>
        <w:t xml:space="preserve">family mode</w:t>
      </w:r>
    </w:p>
    <w:p>
      <w:pPr>
        <w:pStyle w:val="Compact"/>
        <w:numPr>
          <w:ilvl w:val="0"/>
          <w:numId w:val="1065"/>
        </w:numPr>
      </w:pPr>
      <w:r>
        <w:t xml:space="preserve">financial coaching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4" w:name="success-definition"/>
    <w:p>
      <w:pPr>
        <w:pStyle w:val="Heading1"/>
      </w:pPr>
      <w:r>
        <w:t xml:space="preserve">20. Success Definition</w:t>
      </w:r>
    </w:p>
    <w:p>
      <w:pPr>
        <w:pStyle w:val="FirstParagraph"/>
      </w:pPr>
      <w:r>
        <w:t xml:space="preserve">The product succeeds if users begin naturally forwarding receipts and spending information to the assistant as part of daily life.</w:t>
      </w:r>
    </w:p>
    <w:p>
      <w:pPr>
        <w:pStyle w:val="BodyText"/>
      </w:pPr>
      <w:r>
        <w:t xml:space="preserve">The long-term behavioral goal is:</w:t>
      </w:r>
      <w:r>
        <w:t xml:space="preserve"> </w:t>
      </w:r>
      <w:r>
        <w:t xml:space="preserve">&gt;</w:t>
      </w:r>
      <w:r>
        <w:t xml:space="preserve"> </w:t>
      </w:r>
      <w:r>
        <w:t xml:space="preserve">“Whenever I spend money, I send it to the bot.”</w:t>
      </w:r>
    </w:p>
    <w:p>
      <w:pPr>
        <w:pStyle w:val="BodyText"/>
      </w:pPr>
      <w:r>
        <w:t xml:space="preserve">Once that habit forms, the assistant becomes the user’s financial memory layer.</w:t>
      </w:r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2026-05-19T09:28:10Z</dcterms:created>
  <dcterms:modified xsi:type="dcterms:W3CDTF">2026-05-19T09:28:10Z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