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D857E6" w:rsidR="00D6100A" w:rsidP="002655DC" w:rsidRDefault="002655DC" w14:paraId="149DA78F" w14:textId="6A9DD815">
      <w:pPr>
        <w:pStyle w:val="ListParagraph"/>
        <w:numPr>
          <w:ilvl w:val="0"/>
          <w:numId w:val="1"/>
        </w:numPr>
        <w:rPr>
          <w:b/>
          <w:bCs/>
          <w:sz w:val="28"/>
          <w:szCs w:val="28"/>
        </w:rPr>
      </w:pPr>
      <w:r w:rsidRPr="00D857E6">
        <w:rPr>
          <w:rFonts w:hint="eastAsia"/>
          <w:b/>
          <w:bCs/>
          <w:sz w:val="28"/>
          <w:szCs w:val="28"/>
        </w:rPr>
        <w:t>P</w:t>
      </w:r>
      <w:r w:rsidRPr="00D857E6">
        <w:rPr>
          <w:b/>
          <w:bCs/>
          <w:sz w:val="28"/>
          <w:szCs w:val="28"/>
        </w:rPr>
        <w:t>roblem definition and context</w:t>
      </w:r>
    </w:p>
    <w:p w:rsidR="002655DC" w:rsidP="002655DC" w:rsidRDefault="002655DC" w14:paraId="2A31109C" w14:textId="42B03CE8">
      <w:pPr>
        <w:pStyle w:val="ListParagraph"/>
        <w:ind w:left="880"/>
      </w:pPr>
      <w:r>
        <w:t>1. Domain Problem</w:t>
      </w:r>
    </w:p>
    <w:p w:rsidR="002655DC" w:rsidP="002655DC" w:rsidRDefault="002655DC" w14:paraId="3756EEDD" w14:textId="77777777">
      <w:pPr>
        <w:pStyle w:val="ListParagraph"/>
        <w:ind w:left="880"/>
      </w:pPr>
      <w:r>
        <w:t>Gold prices can be affected by external events such as wars, conflicts, and geopolitical uncertainty. Therefore, instead of relying only on historical gold price data, incorporating war-related news data can provide a more realistic approach to predicting the next-day movement of gold prices.</w:t>
      </w:r>
    </w:p>
    <w:p w:rsidR="002655DC" w:rsidP="002655DC" w:rsidRDefault="002655DC" w14:paraId="1D1664FC" w14:textId="77777777">
      <w:pPr>
        <w:pStyle w:val="ListParagraph"/>
        <w:ind w:left="880"/>
      </w:pPr>
    </w:p>
    <w:p w:rsidR="002655DC" w:rsidP="002655DC" w:rsidRDefault="002655DC" w14:paraId="78102D56" w14:textId="268275C2">
      <w:pPr>
        <w:pStyle w:val="ListParagraph"/>
        <w:ind w:left="880"/>
      </w:pPr>
      <w:r>
        <w:t>2. Previous State</w:t>
      </w:r>
    </w:p>
    <w:p w:rsidR="002655DC" w:rsidP="002655DC" w:rsidRDefault="002655DC" w14:paraId="1FA82991" w14:textId="75DBF8D4">
      <w:pPr>
        <w:pStyle w:val="ListParagraph"/>
        <w:ind w:left="880"/>
      </w:pPr>
      <w:r>
        <w:t xml:space="preserve">In the Data Pipeline Engineering course, </w:t>
      </w:r>
      <w:proofErr w:type="gramStart"/>
      <w:r w:rsidR="00E464DD">
        <w:rPr>
          <w:rFonts w:hint="eastAsia"/>
        </w:rPr>
        <w:t>We</w:t>
      </w:r>
      <w:proofErr w:type="gramEnd"/>
      <w:r>
        <w:t xml:space="preserve"> had already implemented a local data pipeline that collected gold price data and war-related news, preprocessed the data, and prepared it for model training.</w:t>
      </w:r>
    </w:p>
    <w:p w:rsidR="002655DC" w:rsidP="002655DC" w:rsidRDefault="002655DC" w14:paraId="114F53C1" w14:textId="77777777">
      <w:pPr>
        <w:pStyle w:val="ListParagraph"/>
        <w:ind w:left="880"/>
      </w:pPr>
    </w:p>
    <w:p w:rsidR="002655DC" w:rsidP="002655DC" w:rsidRDefault="002655DC" w14:paraId="3CCCF09F" w14:textId="25C987AE">
      <w:pPr>
        <w:pStyle w:val="ListParagraph"/>
        <w:ind w:left="880"/>
      </w:pPr>
      <w:r>
        <w:t>3. Practical Problem</w:t>
      </w:r>
    </w:p>
    <w:p w:rsidR="002655DC" w:rsidP="002655DC" w:rsidRDefault="002655DC" w14:paraId="01F29D7E" w14:textId="457CFD76">
      <w:pPr>
        <w:pStyle w:val="ListParagraph"/>
        <w:ind w:left="880"/>
      </w:pPr>
      <w:r>
        <w:t>However, running this pipeline in a local environment had several limitations. The personal computer had to remain powered on, scheduling could be unstable, and storing and managing data and model files over time was inconvenient.</w:t>
      </w:r>
    </w:p>
    <w:p w:rsidR="002655DC" w:rsidP="002655DC" w:rsidRDefault="002655DC" w14:paraId="15978739" w14:textId="77777777">
      <w:pPr>
        <w:pStyle w:val="ListParagraph"/>
        <w:ind w:left="880"/>
      </w:pPr>
    </w:p>
    <w:p w:rsidR="002655DC" w:rsidP="002655DC" w:rsidRDefault="002655DC" w14:paraId="700AD84A" w14:textId="7B270277">
      <w:pPr>
        <w:pStyle w:val="ListParagraph"/>
        <w:ind w:left="880"/>
      </w:pPr>
      <w:r>
        <w:t>4. Goal of This Cloud Computing Project</w:t>
      </w:r>
    </w:p>
    <w:p w:rsidR="002655DC" w:rsidP="002655DC" w:rsidRDefault="002655DC" w14:paraId="3A9E752F" w14:textId="6B1886FE">
      <w:pPr>
        <w:pStyle w:val="ListParagraph"/>
        <w:ind w:left="880"/>
      </w:pPr>
      <w:r>
        <w:t>Therefore, the goal of this project was to migrate the existing local pipeline to a cloud-based system. By running Airflow on EC2 and storing data and models in S3, the project aimed to build a more reliable automated machine learning pipeline.</w:t>
      </w:r>
    </w:p>
    <w:p w:rsidR="002655DC" w:rsidP="002655DC" w:rsidRDefault="002655DC" w14:paraId="6214384A" w14:textId="77777777"/>
    <w:p w:rsidRPr="00D857E6" w:rsidR="002655DC" w:rsidP="00D857E6" w:rsidRDefault="00D857E6" w14:paraId="4BF8D252" w14:textId="59E40E6B">
      <w:pPr>
        <w:pStyle w:val="ListParagraph"/>
        <w:numPr>
          <w:ilvl w:val="0"/>
          <w:numId w:val="1"/>
        </w:numPr>
        <w:rPr>
          <w:b/>
          <w:bCs/>
          <w:sz w:val="28"/>
          <w:szCs w:val="28"/>
        </w:rPr>
      </w:pPr>
      <w:r w:rsidRPr="00D857E6">
        <w:rPr>
          <w:rFonts w:hint="eastAsia"/>
          <w:b/>
          <w:bCs/>
          <w:sz w:val="28"/>
          <w:szCs w:val="28"/>
        </w:rPr>
        <w:t xml:space="preserve">Why cloud? </w:t>
      </w:r>
    </w:p>
    <w:p w:rsidR="00D857E6" w:rsidP="00D857E6" w:rsidRDefault="00D857E6" w14:paraId="7564DA15" w14:textId="77777777">
      <w:pPr>
        <w:pStyle w:val="ListParagraph"/>
        <w:ind w:left="880"/>
      </w:pPr>
      <w:r>
        <w:t xml:space="preserve">In our project, the local </w:t>
      </w:r>
      <w:proofErr w:type="gramStart"/>
      <w:r>
        <w:t>on-premise</w:t>
      </w:r>
      <w:proofErr w:type="gramEnd"/>
      <w:r>
        <w:t xml:space="preserve"> setup was sufficient for development, and Airflow worked correctly in that environment. However, it was not suitable for continuous operation, since the pipeline depended on a personal machine that could not remain </w:t>
      </w:r>
      <w:proofErr w:type="gramStart"/>
      <w:r>
        <w:t>running at all times</w:t>
      </w:r>
      <w:proofErr w:type="gramEnd"/>
      <w:r>
        <w:t>.</w:t>
      </w:r>
    </w:p>
    <w:p w:rsidR="00D857E6" w:rsidP="00D857E6" w:rsidRDefault="00D857E6" w14:paraId="390F5BF4" w14:textId="77777777">
      <w:pPr>
        <w:pStyle w:val="ListParagraph"/>
        <w:ind w:left="880"/>
      </w:pPr>
    </w:p>
    <w:p w:rsidR="00D857E6" w:rsidP="00D857E6" w:rsidRDefault="00D857E6" w14:paraId="1D477117" w14:textId="77777777">
      <w:pPr>
        <w:pStyle w:val="ListParagraph"/>
        <w:ind w:left="880"/>
      </w:pPr>
      <w:r>
        <w:t>Therefore, we chose cloud computing to enable reliable and continuous execution of the pipeline. By running Airflow on an EC2 instance, the system can operate independently of a local machine and execute scheduled tasks consistently.</w:t>
      </w:r>
    </w:p>
    <w:p w:rsidR="00D857E6" w:rsidP="00D857E6" w:rsidRDefault="00D857E6" w14:paraId="58CA43D7" w14:textId="77777777">
      <w:pPr>
        <w:pStyle w:val="ListParagraph"/>
        <w:ind w:left="880"/>
      </w:pPr>
    </w:p>
    <w:p w:rsidR="00D857E6" w:rsidP="00D857E6" w:rsidRDefault="00D857E6" w14:paraId="25770EAF" w14:textId="629969B1">
      <w:pPr>
        <w:pStyle w:val="ListParagraph"/>
        <w:ind w:left="880"/>
      </w:pPr>
      <w:r>
        <w:t>In addition, although our current project focuses on automation rather than improving model performance, scaling the model in the future (e.g., increasing model size or data volume) would be more difficult in a local environment. Cloud computing provides a more flexible environment to support such potential future extensions.</w:t>
      </w:r>
    </w:p>
    <w:p w:rsidR="00D857E6" w:rsidP="00D857E6" w:rsidRDefault="00D857E6" w14:paraId="5B405558" w14:textId="77777777">
      <w:pPr>
        <w:pStyle w:val="ListParagraph"/>
        <w:ind w:left="880"/>
      </w:pPr>
    </w:p>
    <w:p w:rsidRPr="00AA6018" w:rsidR="00D857E6" w:rsidP="00D857E6" w:rsidRDefault="00D857E6" w14:paraId="6254C3F5" w14:textId="18232935">
      <w:pPr>
        <w:pStyle w:val="ListParagraph"/>
        <w:numPr>
          <w:ilvl w:val="0"/>
          <w:numId w:val="1"/>
        </w:numPr>
        <w:rPr>
          <w:b/>
          <w:bCs/>
          <w:sz w:val="28"/>
          <w:szCs w:val="28"/>
        </w:rPr>
      </w:pPr>
      <w:r w:rsidRPr="00AA6018">
        <w:rPr>
          <w:b/>
          <w:bCs/>
          <w:sz w:val="28"/>
          <w:szCs w:val="28"/>
        </w:rPr>
        <w:t>C</w:t>
      </w:r>
      <w:r w:rsidRPr="00AA6018">
        <w:rPr>
          <w:rFonts w:hint="eastAsia"/>
          <w:b/>
          <w:bCs/>
          <w:sz w:val="28"/>
          <w:szCs w:val="28"/>
        </w:rPr>
        <w:t xml:space="preserve">loud service model selection </w:t>
      </w:r>
    </w:p>
    <w:p w:rsidR="00365DE8" w:rsidP="00365DE8" w:rsidRDefault="00365DE8" w14:paraId="789DF484" w14:textId="77777777">
      <w:pPr>
        <w:pStyle w:val="ListParagraph"/>
        <w:ind w:left="880"/>
      </w:pPr>
      <w:r>
        <w:t>Cloud service models can be categorized into IaaS, PaaS, and SaaS. IaaS provides virtualized infrastructure such as virtual machines, storage, and networking. PaaS provides a managed platform where users can deploy and run applications without managing the underlying infrastructure. SaaS provides ready-to-use software that users can access directly.</w:t>
      </w:r>
    </w:p>
    <w:p w:rsidR="00365DE8" w:rsidP="00365DE8" w:rsidRDefault="00365DE8" w14:paraId="5EBA5FA2" w14:textId="77777777">
      <w:pPr>
        <w:pStyle w:val="ListParagraph"/>
        <w:ind w:left="880"/>
      </w:pPr>
    </w:p>
    <w:p w:rsidR="00365DE8" w:rsidP="00365DE8" w:rsidRDefault="00365DE8" w14:paraId="2EF3A5F1" w14:textId="77777777">
      <w:pPr>
        <w:pStyle w:val="ListParagraph"/>
        <w:ind w:left="880"/>
      </w:pPr>
      <w:r>
        <w:t>Each model has different trade-offs. IaaS offers more control and flexibility, but users are responsible for more setup and maintenance. PaaS reduces operational effort because the platform manages much of the underlying environment, but it provides less control over configuration. SaaS is the easiest to use, but it offers the least flexibility because the software is already fully managed by the provider.</w:t>
      </w:r>
    </w:p>
    <w:p w:rsidR="00365DE8" w:rsidP="00365DE8" w:rsidRDefault="00365DE8" w14:paraId="5431CB18" w14:textId="77777777">
      <w:pPr>
        <w:pStyle w:val="ListParagraph"/>
        <w:ind w:left="880"/>
      </w:pPr>
    </w:p>
    <w:p w:rsidR="00365DE8" w:rsidP="00365DE8" w:rsidRDefault="00365DE8" w14:paraId="15492892" w14:textId="77777777">
      <w:pPr>
        <w:pStyle w:val="ListParagraph"/>
        <w:ind w:left="880"/>
      </w:pPr>
      <w:r>
        <w:t>For an Airflow-based automation pipeline, these models could be mapped to different options. An IaaS approach could use AWS EC2 to install and run Airflow. A PaaS approach could use AWS MWAA, which is a managed Airflow service. A SaaS approach could use a platform such as Astronomer, which provides Airflow as a managed service.</w:t>
      </w:r>
    </w:p>
    <w:p w:rsidR="00365DE8" w:rsidP="00365DE8" w:rsidRDefault="00365DE8" w14:paraId="32A61C24" w14:textId="77777777">
      <w:pPr>
        <w:pStyle w:val="ListParagraph"/>
        <w:ind w:left="880"/>
      </w:pPr>
    </w:p>
    <w:p w:rsidR="00365DE8" w:rsidP="00365DE8" w:rsidRDefault="00365DE8" w14:paraId="61D1E4A0" w14:textId="29926646">
      <w:pPr>
        <w:pStyle w:val="ListParagraph"/>
        <w:ind w:left="880"/>
      </w:pPr>
      <w:r>
        <w:t>In our project, we chose the IaaS approach using EC2. This was mainly because the assignment required at least one virtual machine, and it was also important for us to keep the implementation within the Free Tier as much as possible. Therefore, EC2 was the most suitable option for meeting both the project requirements and the cost constraints.</w:t>
      </w:r>
    </w:p>
    <w:p w:rsidR="00365DE8" w:rsidP="00365DE8" w:rsidRDefault="00365DE8" w14:paraId="103C891C" w14:textId="77777777">
      <w:pPr>
        <w:pStyle w:val="ListParagraph"/>
        <w:ind w:left="880"/>
      </w:pPr>
    </w:p>
    <w:p w:rsidRPr="00AA6018" w:rsidR="00365DE8" w:rsidP="00365DE8" w:rsidRDefault="00365DE8" w14:paraId="6631D9BE" w14:textId="4AA7705E">
      <w:pPr>
        <w:pStyle w:val="ListParagraph"/>
        <w:numPr>
          <w:ilvl w:val="0"/>
          <w:numId w:val="1"/>
        </w:numPr>
        <w:rPr>
          <w:b/>
          <w:bCs/>
          <w:sz w:val="28"/>
          <w:szCs w:val="28"/>
        </w:rPr>
      </w:pPr>
      <w:r w:rsidRPr="00AA6018">
        <w:rPr>
          <w:rFonts w:hint="eastAsia"/>
          <w:b/>
          <w:bCs/>
          <w:sz w:val="28"/>
          <w:szCs w:val="28"/>
        </w:rPr>
        <w:t>Deployment model selection</w:t>
      </w:r>
    </w:p>
    <w:p w:rsidR="00365DE8" w:rsidP="00365DE8" w:rsidRDefault="00365DE8" w14:paraId="217B2864" w14:textId="77777777">
      <w:pPr>
        <w:pStyle w:val="ListParagraph"/>
        <w:ind w:left="880"/>
      </w:pPr>
      <w:r>
        <w:t>For this project, we selected a public cloud deployment model using AWS.</w:t>
      </w:r>
    </w:p>
    <w:p w:rsidR="00365DE8" w:rsidP="00365DE8" w:rsidRDefault="00365DE8" w14:paraId="0CC93A0E" w14:textId="77777777">
      <w:pPr>
        <w:pStyle w:val="ListParagraph"/>
        <w:ind w:left="880"/>
      </w:pPr>
    </w:p>
    <w:p w:rsidR="00365DE8" w:rsidP="00365DE8" w:rsidRDefault="00365DE8" w14:paraId="1EC4E7A1" w14:textId="77777777">
      <w:pPr>
        <w:pStyle w:val="ListParagraph"/>
        <w:ind w:left="880"/>
      </w:pPr>
      <w:r>
        <w:t>This choice was appropriate because our system does not operate as a real financial service, does not handle sensitive personal data, and does not involve strict regulatory requirements. Therefore, a private cloud was not necessary from a security perspective.</w:t>
      </w:r>
    </w:p>
    <w:p w:rsidR="00365DE8" w:rsidP="00365DE8" w:rsidRDefault="00365DE8" w14:paraId="02F6DC57" w14:textId="77777777">
      <w:pPr>
        <w:pStyle w:val="ListParagraph"/>
        <w:ind w:left="880"/>
      </w:pPr>
    </w:p>
    <w:p w:rsidR="00365DE8" w:rsidP="00365DE8" w:rsidRDefault="00365DE8" w14:paraId="536FA8B5" w14:textId="77777777">
      <w:pPr>
        <w:pStyle w:val="ListParagraph"/>
        <w:ind w:left="880"/>
      </w:pPr>
      <w:r>
        <w:t>Cost was also an important factor. A private cloud would require dedicated infrastructure or self-managed servers, which would increase cost and operational complexity. In contrast, a public cloud model allowed us to use AWS services such as EC2 and S3 while staying as close as possible to the Free Tier.</w:t>
      </w:r>
    </w:p>
    <w:p w:rsidR="00365DE8" w:rsidP="00365DE8" w:rsidRDefault="00365DE8" w14:paraId="7DA7FCF2" w14:textId="77777777">
      <w:pPr>
        <w:pStyle w:val="ListParagraph"/>
        <w:ind w:left="880"/>
      </w:pPr>
    </w:p>
    <w:p w:rsidR="00365DE8" w:rsidP="00365DE8" w:rsidRDefault="00365DE8" w14:paraId="1BD50166" w14:textId="309FD4EA">
      <w:pPr>
        <w:pStyle w:val="ListParagraph"/>
        <w:ind w:left="880"/>
      </w:pPr>
      <w:r>
        <w:t xml:space="preserve">In terms of </w:t>
      </w:r>
      <w:proofErr w:type="spellStart"/>
      <w:r>
        <w:t>organisational</w:t>
      </w:r>
      <w:proofErr w:type="spellEnd"/>
      <w:r>
        <w:t xml:space="preserve"> needs, our team needed a simple and quickly deployable environment for a student project. Since we did not need to manage dedicated physical infrastructure, the public cloud model was the most suitable choice.</w:t>
      </w:r>
    </w:p>
    <w:p w:rsidR="00AA6018" w:rsidP="00365DE8" w:rsidRDefault="00AA6018" w14:paraId="5639CB8B" w14:textId="77777777">
      <w:pPr>
        <w:pStyle w:val="ListParagraph"/>
        <w:ind w:left="880"/>
      </w:pPr>
    </w:p>
    <w:p w:rsidRPr="00AA6018" w:rsidR="00AA6018" w:rsidP="00AA6018" w:rsidRDefault="00AA6018" w14:paraId="4D37C212" w14:textId="07598DA1">
      <w:pPr>
        <w:pStyle w:val="ListParagraph"/>
        <w:numPr>
          <w:ilvl w:val="0"/>
          <w:numId w:val="1"/>
        </w:numPr>
        <w:rPr>
          <w:b/>
          <w:bCs/>
          <w:sz w:val="28"/>
          <w:szCs w:val="28"/>
        </w:rPr>
      </w:pPr>
      <w:r w:rsidRPr="00AA6018">
        <w:rPr>
          <w:rFonts w:hint="eastAsia"/>
          <w:b/>
          <w:bCs/>
          <w:sz w:val="28"/>
          <w:szCs w:val="28"/>
        </w:rPr>
        <w:t>High-Level Cloud Architecture Design</w:t>
      </w:r>
    </w:p>
    <w:p w:rsidR="00AA6018" w:rsidP="00AA6018" w:rsidRDefault="00AA6018" w14:paraId="2DE4FC41" w14:textId="77777777">
      <w:pPr>
        <w:pStyle w:val="ListParagraph"/>
        <w:ind w:left="880"/>
      </w:pPr>
      <w:r>
        <w:t>The system is designed as a cloud-based data pipeline architecture using AWS services, focusing on automation, reliability, and simplicity. The architecture mainly consists of compute, storage, and networking components.</w:t>
      </w:r>
    </w:p>
    <w:p w:rsidR="00AA6018" w:rsidP="00AA6018" w:rsidRDefault="00AA6018" w14:paraId="44AE0375" w14:textId="77777777">
      <w:pPr>
        <w:pStyle w:val="ListParagraph"/>
        <w:ind w:left="880"/>
      </w:pPr>
    </w:p>
    <w:p w:rsidRPr="00AA6018" w:rsidR="00AA6018" w:rsidP="00AA6018" w:rsidRDefault="00AA6018" w14:paraId="62C78208" w14:textId="77777777">
      <w:pPr>
        <w:pStyle w:val="ListParagraph"/>
        <w:ind w:left="880"/>
        <w:rPr>
          <w:u w:val="single"/>
        </w:rPr>
      </w:pPr>
      <w:r w:rsidRPr="00AA6018">
        <w:rPr>
          <w:u w:val="single"/>
        </w:rPr>
        <w:t>Compute Layer:</w:t>
      </w:r>
    </w:p>
    <w:p w:rsidR="00AA6018" w:rsidP="00AA6018" w:rsidRDefault="00AA6018" w14:paraId="1AD467A4" w14:textId="77777777">
      <w:pPr>
        <w:pStyle w:val="ListParagraph"/>
        <w:ind w:left="880"/>
      </w:pPr>
      <w:r>
        <w:t>The compute layer is implemented using an Amazon EC2 instance (t</w:t>
      </w:r>
      <w:proofErr w:type="gramStart"/>
      <w:r>
        <w:t>3.small</w:t>
      </w:r>
      <w:proofErr w:type="gramEnd"/>
      <w:r>
        <w:t>) running Ubuntu. Apache Airflow is installed on the instance to orchestrate the data pipeline. Airflow schedules and executes tasks such as data collection, preprocessing, and model training. To ensure stable operation under limited resources, a lightweight configuration was applied, including reduced parallelism and swap memory usage.</w:t>
      </w:r>
    </w:p>
    <w:p w:rsidR="00AA6018" w:rsidP="00AA6018" w:rsidRDefault="00AA6018" w14:paraId="6198C648" w14:textId="77777777">
      <w:pPr>
        <w:pStyle w:val="ListParagraph"/>
        <w:ind w:left="880"/>
      </w:pPr>
    </w:p>
    <w:p w:rsidRPr="00AA6018" w:rsidR="00AA6018" w:rsidP="00AA6018" w:rsidRDefault="00AA6018" w14:paraId="3CFBB1D7" w14:textId="77777777">
      <w:pPr>
        <w:pStyle w:val="ListParagraph"/>
        <w:ind w:left="880"/>
        <w:rPr>
          <w:u w:val="single"/>
        </w:rPr>
      </w:pPr>
      <w:r w:rsidRPr="00AA6018">
        <w:rPr>
          <w:u w:val="single"/>
        </w:rPr>
        <w:t>Storage Layer:</w:t>
      </w:r>
    </w:p>
    <w:p w:rsidR="00AA6018" w:rsidP="00AA6018" w:rsidRDefault="00AA6018" w14:paraId="1EE25E59" w14:textId="77777777">
      <w:pPr>
        <w:pStyle w:val="ListParagraph"/>
        <w:ind w:left="880"/>
      </w:pPr>
      <w:r>
        <w:t>Amazon S3 is used as the central storage system (data lake). All intermediate and final outputs are stored in a structured format within the S3 bucket (cc-bucket-4821), including raw data (gold prices and war news), processed training data, model files, and prediction results. Versioning is enabled to prevent accidental overwrites and support reproducibility.</w:t>
      </w:r>
    </w:p>
    <w:p w:rsidRPr="00AA6018" w:rsidR="00AA6018" w:rsidP="00AA6018" w:rsidRDefault="00AA6018" w14:paraId="5CA31985" w14:textId="3C570A81">
      <w:pPr>
        <w:pStyle w:val="ListParagraph"/>
        <w:ind w:left="880"/>
        <w:rPr>
          <w:u w:val="single"/>
        </w:rPr>
      </w:pPr>
      <w:r w:rsidRPr="00AA6018">
        <w:rPr>
          <w:rFonts w:hint="eastAsia"/>
          <w:u w:val="single"/>
        </w:rPr>
        <w:lastRenderedPageBreak/>
        <w:t>Serverless Layer:</w:t>
      </w:r>
    </w:p>
    <w:p w:rsidR="00AA6018" w:rsidP="00AA6018" w:rsidRDefault="00AA6018" w14:paraId="558AB961" w14:textId="77777777">
      <w:pPr>
        <w:pStyle w:val="ListParagraph"/>
        <w:ind w:left="880"/>
      </w:pPr>
    </w:p>
    <w:p w:rsidR="00AA6018" w:rsidP="00AA6018" w:rsidRDefault="00AA6018" w14:paraId="6D4A3C9E" w14:textId="77777777">
      <w:pPr>
        <w:pStyle w:val="ListParagraph"/>
        <w:ind w:left="880"/>
      </w:pPr>
    </w:p>
    <w:p w:rsidRPr="00AA6018" w:rsidR="00AA6018" w:rsidP="00AA6018" w:rsidRDefault="00AA6018" w14:paraId="540473C1" w14:textId="77777777">
      <w:pPr>
        <w:pStyle w:val="ListParagraph"/>
        <w:ind w:left="880"/>
        <w:rPr>
          <w:u w:val="single"/>
        </w:rPr>
      </w:pPr>
      <w:r w:rsidRPr="00AA6018">
        <w:rPr>
          <w:u w:val="single"/>
        </w:rPr>
        <w:t>Networking and Access Control:</w:t>
      </w:r>
    </w:p>
    <w:p w:rsidR="00AA6018" w:rsidP="00AA6018" w:rsidRDefault="00AA6018" w14:paraId="49D9A4C7" w14:textId="77777777">
      <w:pPr>
        <w:pStyle w:val="ListParagraph"/>
        <w:ind w:left="880"/>
      </w:pPr>
      <w:r>
        <w:t>The EC2 instance is configured within a public cloud environment, allowing access via SSH and a web interface for Airflow. Security Groups are used to control inbound traffic (e.g., SSH and Airflow UI), while outbound traffic is allowed for accessing external data sources such as Yahoo Finance and news APIs. IAM roles are attached to the EC2 instance to enable secure access to S3 without exposing credentials.</w:t>
      </w:r>
    </w:p>
    <w:p w:rsidR="00AA6018" w:rsidP="00AA6018" w:rsidRDefault="00AA6018" w14:paraId="3D935530" w14:textId="77777777">
      <w:pPr>
        <w:pStyle w:val="ListParagraph"/>
        <w:ind w:left="880"/>
      </w:pPr>
    </w:p>
    <w:p w:rsidRPr="00AA6018" w:rsidR="00AA6018" w:rsidP="00AA6018" w:rsidRDefault="00AA6018" w14:paraId="5837E5AF" w14:textId="77777777">
      <w:pPr>
        <w:pStyle w:val="ListParagraph"/>
        <w:ind w:left="880"/>
        <w:rPr>
          <w:u w:val="single"/>
        </w:rPr>
      </w:pPr>
      <w:r w:rsidRPr="00AA6018">
        <w:rPr>
          <w:u w:val="single"/>
        </w:rPr>
        <w:t>Logical Data Flow:</w:t>
      </w:r>
    </w:p>
    <w:p w:rsidR="00AA6018" w:rsidP="00AA6018" w:rsidRDefault="00AA6018" w14:paraId="73733CD8" w14:textId="77777777">
      <w:pPr>
        <w:pStyle w:val="ListParagraph"/>
        <w:ind w:left="880"/>
      </w:pPr>
      <w:r>
        <w:t>The pipeline begins with external data sources, including gold price data and war-related news. Airflow running on EC2 periodically fetches and processes the data, performs feature engineering, and trains the machine learning model. The outputs are then stored in S3. Optionally, an event-driven component (AWS Lambda) can be triggered after model updates to perform lightweight inference and store prediction results back in S3.</w:t>
      </w:r>
    </w:p>
    <w:p w:rsidR="00AA6018" w:rsidP="00AA6018" w:rsidRDefault="00AA6018" w14:paraId="26F2153E" w14:textId="77777777">
      <w:pPr>
        <w:pStyle w:val="ListParagraph"/>
        <w:ind w:left="880"/>
      </w:pPr>
    </w:p>
    <w:p w:rsidR="00AA6018" w:rsidP="00AA6018" w:rsidRDefault="00AA6018" w14:paraId="04DA0B12" w14:textId="1A5A9288">
      <w:pPr>
        <w:pStyle w:val="ListParagraph"/>
        <w:ind w:left="880"/>
      </w:pPr>
      <w:r>
        <w:t>Overall, this architecture enables an automated and reproducible machine learning pipeline that operates independently of a local machine while remaining cost-efficient and aligned with the project constraints.</w:t>
      </w:r>
      <w:r w:rsidR="001156F8">
        <w:br/>
      </w:r>
      <w:r w:rsidR="001156F8">
        <w:br/>
      </w:r>
    </w:p>
    <w:p w:rsidRPr="001156F8" w:rsidR="001156F8" w:rsidP="001156F8" w:rsidRDefault="001156F8" w14:paraId="720ADC16" w14:textId="02A1833F">
      <w:pPr>
        <w:pStyle w:val="font-claude-response-body"/>
        <w:numPr>
          <w:ilvl w:val="0"/>
          <w:numId w:val="1"/>
        </w:numPr>
        <w:rPr>
          <w:rFonts w:asciiTheme="minorHAnsi" w:hAnsiTheme="minorHAnsi" w:eastAsiaTheme="minorHAnsi"/>
          <w:sz w:val="28"/>
          <w:szCs w:val="28"/>
        </w:rPr>
      </w:pPr>
      <w:r w:rsidRPr="001156F8">
        <w:rPr>
          <w:rStyle w:val="Strong"/>
          <w:rFonts w:asciiTheme="minorHAnsi" w:hAnsiTheme="minorHAnsi" w:eastAsiaTheme="minorHAnsi"/>
          <w:sz w:val="28"/>
          <w:szCs w:val="28"/>
        </w:rPr>
        <w:t>Serverless Layer</w:t>
      </w:r>
    </w:p>
    <w:p w:rsidRPr="001156F8" w:rsidR="001156F8" w:rsidP="001156F8" w:rsidRDefault="001156F8" w14:paraId="25AA2CA8" w14:textId="77777777">
      <w:pPr>
        <w:pStyle w:val="font-claude-response-body"/>
        <w:ind w:left="851"/>
        <w:rPr>
          <w:rFonts w:asciiTheme="minorHAnsi" w:hAnsiTheme="minorHAnsi" w:eastAsiaTheme="minorHAnsi"/>
          <w:sz w:val="22"/>
          <w:szCs w:val="22"/>
        </w:rPr>
      </w:pPr>
      <w:r w:rsidRPr="001156F8">
        <w:rPr>
          <w:rFonts w:asciiTheme="minorHAnsi" w:hAnsiTheme="minorHAnsi" w:eastAsiaTheme="minorHAnsi"/>
          <w:sz w:val="22"/>
          <w:szCs w:val="22"/>
        </w:rPr>
        <w:t>The serverless layer is implemented using AWS Lambda. A Lambda function named gold-price-predictor-v2 is deployed to serve real-time predictions based on the trained machine learning model.</w:t>
      </w:r>
    </w:p>
    <w:p w:rsidRPr="001156F8" w:rsidR="001156F8" w:rsidP="001156F8" w:rsidRDefault="001156F8" w14:paraId="0C7FFBD5" w14:textId="1BB6A1FA">
      <w:pPr>
        <w:pStyle w:val="font-claude-response-body"/>
        <w:ind w:left="851"/>
        <w:rPr>
          <w:rFonts w:asciiTheme="minorHAnsi" w:hAnsiTheme="minorHAnsi" w:eastAsiaTheme="minorHAnsi"/>
          <w:sz w:val="22"/>
          <w:szCs w:val="22"/>
        </w:rPr>
      </w:pPr>
      <w:r w:rsidRPr="001156F8">
        <w:rPr>
          <w:rFonts w:asciiTheme="minorHAnsi" w:hAnsiTheme="minorHAnsi" w:eastAsiaTheme="minorHAnsi"/>
          <w:sz w:val="22"/>
          <w:szCs w:val="22"/>
        </w:rPr>
        <w:t xml:space="preserve">When triggered, the function performs the following steps. First, it downloads the best trained model from the S3 bucket. Second, it fetches today's live gold price data from Yahoo Finance. Third, it collects the latest war-related news from NYT RSS feeds and computes a sentiment score using </w:t>
      </w:r>
      <w:proofErr w:type="spellStart"/>
      <w:r w:rsidRPr="001156F8">
        <w:rPr>
          <w:rFonts w:asciiTheme="minorHAnsi" w:hAnsiTheme="minorHAnsi" w:eastAsiaTheme="minorHAnsi"/>
          <w:sz w:val="22"/>
          <w:szCs w:val="22"/>
        </w:rPr>
        <w:t>TextBlob</w:t>
      </w:r>
      <w:proofErr w:type="spellEnd"/>
      <w:r w:rsidRPr="001156F8">
        <w:rPr>
          <w:rFonts w:asciiTheme="minorHAnsi" w:hAnsiTheme="minorHAnsi" w:eastAsiaTheme="minorHAnsi"/>
          <w:sz w:val="22"/>
          <w:szCs w:val="22"/>
        </w:rPr>
        <w:t xml:space="preserve">. Fourth, it generates nine features — </w:t>
      </w:r>
      <w:proofErr w:type="spellStart"/>
      <w:r w:rsidRPr="001156F8">
        <w:rPr>
          <w:rFonts w:asciiTheme="minorHAnsi" w:hAnsiTheme="minorHAnsi" w:eastAsiaTheme="minorHAnsi"/>
          <w:sz w:val="22"/>
          <w:szCs w:val="22"/>
        </w:rPr>
        <w:t>price_change</w:t>
      </w:r>
      <w:proofErr w:type="spellEnd"/>
      <w:r w:rsidRPr="001156F8">
        <w:rPr>
          <w:rFonts w:asciiTheme="minorHAnsi" w:hAnsiTheme="minorHAnsi" w:eastAsiaTheme="minorHAnsi"/>
          <w:sz w:val="22"/>
          <w:szCs w:val="22"/>
        </w:rPr>
        <w:t xml:space="preserve">, MA7, MA14, </w:t>
      </w:r>
      <w:proofErr w:type="spellStart"/>
      <w:r w:rsidRPr="001156F8">
        <w:rPr>
          <w:rFonts w:asciiTheme="minorHAnsi" w:hAnsiTheme="minorHAnsi" w:eastAsiaTheme="minorHAnsi"/>
          <w:sz w:val="22"/>
          <w:szCs w:val="22"/>
        </w:rPr>
        <w:t>high_low_diff</w:t>
      </w:r>
      <w:proofErr w:type="spellEnd"/>
      <w:r w:rsidRPr="001156F8">
        <w:rPr>
          <w:rFonts w:asciiTheme="minorHAnsi" w:hAnsiTheme="minorHAnsi" w:eastAsiaTheme="minorHAnsi"/>
          <w:sz w:val="22"/>
          <w:szCs w:val="22"/>
        </w:rPr>
        <w:t xml:space="preserve">, </w:t>
      </w:r>
      <w:proofErr w:type="spellStart"/>
      <w:r w:rsidRPr="001156F8">
        <w:rPr>
          <w:rFonts w:asciiTheme="minorHAnsi" w:hAnsiTheme="minorHAnsi" w:eastAsiaTheme="minorHAnsi"/>
          <w:sz w:val="22"/>
          <w:szCs w:val="22"/>
        </w:rPr>
        <w:lastRenderedPageBreak/>
        <w:t>open_close_diff</w:t>
      </w:r>
      <w:proofErr w:type="spellEnd"/>
      <w:r w:rsidRPr="001156F8">
        <w:rPr>
          <w:rFonts w:asciiTheme="minorHAnsi" w:hAnsiTheme="minorHAnsi" w:eastAsiaTheme="minorHAnsi"/>
          <w:sz w:val="22"/>
          <w:szCs w:val="22"/>
        </w:rPr>
        <w:t xml:space="preserve">, volume, </w:t>
      </w:r>
      <w:r w:rsidRPr="001156F8">
        <w:rPr>
          <w:rFonts w:asciiTheme="minorHAnsi" w:hAnsiTheme="minorHAnsi" w:eastAsiaTheme="minorHAnsi"/>
          <w:sz w:val="22"/>
          <w:szCs w:val="22"/>
        </w:rPr>
        <w:t>sentiment mean</w:t>
      </w:r>
      <w:r w:rsidRPr="001156F8">
        <w:rPr>
          <w:rFonts w:asciiTheme="minorHAnsi" w:hAnsiTheme="minorHAnsi" w:eastAsiaTheme="minorHAnsi"/>
          <w:sz w:val="22"/>
          <w:szCs w:val="22"/>
        </w:rPr>
        <w:t xml:space="preserve">, </w:t>
      </w:r>
      <w:r w:rsidRPr="001156F8">
        <w:rPr>
          <w:rFonts w:asciiTheme="minorHAnsi" w:hAnsiTheme="minorHAnsi" w:eastAsiaTheme="minorHAnsi"/>
          <w:sz w:val="22"/>
          <w:szCs w:val="22"/>
        </w:rPr>
        <w:t>news count</w:t>
      </w:r>
      <w:r w:rsidRPr="001156F8">
        <w:rPr>
          <w:rFonts w:asciiTheme="minorHAnsi" w:hAnsiTheme="minorHAnsi" w:eastAsiaTheme="minorHAnsi"/>
          <w:sz w:val="22"/>
          <w:szCs w:val="22"/>
        </w:rPr>
        <w:t xml:space="preserve">, and </w:t>
      </w:r>
      <w:r w:rsidRPr="001156F8">
        <w:rPr>
          <w:rFonts w:asciiTheme="minorHAnsi" w:hAnsiTheme="minorHAnsi" w:eastAsiaTheme="minorHAnsi"/>
          <w:sz w:val="22"/>
          <w:szCs w:val="22"/>
        </w:rPr>
        <w:t>has news</w:t>
      </w:r>
      <w:r w:rsidRPr="001156F8">
        <w:rPr>
          <w:rFonts w:asciiTheme="minorHAnsi" w:hAnsiTheme="minorHAnsi" w:eastAsiaTheme="minorHAnsi"/>
          <w:sz w:val="22"/>
          <w:szCs w:val="22"/>
        </w:rPr>
        <w:t xml:space="preserve"> — using the same feature engineering logic as the training pipeline. Finally, it feeds these features into the </w:t>
      </w:r>
      <w:r w:rsidRPr="001156F8">
        <w:rPr>
          <w:rFonts w:asciiTheme="minorHAnsi" w:hAnsiTheme="minorHAnsi" w:eastAsiaTheme="minorHAnsi"/>
          <w:sz w:val="22"/>
          <w:szCs w:val="22"/>
        </w:rPr>
        <w:t>Random Forest</w:t>
      </w:r>
      <w:r w:rsidRPr="001156F8">
        <w:rPr>
          <w:rFonts w:asciiTheme="minorHAnsi" w:hAnsiTheme="minorHAnsi" w:eastAsiaTheme="minorHAnsi"/>
          <w:sz w:val="22"/>
          <w:szCs w:val="22"/>
        </w:rPr>
        <w:t xml:space="preserve"> model and returns a prediction of whether the gold price will go UP or DOWN, along with a confidence percentage.</w:t>
      </w:r>
    </w:p>
    <w:p w:rsidRPr="001156F8" w:rsidR="001156F8" w:rsidP="001156F8" w:rsidRDefault="001156F8" w14:paraId="24ECC2D8" w14:textId="499F9275">
      <w:pPr>
        <w:pStyle w:val="font-claude-response-body"/>
        <w:ind w:left="851"/>
        <w:rPr>
          <w:rFonts w:asciiTheme="minorHAnsi" w:hAnsiTheme="minorHAnsi" w:eastAsiaTheme="minorHAnsi"/>
          <w:sz w:val="22"/>
          <w:szCs w:val="22"/>
        </w:rPr>
      </w:pPr>
      <w:r w:rsidRPr="001156F8">
        <w:rPr>
          <w:rFonts w:asciiTheme="minorHAnsi" w:hAnsiTheme="minorHAnsi" w:eastAsiaTheme="minorHAnsi"/>
          <w:sz w:val="22"/>
          <w:szCs w:val="22"/>
        </w:rPr>
        <w:t>A key design decision in this layer was ensuring that the prediction input is always fresh and unseen data. Unlike the training pipeline, the Lambda function never reuses historical training rows. Instead, it fetches today's data at inference time, making each prediction genuinely forward</w:t>
      </w:r>
      <w:r w:rsidR="00933E62">
        <w:rPr>
          <w:rFonts w:asciiTheme="minorHAnsi" w:hAnsiTheme="minorHAnsi" w:eastAsiaTheme="minorHAnsi"/>
          <w:sz w:val="22"/>
          <w:szCs w:val="22"/>
        </w:rPr>
        <w:t xml:space="preserve"> </w:t>
      </w:r>
      <w:r w:rsidRPr="001156F8">
        <w:rPr>
          <w:rFonts w:asciiTheme="minorHAnsi" w:hAnsiTheme="minorHAnsi" w:eastAsiaTheme="minorHAnsi"/>
          <w:sz w:val="22"/>
          <w:szCs w:val="22"/>
        </w:rPr>
        <w:t>looking.</w:t>
      </w:r>
    </w:p>
    <w:p w:rsidR="001156F8" w:rsidP="001156F8" w:rsidRDefault="001156F8" w14:paraId="18CB5E64" w14:textId="77777777">
      <w:pPr>
        <w:pStyle w:val="font-claude-response-body"/>
        <w:spacing w:after="0" w:afterAutospacing="0"/>
        <w:ind w:left="851"/>
        <w:rPr>
          <w:rFonts w:asciiTheme="minorHAnsi" w:hAnsiTheme="minorHAnsi" w:eastAsiaTheme="minorHAnsi"/>
          <w:b/>
          <w:bCs/>
          <w:sz w:val="22"/>
          <w:szCs w:val="22"/>
          <w:u w:val="single"/>
        </w:rPr>
      </w:pPr>
      <w:r w:rsidRPr="001156F8">
        <w:rPr>
          <w:rStyle w:val="Strong"/>
          <w:rFonts w:asciiTheme="minorHAnsi" w:hAnsiTheme="minorHAnsi" w:eastAsiaTheme="minorHAnsi"/>
          <w:b w:val="0"/>
          <w:bCs w:val="0"/>
          <w:sz w:val="22"/>
          <w:szCs w:val="22"/>
          <w:u w:val="single"/>
        </w:rPr>
        <w:t>Deployment Challenges and Solutions:</w:t>
      </w:r>
    </w:p>
    <w:p w:rsidRPr="001156F8" w:rsidR="001156F8" w:rsidP="001156F8" w:rsidRDefault="001156F8" w14:paraId="32B30EE6" w14:textId="2A6894EA">
      <w:pPr>
        <w:pStyle w:val="font-claude-response-body"/>
        <w:ind w:left="851"/>
        <w:rPr>
          <w:rFonts w:asciiTheme="minorHAnsi" w:hAnsiTheme="minorHAnsi" w:eastAsiaTheme="minorHAnsi"/>
          <w:b/>
          <w:bCs/>
          <w:sz w:val="22"/>
          <w:szCs w:val="22"/>
          <w:u w:val="single"/>
        </w:rPr>
      </w:pPr>
      <w:r w:rsidRPr="001156F8">
        <w:rPr>
          <w:rFonts w:asciiTheme="minorHAnsi" w:hAnsiTheme="minorHAnsi" w:eastAsiaTheme="minorHAnsi"/>
          <w:sz w:val="22"/>
          <w:szCs w:val="22"/>
        </w:rPr>
        <w:t xml:space="preserve">Deploying the Lambda function presented several technical challenges. The primary challenge was that the required machine learning libraries scikit-learn, </w:t>
      </w:r>
      <w:r w:rsidRPr="001156F8">
        <w:rPr>
          <w:rFonts w:asciiTheme="minorHAnsi" w:hAnsiTheme="minorHAnsi" w:eastAsiaTheme="minorHAnsi"/>
          <w:sz w:val="22"/>
          <w:szCs w:val="22"/>
        </w:rPr>
        <w:t>SciPy</w:t>
      </w:r>
      <w:r w:rsidRPr="001156F8">
        <w:rPr>
          <w:rFonts w:asciiTheme="minorHAnsi" w:hAnsiTheme="minorHAnsi" w:eastAsiaTheme="minorHAnsi"/>
          <w:sz w:val="22"/>
          <w:szCs w:val="22"/>
        </w:rPr>
        <w:t xml:space="preserve">, </w:t>
      </w:r>
      <w:r w:rsidRPr="001156F8">
        <w:rPr>
          <w:rFonts w:asciiTheme="minorHAnsi" w:hAnsiTheme="minorHAnsi" w:eastAsiaTheme="minorHAnsi"/>
          <w:sz w:val="22"/>
          <w:szCs w:val="22"/>
        </w:rPr>
        <w:t>NumPy</w:t>
      </w:r>
      <w:r w:rsidRPr="001156F8">
        <w:rPr>
          <w:rFonts w:asciiTheme="minorHAnsi" w:hAnsiTheme="minorHAnsi" w:eastAsiaTheme="minorHAnsi"/>
          <w:sz w:val="22"/>
          <w:szCs w:val="22"/>
        </w:rPr>
        <w:t>, and pandas exceeded AWS Lambda's 262MB unzipped package size limit when bundled together. Multiple packaging approaches were attempted, including zip packages, Lambda layers, and splitting libraries across multiple layers, but each attempt either exceeded the size limit or resulted in missing module errors at runtime.</w:t>
      </w:r>
    </w:p>
    <w:p w:rsidRPr="001156F8" w:rsidR="001156F8" w:rsidP="001156F8" w:rsidRDefault="001156F8" w14:paraId="1A4F4B13" w14:textId="77777777">
      <w:pPr>
        <w:pStyle w:val="font-claude-response-body"/>
        <w:ind w:left="851"/>
        <w:rPr>
          <w:rFonts w:asciiTheme="minorHAnsi" w:hAnsiTheme="minorHAnsi" w:eastAsiaTheme="minorHAnsi"/>
          <w:sz w:val="22"/>
          <w:szCs w:val="22"/>
        </w:rPr>
      </w:pPr>
      <w:r w:rsidRPr="001156F8">
        <w:rPr>
          <w:rFonts w:asciiTheme="minorHAnsi" w:hAnsiTheme="minorHAnsi" w:eastAsiaTheme="minorHAnsi"/>
          <w:sz w:val="22"/>
          <w:szCs w:val="22"/>
        </w:rPr>
        <w:t>An additional challenge was architecture compatibility. Since development was done on a Mac with ARM64 architecture, the compiled library binaries were incompatible with Lambda's Linux x86_64 runtime environment, causing import failures even when the size constraint was met.</w:t>
      </w:r>
    </w:p>
    <w:p w:rsidRPr="001156F8" w:rsidR="001156F8" w:rsidP="001156F8" w:rsidRDefault="001156F8" w14:paraId="6EFFD03F" w14:textId="039AE490">
      <w:pPr>
        <w:pStyle w:val="font-claude-response-body"/>
        <w:ind w:left="851"/>
        <w:rPr>
          <w:rFonts w:asciiTheme="minorHAnsi" w:hAnsiTheme="minorHAnsi" w:eastAsiaTheme="minorHAnsi"/>
          <w:sz w:val="22"/>
          <w:szCs w:val="22"/>
        </w:rPr>
      </w:pPr>
      <w:r w:rsidRPr="001156F8">
        <w:rPr>
          <w:rFonts w:asciiTheme="minorHAnsi" w:hAnsiTheme="minorHAnsi" w:eastAsiaTheme="minorHAnsi"/>
          <w:sz w:val="22"/>
          <w:szCs w:val="22"/>
        </w:rPr>
        <w:t xml:space="preserve">To resolve both issues, the deployment approach was switched to a container image. Docker was used to build a Linux-compatible image using the platform </w:t>
      </w:r>
      <w:proofErr w:type="spellStart"/>
      <w:r w:rsidRPr="001156F8">
        <w:rPr>
          <w:rFonts w:asciiTheme="minorHAnsi" w:hAnsiTheme="minorHAnsi" w:eastAsiaTheme="minorHAnsi"/>
          <w:sz w:val="22"/>
          <w:szCs w:val="22"/>
        </w:rPr>
        <w:t>linux</w:t>
      </w:r>
      <w:proofErr w:type="spellEnd"/>
      <w:r w:rsidRPr="001156F8">
        <w:rPr>
          <w:rFonts w:asciiTheme="minorHAnsi" w:hAnsiTheme="minorHAnsi" w:eastAsiaTheme="minorHAnsi"/>
          <w:sz w:val="22"/>
          <w:szCs w:val="22"/>
        </w:rPr>
        <w:t>/amd64 flag, ensuring all compiled libraries matched Lambda's runtime environment. The container image was pushed to Amazon ECR (Elastic Container Registry) and the Lambda function was configured to use it directly. This approach completely bypassed the zip size limitation, as Lambda supports container images up to 10GB.</w:t>
      </w:r>
    </w:p>
    <w:p w:rsidRPr="001156F8" w:rsidR="001156F8" w:rsidP="001156F8" w:rsidRDefault="001156F8" w14:paraId="66E4F180" w14:textId="77777777">
      <w:pPr>
        <w:pStyle w:val="font-claude-response-body"/>
        <w:ind w:left="851"/>
        <w:rPr>
          <w:rFonts w:asciiTheme="minorHAnsi" w:hAnsiTheme="minorHAnsi" w:eastAsiaTheme="minorHAnsi"/>
          <w:sz w:val="22"/>
          <w:szCs w:val="22"/>
        </w:rPr>
      </w:pPr>
      <w:r w:rsidRPr="001156F8">
        <w:rPr>
          <w:rFonts w:asciiTheme="minorHAnsi" w:hAnsiTheme="minorHAnsi" w:eastAsiaTheme="minorHAnsi"/>
          <w:sz w:val="22"/>
          <w:szCs w:val="22"/>
        </w:rPr>
        <w:t>The final function executed successfully, returning a structured JSON response containing the prediction result, confidence percentage, sentiment score, and news count.</w:t>
      </w:r>
    </w:p>
    <w:p w:rsidR="001156F8" w:rsidP="00AA6018" w:rsidRDefault="001156F8" w14:paraId="3D67EFBD" w14:textId="77777777">
      <w:pPr>
        <w:pStyle w:val="ListParagraph"/>
        <w:ind w:left="880"/>
      </w:pPr>
    </w:p>
    <w:p w:rsidR="00AA6018" w:rsidP="00AA6018" w:rsidRDefault="00AA6018" w14:paraId="51965771" w14:textId="77777777">
      <w:pPr>
        <w:pStyle w:val="ListParagraph"/>
        <w:ind w:left="880"/>
      </w:pPr>
    </w:p>
    <w:p w:rsidRPr="0026792E" w:rsidR="00AA6018" w:rsidP="00AA6018" w:rsidRDefault="00AA6018" w14:paraId="56327C4B" w14:textId="0809A197">
      <w:pPr>
        <w:pStyle w:val="ListParagraph"/>
        <w:numPr>
          <w:ilvl w:val="0"/>
          <w:numId w:val="1"/>
        </w:numPr>
        <w:rPr>
          <w:b/>
          <w:bCs/>
          <w:sz w:val="28"/>
          <w:szCs w:val="28"/>
        </w:rPr>
      </w:pPr>
      <w:r w:rsidRPr="0026792E">
        <w:rPr>
          <w:rFonts w:hint="eastAsia"/>
          <w:b/>
          <w:bCs/>
          <w:sz w:val="28"/>
          <w:szCs w:val="28"/>
        </w:rPr>
        <w:t>Cloud Provider Comparison</w:t>
      </w:r>
    </w:p>
    <w:p w:rsidR="00AA6018" w:rsidP="00AA6018" w:rsidRDefault="00AA6018" w14:paraId="4C9F7451" w14:textId="77777777">
      <w:pPr>
        <w:pStyle w:val="ListParagraph"/>
        <w:ind w:left="880"/>
      </w:pPr>
      <w:r>
        <w:t>The primary cloud platform used in this project is AWS. However, equivalent services are available in other cloud providers such as Microsoft Azure and Google Cloud Platform (GCP).</w:t>
      </w:r>
    </w:p>
    <w:p w:rsidR="00AA6018" w:rsidP="00AA6018" w:rsidRDefault="00AA6018" w14:paraId="1C3E259D" w14:textId="77777777">
      <w:pPr>
        <w:pStyle w:val="ListParagraph"/>
        <w:ind w:left="880"/>
      </w:pPr>
    </w:p>
    <w:p w:rsidR="00AA6018" w:rsidP="00AA6018" w:rsidRDefault="00AA6018" w14:paraId="1735B7E0" w14:textId="77777777">
      <w:pPr>
        <w:pStyle w:val="ListParagraph"/>
        <w:ind w:left="880"/>
      </w:pPr>
      <w:r>
        <w:t>For compute resources, AWS EC2 corresponds to Azure Virtual Machines and Google Compute Engine. For storage, AWS S3 is comparable to Azure Blob Storage and Google Cloud Storage. For serverless computing, AWS Lambda is equivalent to Azure Functions and Google Cloud Functions. In addition, managed Airflow services such as AWS MWAA can be compared to Google Cloud Composer, while Azure provides alternative orchestration services such as Data Factory.</w:t>
      </w:r>
    </w:p>
    <w:p w:rsidR="00AA6018" w:rsidP="00AA6018" w:rsidRDefault="00AA6018" w14:paraId="02DBDCED" w14:textId="77777777">
      <w:pPr>
        <w:pStyle w:val="ListParagraph"/>
        <w:ind w:left="880"/>
      </w:pPr>
    </w:p>
    <w:p w:rsidR="00AA6018" w:rsidP="00AA6018" w:rsidRDefault="00AA6018" w14:paraId="47B72DB0" w14:textId="77777777">
      <w:pPr>
        <w:pStyle w:val="ListParagraph"/>
        <w:ind w:left="880"/>
      </w:pPr>
      <w:r>
        <w:t>While these platforms offer similar core functionalities, there are differences in ecosystem integration and service design. AWS provides a wide range of mature services with strong integration between components. GCP is known for its strengths in data analytics and machine learning, while Azure offers strong integration with enterprise systems and Microsoft products.</w:t>
      </w:r>
    </w:p>
    <w:p w:rsidR="00AA6018" w:rsidP="00AA6018" w:rsidRDefault="00AA6018" w14:paraId="59609E9E" w14:textId="77777777">
      <w:pPr>
        <w:pStyle w:val="ListParagraph"/>
        <w:ind w:left="880"/>
      </w:pPr>
    </w:p>
    <w:p w:rsidR="00AA6018" w:rsidP="00AA6018" w:rsidRDefault="00AA6018" w14:paraId="3ED0C731" w14:textId="6AB1F088">
      <w:pPr>
        <w:pStyle w:val="ListParagraph"/>
        <w:ind w:left="880"/>
      </w:pPr>
      <w:r>
        <w:t>In this project, AWS was selected as the primary platform due to its availability, extensive documentation, and suitability for the project requirements, including free-tier usage and ease of integration with Airflow and S3.</w:t>
      </w:r>
    </w:p>
    <w:p w:rsidR="00E52917" w:rsidP="00AA6018" w:rsidRDefault="00E52917" w14:paraId="7EED65B5" w14:textId="77777777">
      <w:pPr>
        <w:pStyle w:val="ListParagraph"/>
        <w:ind w:left="880"/>
      </w:pPr>
    </w:p>
    <w:p w:rsidRPr="0026792E" w:rsidR="00E52917" w:rsidP="00E52917" w:rsidRDefault="00E52917" w14:paraId="03A38957" w14:textId="344B5B37">
      <w:pPr>
        <w:pStyle w:val="ListParagraph"/>
        <w:numPr>
          <w:ilvl w:val="0"/>
          <w:numId w:val="1"/>
        </w:numPr>
        <w:rPr>
          <w:b/>
          <w:bCs/>
          <w:sz w:val="28"/>
          <w:szCs w:val="28"/>
        </w:rPr>
      </w:pPr>
      <w:r w:rsidRPr="59342B55" w:rsidR="59342B55">
        <w:rPr>
          <w:b w:val="1"/>
          <w:bCs w:val="1"/>
          <w:sz w:val="28"/>
          <w:szCs w:val="28"/>
        </w:rPr>
        <w:t>Security &amp; Governance</w:t>
      </w:r>
    </w:p>
    <w:p w:rsidRPr="00E827C4" w:rsidR="00E827C4" w:rsidP="59342B55" w:rsidRDefault="00E827C4" w14:paraId="69B6D754" w14:textId="23F7428C">
      <w:pPr>
        <w:spacing w:before="240" w:beforeAutospacing="off" w:after="240" w:afterAutospacing="off"/>
        <w:ind w:left="720"/>
      </w:pPr>
      <w:r w:rsidRPr="59342B55" w:rsidR="59342B55">
        <w:rPr>
          <w:noProof w:val="0"/>
          <w:lang w:val="en-US"/>
        </w:rPr>
        <w:t>The security design of this system follows a defense-in-depth approach, with a focus on identity management, data protection, and controlled access to cloud resources.</w:t>
      </w:r>
    </w:p>
    <w:p w:rsidRPr="00E827C4" w:rsidR="00E827C4" w:rsidP="59342B55" w:rsidRDefault="00E827C4" w14:paraId="5C599F8F" w14:textId="052F95AA">
      <w:pPr>
        <w:pStyle w:val="Heading3"/>
        <w:spacing w:before="281" w:beforeAutospacing="off" w:after="281" w:afterAutospacing="off"/>
        <w:ind w:left="720"/>
      </w:pPr>
      <w:r w:rsidRPr="59342B55" w:rsidR="59342B55">
        <w:rPr>
          <w:b w:val="1"/>
          <w:bCs w:val="1"/>
          <w:noProof w:val="0"/>
          <w:sz w:val="28"/>
          <w:szCs w:val="28"/>
          <w:lang w:val="en-US"/>
        </w:rPr>
        <w:t>Identity and Access Management (IAM)</w:t>
      </w:r>
    </w:p>
    <w:p w:rsidRPr="00E827C4" w:rsidR="00E827C4" w:rsidP="59342B55" w:rsidRDefault="00E827C4" w14:paraId="7AD6A992" w14:textId="5F876C57">
      <w:pPr>
        <w:spacing w:before="240" w:beforeAutospacing="off" w:after="240" w:afterAutospacing="off"/>
        <w:ind w:left="720"/>
      </w:pPr>
      <w:r w:rsidRPr="59342B55" w:rsidR="59342B55">
        <w:rPr>
          <w:noProof w:val="0"/>
          <w:lang w:val="en-US"/>
        </w:rPr>
        <w:t>AWS IAM was used to manage access to cloud resources. Access control was designed according to the principle of least privilege, ensuring that users and services receive only the permissions required for their specific tasks.</w:t>
      </w:r>
    </w:p>
    <w:p w:rsidRPr="00E827C4" w:rsidR="00E827C4" w:rsidP="59342B55" w:rsidRDefault="00E827C4" w14:paraId="61A295BE" w14:textId="2B26AD97">
      <w:pPr>
        <w:spacing w:before="240" w:beforeAutospacing="off" w:after="240" w:afterAutospacing="off"/>
        <w:ind w:left="720"/>
      </w:pPr>
      <w:r w:rsidRPr="59342B55" w:rsidR="59342B55">
        <w:rPr>
          <w:noProof w:val="0"/>
          <w:lang w:val="en-US"/>
        </w:rPr>
        <w:t>An IAM guest user was created to avoid sharing direct account-owner credentials. A switch-role policy was configured to allow the guest user to assume only the intended member role. In addition, explicit deny policies were implemented to protect IAM resources, CloudWatch logs, and the S3 bucket from destructive actions such as deletion. A trust policy was also added so that only the designated guest identity could assume the role.</w:t>
      </w:r>
    </w:p>
    <w:p w:rsidRPr="00E827C4" w:rsidR="00E827C4" w:rsidP="59342B55" w:rsidRDefault="00E827C4" w14:paraId="7A41443A" w14:textId="4A2960FF">
      <w:pPr>
        <w:spacing w:before="240" w:beforeAutospacing="off" w:after="240" w:afterAutospacing="off"/>
        <w:ind w:left="720"/>
      </w:pPr>
      <w:r w:rsidRPr="59342B55" w:rsidR="59342B55">
        <w:rPr>
          <w:noProof w:val="0"/>
          <w:lang w:val="en-US"/>
        </w:rPr>
        <w:t>Roles were separated between the account owner, team users, and machine identities such as the EC2 instance. An EC2 operator policy was created to allow viewing, starting, and stopping instances while preventing instance termination or the creation of new instances. The EC2 instance was also assigned an execution role to securely access AWS services such as Amazon S3 without hardcoding credentials.</w:t>
      </w:r>
    </w:p>
    <w:p w:rsidRPr="00E827C4" w:rsidR="00E827C4" w:rsidP="59342B55" w:rsidRDefault="00E827C4" w14:paraId="7FAD4F7C" w14:textId="5F8365B7">
      <w:pPr>
        <w:pStyle w:val="Heading3"/>
        <w:spacing w:before="281" w:beforeAutospacing="off" w:after="281" w:afterAutospacing="off"/>
        <w:ind w:left="720"/>
      </w:pPr>
      <w:r w:rsidRPr="59342B55" w:rsidR="59342B55">
        <w:rPr>
          <w:b w:val="1"/>
          <w:bCs w:val="1"/>
          <w:noProof w:val="0"/>
          <w:sz w:val="28"/>
          <w:szCs w:val="28"/>
          <w:lang w:val="en-US"/>
        </w:rPr>
        <w:t>Access Control and Governance</w:t>
      </w:r>
    </w:p>
    <w:p w:rsidRPr="00E827C4" w:rsidR="00E827C4" w:rsidP="59342B55" w:rsidRDefault="00E827C4" w14:paraId="703691F7" w14:textId="5DFD0F8E">
      <w:pPr>
        <w:spacing w:before="240" w:beforeAutospacing="off" w:after="240" w:afterAutospacing="off"/>
        <w:ind w:left="720"/>
      </w:pPr>
      <w:r w:rsidRPr="59342B55" w:rsidR="59342B55">
        <w:rPr>
          <w:noProof w:val="0"/>
          <w:lang w:val="en-US"/>
        </w:rPr>
        <w:t>The system was designed to reduce the risk of accidental or unauthorized actions. Explicit deny policies were used as guardrails to prevent destructive activities, such as deleting critical resources or modifying IAM configurations. Logging and monitoring through services such as Amazon CloudWatch were also incorporated to improve visibility into pipeline execution and access activities.</w:t>
      </w:r>
    </w:p>
    <w:p w:rsidRPr="00E827C4" w:rsidR="00E827C4" w:rsidP="59342B55" w:rsidRDefault="00E827C4" w14:paraId="4A9F3AF2" w14:textId="082DDB06">
      <w:pPr>
        <w:pStyle w:val="Heading3"/>
        <w:spacing w:before="281" w:beforeAutospacing="off" w:after="281" w:afterAutospacing="off"/>
        <w:ind w:left="720"/>
      </w:pPr>
      <w:r w:rsidRPr="59342B55" w:rsidR="59342B55">
        <w:rPr>
          <w:b w:val="1"/>
          <w:bCs w:val="1"/>
          <w:noProof w:val="0"/>
          <w:sz w:val="28"/>
          <w:szCs w:val="28"/>
          <w:lang w:val="en-US"/>
        </w:rPr>
        <w:t>Data Security and Encryption</w:t>
      </w:r>
    </w:p>
    <w:p w:rsidRPr="00E827C4" w:rsidR="00E827C4" w:rsidP="59342B55" w:rsidRDefault="00E827C4" w14:paraId="0AA72CD2" w14:textId="59AB1C21">
      <w:pPr>
        <w:spacing w:before="240" w:beforeAutospacing="off" w:after="240" w:afterAutospacing="off"/>
        <w:ind w:left="720"/>
      </w:pPr>
      <w:r w:rsidRPr="59342B55" w:rsidR="59342B55">
        <w:rPr>
          <w:noProof w:val="0"/>
          <w:lang w:val="en-US"/>
        </w:rPr>
        <w:t>Data stored in Amazon S3 was protected using multiple security measures. Public access was blocked to prevent unintended exposure of project data. S3 versioning was enabled to reduce the risk of accidental overwrites and to support recovery of previous file versions. Server-side encryption (SSE-S3) was also included to protect data at rest.</w:t>
      </w:r>
    </w:p>
    <w:p w:rsidRPr="00E827C4" w:rsidR="00E827C4" w:rsidP="59342B55" w:rsidRDefault="00E827C4" w14:paraId="52B06EF8" w14:textId="5818EC6D">
      <w:pPr>
        <w:spacing w:before="240" w:beforeAutospacing="off" w:after="240" w:afterAutospacing="off"/>
        <w:ind w:left="720"/>
      </w:pPr>
      <w:r w:rsidRPr="59342B55" w:rsidR="59342B55">
        <w:rPr>
          <w:noProof w:val="0"/>
          <w:lang w:val="en-US"/>
        </w:rPr>
        <w:t>In addition, broad service permissions were replaced with smaller, operation-specific policies that restricted EC2 instance management and limited access only to the designated project S3 bucket.</w:t>
      </w:r>
    </w:p>
    <w:p w:rsidRPr="00E827C4" w:rsidR="00E827C4" w:rsidP="59342B55" w:rsidRDefault="00E827C4" w14:paraId="23F44FCF" w14:textId="73BAF0F9">
      <w:pPr>
        <w:pStyle w:val="Heading3"/>
        <w:spacing w:before="281" w:beforeAutospacing="off" w:after="281" w:afterAutospacing="off"/>
        <w:ind w:left="720"/>
      </w:pPr>
      <w:r w:rsidRPr="59342B55" w:rsidR="59342B55">
        <w:rPr>
          <w:b w:val="1"/>
          <w:bCs w:val="1"/>
          <w:noProof w:val="0"/>
          <w:sz w:val="28"/>
          <w:szCs w:val="28"/>
          <w:lang w:val="en-US"/>
        </w:rPr>
        <w:t>Compliance and Best Practices</w:t>
      </w:r>
    </w:p>
    <w:p w:rsidRPr="00E827C4" w:rsidR="00E827C4" w:rsidP="59342B55" w:rsidRDefault="00E827C4" w14:paraId="42E72489" w14:textId="28B20B81">
      <w:pPr>
        <w:spacing w:before="240" w:beforeAutospacing="off" w:after="240" w:afterAutospacing="off"/>
        <w:ind w:left="720"/>
      </w:pPr>
      <w:r w:rsidRPr="59342B55" w:rsidR="59342B55">
        <w:rPr>
          <w:noProof w:val="0"/>
          <w:lang w:val="en-US"/>
        </w:rPr>
        <w:t>Although the project does not process sensitive personal data or operate as a regulated financial service, it follows recognized cloud security best practices. These include least privilege access, role separation, restricted public access, and secure storage configurations. Applying these practices improves the security, reliability, and maintainability of the system, even within a student project environment.</w:t>
      </w:r>
    </w:p>
    <w:p w:rsidRPr="00E827C4" w:rsidR="00E827C4" w:rsidP="59342B55" w:rsidRDefault="00E827C4" w14:paraId="587B6503" w14:textId="15A01A0E">
      <w:pPr>
        <w:pStyle w:val="Heading3"/>
        <w:spacing w:before="281" w:beforeAutospacing="off" w:after="281" w:afterAutospacing="off"/>
        <w:ind w:left="720"/>
      </w:pPr>
      <w:r w:rsidRPr="59342B55" w:rsidR="59342B55">
        <w:rPr>
          <w:b w:val="1"/>
          <w:bCs w:val="1"/>
          <w:noProof w:val="0"/>
          <w:sz w:val="28"/>
          <w:szCs w:val="28"/>
          <w:lang w:val="en-US"/>
        </w:rPr>
        <w:t>Shared Responsibility Model</w:t>
      </w:r>
    </w:p>
    <w:p w:rsidRPr="00E827C4" w:rsidR="00E827C4" w:rsidP="59342B55" w:rsidRDefault="00E827C4" w14:paraId="21CA14FA" w14:textId="37D2F7A2">
      <w:pPr>
        <w:spacing w:before="240" w:beforeAutospacing="off" w:after="240" w:afterAutospacing="off"/>
        <w:ind w:left="720"/>
      </w:pPr>
      <w:r w:rsidRPr="59342B55" w:rsidR="59342B55">
        <w:rPr>
          <w:noProof w:val="0"/>
          <w:lang w:val="en-US"/>
        </w:rPr>
        <w:t>The project follows the AWS Shared Responsibility Model. AWS is responsible for securing the underlying cloud infrastructure, including physical data centers, hardware, and core networking services. The project team is responsible for securely configuring IAM roles, access policies, security groups, and S3 storage settings.</w:t>
      </w:r>
    </w:p>
    <w:p w:rsidRPr="00E827C4" w:rsidR="00E827C4" w:rsidP="59342B55" w:rsidRDefault="00E827C4" w14:paraId="7A6EEF4C" w14:textId="0474FE7D">
      <w:pPr>
        <w:spacing w:before="240" w:beforeAutospacing="off" w:after="240" w:afterAutospacing="off"/>
        <w:ind w:left="720"/>
      </w:pPr>
      <w:r w:rsidRPr="59342B55" w:rsidR="59342B55">
        <w:rPr>
          <w:noProof w:val="0"/>
          <w:lang w:val="en-US"/>
        </w:rPr>
        <w:t>Overall, this security and governance approach provides controlled access, secure data storage, and a clear separation of responsibilities between AWS and the project team</w:t>
      </w:r>
    </w:p>
    <w:p w:rsidRPr="00E827C4" w:rsidR="00E827C4" w:rsidP="59342B55" w:rsidRDefault="00E827C4" w14:paraId="1A4E46F9" w14:textId="55A7D8A7">
      <w:pPr>
        <w:pStyle w:val="Normal"/>
        <w:ind w:left="880"/>
      </w:pPr>
    </w:p>
    <w:p w:rsidRPr="0026792E" w:rsidR="00E52917" w:rsidP="00E52917" w:rsidRDefault="00E52917" w14:paraId="1362388C" w14:textId="3C55FD16">
      <w:pPr>
        <w:pStyle w:val="ListParagraph"/>
        <w:numPr>
          <w:ilvl w:val="0"/>
          <w:numId w:val="1"/>
        </w:numPr>
        <w:rPr>
          <w:b/>
          <w:bCs/>
          <w:sz w:val="28"/>
          <w:szCs w:val="28"/>
        </w:rPr>
      </w:pPr>
      <w:r w:rsidRPr="0026792E">
        <w:rPr>
          <w:rFonts w:hint="eastAsia"/>
          <w:b/>
          <w:bCs/>
          <w:sz w:val="28"/>
          <w:szCs w:val="28"/>
        </w:rPr>
        <w:lastRenderedPageBreak/>
        <w:t>Limitation</w:t>
      </w:r>
    </w:p>
    <w:p w:rsidR="0026792E" w:rsidP="0026792E" w:rsidRDefault="0026792E" w14:paraId="28F3BACC" w14:textId="77777777">
      <w:pPr>
        <w:pStyle w:val="ListParagraph"/>
        <w:ind w:left="880"/>
      </w:pPr>
      <w:r>
        <w:t>First, to remain within the Free Tier limits, the Airflow configuration was intentionally restricted. Although Airflow is designed to execute multiple tasks in parallel, the system was configured to run only one task at a time, limiting scalability and efficiency.</w:t>
      </w:r>
    </w:p>
    <w:p w:rsidR="0026792E" w:rsidP="0026792E" w:rsidRDefault="0026792E" w14:paraId="2951E034" w14:textId="77777777">
      <w:pPr>
        <w:pStyle w:val="ListParagraph"/>
        <w:ind w:left="880"/>
      </w:pPr>
    </w:p>
    <w:p w:rsidR="0026792E" w:rsidP="0026792E" w:rsidRDefault="0026792E" w14:paraId="4512F84B" w14:textId="77777777">
      <w:pPr>
        <w:pStyle w:val="ListParagraph"/>
        <w:ind w:left="880"/>
      </w:pPr>
      <w:r>
        <w:t>Second, the system has limited high availability because it relies on a single EC2 instance for both orchestration and execution. While data is safely stored in S3, if this instance fails or shuts down, the entire pipeline stops until the instance is recovered or restarted. This makes the automation process vulnerable to temporary interruption.</w:t>
      </w:r>
    </w:p>
    <w:p w:rsidR="0026792E" w:rsidP="0026792E" w:rsidRDefault="0026792E" w14:paraId="03CC2114" w14:textId="77777777">
      <w:pPr>
        <w:pStyle w:val="ListParagraph"/>
        <w:ind w:left="880"/>
      </w:pPr>
    </w:p>
    <w:p w:rsidRPr="0026792E" w:rsidR="0026792E" w:rsidP="0026792E" w:rsidRDefault="0026792E" w14:paraId="2CFAE93B" w14:textId="491DA8D9">
      <w:pPr>
        <w:pStyle w:val="ListParagraph"/>
        <w:ind w:left="880"/>
      </w:pPr>
      <w:r>
        <w:t>Third, the predictive performance of the model is relatively low, around 56% accuracy, due to the simplified feature set and limited computational resources.</w:t>
      </w:r>
    </w:p>
    <w:sectPr w:rsidRPr="0026792E" w:rsidR="0026792E">
      <w:pgSz w:w="11906" w:h="16838" w:orient="portrait"/>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B500A"/>
    <w:multiLevelType w:val="hybridMultilevel"/>
    <w:tmpl w:val="B9C0882C"/>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5C7F44ED"/>
    <w:multiLevelType w:val="hybridMultilevel"/>
    <w:tmpl w:val="31D41EE0"/>
    <w:lvl w:ilvl="0" w:tplc="F942E5E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775489132">
    <w:abstractNumId w:val="0"/>
  </w:num>
  <w:num w:numId="2" w16cid:durableId="7027493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3"/>
  <w:bordersDoNotSurroundHeader/>
  <w:bordersDoNotSurroundFooter/>
  <w:proofState w:spelling="clean" w:grammar="dirty"/>
  <w:trackRevisions w:val="false"/>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5DC"/>
    <w:rsid w:val="00064CE9"/>
    <w:rsid w:val="001156F8"/>
    <w:rsid w:val="00160E6F"/>
    <w:rsid w:val="002655DC"/>
    <w:rsid w:val="0026792E"/>
    <w:rsid w:val="00365DE8"/>
    <w:rsid w:val="005E40B2"/>
    <w:rsid w:val="00670233"/>
    <w:rsid w:val="006D622B"/>
    <w:rsid w:val="007A1C87"/>
    <w:rsid w:val="00933E62"/>
    <w:rsid w:val="00AA6018"/>
    <w:rsid w:val="00C506B5"/>
    <w:rsid w:val="00D6100A"/>
    <w:rsid w:val="00D857E6"/>
    <w:rsid w:val="00E464DD"/>
    <w:rsid w:val="00E52917"/>
    <w:rsid w:val="00E827C4"/>
    <w:rsid w:val="59342B5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45DF9"/>
  <w15:chartTrackingRefBased/>
  <w15:docId w15:val="{36DC14BE-BE85-4DE6-812F-83E371A23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EastAsia" w:hAnsiTheme="minorHAnsi" w:eastAsiaTheme="minorEastAsia"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0"/>
      <w:wordWrap w:val="0"/>
      <w:autoSpaceDE w:val="0"/>
      <w:autoSpaceDN w:val="0"/>
    </w:pPr>
  </w:style>
  <w:style w:type="paragraph" w:styleId="Heading1">
    <w:name w:val="heading 1"/>
    <w:basedOn w:val="Normal"/>
    <w:next w:val="Normal"/>
    <w:link w:val="Heading1Char"/>
    <w:uiPriority w:val="9"/>
    <w:qFormat/>
    <w:rsid w:val="002655DC"/>
    <w:pPr>
      <w:keepNext/>
      <w:keepLines/>
      <w:spacing w:before="280" w:after="80"/>
      <w:outlineLvl w:val="0"/>
    </w:pPr>
    <w:rPr>
      <w:rFonts w:asciiTheme="majorHAnsi" w:hAnsiTheme="majorHAnsi" w:eastAsiaTheme="majorEastAsia" w:cstheme="majorBidi"/>
      <w:color w:val="000000" w:themeColor="text1"/>
      <w:sz w:val="32"/>
      <w:szCs w:val="32"/>
    </w:rPr>
  </w:style>
  <w:style w:type="paragraph" w:styleId="Heading2">
    <w:name w:val="heading 2"/>
    <w:basedOn w:val="Normal"/>
    <w:next w:val="Normal"/>
    <w:link w:val="Heading2Char"/>
    <w:uiPriority w:val="9"/>
    <w:semiHidden/>
    <w:unhideWhenUsed/>
    <w:qFormat/>
    <w:rsid w:val="002655DC"/>
    <w:pPr>
      <w:keepNext/>
      <w:keepLines/>
      <w:spacing w:before="160" w:after="80"/>
      <w:outlineLvl w:val="1"/>
    </w:pPr>
    <w:rPr>
      <w:rFonts w:asciiTheme="majorHAnsi" w:hAnsiTheme="majorHAnsi" w:eastAsiaTheme="majorEastAsia" w:cstheme="majorBidi"/>
      <w:color w:val="000000" w:themeColor="text1"/>
      <w:sz w:val="28"/>
      <w:szCs w:val="28"/>
    </w:rPr>
  </w:style>
  <w:style w:type="paragraph" w:styleId="Heading3">
    <w:name w:val="heading 3"/>
    <w:basedOn w:val="Normal"/>
    <w:next w:val="Normal"/>
    <w:link w:val="Heading3Char"/>
    <w:uiPriority w:val="9"/>
    <w:semiHidden/>
    <w:unhideWhenUsed/>
    <w:qFormat/>
    <w:rsid w:val="002655DC"/>
    <w:pPr>
      <w:keepNext/>
      <w:keepLines/>
      <w:spacing w:before="160" w:after="80"/>
      <w:outlineLvl w:val="2"/>
    </w:pPr>
    <w:rPr>
      <w:rFonts w:asciiTheme="majorHAnsi" w:hAnsiTheme="majorHAnsi" w:eastAsiaTheme="majorEastAsia" w:cstheme="majorBidi"/>
      <w:color w:val="000000" w:themeColor="text1"/>
      <w:sz w:val="24"/>
    </w:rPr>
  </w:style>
  <w:style w:type="paragraph" w:styleId="Heading4">
    <w:name w:val="heading 4"/>
    <w:basedOn w:val="Normal"/>
    <w:next w:val="Normal"/>
    <w:link w:val="Heading4Char"/>
    <w:uiPriority w:val="9"/>
    <w:semiHidden/>
    <w:unhideWhenUsed/>
    <w:qFormat/>
    <w:rsid w:val="002655DC"/>
    <w:pPr>
      <w:keepNext/>
      <w:keepLines/>
      <w:spacing w:before="80" w:after="40"/>
      <w:outlineLvl w:val="3"/>
    </w:pPr>
    <w:rPr>
      <w:rFonts w:asciiTheme="majorHAnsi" w:hAnsiTheme="majorHAnsi" w:eastAsiaTheme="majorEastAsia" w:cstheme="majorBidi"/>
      <w:color w:val="000000" w:themeColor="text1"/>
    </w:rPr>
  </w:style>
  <w:style w:type="paragraph" w:styleId="Heading5">
    <w:name w:val="heading 5"/>
    <w:basedOn w:val="Normal"/>
    <w:next w:val="Normal"/>
    <w:link w:val="Heading5Char"/>
    <w:uiPriority w:val="9"/>
    <w:semiHidden/>
    <w:unhideWhenUsed/>
    <w:qFormat/>
    <w:rsid w:val="002655DC"/>
    <w:pPr>
      <w:keepNext/>
      <w:keepLines/>
      <w:spacing w:before="80" w:after="40"/>
      <w:ind w:left="100" w:leftChars="100"/>
      <w:outlineLvl w:val="4"/>
    </w:pPr>
    <w:rPr>
      <w:rFonts w:asciiTheme="majorHAnsi" w:hAnsiTheme="majorHAnsi" w:eastAsiaTheme="majorEastAsia" w:cstheme="majorBidi"/>
      <w:color w:val="000000" w:themeColor="text1"/>
    </w:rPr>
  </w:style>
  <w:style w:type="paragraph" w:styleId="Heading6">
    <w:name w:val="heading 6"/>
    <w:basedOn w:val="Normal"/>
    <w:next w:val="Normal"/>
    <w:link w:val="Heading6Char"/>
    <w:uiPriority w:val="9"/>
    <w:semiHidden/>
    <w:unhideWhenUsed/>
    <w:qFormat/>
    <w:rsid w:val="002655DC"/>
    <w:pPr>
      <w:keepNext/>
      <w:keepLines/>
      <w:spacing w:before="80" w:after="40"/>
      <w:ind w:left="200" w:leftChars="200"/>
      <w:outlineLvl w:val="5"/>
    </w:pPr>
    <w:rPr>
      <w:rFonts w:asciiTheme="majorHAnsi" w:hAnsiTheme="majorHAnsi" w:eastAsiaTheme="majorEastAsia" w:cstheme="majorBidi"/>
      <w:color w:val="000000" w:themeColor="text1"/>
    </w:rPr>
  </w:style>
  <w:style w:type="paragraph" w:styleId="Heading7">
    <w:name w:val="heading 7"/>
    <w:basedOn w:val="Normal"/>
    <w:next w:val="Normal"/>
    <w:link w:val="Heading7Char"/>
    <w:uiPriority w:val="9"/>
    <w:semiHidden/>
    <w:unhideWhenUsed/>
    <w:qFormat/>
    <w:rsid w:val="002655DC"/>
    <w:pPr>
      <w:keepNext/>
      <w:keepLines/>
      <w:spacing w:before="80" w:after="40"/>
      <w:ind w:left="300" w:leftChars="300"/>
      <w:outlineLvl w:val="6"/>
    </w:pPr>
    <w:rPr>
      <w:rFonts w:asciiTheme="majorHAnsi" w:hAnsiTheme="majorHAnsi" w:eastAsiaTheme="majorEastAsia" w:cstheme="majorBidi"/>
      <w:color w:val="000000" w:themeColor="text1"/>
    </w:rPr>
  </w:style>
  <w:style w:type="paragraph" w:styleId="Heading8">
    <w:name w:val="heading 8"/>
    <w:basedOn w:val="Normal"/>
    <w:next w:val="Normal"/>
    <w:link w:val="Heading8Char"/>
    <w:uiPriority w:val="9"/>
    <w:semiHidden/>
    <w:unhideWhenUsed/>
    <w:qFormat/>
    <w:rsid w:val="002655DC"/>
    <w:pPr>
      <w:keepNext/>
      <w:keepLines/>
      <w:spacing w:before="80" w:after="40"/>
      <w:ind w:left="400" w:leftChars="400"/>
      <w:outlineLvl w:val="7"/>
    </w:pPr>
    <w:rPr>
      <w:rFonts w:asciiTheme="majorHAnsi" w:hAnsiTheme="majorHAnsi" w:eastAsiaTheme="majorEastAsia" w:cstheme="majorBidi"/>
      <w:color w:val="000000" w:themeColor="text1"/>
    </w:rPr>
  </w:style>
  <w:style w:type="paragraph" w:styleId="Heading9">
    <w:name w:val="heading 9"/>
    <w:basedOn w:val="Normal"/>
    <w:next w:val="Normal"/>
    <w:link w:val="Heading9Char"/>
    <w:uiPriority w:val="9"/>
    <w:semiHidden/>
    <w:unhideWhenUsed/>
    <w:qFormat/>
    <w:rsid w:val="002655DC"/>
    <w:pPr>
      <w:keepNext/>
      <w:keepLines/>
      <w:spacing w:before="80" w:after="40"/>
      <w:ind w:left="500" w:leftChars="500"/>
      <w:outlineLvl w:val="8"/>
    </w:pPr>
    <w:rPr>
      <w:rFonts w:asciiTheme="majorHAnsi" w:hAnsiTheme="majorHAnsi" w:eastAsiaTheme="majorEastAsia" w:cstheme="majorBidi"/>
      <w:color w:val="000000" w:themeColor="tex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655DC"/>
    <w:rPr>
      <w:rFonts w:asciiTheme="majorHAnsi" w:hAnsiTheme="majorHAnsi" w:eastAsiaTheme="majorEastAsia" w:cstheme="majorBidi"/>
      <w:color w:val="000000" w:themeColor="text1"/>
      <w:sz w:val="32"/>
      <w:szCs w:val="32"/>
    </w:rPr>
  </w:style>
  <w:style w:type="character" w:styleId="Heading2Char" w:customStyle="1">
    <w:name w:val="Heading 2 Char"/>
    <w:basedOn w:val="DefaultParagraphFont"/>
    <w:link w:val="Heading2"/>
    <w:uiPriority w:val="9"/>
    <w:semiHidden/>
    <w:rsid w:val="002655DC"/>
    <w:rPr>
      <w:rFonts w:asciiTheme="majorHAnsi" w:hAnsiTheme="majorHAnsi" w:eastAsiaTheme="majorEastAsia" w:cstheme="majorBidi"/>
      <w:color w:val="000000" w:themeColor="text1"/>
      <w:sz w:val="28"/>
      <w:szCs w:val="28"/>
    </w:rPr>
  </w:style>
  <w:style w:type="character" w:styleId="Heading3Char" w:customStyle="1">
    <w:name w:val="Heading 3 Char"/>
    <w:basedOn w:val="DefaultParagraphFont"/>
    <w:link w:val="Heading3"/>
    <w:uiPriority w:val="9"/>
    <w:semiHidden/>
    <w:rsid w:val="002655DC"/>
    <w:rPr>
      <w:rFonts w:asciiTheme="majorHAnsi" w:hAnsiTheme="majorHAnsi" w:eastAsiaTheme="majorEastAsia" w:cstheme="majorBidi"/>
      <w:color w:val="000000" w:themeColor="text1"/>
      <w:sz w:val="24"/>
    </w:rPr>
  </w:style>
  <w:style w:type="character" w:styleId="Heading4Char" w:customStyle="1">
    <w:name w:val="Heading 4 Char"/>
    <w:basedOn w:val="DefaultParagraphFont"/>
    <w:link w:val="Heading4"/>
    <w:uiPriority w:val="9"/>
    <w:semiHidden/>
    <w:rsid w:val="002655DC"/>
    <w:rPr>
      <w:rFonts w:asciiTheme="majorHAnsi" w:hAnsiTheme="majorHAnsi" w:eastAsiaTheme="majorEastAsia" w:cstheme="majorBidi"/>
      <w:color w:val="000000" w:themeColor="text1"/>
    </w:rPr>
  </w:style>
  <w:style w:type="character" w:styleId="Heading5Char" w:customStyle="1">
    <w:name w:val="Heading 5 Char"/>
    <w:basedOn w:val="DefaultParagraphFont"/>
    <w:link w:val="Heading5"/>
    <w:uiPriority w:val="9"/>
    <w:semiHidden/>
    <w:rsid w:val="002655DC"/>
    <w:rPr>
      <w:rFonts w:asciiTheme="majorHAnsi" w:hAnsiTheme="majorHAnsi" w:eastAsiaTheme="majorEastAsia" w:cstheme="majorBidi"/>
      <w:color w:val="000000" w:themeColor="text1"/>
    </w:rPr>
  </w:style>
  <w:style w:type="character" w:styleId="Heading6Char" w:customStyle="1">
    <w:name w:val="Heading 6 Char"/>
    <w:basedOn w:val="DefaultParagraphFont"/>
    <w:link w:val="Heading6"/>
    <w:uiPriority w:val="9"/>
    <w:semiHidden/>
    <w:rsid w:val="002655DC"/>
    <w:rPr>
      <w:rFonts w:asciiTheme="majorHAnsi" w:hAnsiTheme="majorHAnsi" w:eastAsiaTheme="majorEastAsia" w:cstheme="majorBidi"/>
      <w:color w:val="000000" w:themeColor="text1"/>
    </w:rPr>
  </w:style>
  <w:style w:type="character" w:styleId="Heading7Char" w:customStyle="1">
    <w:name w:val="Heading 7 Char"/>
    <w:basedOn w:val="DefaultParagraphFont"/>
    <w:link w:val="Heading7"/>
    <w:uiPriority w:val="9"/>
    <w:semiHidden/>
    <w:rsid w:val="002655DC"/>
    <w:rPr>
      <w:rFonts w:asciiTheme="majorHAnsi" w:hAnsiTheme="majorHAnsi" w:eastAsiaTheme="majorEastAsia" w:cstheme="majorBidi"/>
      <w:color w:val="000000" w:themeColor="text1"/>
    </w:rPr>
  </w:style>
  <w:style w:type="character" w:styleId="Heading8Char" w:customStyle="1">
    <w:name w:val="Heading 8 Char"/>
    <w:basedOn w:val="DefaultParagraphFont"/>
    <w:link w:val="Heading8"/>
    <w:uiPriority w:val="9"/>
    <w:semiHidden/>
    <w:rsid w:val="002655DC"/>
    <w:rPr>
      <w:rFonts w:asciiTheme="majorHAnsi" w:hAnsiTheme="majorHAnsi" w:eastAsiaTheme="majorEastAsia" w:cstheme="majorBidi"/>
      <w:color w:val="000000" w:themeColor="text1"/>
    </w:rPr>
  </w:style>
  <w:style w:type="character" w:styleId="Heading9Char" w:customStyle="1">
    <w:name w:val="Heading 9 Char"/>
    <w:basedOn w:val="DefaultParagraphFont"/>
    <w:link w:val="Heading9"/>
    <w:uiPriority w:val="9"/>
    <w:semiHidden/>
    <w:rsid w:val="002655DC"/>
    <w:rPr>
      <w:rFonts w:asciiTheme="majorHAnsi" w:hAnsiTheme="majorHAnsi" w:eastAsiaTheme="majorEastAsia" w:cstheme="majorBidi"/>
      <w:color w:val="000000" w:themeColor="text1"/>
    </w:rPr>
  </w:style>
  <w:style w:type="paragraph" w:styleId="Title">
    <w:name w:val="Title"/>
    <w:basedOn w:val="Normal"/>
    <w:next w:val="Normal"/>
    <w:link w:val="TitleChar"/>
    <w:uiPriority w:val="10"/>
    <w:qFormat/>
    <w:rsid w:val="002655DC"/>
    <w:pPr>
      <w:spacing w:after="80"/>
      <w:contextualSpacing/>
      <w:jc w:val="center"/>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655D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655DC"/>
    <w:pPr>
      <w:numPr>
        <w:ilvl w:val="1"/>
      </w:numPr>
      <w:jc w:val="center"/>
    </w:pPr>
    <w:rPr>
      <w:rFonts w:asciiTheme="majorHAnsi" w:hAnsiTheme="maj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655DC"/>
    <w:rPr>
      <w:rFonts w:asciiTheme="majorHAnsi" w:hAnsiTheme="majorHAnsi"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5DC"/>
    <w:pPr>
      <w:spacing w:before="160"/>
      <w:jc w:val="center"/>
    </w:pPr>
    <w:rPr>
      <w:i/>
      <w:iCs/>
      <w:color w:val="404040" w:themeColor="text1" w:themeTint="BF"/>
    </w:rPr>
  </w:style>
  <w:style w:type="character" w:styleId="QuoteChar" w:customStyle="1">
    <w:name w:val="Quote Char"/>
    <w:basedOn w:val="DefaultParagraphFont"/>
    <w:link w:val="Quote"/>
    <w:uiPriority w:val="29"/>
    <w:rsid w:val="002655DC"/>
    <w:rPr>
      <w:i/>
      <w:iCs/>
      <w:color w:val="404040" w:themeColor="text1" w:themeTint="BF"/>
    </w:rPr>
  </w:style>
  <w:style w:type="paragraph" w:styleId="ListParagraph">
    <w:name w:val="List Paragraph"/>
    <w:basedOn w:val="Normal"/>
    <w:uiPriority w:val="34"/>
    <w:qFormat/>
    <w:rsid w:val="002655DC"/>
    <w:pPr>
      <w:ind w:left="720"/>
      <w:contextualSpacing/>
    </w:pPr>
  </w:style>
  <w:style w:type="character" w:styleId="IntenseEmphasis">
    <w:name w:val="Intense Emphasis"/>
    <w:basedOn w:val="DefaultParagraphFont"/>
    <w:uiPriority w:val="21"/>
    <w:qFormat/>
    <w:rsid w:val="002655DC"/>
    <w:rPr>
      <w:i/>
      <w:iCs/>
      <w:color w:val="0F4761" w:themeColor="accent1" w:themeShade="BF"/>
    </w:rPr>
  </w:style>
  <w:style w:type="paragraph" w:styleId="IntenseQuote">
    <w:name w:val="Intense Quote"/>
    <w:basedOn w:val="Normal"/>
    <w:next w:val="Normal"/>
    <w:link w:val="IntenseQuoteChar"/>
    <w:uiPriority w:val="30"/>
    <w:qFormat/>
    <w:rsid w:val="002655D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655DC"/>
    <w:rPr>
      <w:i/>
      <w:iCs/>
      <w:color w:val="0F4761" w:themeColor="accent1" w:themeShade="BF"/>
    </w:rPr>
  </w:style>
  <w:style w:type="character" w:styleId="IntenseReference">
    <w:name w:val="Intense Reference"/>
    <w:basedOn w:val="DefaultParagraphFont"/>
    <w:uiPriority w:val="32"/>
    <w:qFormat/>
    <w:rsid w:val="002655DC"/>
    <w:rPr>
      <w:b/>
      <w:bCs/>
      <w:smallCaps/>
      <w:color w:val="0F4761" w:themeColor="accent1" w:themeShade="BF"/>
      <w:spacing w:val="5"/>
    </w:rPr>
  </w:style>
  <w:style w:type="paragraph" w:styleId="font-claude-response-body" w:customStyle="1">
    <w:name w:val="font-claude-response-body"/>
    <w:basedOn w:val="Normal"/>
    <w:rsid w:val="001156F8"/>
    <w:pPr>
      <w:widowControl/>
      <w:wordWrap/>
      <w:autoSpaceDE/>
      <w:autoSpaceDN/>
      <w:spacing w:before="100" w:beforeAutospacing="1" w:after="100" w:afterAutospacing="1"/>
    </w:pPr>
    <w:rPr>
      <w:rFonts w:ascii="Times New Roman" w:hAnsi="Times New Roman" w:eastAsia="Times New Roman" w:cs="Times New Roman"/>
      <w:kern w:val="0"/>
      <w:sz w:val="24"/>
      <w:lang w:val="en-IN" w:eastAsia="en-GB"/>
      <w14:ligatures w14:val="none"/>
    </w:rPr>
  </w:style>
  <w:style w:type="character" w:styleId="Strong">
    <w:name w:val="Strong"/>
    <w:basedOn w:val="DefaultParagraphFont"/>
    <w:uiPriority w:val="22"/>
    <w:qFormat/>
    <w:rsid w:val="001156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8257007">
      <w:bodyDiv w:val="1"/>
      <w:marLeft w:val="0"/>
      <w:marRight w:val="0"/>
      <w:marTop w:val="0"/>
      <w:marBottom w:val="0"/>
      <w:divBdr>
        <w:top w:val="none" w:sz="0" w:space="0" w:color="auto"/>
        <w:left w:val="none" w:sz="0" w:space="0" w:color="auto"/>
        <w:bottom w:val="none" w:sz="0" w:space="0" w:color="auto"/>
        <w:right w:val="none" w:sz="0" w:space="0" w:color="auto"/>
      </w:divBdr>
    </w:div>
    <w:div w:id="1153985427">
      <w:bodyDiv w:val="1"/>
      <w:marLeft w:val="0"/>
      <w:marRight w:val="0"/>
      <w:marTop w:val="0"/>
      <w:marBottom w:val="0"/>
      <w:divBdr>
        <w:top w:val="none" w:sz="0" w:space="0" w:color="auto"/>
        <w:left w:val="none" w:sz="0" w:space="0" w:color="auto"/>
        <w:bottom w:val="none" w:sz="0" w:space="0" w:color="auto"/>
        <w:right w:val="none" w:sz="0" w:space="0" w:color="auto"/>
      </w:divBdr>
    </w:div>
    <w:div w:id="1561556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xmlns:thm15="http://schemas.microsoft.com/office/thememl/2012/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53C1CA-D6B9-2948-A5AA-40741EB73C2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Joo Young Yang</dc:creator>
  <keywords/>
  <dc:description/>
  <lastModifiedBy>Gebrewahid, Birhane Asefa</lastModifiedBy>
  <revision>5</revision>
  <dcterms:created xsi:type="dcterms:W3CDTF">2026-05-13T17:51:00.0000000Z</dcterms:created>
  <dcterms:modified xsi:type="dcterms:W3CDTF">2026-05-14T10:35:14.3953127Z</dcterms:modified>
</coreProperties>
</file>