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D56" w:rsidRPr="001313F8" w:rsidRDefault="00D35D56" w:rsidP="00813B3C">
      <w:pPr>
        <w:jc w:val="both"/>
        <w:rPr>
          <w:rFonts w:ascii="Times New Roman" w:hAnsi="Times New Roman" w:cs="Times New Roman"/>
          <w:lang w:val="en-GB"/>
        </w:rPr>
      </w:pPr>
      <w:r w:rsidRPr="001313F8">
        <w:rPr>
          <w:rFonts w:ascii="Times New Roman" w:hAnsi="Times New Roman" w:cs="Times New Roman"/>
          <w:lang w:val="en-GB"/>
        </w:rPr>
        <w:t xml:space="preserve">“The </w:t>
      </w:r>
      <w:r w:rsidR="00012F79">
        <w:rPr>
          <w:rFonts w:ascii="Times New Roman" w:hAnsi="Times New Roman" w:cs="Times New Roman"/>
          <w:lang w:val="en-GB"/>
        </w:rPr>
        <w:t>unspotted</w:t>
      </w:r>
      <w:r w:rsidRPr="001313F8">
        <w:rPr>
          <w:rFonts w:ascii="Times New Roman" w:hAnsi="Times New Roman" w:cs="Times New Roman"/>
          <w:lang w:val="en-GB"/>
        </w:rPr>
        <w:t xml:space="preserve"> </w:t>
      </w:r>
      <w:r w:rsidRPr="001313F8">
        <w:rPr>
          <w:rFonts w:ascii="Times New Roman" w:hAnsi="Times New Roman" w:cs="Times New Roman"/>
          <w:i/>
          <w:lang w:val="en-GB"/>
        </w:rPr>
        <w:t>dioptra</w:t>
      </w:r>
      <w:r w:rsidRPr="001313F8">
        <w:rPr>
          <w:rFonts w:ascii="Times New Roman" w:hAnsi="Times New Roman" w:cs="Times New Roman"/>
          <w:lang w:val="en-GB"/>
        </w:rPr>
        <w:t xml:space="preserve"> of prophecy”. A mirror metaphor in Byzantine literature</w:t>
      </w:r>
    </w:p>
    <w:p w:rsidR="00C4423A" w:rsidRDefault="004B7881" w:rsidP="00813B3C">
      <w:pPr>
        <w:jc w:val="both"/>
        <w:rPr>
          <w:rFonts w:ascii="Times New Roman" w:hAnsi="Times New Roman" w:cs="Times New Roman"/>
          <w:lang w:val="en-GB"/>
        </w:rPr>
      </w:pPr>
      <w:r>
        <w:rPr>
          <w:rFonts w:ascii="Times New Roman" w:hAnsi="Times New Roman" w:cs="Times New Roman"/>
          <w:lang w:val="en-GB"/>
        </w:rPr>
        <w:t>Eirini Afentoulidou</w:t>
      </w:r>
    </w:p>
    <w:p w:rsidR="004B7881" w:rsidRPr="001313F8" w:rsidRDefault="004B7881" w:rsidP="00813B3C">
      <w:pPr>
        <w:jc w:val="both"/>
        <w:rPr>
          <w:rFonts w:ascii="Times New Roman" w:hAnsi="Times New Roman" w:cs="Times New Roman"/>
          <w:lang w:val="en-GB"/>
        </w:rPr>
      </w:pPr>
    </w:p>
    <w:p w:rsidR="007B1F84" w:rsidRDefault="007B1F84" w:rsidP="00813B3C">
      <w:pPr>
        <w:jc w:val="both"/>
        <w:rPr>
          <w:rFonts w:ascii="Times New Roman" w:hAnsi="Times New Roman" w:cs="Times New Roman"/>
          <w:lang w:val="en-GB"/>
        </w:rPr>
      </w:pPr>
      <w:r w:rsidRPr="001313F8">
        <w:rPr>
          <w:rFonts w:ascii="Times New Roman" w:hAnsi="Times New Roman" w:cs="Times New Roman"/>
          <w:lang w:val="en-GB"/>
        </w:rPr>
        <w:t xml:space="preserve">After having been defeated by the famous </w:t>
      </w:r>
      <w:r w:rsidR="00CE67B2">
        <w:rPr>
          <w:rFonts w:ascii="Times New Roman" w:hAnsi="Times New Roman" w:cs="Times New Roman"/>
          <w:lang w:val="en-GB"/>
        </w:rPr>
        <w:t>frontiersman</w:t>
      </w:r>
      <w:r w:rsidRPr="001313F8">
        <w:rPr>
          <w:rFonts w:ascii="Times New Roman" w:hAnsi="Times New Roman" w:cs="Times New Roman"/>
          <w:lang w:val="en-GB"/>
        </w:rPr>
        <w:t xml:space="preserve"> Digenis Akrites in the homonymous Medieval Greek poem, the Amazon</w:t>
      </w:r>
      <w:r w:rsidR="006436DC" w:rsidRPr="001313F8">
        <w:rPr>
          <w:rFonts w:ascii="Times New Roman" w:hAnsi="Times New Roman" w:cs="Times New Roman"/>
          <w:lang w:val="en-GB"/>
        </w:rPr>
        <w:t xml:space="preserve"> Maximoú</w:t>
      </w:r>
      <w:r w:rsidRPr="001313F8">
        <w:rPr>
          <w:rFonts w:ascii="Times New Roman" w:hAnsi="Times New Roman" w:cs="Times New Roman"/>
          <w:lang w:val="en-GB"/>
        </w:rPr>
        <w:t xml:space="preserve"> </w:t>
      </w:r>
      <w:r w:rsidR="00CB15AA">
        <w:rPr>
          <w:rFonts w:ascii="Times New Roman" w:hAnsi="Times New Roman" w:cs="Times New Roman"/>
          <w:lang w:val="en-GB"/>
        </w:rPr>
        <w:t>proposes</w:t>
      </w:r>
      <w:r w:rsidRPr="001313F8">
        <w:rPr>
          <w:rFonts w:ascii="Times New Roman" w:hAnsi="Times New Roman" w:cs="Times New Roman"/>
          <w:lang w:val="en-GB"/>
        </w:rPr>
        <w:t xml:space="preserve"> the following </w:t>
      </w:r>
      <w:r w:rsidR="00CB15AA">
        <w:rPr>
          <w:rFonts w:ascii="Times New Roman" w:hAnsi="Times New Roman" w:cs="Times New Roman"/>
          <w:lang w:val="en-GB"/>
        </w:rPr>
        <w:t>deal</w:t>
      </w:r>
      <w:r w:rsidRPr="001313F8">
        <w:rPr>
          <w:rFonts w:ascii="Times New Roman" w:hAnsi="Times New Roman" w:cs="Times New Roman"/>
          <w:lang w:val="en-GB"/>
        </w:rPr>
        <w:t xml:space="preserve">: </w:t>
      </w:r>
      <w:r w:rsidR="00FB611F">
        <w:rPr>
          <w:rFonts w:ascii="Times New Roman" w:hAnsi="Times New Roman" w:cs="Times New Roman"/>
          <w:lang w:val="en-GB"/>
        </w:rPr>
        <w:t>s</w:t>
      </w:r>
      <w:r w:rsidR="000C399C">
        <w:rPr>
          <w:rFonts w:ascii="Times New Roman" w:hAnsi="Times New Roman" w:cs="Times New Roman"/>
          <w:lang w:val="en-GB"/>
        </w:rPr>
        <w:t xml:space="preserve">ince </w:t>
      </w:r>
      <w:r w:rsidRPr="001313F8">
        <w:rPr>
          <w:rFonts w:ascii="Times New Roman" w:hAnsi="Times New Roman" w:cs="Times New Roman"/>
          <w:lang w:val="en-GB"/>
        </w:rPr>
        <w:t>Digenis is the first one to defeat her, she shall be his wife and helper. Digenis responds that he already has a beautiful and noble wife</w:t>
      </w:r>
      <w:r w:rsidR="006436DC" w:rsidRPr="001313F8">
        <w:rPr>
          <w:rFonts w:ascii="Times New Roman" w:hAnsi="Times New Roman" w:cs="Times New Roman"/>
          <w:lang w:val="en-GB"/>
        </w:rPr>
        <w:t>. However, as Maximoú</w:t>
      </w:r>
      <w:r w:rsidR="002266BC" w:rsidRPr="001313F8">
        <w:rPr>
          <w:rFonts w:ascii="Times New Roman" w:hAnsi="Times New Roman" w:cs="Times New Roman"/>
          <w:lang w:val="en-GB"/>
        </w:rPr>
        <w:t xml:space="preserve"> takes off her coat because of the heat</w:t>
      </w:r>
      <w:r w:rsidR="00394D09" w:rsidRPr="001313F8">
        <w:rPr>
          <w:rFonts w:ascii="Times New Roman" w:hAnsi="Times New Roman" w:cs="Times New Roman"/>
          <w:lang w:val="en-GB"/>
        </w:rPr>
        <w:t xml:space="preserve"> and remains with a thin </w:t>
      </w:r>
      <w:r w:rsidR="00E6376A">
        <w:rPr>
          <w:rFonts w:ascii="Times New Roman" w:hAnsi="Times New Roman" w:cs="Times New Roman"/>
          <w:lang w:val="en-GB"/>
        </w:rPr>
        <w:t>shift</w:t>
      </w:r>
      <w:r w:rsidR="002266BC" w:rsidRPr="001313F8">
        <w:rPr>
          <w:rFonts w:ascii="Times New Roman" w:hAnsi="Times New Roman" w:cs="Times New Roman"/>
          <w:lang w:val="en-GB"/>
        </w:rPr>
        <w:t xml:space="preserve">, Digenis </w:t>
      </w:r>
      <w:r w:rsidR="003931F9" w:rsidRPr="001313F8">
        <w:rPr>
          <w:rFonts w:ascii="Times New Roman" w:hAnsi="Times New Roman" w:cs="Times New Roman"/>
          <w:lang w:val="en-GB"/>
        </w:rPr>
        <w:t>has intercourse with her, having been</w:t>
      </w:r>
      <w:r w:rsidR="002266BC" w:rsidRPr="001313F8">
        <w:rPr>
          <w:rFonts w:ascii="Times New Roman" w:hAnsi="Times New Roman" w:cs="Times New Roman"/>
          <w:lang w:val="en-GB"/>
        </w:rPr>
        <w:t xml:space="preserve"> overcome by her beauty:</w:t>
      </w:r>
    </w:p>
    <w:p w:rsidR="00E6376A" w:rsidRPr="00CD2ACD" w:rsidRDefault="00E6376A" w:rsidP="00813B3C">
      <w:pPr>
        <w:jc w:val="both"/>
        <w:rPr>
          <w:rFonts w:ascii="Times New Roman" w:hAnsi="Times New Roman" w:cs="Times New Roman"/>
          <w:i/>
          <w:lang w:val="en-GB"/>
        </w:rPr>
      </w:pPr>
      <w:r w:rsidRPr="00CD2ACD">
        <w:rPr>
          <w:rFonts w:ascii="Times New Roman" w:hAnsi="Times New Roman" w:cs="Times New Roman"/>
          <w:i/>
          <w:lang w:val="en-GB"/>
        </w:rPr>
        <w:t>Maximou’s shift was gossamer-thin,</w:t>
      </w:r>
      <w:bookmarkStart w:id="0" w:name="_GoBack"/>
      <w:bookmarkEnd w:id="0"/>
    </w:p>
    <w:p w:rsidR="00E6376A" w:rsidRPr="00CD2ACD" w:rsidRDefault="00E6376A" w:rsidP="00813B3C">
      <w:pPr>
        <w:jc w:val="both"/>
        <w:rPr>
          <w:rFonts w:ascii="Times New Roman" w:hAnsi="Times New Roman" w:cs="Times New Roman"/>
          <w:i/>
          <w:lang w:val="en-GB"/>
        </w:rPr>
      </w:pPr>
      <w:proofErr w:type="gramStart"/>
      <w:r w:rsidRPr="00CD2ACD">
        <w:rPr>
          <w:rFonts w:ascii="Times New Roman" w:hAnsi="Times New Roman" w:cs="Times New Roman"/>
          <w:i/>
          <w:lang w:val="en-GB"/>
        </w:rPr>
        <w:t>and</w:t>
      </w:r>
      <w:proofErr w:type="gramEnd"/>
      <w:r w:rsidRPr="00CD2ACD">
        <w:rPr>
          <w:rFonts w:ascii="Times New Roman" w:hAnsi="Times New Roman" w:cs="Times New Roman"/>
          <w:i/>
          <w:lang w:val="en-GB"/>
        </w:rPr>
        <w:t xml:space="preserve"> it revealed her limbs as in a mirror</w:t>
      </w:r>
    </w:p>
    <w:p w:rsidR="00C4423A" w:rsidRPr="00E6376A" w:rsidRDefault="00E6376A" w:rsidP="00813B3C">
      <w:pPr>
        <w:jc w:val="both"/>
        <w:rPr>
          <w:rFonts w:ascii="Times New Roman" w:hAnsi="Times New Roman" w:cs="Times New Roman"/>
          <w:lang w:val="en-GB"/>
        </w:rPr>
      </w:pPr>
      <w:proofErr w:type="gramStart"/>
      <w:r w:rsidRPr="00CD2ACD">
        <w:rPr>
          <w:rFonts w:ascii="Times New Roman" w:hAnsi="Times New Roman" w:cs="Times New Roman"/>
          <w:i/>
          <w:lang w:val="en-GB"/>
        </w:rPr>
        <w:t>and</w:t>
      </w:r>
      <w:proofErr w:type="gramEnd"/>
      <w:r w:rsidRPr="00CD2ACD">
        <w:rPr>
          <w:rFonts w:ascii="Times New Roman" w:hAnsi="Times New Roman" w:cs="Times New Roman"/>
          <w:i/>
          <w:lang w:val="en-GB"/>
        </w:rPr>
        <w:t xml:space="preserve"> her breasts rising just a little above her chest</w:t>
      </w:r>
      <w:r>
        <w:rPr>
          <w:rFonts w:ascii="Times New Roman" w:hAnsi="Times New Roman" w:cs="Times New Roman"/>
          <w:lang w:val="en-GB"/>
        </w:rPr>
        <w:t>.</w:t>
      </w:r>
      <w:r w:rsidR="006E485A" w:rsidRPr="001313F8">
        <w:rPr>
          <w:rStyle w:val="a4"/>
          <w:rFonts w:ascii="Times New Roman" w:hAnsi="Times New Roman" w:cs="Times New Roman"/>
          <w:lang w:val="en-GB"/>
        </w:rPr>
        <w:footnoteReference w:id="1"/>
      </w:r>
    </w:p>
    <w:p w:rsidR="002848C5" w:rsidRPr="001313F8" w:rsidRDefault="002266BC" w:rsidP="00813B3C">
      <w:pPr>
        <w:jc w:val="both"/>
        <w:rPr>
          <w:rFonts w:ascii="Times New Roman" w:hAnsi="Times New Roman" w:cs="Times New Roman"/>
          <w:lang w:val="en-GB"/>
        </w:rPr>
      </w:pPr>
      <w:r w:rsidRPr="001313F8">
        <w:rPr>
          <w:rFonts w:ascii="Times New Roman" w:hAnsi="Times New Roman" w:cs="Times New Roman"/>
          <w:lang w:val="en-GB"/>
        </w:rPr>
        <w:t xml:space="preserve">There is </w:t>
      </w:r>
      <w:r w:rsidR="003931F9" w:rsidRPr="001313F8">
        <w:rPr>
          <w:rFonts w:ascii="Times New Roman" w:hAnsi="Times New Roman" w:cs="Times New Roman"/>
          <w:lang w:val="en-GB"/>
        </w:rPr>
        <w:t>plenty</w:t>
      </w:r>
      <w:r w:rsidRPr="001313F8">
        <w:rPr>
          <w:rFonts w:ascii="Times New Roman" w:hAnsi="Times New Roman" w:cs="Times New Roman"/>
          <w:lang w:val="en-GB"/>
        </w:rPr>
        <w:t xml:space="preserve"> to discuss in this episode in terms of gender rel</w:t>
      </w:r>
      <w:r w:rsidR="0005728A" w:rsidRPr="001313F8">
        <w:rPr>
          <w:rFonts w:ascii="Times New Roman" w:hAnsi="Times New Roman" w:cs="Times New Roman"/>
          <w:lang w:val="en-GB"/>
        </w:rPr>
        <w:t>ations. H</w:t>
      </w:r>
      <w:r w:rsidR="00E4094E" w:rsidRPr="001313F8">
        <w:rPr>
          <w:rFonts w:ascii="Times New Roman" w:hAnsi="Times New Roman" w:cs="Times New Roman"/>
          <w:lang w:val="en-GB"/>
        </w:rPr>
        <w:t>owever, I wish t</w:t>
      </w:r>
      <w:r w:rsidR="0005728A" w:rsidRPr="001313F8">
        <w:rPr>
          <w:rFonts w:ascii="Times New Roman" w:hAnsi="Times New Roman" w:cs="Times New Roman"/>
          <w:lang w:val="en-GB"/>
        </w:rPr>
        <w:t>o draw attention to one</w:t>
      </w:r>
      <w:r w:rsidR="00DD3EE4" w:rsidRPr="001313F8">
        <w:rPr>
          <w:rFonts w:ascii="Times New Roman" w:hAnsi="Times New Roman" w:cs="Times New Roman"/>
          <w:lang w:val="en-GB"/>
        </w:rPr>
        <w:t xml:space="preserve"> detail</w:t>
      </w:r>
      <w:r w:rsidR="00CB2332" w:rsidRPr="001313F8">
        <w:rPr>
          <w:rFonts w:ascii="Times New Roman" w:hAnsi="Times New Roman" w:cs="Times New Roman"/>
          <w:lang w:val="en-GB"/>
        </w:rPr>
        <w:t xml:space="preserve">: the use of the mirror-simile. </w:t>
      </w:r>
      <w:r w:rsidR="008D301C" w:rsidRPr="001313F8">
        <w:rPr>
          <w:rFonts w:ascii="Times New Roman" w:hAnsi="Times New Roman" w:cs="Times New Roman"/>
          <w:lang w:val="en-GB"/>
        </w:rPr>
        <w:t xml:space="preserve">Indeed, the </w:t>
      </w:r>
      <w:r w:rsidR="008D301C" w:rsidRPr="00E85BD8">
        <w:rPr>
          <w:rFonts w:ascii="Times New Roman" w:hAnsi="Times New Roman" w:cs="Times New Roman"/>
          <w:i/>
          <w:lang w:val="en-GB"/>
        </w:rPr>
        <w:t>tertium comparation</w:t>
      </w:r>
      <w:r w:rsidR="008D301C" w:rsidRPr="00976BF3">
        <w:rPr>
          <w:rFonts w:ascii="Times New Roman" w:hAnsi="Times New Roman" w:cs="Times New Roman"/>
          <w:i/>
          <w:lang w:val="en-GB"/>
        </w:rPr>
        <w:t>is</w:t>
      </w:r>
      <w:r w:rsidR="008D301C" w:rsidRPr="001313F8">
        <w:rPr>
          <w:rFonts w:ascii="Times New Roman" w:hAnsi="Times New Roman" w:cs="Times New Roman"/>
          <w:lang w:val="en-GB"/>
        </w:rPr>
        <w:t xml:space="preserve"> between Maximo</w:t>
      </w:r>
      <w:r w:rsidR="006436DC" w:rsidRPr="001313F8">
        <w:rPr>
          <w:rFonts w:ascii="Times New Roman" w:hAnsi="Times New Roman" w:cs="Times New Roman"/>
          <w:lang w:val="en-GB"/>
        </w:rPr>
        <w:t>ú</w:t>
      </w:r>
      <w:r w:rsidR="008D301C" w:rsidRPr="001313F8">
        <w:rPr>
          <w:rFonts w:ascii="Times New Roman" w:hAnsi="Times New Roman" w:cs="Times New Roman"/>
          <w:lang w:val="en-GB"/>
        </w:rPr>
        <w:t>’s gown and a mirror is that</w:t>
      </w:r>
      <w:r w:rsidR="00E85BD8">
        <w:rPr>
          <w:rFonts w:ascii="Times New Roman" w:hAnsi="Times New Roman" w:cs="Times New Roman"/>
          <w:lang w:val="en-GB"/>
        </w:rPr>
        <w:t xml:space="preserve"> they</w:t>
      </w:r>
      <w:r w:rsidR="008D301C" w:rsidRPr="001313F8">
        <w:rPr>
          <w:rFonts w:ascii="Times New Roman" w:hAnsi="Times New Roman" w:cs="Times New Roman"/>
          <w:lang w:val="en-GB"/>
        </w:rPr>
        <w:t xml:space="preserve"> both</w:t>
      </w:r>
      <w:r w:rsidR="009C7D38" w:rsidRPr="001313F8">
        <w:rPr>
          <w:rFonts w:ascii="Times New Roman" w:hAnsi="Times New Roman" w:cs="Times New Roman"/>
          <w:lang w:val="en-GB"/>
        </w:rPr>
        <w:t xml:space="preserve"> allow the viewer to see through,</w:t>
      </w:r>
      <w:r w:rsidR="008D301C" w:rsidRPr="001313F8">
        <w:rPr>
          <w:rFonts w:ascii="Times New Roman" w:hAnsi="Times New Roman" w:cs="Times New Roman"/>
          <w:lang w:val="en-GB"/>
        </w:rPr>
        <w:t xml:space="preserve"> reveal</w:t>
      </w:r>
      <w:r w:rsidR="009C7D38" w:rsidRPr="001313F8">
        <w:rPr>
          <w:rFonts w:ascii="Times New Roman" w:hAnsi="Times New Roman" w:cs="Times New Roman"/>
          <w:lang w:val="en-GB"/>
        </w:rPr>
        <w:t>ing</w:t>
      </w:r>
      <w:r w:rsidR="008D301C" w:rsidRPr="001313F8">
        <w:rPr>
          <w:rFonts w:ascii="Times New Roman" w:hAnsi="Times New Roman" w:cs="Times New Roman"/>
          <w:lang w:val="en-GB"/>
        </w:rPr>
        <w:t xml:space="preserve"> something which is normally concealed.</w:t>
      </w:r>
      <w:r w:rsidR="00011BF3" w:rsidRPr="001313F8">
        <w:rPr>
          <w:rFonts w:ascii="Times New Roman" w:hAnsi="Times New Roman" w:cs="Times New Roman"/>
          <w:lang w:val="en-GB"/>
        </w:rPr>
        <w:t xml:space="preserve"> </w:t>
      </w:r>
      <w:r w:rsidR="00D05933" w:rsidRPr="001313F8">
        <w:rPr>
          <w:rFonts w:ascii="Times New Roman" w:hAnsi="Times New Roman" w:cs="Times New Roman"/>
          <w:lang w:val="en-GB"/>
        </w:rPr>
        <w:t xml:space="preserve">This function of the mirror contradicts </w:t>
      </w:r>
      <w:r w:rsidR="00F355DB" w:rsidRPr="001313F8">
        <w:rPr>
          <w:rFonts w:ascii="Times New Roman" w:hAnsi="Times New Roman" w:cs="Times New Roman"/>
          <w:lang w:val="en-GB"/>
        </w:rPr>
        <w:t xml:space="preserve">ancient and modern </w:t>
      </w:r>
      <w:r w:rsidR="00AB04D5" w:rsidRPr="001313F8">
        <w:rPr>
          <w:rFonts w:ascii="Times New Roman" w:hAnsi="Times New Roman" w:cs="Times New Roman"/>
          <w:lang w:val="en-GB"/>
        </w:rPr>
        <w:t>optics</w:t>
      </w:r>
      <w:r w:rsidR="00D05933" w:rsidRPr="001313F8">
        <w:rPr>
          <w:rFonts w:ascii="Times New Roman" w:hAnsi="Times New Roman" w:cs="Times New Roman"/>
          <w:lang w:val="en-GB"/>
        </w:rPr>
        <w:t>. Yet,</w:t>
      </w:r>
      <w:r w:rsidR="00F355DB" w:rsidRPr="001313F8">
        <w:rPr>
          <w:rFonts w:ascii="Times New Roman" w:hAnsi="Times New Roman" w:cs="Times New Roman"/>
          <w:lang w:val="en-GB"/>
        </w:rPr>
        <w:t xml:space="preserve"> </w:t>
      </w:r>
      <w:r w:rsidR="00D45DFB" w:rsidRPr="001313F8">
        <w:rPr>
          <w:rFonts w:ascii="Times New Roman" w:hAnsi="Times New Roman" w:cs="Times New Roman"/>
          <w:lang w:val="en-GB"/>
        </w:rPr>
        <w:t xml:space="preserve">the metaphor of </w:t>
      </w:r>
      <w:r w:rsidR="00F355DB" w:rsidRPr="001313F8">
        <w:rPr>
          <w:rFonts w:ascii="Times New Roman" w:hAnsi="Times New Roman" w:cs="Times New Roman"/>
          <w:lang w:val="en-GB"/>
        </w:rPr>
        <w:t>mirror</w:t>
      </w:r>
      <w:r w:rsidR="00E01835" w:rsidRPr="001313F8">
        <w:rPr>
          <w:rFonts w:ascii="Times New Roman" w:hAnsi="Times New Roman" w:cs="Times New Roman"/>
          <w:lang w:val="en-GB"/>
        </w:rPr>
        <w:t xml:space="preserve"> </w:t>
      </w:r>
      <w:r w:rsidR="00F355DB" w:rsidRPr="001313F8">
        <w:rPr>
          <w:rFonts w:ascii="Times New Roman" w:hAnsi="Times New Roman" w:cs="Times New Roman"/>
          <w:lang w:val="en-GB"/>
        </w:rPr>
        <w:t>as means to revelation</w:t>
      </w:r>
      <w:r w:rsidR="00E01835" w:rsidRPr="001313F8">
        <w:rPr>
          <w:rFonts w:ascii="Times New Roman" w:hAnsi="Times New Roman" w:cs="Times New Roman"/>
          <w:lang w:val="en-GB"/>
        </w:rPr>
        <w:t xml:space="preserve"> </w:t>
      </w:r>
      <w:r w:rsidR="00D45DFB" w:rsidRPr="001313F8">
        <w:rPr>
          <w:rFonts w:ascii="Times New Roman" w:hAnsi="Times New Roman" w:cs="Times New Roman"/>
          <w:lang w:val="en-GB"/>
        </w:rPr>
        <w:t>is</w:t>
      </w:r>
      <w:r w:rsidR="00E01835" w:rsidRPr="001313F8">
        <w:rPr>
          <w:rFonts w:ascii="Times New Roman" w:hAnsi="Times New Roman" w:cs="Times New Roman"/>
          <w:lang w:val="en-GB"/>
        </w:rPr>
        <w:t xml:space="preserve"> found throughout the </w:t>
      </w:r>
      <w:r w:rsidR="0072126A" w:rsidRPr="001313F8">
        <w:rPr>
          <w:rFonts w:ascii="Times New Roman" w:hAnsi="Times New Roman" w:cs="Times New Roman"/>
          <w:lang w:val="en-GB"/>
        </w:rPr>
        <w:t xml:space="preserve">Eastern and Western </w:t>
      </w:r>
      <w:r w:rsidR="00E01835" w:rsidRPr="001313F8">
        <w:rPr>
          <w:rFonts w:ascii="Times New Roman" w:hAnsi="Times New Roman" w:cs="Times New Roman"/>
          <w:lang w:val="en-GB"/>
        </w:rPr>
        <w:t>Middle Ages and beyond.</w:t>
      </w:r>
      <w:r w:rsidR="00BA3A47">
        <w:rPr>
          <w:rStyle w:val="a4"/>
          <w:rFonts w:ascii="Times New Roman" w:hAnsi="Times New Roman" w:cs="Times New Roman"/>
          <w:lang w:val="en-GB"/>
        </w:rPr>
        <w:footnoteReference w:id="2"/>
      </w:r>
    </w:p>
    <w:p w:rsidR="00C4423A" w:rsidRPr="001313F8" w:rsidRDefault="002848C5" w:rsidP="00813B3C">
      <w:pPr>
        <w:jc w:val="both"/>
        <w:rPr>
          <w:rFonts w:ascii="Times New Roman" w:hAnsi="Times New Roman" w:cs="Times New Roman"/>
          <w:lang w:val="en-GB"/>
        </w:rPr>
      </w:pPr>
      <w:r w:rsidRPr="001313F8">
        <w:rPr>
          <w:rFonts w:ascii="Times New Roman" w:hAnsi="Times New Roman" w:cs="Times New Roman"/>
          <w:lang w:val="en-GB"/>
        </w:rPr>
        <w:t>Mentions of actual mirrors were infrequent in Byzantine literature and usually had connotations of vanity and deception, mostly associated with women. Mirror metaphors, on the other hand, were quite common.</w:t>
      </w:r>
      <w:r w:rsidR="00331D4D">
        <w:rPr>
          <w:rStyle w:val="a4"/>
          <w:rFonts w:ascii="Times New Roman" w:hAnsi="Times New Roman" w:cs="Times New Roman"/>
          <w:lang w:val="en-GB"/>
        </w:rPr>
        <w:footnoteReference w:id="3"/>
      </w:r>
      <w:r w:rsidR="00BA61A1">
        <w:rPr>
          <w:rFonts w:ascii="Times New Roman" w:hAnsi="Times New Roman" w:cs="Times New Roman"/>
          <w:lang w:val="en-GB"/>
        </w:rPr>
        <w:t xml:space="preserve"> </w:t>
      </w:r>
      <w:r w:rsidR="003A7916" w:rsidRPr="001313F8">
        <w:rPr>
          <w:rFonts w:ascii="Times New Roman" w:hAnsi="Times New Roman" w:cs="Times New Roman"/>
          <w:lang w:val="en-GB"/>
        </w:rPr>
        <w:t>The terms used</w:t>
      </w:r>
      <w:r w:rsidR="00BA61A1">
        <w:rPr>
          <w:rFonts w:ascii="Times New Roman" w:hAnsi="Times New Roman" w:cs="Times New Roman"/>
          <w:lang w:val="en-GB"/>
        </w:rPr>
        <w:t xml:space="preserve"> for mirrors</w:t>
      </w:r>
      <w:r w:rsidR="003A7916" w:rsidRPr="001313F8">
        <w:rPr>
          <w:rFonts w:ascii="Times New Roman" w:hAnsi="Times New Roman" w:cs="Times New Roman"/>
          <w:lang w:val="en-GB"/>
        </w:rPr>
        <w:t xml:space="preserve"> were κάτοπτρον, ἔσοπτρον, and διόπτρα</w:t>
      </w:r>
      <w:r w:rsidR="00896A8C">
        <w:rPr>
          <w:rFonts w:ascii="Times New Roman" w:hAnsi="Times New Roman" w:cs="Times New Roman"/>
          <w:lang w:val="en-GB"/>
        </w:rPr>
        <w:t>,</w:t>
      </w:r>
      <w:r w:rsidR="00BB1D3B">
        <w:rPr>
          <w:rFonts w:ascii="Times New Roman" w:hAnsi="Times New Roman" w:cs="Times New Roman"/>
          <w:lang w:val="en-GB"/>
        </w:rPr>
        <w:t xml:space="preserve"> the</w:t>
      </w:r>
      <w:r w:rsidR="0011224E">
        <w:rPr>
          <w:rFonts w:ascii="Times New Roman" w:hAnsi="Times New Roman" w:cs="Times New Roman"/>
          <w:lang w:val="en-GB"/>
        </w:rPr>
        <w:t xml:space="preserve"> etymology</w:t>
      </w:r>
      <w:r w:rsidR="00B63346">
        <w:rPr>
          <w:rFonts w:ascii="Times New Roman" w:hAnsi="Times New Roman" w:cs="Times New Roman"/>
          <w:lang w:val="en-GB"/>
        </w:rPr>
        <w:t xml:space="preserve"> of </w:t>
      </w:r>
      <w:r w:rsidR="00896A8C">
        <w:rPr>
          <w:rFonts w:ascii="Times New Roman" w:hAnsi="Times New Roman" w:cs="Times New Roman"/>
          <w:lang w:val="en-GB"/>
        </w:rPr>
        <w:t>which</w:t>
      </w:r>
      <w:r w:rsidR="00BB1D3B">
        <w:rPr>
          <w:rFonts w:ascii="Times New Roman" w:hAnsi="Times New Roman" w:cs="Times New Roman"/>
          <w:lang w:val="en-GB"/>
        </w:rPr>
        <w:t xml:space="preserve"> </w:t>
      </w:r>
      <w:r w:rsidR="0011224E">
        <w:rPr>
          <w:rFonts w:ascii="Times New Roman" w:hAnsi="Times New Roman" w:cs="Times New Roman"/>
          <w:lang w:val="en-GB"/>
        </w:rPr>
        <w:t xml:space="preserve">is </w:t>
      </w:r>
      <w:r w:rsidR="00BB1D3B">
        <w:rPr>
          <w:rFonts w:ascii="Times New Roman" w:hAnsi="Times New Roman" w:cs="Times New Roman"/>
          <w:lang w:val="en-GB"/>
        </w:rPr>
        <w:t>examined elsewere in this volume (</w:t>
      </w:r>
      <w:r w:rsidR="00000973" w:rsidRPr="00000973">
        <w:rPr>
          <w:rFonts w:ascii="Times New Roman" w:hAnsi="Times New Roman" w:cs="Times New Roman"/>
          <w:lang w:val="en-GB"/>
        </w:rPr>
        <w:t xml:space="preserve">Bonati </w:t>
      </w:r>
      <w:r w:rsidR="00000973">
        <w:rPr>
          <w:rFonts w:ascii="Times New Roman" w:hAnsi="Times New Roman" w:cs="Times New Roman"/>
          <w:lang w:val="en-GB"/>
        </w:rPr>
        <w:t>and</w:t>
      </w:r>
      <w:r w:rsidR="00000973" w:rsidRPr="00000973">
        <w:rPr>
          <w:rFonts w:ascii="Times New Roman" w:hAnsi="Times New Roman" w:cs="Times New Roman"/>
          <w:lang w:val="en-GB"/>
        </w:rPr>
        <w:t xml:space="preserve"> Reggiani</w:t>
      </w:r>
      <w:r w:rsidR="00BB1D3B">
        <w:rPr>
          <w:rFonts w:ascii="Times New Roman" w:hAnsi="Times New Roman" w:cs="Times New Roman"/>
          <w:lang w:val="en-GB"/>
        </w:rPr>
        <w:t>)</w:t>
      </w:r>
      <w:r w:rsidR="0011224E">
        <w:rPr>
          <w:rFonts w:ascii="Times New Roman" w:hAnsi="Times New Roman" w:cs="Times New Roman"/>
          <w:lang w:val="en-GB"/>
        </w:rPr>
        <w:t>.</w:t>
      </w:r>
      <w:r w:rsidR="003A7916" w:rsidRPr="001313F8">
        <w:rPr>
          <w:rFonts w:ascii="Times New Roman" w:hAnsi="Times New Roman" w:cs="Times New Roman"/>
          <w:lang w:val="en-GB"/>
        </w:rPr>
        <w:t xml:space="preserve"> </w:t>
      </w:r>
      <w:r w:rsidR="005E0C66" w:rsidRPr="001313F8">
        <w:rPr>
          <w:rFonts w:ascii="Times New Roman" w:hAnsi="Times New Roman" w:cs="Times New Roman"/>
          <w:lang w:val="en-GB"/>
        </w:rPr>
        <w:t>The first two</w:t>
      </w:r>
      <w:r w:rsidR="001915B0">
        <w:rPr>
          <w:rFonts w:ascii="Times New Roman" w:hAnsi="Times New Roman" w:cs="Times New Roman"/>
          <w:lang w:val="en-GB"/>
        </w:rPr>
        <w:t xml:space="preserve"> terms</w:t>
      </w:r>
      <w:r w:rsidR="005E0C66" w:rsidRPr="001313F8">
        <w:rPr>
          <w:rFonts w:ascii="Times New Roman" w:hAnsi="Times New Roman" w:cs="Times New Roman"/>
          <w:lang w:val="en-GB"/>
        </w:rPr>
        <w:t xml:space="preserve"> were interchangeable and were used both literally and metaphorically. The term διόπτρα on the other hand was much less common; it was used almost exclusively in metaphors </w:t>
      </w:r>
      <w:r w:rsidR="00FD2B2A" w:rsidRPr="001313F8">
        <w:rPr>
          <w:rFonts w:ascii="Times New Roman" w:hAnsi="Times New Roman" w:cs="Times New Roman"/>
          <w:lang w:val="en-GB"/>
        </w:rPr>
        <w:t>in connection with</w:t>
      </w:r>
      <w:r w:rsidR="005E0C66" w:rsidRPr="001313F8">
        <w:rPr>
          <w:rFonts w:ascii="Times New Roman" w:hAnsi="Times New Roman" w:cs="Times New Roman"/>
          <w:lang w:val="en-GB"/>
        </w:rPr>
        <w:t xml:space="preserve"> visionary revelation. </w:t>
      </w:r>
      <w:r w:rsidR="0072126A" w:rsidRPr="001313F8">
        <w:rPr>
          <w:rFonts w:ascii="Times New Roman" w:hAnsi="Times New Roman" w:cs="Times New Roman"/>
          <w:lang w:val="en-GB"/>
        </w:rPr>
        <w:t xml:space="preserve">In the present paper I will examine </w:t>
      </w:r>
      <w:r w:rsidR="003A7916" w:rsidRPr="001313F8">
        <w:rPr>
          <w:rFonts w:ascii="Times New Roman" w:hAnsi="Times New Roman" w:cs="Times New Roman"/>
          <w:lang w:val="en-GB"/>
        </w:rPr>
        <w:t xml:space="preserve">the </w:t>
      </w:r>
      <w:r w:rsidR="001915B0">
        <w:rPr>
          <w:rFonts w:ascii="Times New Roman" w:hAnsi="Times New Roman" w:cs="Times New Roman"/>
          <w:lang w:val="en-GB"/>
        </w:rPr>
        <w:t>mirror metaphor</w:t>
      </w:r>
      <w:r w:rsidR="00D45DFB" w:rsidRPr="001313F8">
        <w:rPr>
          <w:rFonts w:ascii="Times New Roman" w:hAnsi="Times New Roman" w:cs="Times New Roman"/>
          <w:lang w:val="en-GB"/>
        </w:rPr>
        <w:t xml:space="preserve"> </w:t>
      </w:r>
      <w:r w:rsidR="00A91257">
        <w:rPr>
          <w:rFonts w:ascii="Times New Roman" w:hAnsi="Times New Roman" w:cs="Times New Roman"/>
          <w:lang w:val="en-GB"/>
        </w:rPr>
        <w:t xml:space="preserve">in the spectrum between </w:t>
      </w:r>
      <w:r w:rsidR="00824ECE">
        <w:rPr>
          <w:rFonts w:ascii="Times New Roman" w:hAnsi="Times New Roman" w:cs="Times New Roman"/>
          <w:lang w:val="en-GB"/>
        </w:rPr>
        <w:t>notions</w:t>
      </w:r>
      <w:r w:rsidR="00A91257">
        <w:rPr>
          <w:rFonts w:ascii="Times New Roman" w:hAnsi="Times New Roman" w:cs="Times New Roman"/>
          <w:lang w:val="en-GB"/>
        </w:rPr>
        <w:t xml:space="preserve"> o</w:t>
      </w:r>
      <w:r w:rsidR="00824ECE">
        <w:rPr>
          <w:rFonts w:ascii="Times New Roman" w:hAnsi="Times New Roman" w:cs="Times New Roman"/>
          <w:lang w:val="en-GB"/>
        </w:rPr>
        <w:t>f</w:t>
      </w:r>
      <w:r w:rsidR="00A91257">
        <w:rPr>
          <w:rFonts w:ascii="Times New Roman" w:hAnsi="Times New Roman" w:cs="Times New Roman"/>
          <w:lang w:val="en-GB"/>
        </w:rPr>
        <w:t xml:space="preserve"> participation</w:t>
      </w:r>
      <w:r w:rsidR="00224331">
        <w:rPr>
          <w:rFonts w:ascii="Times New Roman" w:hAnsi="Times New Roman" w:cs="Times New Roman"/>
          <w:lang w:val="en-GB"/>
        </w:rPr>
        <w:t xml:space="preserve"> of the effigy in the original,</w:t>
      </w:r>
      <w:r w:rsidR="00A91257">
        <w:rPr>
          <w:rFonts w:ascii="Times New Roman" w:hAnsi="Times New Roman" w:cs="Times New Roman"/>
          <w:lang w:val="en-GB"/>
        </w:rPr>
        <w:t xml:space="preserve"> representability</w:t>
      </w:r>
      <w:r w:rsidR="00224331">
        <w:rPr>
          <w:rFonts w:ascii="Times New Roman" w:hAnsi="Times New Roman" w:cs="Times New Roman"/>
          <w:lang w:val="en-GB"/>
        </w:rPr>
        <w:t xml:space="preserve"> of the original through the medium</w:t>
      </w:r>
      <w:r w:rsidR="00A91257">
        <w:rPr>
          <w:rFonts w:ascii="Times New Roman" w:hAnsi="Times New Roman" w:cs="Times New Roman"/>
          <w:lang w:val="en-GB"/>
        </w:rPr>
        <w:t>, and</w:t>
      </w:r>
      <w:r w:rsidR="00824ECE">
        <w:rPr>
          <w:rFonts w:ascii="Times New Roman" w:hAnsi="Times New Roman" w:cs="Times New Roman"/>
          <w:lang w:val="en-GB"/>
        </w:rPr>
        <w:t xml:space="preserve"> prophetic revelation</w:t>
      </w:r>
      <w:r w:rsidR="0044455E">
        <w:rPr>
          <w:rFonts w:ascii="Times New Roman" w:hAnsi="Times New Roman" w:cs="Times New Roman"/>
          <w:lang w:val="en-GB"/>
        </w:rPr>
        <w:t xml:space="preserve">, closing with the only instance of </w:t>
      </w:r>
      <w:r w:rsidR="003063F5">
        <w:rPr>
          <w:rFonts w:ascii="Times New Roman" w:hAnsi="Times New Roman" w:cs="Times New Roman"/>
          <w:lang w:val="en-GB"/>
        </w:rPr>
        <w:t>the mirror as title metaphor known from the Byzantine period</w:t>
      </w:r>
      <w:r w:rsidR="00092C65" w:rsidRPr="001313F8">
        <w:rPr>
          <w:rFonts w:ascii="Times New Roman" w:hAnsi="Times New Roman" w:cs="Times New Roman"/>
          <w:lang w:val="en-GB"/>
        </w:rPr>
        <w:t>.</w:t>
      </w:r>
    </w:p>
    <w:p w:rsidR="00802F09" w:rsidRPr="001313F8" w:rsidRDefault="00802F09" w:rsidP="00813B3C">
      <w:pPr>
        <w:jc w:val="both"/>
        <w:rPr>
          <w:rFonts w:ascii="Times New Roman" w:hAnsi="Times New Roman" w:cs="Times New Roman"/>
          <w:lang w:val="en-GB"/>
        </w:rPr>
      </w:pPr>
    </w:p>
    <w:p w:rsidR="007B5C55" w:rsidRPr="001313F8" w:rsidRDefault="00327990" w:rsidP="00813B3C">
      <w:pPr>
        <w:jc w:val="both"/>
        <w:rPr>
          <w:rFonts w:ascii="Times New Roman" w:hAnsi="Times New Roman" w:cs="Times New Roman"/>
          <w:lang w:val="en-GB"/>
        </w:rPr>
      </w:pPr>
      <w:proofErr w:type="gramStart"/>
      <w:r>
        <w:rPr>
          <w:rFonts w:ascii="Times New Roman" w:hAnsi="Times New Roman" w:cs="Times New Roman"/>
          <w:i/>
          <w:lang w:val="en-GB"/>
        </w:rPr>
        <w:t>I.</w:t>
      </w:r>
      <w:r w:rsidR="00E1507A">
        <w:rPr>
          <w:rFonts w:ascii="Times New Roman" w:hAnsi="Times New Roman" w:cs="Times New Roman"/>
          <w:i/>
          <w:lang w:val="en-GB"/>
        </w:rPr>
        <w:t>“</w:t>
      </w:r>
      <w:proofErr w:type="gramEnd"/>
      <w:r w:rsidR="00E1507A">
        <w:rPr>
          <w:rFonts w:ascii="Times New Roman" w:hAnsi="Times New Roman" w:cs="Times New Roman"/>
          <w:i/>
          <w:lang w:val="en-GB"/>
        </w:rPr>
        <w:t>T</w:t>
      </w:r>
      <w:r w:rsidR="00EB7E30" w:rsidRPr="001313F8">
        <w:rPr>
          <w:rFonts w:ascii="Times New Roman" w:hAnsi="Times New Roman" w:cs="Times New Roman"/>
          <w:i/>
          <w:lang w:val="en-GB"/>
        </w:rPr>
        <w:t xml:space="preserve">he </w:t>
      </w:r>
      <w:r w:rsidR="00E1507A">
        <w:rPr>
          <w:rFonts w:ascii="Times New Roman" w:hAnsi="Times New Roman" w:cs="Times New Roman"/>
          <w:i/>
          <w:lang w:val="en-GB"/>
        </w:rPr>
        <w:t>U</w:t>
      </w:r>
      <w:r w:rsidR="00EB7E30" w:rsidRPr="001313F8">
        <w:rPr>
          <w:rFonts w:ascii="Times New Roman" w:hAnsi="Times New Roman" w:cs="Times New Roman"/>
          <w:i/>
          <w:lang w:val="en-GB"/>
        </w:rPr>
        <w:t xml:space="preserve">nspotted </w:t>
      </w:r>
      <w:r w:rsidR="00E1507A">
        <w:rPr>
          <w:rFonts w:ascii="Times New Roman" w:hAnsi="Times New Roman" w:cs="Times New Roman"/>
          <w:i/>
          <w:lang w:val="en-GB"/>
        </w:rPr>
        <w:t>M</w:t>
      </w:r>
      <w:r w:rsidR="00EB7E30" w:rsidRPr="001313F8">
        <w:rPr>
          <w:rFonts w:ascii="Times New Roman" w:hAnsi="Times New Roman" w:cs="Times New Roman"/>
          <w:i/>
          <w:lang w:val="en-GB"/>
        </w:rPr>
        <w:t xml:space="preserve">irror of God's </w:t>
      </w:r>
      <w:r w:rsidR="00E1507A">
        <w:rPr>
          <w:rFonts w:ascii="Times New Roman" w:hAnsi="Times New Roman" w:cs="Times New Roman"/>
          <w:i/>
          <w:lang w:val="en-GB"/>
        </w:rPr>
        <w:t>M</w:t>
      </w:r>
      <w:r w:rsidR="00EB7E30" w:rsidRPr="001313F8">
        <w:rPr>
          <w:rFonts w:ascii="Times New Roman" w:hAnsi="Times New Roman" w:cs="Times New Roman"/>
          <w:i/>
          <w:lang w:val="en-GB"/>
        </w:rPr>
        <w:t>ajesty”</w:t>
      </w:r>
      <w:r w:rsidR="00406263" w:rsidRPr="001313F8">
        <w:rPr>
          <w:rFonts w:ascii="Times New Roman" w:hAnsi="Times New Roman" w:cs="Times New Roman"/>
          <w:i/>
          <w:lang w:val="en-GB"/>
        </w:rPr>
        <w:t>:</w:t>
      </w:r>
      <w:r w:rsidR="00406263" w:rsidRPr="001313F8">
        <w:rPr>
          <w:rFonts w:ascii="Times New Roman" w:hAnsi="Times New Roman" w:cs="Times New Roman"/>
          <w:lang w:val="en-GB"/>
        </w:rPr>
        <w:t xml:space="preserve"> </w:t>
      </w:r>
      <w:r w:rsidR="00AA1F8A">
        <w:rPr>
          <w:rFonts w:ascii="Times New Roman" w:hAnsi="Times New Roman" w:cs="Times New Roman"/>
          <w:lang w:val="en-GB"/>
        </w:rPr>
        <w:t>T</w:t>
      </w:r>
      <w:r w:rsidR="002767C0">
        <w:rPr>
          <w:rFonts w:ascii="Times New Roman" w:hAnsi="Times New Roman" w:cs="Times New Roman"/>
          <w:lang w:val="en-GB"/>
        </w:rPr>
        <w:t xml:space="preserve">he </w:t>
      </w:r>
      <w:r w:rsidR="00AA1F8A">
        <w:rPr>
          <w:rFonts w:ascii="Times New Roman" w:hAnsi="Times New Roman" w:cs="Times New Roman"/>
          <w:lang w:val="en-GB"/>
        </w:rPr>
        <w:t>O</w:t>
      </w:r>
      <w:r w:rsidR="00C869C2" w:rsidRPr="001313F8">
        <w:rPr>
          <w:rFonts w:ascii="Times New Roman" w:hAnsi="Times New Roman" w:cs="Times New Roman"/>
          <w:lang w:val="en-GB"/>
        </w:rPr>
        <w:t>riginal</w:t>
      </w:r>
      <w:r w:rsidR="00406263" w:rsidRPr="001313F8">
        <w:rPr>
          <w:rFonts w:ascii="Times New Roman" w:hAnsi="Times New Roman" w:cs="Times New Roman"/>
          <w:lang w:val="en-GB"/>
        </w:rPr>
        <w:t xml:space="preserve"> and</w:t>
      </w:r>
      <w:r w:rsidR="002767C0">
        <w:rPr>
          <w:rFonts w:ascii="Times New Roman" w:hAnsi="Times New Roman" w:cs="Times New Roman"/>
          <w:lang w:val="en-GB"/>
        </w:rPr>
        <w:t xml:space="preserve"> its</w:t>
      </w:r>
      <w:r w:rsidR="00406263" w:rsidRPr="001313F8">
        <w:rPr>
          <w:rFonts w:ascii="Times New Roman" w:hAnsi="Times New Roman" w:cs="Times New Roman"/>
          <w:lang w:val="en-GB"/>
        </w:rPr>
        <w:t xml:space="preserve"> </w:t>
      </w:r>
      <w:r w:rsidR="00AA1F8A">
        <w:rPr>
          <w:rFonts w:ascii="Times New Roman" w:hAnsi="Times New Roman" w:cs="Times New Roman"/>
          <w:lang w:val="en-GB"/>
        </w:rPr>
        <w:t>L</w:t>
      </w:r>
      <w:r w:rsidR="00406263" w:rsidRPr="001313F8">
        <w:rPr>
          <w:rFonts w:ascii="Times New Roman" w:hAnsi="Times New Roman" w:cs="Times New Roman"/>
          <w:lang w:val="en-GB"/>
        </w:rPr>
        <w:t>ikeness</w:t>
      </w:r>
    </w:p>
    <w:p w:rsidR="006E1E74" w:rsidRPr="001313F8" w:rsidRDefault="00ED786F" w:rsidP="00813B3C">
      <w:pPr>
        <w:jc w:val="both"/>
        <w:rPr>
          <w:rFonts w:ascii="Times New Roman" w:hAnsi="Times New Roman" w:cs="Times New Roman"/>
          <w:lang w:val="en-GB"/>
        </w:rPr>
      </w:pPr>
      <w:r w:rsidRPr="001313F8">
        <w:rPr>
          <w:rFonts w:ascii="Times New Roman" w:hAnsi="Times New Roman" w:cs="Times New Roman"/>
          <w:lang w:val="en-GB"/>
        </w:rPr>
        <w:t>In praising the Wisdom of God the author</w:t>
      </w:r>
      <w:r w:rsidR="00845676">
        <w:rPr>
          <w:rFonts w:ascii="Times New Roman" w:hAnsi="Times New Roman" w:cs="Times New Roman"/>
          <w:lang w:val="en-GB"/>
        </w:rPr>
        <w:t xml:space="preserve"> of</w:t>
      </w:r>
      <w:r w:rsidRPr="001313F8">
        <w:rPr>
          <w:rFonts w:ascii="Times New Roman" w:hAnsi="Times New Roman" w:cs="Times New Roman"/>
          <w:lang w:val="en-GB"/>
        </w:rPr>
        <w:t xml:space="preserve"> </w:t>
      </w:r>
      <w:r w:rsidR="00D307FE">
        <w:rPr>
          <w:rFonts w:ascii="Times New Roman" w:hAnsi="Times New Roman" w:cs="Times New Roman"/>
          <w:lang w:val="en-GB"/>
        </w:rPr>
        <w:t xml:space="preserve">the </w:t>
      </w:r>
      <w:r w:rsidR="00A46B21" w:rsidRPr="00D307FE">
        <w:rPr>
          <w:rFonts w:ascii="Times New Roman" w:hAnsi="Times New Roman" w:cs="Times New Roman"/>
          <w:i/>
          <w:lang w:val="en-GB"/>
        </w:rPr>
        <w:t>Book of Wisdom</w:t>
      </w:r>
      <w:r w:rsidRPr="001313F8">
        <w:rPr>
          <w:rFonts w:ascii="Times New Roman" w:hAnsi="Times New Roman" w:cs="Times New Roman"/>
          <w:lang w:val="en-GB"/>
        </w:rPr>
        <w:t xml:space="preserve">, </w:t>
      </w:r>
      <w:r w:rsidR="00E11F72">
        <w:rPr>
          <w:rFonts w:ascii="Times New Roman" w:hAnsi="Times New Roman" w:cs="Times New Roman"/>
          <w:lang w:val="en-GB"/>
        </w:rPr>
        <w:t>traditionally identified with</w:t>
      </w:r>
      <w:r w:rsidRPr="001313F8">
        <w:rPr>
          <w:rFonts w:ascii="Times New Roman" w:hAnsi="Times New Roman" w:cs="Times New Roman"/>
          <w:lang w:val="en-GB"/>
        </w:rPr>
        <w:t xml:space="preserve"> King Solomon, writes</w:t>
      </w:r>
      <w:r w:rsidR="00962B8E">
        <w:rPr>
          <w:rFonts w:ascii="Times New Roman" w:hAnsi="Times New Roman" w:cs="Times New Roman"/>
          <w:lang w:val="en-GB"/>
        </w:rPr>
        <w:t>:</w:t>
      </w:r>
      <w:r w:rsidR="006E1E74" w:rsidRPr="001313F8">
        <w:rPr>
          <w:rFonts w:ascii="Times New Roman" w:hAnsi="Times New Roman" w:cs="Times New Roman"/>
          <w:lang w:val="en-GB"/>
        </w:rPr>
        <w:t xml:space="preserve"> “</w:t>
      </w:r>
      <w:r w:rsidR="006E1E74" w:rsidRPr="001313F8">
        <w:rPr>
          <w:rFonts w:ascii="Times New Roman" w:hAnsi="Times New Roman" w:cs="Times New Roman"/>
          <w:i/>
          <w:lang w:val="en-GB"/>
        </w:rPr>
        <w:t>she</w:t>
      </w:r>
      <w:r w:rsidR="00C66BF6">
        <w:rPr>
          <w:rFonts w:ascii="Times New Roman" w:hAnsi="Times New Roman" w:cs="Times New Roman"/>
          <w:i/>
          <w:lang w:val="en-GB"/>
        </w:rPr>
        <w:t xml:space="preserve"> (sc. the</w:t>
      </w:r>
      <w:r w:rsidR="00F612DA">
        <w:rPr>
          <w:rFonts w:ascii="Times New Roman" w:hAnsi="Times New Roman" w:cs="Times New Roman"/>
          <w:i/>
          <w:lang w:val="en-GB"/>
        </w:rPr>
        <w:t xml:space="preserve"> personified</w:t>
      </w:r>
      <w:r w:rsidR="00C66BF6">
        <w:rPr>
          <w:rFonts w:ascii="Times New Roman" w:hAnsi="Times New Roman" w:cs="Times New Roman"/>
          <w:i/>
          <w:lang w:val="en-GB"/>
        </w:rPr>
        <w:t xml:space="preserve"> Wisdom of God)</w:t>
      </w:r>
      <w:r w:rsidR="006E1E74" w:rsidRPr="001313F8">
        <w:rPr>
          <w:rFonts w:ascii="Times New Roman" w:hAnsi="Times New Roman" w:cs="Times New Roman"/>
          <w:i/>
          <w:lang w:val="en-GB"/>
        </w:rPr>
        <w:t xml:space="preserve"> is the brightness of eternal light, and the unspotted mirror of God's majesty, and the image of his goodness</w:t>
      </w:r>
      <w:r w:rsidR="006E1E74" w:rsidRPr="001313F8">
        <w:rPr>
          <w:rFonts w:ascii="Times New Roman" w:hAnsi="Times New Roman" w:cs="Times New Roman"/>
          <w:lang w:val="en-GB"/>
        </w:rPr>
        <w:t>”</w:t>
      </w:r>
      <w:r w:rsidRPr="001313F8">
        <w:rPr>
          <w:rFonts w:ascii="Times New Roman" w:hAnsi="Times New Roman" w:cs="Times New Roman"/>
          <w:lang w:val="en-GB"/>
        </w:rPr>
        <w:t>.</w:t>
      </w:r>
      <w:r w:rsidR="004B5DFA" w:rsidRPr="001313F8">
        <w:rPr>
          <w:rStyle w:val="a4"/>
          <w:rFonts w:ascii="Times New Roman" w:hAnsi="Times New Roman" w:cs="Times New Roman"/>
          <w:lang w:val="en-GB"/>
        </w:rPr>
        <w:footnoteReference w:id="4"/>
      </w:r>
      <w:r w:rsidR="006E1E74" w:rsidRPr="001313F8">
        <w:rPr>
          <w:rFonts w:ascii="Times New Roman" w:hAnsi="Times New Roman" w:cs="Times New Roman"/>
          <w:lang w:val="en-GB"/>
        </w:rPr>
        <w:t xml:space="preserve"> </w:t>
      </w:r>
      <w:r w:rsidR="00180E97" w:rsidRPr="001313F8">
        <w:rPr>
          <w:rFonts w:ascii="Times New Roman" w:hAnsi="Times New Roman" w:cs="Times New Roman"/>
          <w:lang w:val="en-GB"/>
        </w:rPr>
        <w:t xml:space="preserve">The </w:t>
      </w:r>
      <w:r w:rsidR="006049B0">
        <w:rPr>
          <w:rFonts w:ascii="Times New Roman" w:hAnsi="Times New Roman" w:cs="Times New Roman"/>
          <w:lang w:val="en-GB"/>
        </w:rPr>
        <w:t>Wisdom</w:t>
      </w:r>
      <w:r w:rsidR="00180E97" w:rsidRPr="001313F8">
        <w:rPr>
          <w:rFonts w:ascii="Times New Roman" w:hAnsi="Times New Roman" w:cs="Times New Roman"/>
          <w:lang w:val="en-GB"/>
        </w:rPr>
        <w:t xml:space="preserve"> is </w:t>
      </w:r>
      <w:r w:rsidR="006049B0">
        <w:rPr>
          <w:rFonts w:ascii="Times New Roman" w:hAnsi="Times New Roman" w:cs="Times New Roman"/>
          <w:lang w:val="en-GB"/>
        </w:rPr>
        <w:t>God’s</w:t>
      </w:r>
      <w:r w:rsidR="006049B0" w:rsidRPr="001313F8">
        <w:rPr>
          <w:rFonts w:ascii="Times New Roman" w:hAnsi="Times New Roman" w:cs="Times New Roman"/>
          <w:lang w:val="en-GB"/>
        </w:rPr>
        <w:t xml:space="preserve"> </w:t>
      </w:r>
      <w:r w:rsidR="004B00A6">
        <w:rPr>
          <w:rFonts w:ascii="Times New Roman" w:hAnsi="Times New Roman" w:cs="Times New Roman"/>
          <w:lang w:val="en-GB"/>
        </w:rPr>
        <w:t>emanation</w:t>
      </w:r>
      <w:r w:rsidR="006049B0">
        <w:rPr>
          <w:rFonts w:ascii="Times New Roman" w:hAnsi="Times New Roman" w:cs="Times New Roman"/>
          <w:lang w:val="en-GB"/>
        </w:rPr>
        <w:t xml:space="preserve">, and this relation is expressed </w:t>
      </w:r>
      <w:r w:rsidR="00B63346">
        <w:rPr>
          <w:rFonts w:ascii="Times New Roman" w:hAnsi="Times New Roman" w:cs="Times New Roman"/>
          <w:lang w:val="en-GB"/>
        </w:rPr>
        <w:t>as a</w:t>
      </w:r>
      <w:r w:rsidR="006049B0">
        <w:rPr>
          <w:rFonts w:ascii="Times New Roman" w:hAnsi="Times New Roman" w:cs="Times New Roman"/>
          <w:lang w:val="en-GB"/>
        </w:rPr>
        <w:t xml:space="preserve"> relation between</w:t>
      </w:r>
      <w:r w:rsidR="00B63346">
        <w:rPr>
          <w:rFonts w:ascii="Times New Roman" w:hAnsi="Times New Roman" w:cs="Times New Roman"/>
          <w:lang w:val="en-GB"/>
        </w:rPr>
        <w:t xml:space="preserve"> the</w:t>
      </w:r>
      <w:r w:rsidR="006049B0">
        <w:rPr>
          <w:rFonts w:ascii="Times New Roman" w:hAnsi="Times New Roman" w:cs="Times New Roman"/>
          <w:lang w:val="en-GB"/>
        </w:rPr>
        <w:t xml:space="preserve"> mirror and the original</w:t>
      </w:r>
      <w:r w:rsidR="00180E97" w:rsidRPr="001313F8">
        <w:rPr>
          <w:rFonts w:ascii="Times New Roman" w:hAnsi="Times New Roman" w:cs="Times New Roman"/>
          <w:lang w:val="en-GB"/>
        </w:rPr>
        <w:t xml:space="preserve">. </w:t>
      </w:r>
      <w:r w:rsidR="00DA383E">
        <w:rPr>
          <w:rFonts w:ascii="Times New Roman" w:hAnsi="Times New Roman" w:cs="Times New Roman"/>
          <w:lang w:val="en-GB"/>
        </w:rPr>
        <w:t xml:space="preserve">The </w:t>
      </w:r>
      <w:r w:rsidR="001F521E" w:rsidRPr="00D307FE">
        <w:rPr>
          <w:rFonts w:ascii="Times New Roman" w:hAnsi="Times New Roman" w:cs="Times New Roman"/>
          <w:i/>
          <w:lang w:val="en-GB"/>
        </w:rPr>
        <w:t>B</w:t>
      </w:r>
      <w:r w:rsidR="00DA383E" w:rsidRPr="00D307FE">
        <w:rPr>
          <w:rFonts w:ascii="Times New Roman" w:hAnsi="Times New Roman" w:cs="Times New Roman"/>
          <w:i/>
          <w:lang w:val="en-GB"/>
        </w:rPr>
        <w:t>ook</w:t>
      </w:r>
      <w:r w:rsidR="001F521E" w:rsidRPr="00D307FE">
        <w:rPr>
          <w:rFonts w:ascii="Times New Roman" w:hAnsi="Times New Roman" w:cs="Times New Roman"/>
          <w:i/>
          <w:lang w:val="en-GB"/>
        </w:rPr>
        <w:t xml:space="preserve"> of Wisdom</w:t>
      </w:r>
      <w:r w:rsidR="00DA383E">
        <w:rPr>
          <w:rFonts w:ascii="Times New Roman" w:hAnsi="Times New Roman" w:cs="Times New Roman"/>
          <w:lang w:val="en-GB"/>
        </w:rPr>
        <w:t xml:space="preserve"> </w:t>
      </w:r>
      <w:r w:rsidR="00616F39">
        <w:rPr>
          <w:rFonts w:ascii="Times New Roman" w:hAnsi="Times New Roman" w:cs="Times New Roman"/>
          <w:lang w:val="en-GB"/>
        </w:rPr>
        <w:t>enjoyed the status</w:t>
      </w:r>
      <w:r w:rsidR="00DA383E">
        <w:rPr>
          <w:rFonts w:ascii="Times New Roman" w:hAnsi="Times New Roman" w:cs="Times New Roman"/>
          <w:lang w:val="en-GB"/>
        </w:rPr>
        <w:t xml:space="preserve"> of </w:t>
      </w:r>
      <w:r w:rsidR="00616F39">
        <w:rPr>
          <w:rFonts w:ascii="Times New Roman" w:hAnsi="Times New Roman" w:cs="Times New Roman"/>
          <w:lang w:val="en-GB"/>
        </w:rPr>
        <w:t>a canonical</w:t>
      </w:r>
      <w:r w:rsidR="00DA383E">
        <w:rPr>
          <w:rFonts w:ascii="Times New Roman" w:hAnsi="Times New Roman" w:cs="Times New Roman"/>
          <w:lang w:val="en-GB"/>
        </w:rPr>
        <w:t xml:space="preserve"> Old Testament</w:t>
      </w:r>
      <w:r w:rsidR="00616F39">
        <w:rPr>
          <w:rFonts w:ascii="Times New Roman" w:hAnsi="Times New Roman" w:cs="Times New Roman"/>
          <w:lang w:val="en-GB"/>
        </w:rPr>
        <w:t xml:space="preserve"> book</w:t>
      </w:r>
      <w:r w:rsidR="00DA383E">
        <w:rPr>
          <w:rFonts w:ascii="Times New Roman" w:hAnsi="Times New Roman" w:cs="Times New Roman"/>
          <w:lang w:val="en-GB"/>
        </w:rPr>
        <w:t xml:space="preserve"> throughout the Christian Middle Ages</w:t>
      </w:r>
      <w:r w:rsidR="00F47B43">
        <w:rPr>
          <w:rFonts w:ascii="Times New Roman" w:hAnsi="Times New Roman" w:cs="Times New Roman"/>
          <w:lang w:val="en-GB"/>
        </w:rPr>
        <w:t>. The mirror metaphor, with or without explicit</w:t>
      </w:r>
      <w:r w:rsidR="001E2F82">
        <w:rPr>
          <w:rFonts w:ascii="Times New Roman" w:hAnsi="Times New Roman" w:cs="Times New Roman"/>
          <w:lang w:val="en-GB"/>
        </w:rPr>
        <w:t xml:space="preserve"> </w:t>
      </w:r>
      <w:r w:rsidR="00F47B43">
        <w:rPr>
          <w:rFonts w:ascii="Times New Roman" w:hAnsi="Times New Roman" w:cs="Times New Roman"/>
          <w:lang w:val="en-GB"/>
        </w:rPr>
        <w:t>reference to this passage, was widely used by Byzantine theologians, whose thought was permeated by the</w:t>
      </w:r>
      <w:r w:rsidR="00ED0E69">
        <w:rPr>
          <w:rFonts w:ascii="Times New Roman" w:hAnsi="Times New Roman" w:cs="Times New Roman"/>
          <w:lang w:val="en-GB"/>
        </w:rPr>
        <w:t xml:space="preserve"> </w:t>
      </w:r>
      <w:r w:rsidR="00ED0E69" w:rsidRPr="001313F8">
        <w:rPr>
          <w:rFonts w:ascii="Times New Roman" w:hAnsi="Times New Roman" w:cs="Times New Roman"/>
          <w:lang w:val="en-GB"/>
        </w:rPr>
        <w:t>platonic</w:t>
      </w:r>
      <w:r w:rsidR="00ED0E69">
        <w:rPr>
          <w:rFonts w:ascii="Times New Roman" w:hAnsi="Times New Roman" w:cs="Times New Roman"/>
          <w:lang w:val="en-GB"/>
        </w:rPr>
        <w:t xml:space="preserve"> (or rather neoplatonic)</w:t>
      </w:r>
      <w:r w:rsidR="00ED0E69" w:rsidRPr="001313F8">
        <w:rPr>
          <w:rFonts w:ascii="Times New Roman" w:hAnsi="Times New Roman" w:cs="Times New Roman"/>
          <w:lang w:val="en-GB"/>
        </w:rPr>
        <w:t xml:space="preserve"> </w:t>
      </w:r>
      <w:r w:rsidR="00F47B43">
        <w:rPr>
          <w:rFonts w:ascii="Times New Roman" w:hAnsi="Times New Roman" w:cs="Times New Roman"/>
          <w:lang w:val="en-GB"/>
        </w:rPr>
        <w:t>concept of the supreme original and its manifold earthly manifestations</w:t>
      </w:r>
      <w:r w:rsidR="00ED0E69" w:rsidRPr="001313F8">
        <w:rPr>
          <w:rFonts w:ascii="Times New Roman" w:hAnsi="Times New Roman" w:cs="Times New Roman"/>
          <w:lang w:val="en-GB"/>
        </w:rPr>
        <w:t>.</w:t>
      </w:r>
      <w:r w:rsidR="00ED0E69">
        <w:rPr>
          <w:rStyle w:val="a4"/>
          <w:rFonts w:ascii="Times New Roman" w:hAnsi="Times New Roman" w:cs="Times New Roman"/>
          <w:lang w:val="en-GB"/>
        </w:rPr>
        <w:footnoteReference w:id="5"/>
      </w:r>
      <w:r w:rsidR="006C5496">
        <w:rPr>
          <w:rFonts w:ascii="Times New Roman" w:hAnsi="Times New Roman" w:cs="Times New Roman"/>
          <w:lang w:val="en-GB"/>
        </w:rPr>
        <w:t xml:space="preserve"> In this section I will </w:t>
      </w:r>
      <w:r w:rsidR="00FC67BD">
        <w:rPr>
          <w:rFonts w:ascii="Times New Roman" w:hAnsi="Times New Roman" w:cs="Times New Roman"/>
          <w:lang w:val="en-GB"/>
        </w:rPr>
        <w:t xml:space="preserve">discuss selected texts, in which the mirror metaphor is employed to express the relation between two entities as a relation between original and </w:t>
      </w:r>
      <w:r w:rsidR="00FC67BD">
        <w:rPr>
          <w:rFonts w:ascii="Times New Roman" w:hAnsi="Times New Roman" w:cs="Times New Roman"/>
          <w:lang w:val="en-GB"/>
        </w:rPr>
        <w:lastRenderedPageBreak/>
        <w:t xml:space="preserve">reflection. These texts </w:t>
      </w:r>
      <w:r w:rsidR="00122B73">
        <w:rPr>
          <w:rFonts w:ascii="Times New Roman" w:hAnsi="Times New Roman" w:cs="Times New Roman"/>
          <w:lang w:val="en-GB"/>
        </w:rPr>
        <w:t xml:space="preserve">are dogmatic treatises </w:t>
      </w:r>
      <w:r w:rsidR="00FC67BD">
        <w:rPr>
          <w:rFonts w:ascii="Times New Roman" w:hAnsi="Times New Roman" w:cs="Times New Roman"/>
          <w:lang w:val="en-GB"/>
        </w:rPr>
        <w:t>pertain</w:t>
      </w:r>
      <w:r w:rsidR="00122B73">
        <w:rPr>
          <w:rFonts w:ascii="Times New Roman" w:hAnsi="Times New Roman" w:cs="Times New Roman"/>
          <w:lang w:val="en-GB"/>
        </w:rPr>
        <w:t>ing</w:t>
      </w:r>
      <w:r w:rsidR="00FC67BD">
        <w:rPr>
          <w:rFonts w:ascii="Times New Roman" w:hAnsi="Times New Roman" w:cs="Times New Roman"/>
          <w:lang w:val="en-GB"/>
        </w:rPr>
        <w:t xml:space="preserve"> to issues of Christology, i.e. the question of Christ as God and</w:t>
      </w:r>
      <w:r w:rsidR="00A863D7">
        <w:rPr>
          <w:rFonts w:ascii="Times New Roman" w:hAnsi="Times New Roman" w:cs="Times New Roman"/>
          <w:lang w:val="en-GB"/>
        </w:rPr>
        <w:t>/or</w:t>
      </w:r>
      <w:r w:rsidR="00FC67BD">
        <w:rPr>
          <w:rFonts w:ascii="Times New Roman" w:hAnsi="Times New Roman" w:cs="Times New Roman"/>
          <w:lang w:val="en-GB"/>
        </w:rPr>
        <w:t xml:space="preserve"> human and</w:t>
      </w:r>
      <w:r w:rsidR="00442775">
        <w:rPr>
          <w:rFonts w:ascii="Times New Roman" w:hAnsi="Times New Roman" w:cs="Times New Roman"/>
          <w:lang w:val="en-GB"/>
        </w:rPr>
        <w:t xml:space="preserve"> </w:t>
      </w:r>
      <w:r w:rsidR="00FC67BD">
        <w:rPr>
          <w:rFonts w:ascii="Times New Roman" w:hAnsi="Times New Roman" w:cs="Times New Roman"/>
          <w:lang w:val="en-GB"/>
        </w:rPr>
        <w:t xml:space="preserve">as one of the triune Divinity, </w:t>
      </w:r>
      <w:r w:rsidR="00D97CC4">
        <w:rPr>
          <w:rFonts w:ascii="Times New Roman" w:hAnsi="Times New Roman" w:cs="Times New Roman"/>
          <w:lang w:val="en-GB"/>
        </w:rPr>
        <w:t xml:space="preserve">of </w:t>
      </w:r>
      <w:r w:rsidR="00FC67BD">
        <w:rPr>
          <w:rFonts w:ascii="Times New Roman" w:hAnsi="Times New Roman" w:cs="Times New Roman"/>
          <w:lang w:val="en-GB"/>
        </w:rPr>
        <w:t>the validity of icon veneration, and</w:t>
      </w:r>
      <w:r w:rsidR="00D97CC4">
        <w:rPr>
          <w:rFonts w:ascii="Times New Roman" w:hAnsi="Times New Roman" w:cs="Times New Roman"/>
          <w:lang w:val="en-GB"/>
        </w:rPr>
        <w:t xml:space="preserve"> of</w:t>
      </w:r>
      <w:r w:rsidR="00FC67BD">
        <w:rPr>
          <w:rFonts w:ascii="Times New Roman" w:hAnsi="Times New Roman" w:cs="Times New Roman"/>
          <w:lang w:val="en-GB"/>
        </w:rPr>
        <w:t xml:space="preserve"> hesychasm,</w:t>
      </w:r>
      <w:r w:rsidR="00D97CC4">
        <w:rPr>
          <w:rFonts w:ascii="Times New Roman" w:hAnsi="Times New Roman" w:cs="Times New Roman"/>
          <w:lang w:val="en-GB"/>
        </w:rPr>
        <w:t xml:space="preserve"> or they are moral exhortations and hagiographic works presenting a perfected human as mirror of God, or </w:t>
      </w:r>
      <w:r w:rsidR="00285071">
        <w:rPr>
          <w:rFonts w:ascii="Times New Roman" w:hAnsi="Times New Roman" w:cs="Times New Roman"/>
          <w:lang w:val="en-GB"/>
        </w:rPr>
        <w:t>they elaborate on the theme of literature as mirror of a person, be it the author, be it the hero/heroine.</w:t>
      </w:r>
    </w:p>
    <w:p w:rsidR="00263EE4" w:rsidRPr="00263EE4" w:rsidRDefault="00263EE4" w:rsidP="00813B3C">
      <w:pPr>
        <w:jc w:val="both"/>
        <w:rPr>
          <w:rFonts w:ascii="Times New Roman" w:hAnsi="Times New Roman" w:cs="Times New Roman"/>
          <w:b/>
          <w:lang w:val="en-GB"/>
        </w:rPr>
      </w:pPr>
      <w:r w:rsidRPr="00616F39">
        <w:rPr>
          <w:rFonts w:ascii="Times New Roman" w:hAnsi="Times New Roman" w:cs="Times New Roman"/>
          <w:b/>
          <w:lang w:val="en-GB"/>
        </w:rPr>
        <w:t>Christology</w:t>
      </w:r>
    </w:p>
    <w:p w:rsidR="00BF2699" w:rsidRPr="001313F8" w:rsidRDefault="00ED0E69" w:rsidP="00813B3C">
      <w:pPr>
        <w:jc w:val="both"/>
        <w:rPr>
          <w:rFonts w:ascii="Times New Roman" w:hAnsi="Times New Roman" w:cs="Times New Roman"/>
          <w:lang w:val="en-GB"/>
        </w:rPr>
      </w:pPr>
      <w:r w:rsidRPr="001313F8">
        <w:rPr>
          <w:rFonts w:ascii="Times New Roman" w:hAnsi="Times New Roman" w:cs="Times New Roman"/>
          <w:lang w:val="en-GB"/>
        </w:rPr>
        <w:t>In Christian readings the personification</w:t>
      </w:r>
      <w:r>
        <w:rPr>
          <w:rFonts w:ascii="Times New Roman" w:hAnsi="Times New Roman" w:cs="Times New Roman"/>
          <w:lang w:val="en-GB"/>
        </w:rPr>
        <w:t xml:space="preserve"> of the </w:t>
      </w:r>
      <w:r w:rsidRPr="00ED0E69">
        <w:rPr>
          <w:rFonts w:ascii="Times New Roman" w:hAnsi="Times New Roman" w:cs="Times New Roman"/>
          <w:i/>
          <w:lang w:val="en-GB"/>
        </w:rPr>
        <w:t>Book of Wisdom</w:t>
      </w:r>
      <w:r w:rsidRPr="001313F8">
        <w:rPr>
          <w:rFonts w:ascii="Times New Roman" w:hAnsi="Times New Roman" w:cs="Times New Roman"/>
          <w:lang w:val="en-GB"/>
        </w:rPr>
        <w:t xml:space="preserve"> goes a step further, so that the Wisdom is identified with the person of the Son of God Jesus Christ. Thus the author of the </w:t>
      </w:r>
      <w:r w:rsidRPr="000145BF">
        <w:rPr>
          <w:rFonts w:ascii="Times New Roman" w:hAnsi="Times New Roman" w:cs="Times New Roman"/>
          <w:i/>
          <w:lang w:val="en-GB"/>
        </w:rPr>
        <w:t>Letter to the Hebrews</w:t>
      </w:r>
      <w:r w:rsidRPr="001313F8">
        <w:rPr>
          <w:rFonts w:ascii="Times New Roman" w:hAnsi="Times New Roman" w:cs="Times New Roman"/>
          <w:lang w:val="en-GB"/>
        </w:rPr>
        <w:t>, in Christian tradition identified with the Apostle Paul</w:t>
      </w:r>
      <w:r>
        <w:rPr>
          <w:rFonts w:ascii="Times New Roman" w:hAnsi="Times New Roman" w:cs="Times New Roman"/>
          <w:lang w:val="en-GB"/>
        </w:rPr>
        <w:t xml:space="preserve">, refers to Christ alluding to this passage but </w:t>
      </w:r>
      <w:r w:rsidRPr="001313F8">
        <w:rPr>
          <w:rFonts w:ascii="Times New Roman" w:hAnsi="Times New Roman" w:cs="Times New Roman"/>
          <w:lang w:val="en-GB"/>
        </w:rPr>
        <w:t xml:space="preserve">leaving the word ἔσοπτρον out: </w:t>
      </w:r>
      <w:r>
        <w:rPr>
          <w:rStyle w:val="text"/>
          <w:rFonts w:ascii="Times New Roman" w:hAnsi="Times New Roman" w:cs="Times New Roman"/>
          <w:lang w:val="en-GB"/>
        </w:rPr>
        <w:t>“</w:t>
      </w:r>
      <w:r w:rsidRPr="003B5C81">
        <w:rPr>
          <w:rStyle w:val="text"/>
          <w:rFonts w:ascii="Times New Roman" w:hAnsi="Times New Roman" w:cs="Times New Roman"/>
          <w:i/>
          <w:lang w:val="en-GB"/>
        </w:rPr>
        <w:t xml:space="preserve">the brightness of </w:t>
      </w:r>
      <w:r w:rsidRPr="003B5C81">
        <w:rPr>
          <w:rStyle w:val="text"/>
          <w:rFonts w:ascii="Times New Roman" w:hAnsi="Times New Roman" w:cs="Times New Roman"/>
          <w:i/>
          <w:iCs/>
          <w:lang w:val="en-GB"/>
        </w:rPr>
        <w:t>his</w:t>
      </w:r>
      <w:r w:rsidRPr="003B5C81">
        <w:rPr>
          <w:rStyle w:val="text"/>
          <w:rFonts w:ascii="Times New Roman" w:hAnsi="Times New Roman" w:cs="Times New Roman"/>
          <w:i/>
          <w:lang w:val="en-GB"/>
        </w:rPr>
        <w:t xml:space="preserve"> glory, and the express image of his person</w:t>
      </w:r>
      <w:r>
        <w:rPr>
          <w:rStyle w:val="text"/>
          <w:rFonts w:ascii="Times New Roman" w:hAnsi="Times New Roman" w:cs="Times New Roman"/>
          <w:lang w:val="en-GB"/>
        </w:rPr>
        <w:t>”</w:t>
      </w:r>
      <w:r w:rsidRPr="001313F8">
        <w:rPr>
          <w:rFonts w:ascii="Times New Roman" w:hAnsi="Times New Roman" w:cs="Times New Roman"/>
          <w:lang w:val="en-GB"/>
        </w:rPr>
        <w:t>.</w:t>
      </w:r>
      <w:r w:rsidRPr="001313F8">
        <w:rPr>
          <w:rStyle w:val="a4"/>
          <w:rFonts w:ascii="Times New Roman" w:hAnsi="Times New Roman" w:cs="Times New Roman"/>
          <w:lang w:val="en-GB"/>
        </w:rPr>
        <w:footnoteReference w:id="6"/>
      </w:r>
      <w:r>
        <w:rPr>
          <w:rFonts w:ascii="Times New Roman" w:hAnsi="Times New Roman" w:cs="Times New Roman"/>
          <w:lang w:val="en-GB"/>
        </w:rPr>
        <w:t xml:space="preserve"> </w:t>
      </w:r>
      <w:r w:rsidR="00F320F7" w:rsidRPr="001313F8">
        <w:rPr>
          <w:rFonts w:ascii="Times New Roman" w:hAnsi="Times New Roman" w:cs="Times New Roman"/>
          <w:lang w:val="en-GB"/>
        </w:rPr>
        <w:t xml:space="preserve">Even if the “unspotted mirror” is left out in the </w:t>
      </w:r>
      <w:r w:rsidR="00F320F7" w:rsidRPr="0068654C">
        <w:rPr>
          <w:rFonts w:ascii="Times New Roman" w:hAnsi="Times New Roman" w:cs="Times New Roman"/>
          <w:i/>
          <w:lang w:val="en-GB"/>
        </w:rPr>
        <w:t>Letter to the Hebrews</w:t>
      </w:r>
      <w:r w:rsidR="00F320F7" w:rsidRPr="001313F8">
        <w:rPr>
          <w:rFonts w:ascii="Times New Roman" w:hAnsi="Times New Roman" w:cs="Times New Roman"/>
          <w:lang w:val="en-GB"/>
        </w:rPr>
        <w:t>, the</w:t>
      </w:r>
      <w:r w:rsidR="00180E97" w:rsidRPr="001313F8">
        <w:rPr>
          <w:rFonts w:ascii="Times New Roman" w:hAnsi="Times New Roman" w:cs="Times New Roman"/>
          <w:lang w:val="en-GB"/>
        </w:rPr>
        <w:t xml:space="preserve"> mirror</w:t>
      </w:r>
      <w:r w:rsidR="00580DBC">
        <w:rPr>
          <w:rFonts w:ascii="Times New Roman" w:hAnsi="Times New Roman" w:cs="Times New Roman"/>
          <w:lang w:val="en-GB"/>
        </w:rPr>
        <w:t xml:space="preserve"> analogy</w:t>
      </w:r>
      <w:r w:rsidR="00F320F7" w:rsidRPr="001313F8">
        <w:rPr>
          <w:rFonts w:ascii="Times New Roman" w:hAnsi="Times New Roman" w:cs="Times New Roman"/>
          <w:lang w:val="en-GB"/>
        </w:rPr>
        <w:t xml:space="preserve"> </w:t>
      </w:r>
      <w:r w:rsidR="00D33B05" w:rsidRPr="001313F8">
        <w:rPr>
          <w:rFonts w:ascii="Times New Roman" w:hAnsi="Times New Roman" w:cs="Times New Roman"/>
          <w:lang w:val="en-GB"/>
        </w:rPr>
        <w:t xml:space="preserve">in allusion to the </w:t>
      </w:r>
      <w:r w:rsidR="00841438" w:rsidRPr="00841438">
        <w:rPr>
          <w:rFonts w:ascii="Times New Roman" w:hAnsi="Times New Roman" w:cs="Times New Roman"/>
          <w:i/>
          <w:lang w:val="en-GB"/>
        </w:rPr>
        <w:t>Book of Wisdom</w:t>
      </w:r>
      <w:r w:rsidR="00D33B05" w:rsidRPr="001313F8">
        <w:rPr>
          <w:rFonts w:ascii="Times New Roman" w:hAnsi="Times New Roman" w:cs="Times New Roman"/>
          <w:lang w:val="en-GB"/>
        </w:rPr>
        <w:t xml:space="preserve"> </w:t>
      </w:r>
      <w:r w:rsidR="00F320F7" w:rsidRPr="001313F8">
        <w:rPr>
          <w:rFonts w:ascii="Times New Roman" w:hAnsi="Times New Roman" w:cs="Times New Roman"/>
          <w:lang w:val="en-GB"/>
        </w:rPr>
        <w:t>was</w:t>
      </w:r>
      <w:r w:rsidR="00180E97" w:rsidRPr="001313F8">
        <w:rPr>
          <w:rFonts w:ascii="Times New Roman" w:hAnsi="Times New Roman" w:cs="Times New Roman"/>
          <w:lang w:val="en-GB"/>
        </w:rPr>
        <w:t xml:space="preserve"> </w:t>
      </w:r>
      <w:r w:rsidR="00F52173" w:rsidRPr="001313F8">
        <w:rPr>
          <w:rFonts w:ascii="Times New Roman" w:hAnsi="Times New Roman" w:cs="Times New Roman"/>
          <w:lang w:val="en-GB"/>
        </w:rPr>
        <w:t>occasionally</w:t>
      </w:r>
      <w:r w:rsidR="00F320F7" w:rsidRPr="001313F8">
        <w:rPr>
          <w:rFonts w:ascii="Times New Roman" w:hAnsi="Times New Roman" w:cs="Times New Roman"/>
          <w:lang w:val="en-GB"/>
        </w:rPr>
        <w:t xml:space="preserve"> used by Christian authors</w:t>
      </w:r>
      <w:r w:rsidR="00110855" w:rsidRPr="001313F8">
        <w:rPr>
          <w:rFonts w:ascii="Times New Roman" w:hAnsi="Times New Roman" w:cs="Times New Roman"/>
          <w:lang w:val="en-GB"/>
        </w:rPr>
        <w:t xml:space="preserve"> </w:t>
      </w:r>
      <w:r w:rsidR="00F320F7" w:rsidRPr="001313F8">
        <w:rPr>
          <w:rFonts w:ascii="Times New Roman" w:hAnsi="Times New Roman" w:cs="Times New Roman"/>
          <w:lang w:val="en-GB"/>
        </w:rPr>
        <w:t xml:space="preserve">to define the relation between </w:t>
      </w:r>
      <w:r w:rsidR="00A73AC2" w:rsidRPr="001313F8">
        <w:rPr>
          <w:rFonts w:ascii="Times New Roman" w:hAnsi="Times New Roman" w:cs="Times New Roman"/>
          <w:lang w:val="en-GB"/>
        </w:rPr>
        <w:t xml:space="preserve">God </w:t>
      </w:r>
      <w:r w:rsidR="00F320F7" w:rsidRPr="001313F8">
        <w:rPr>
          <w:rFonts w:ascii="Times New Roman" w:hAnsi="Times New Roman" w:cs="Times New Roman"/>
          <w:lang w:val="en-GB"/>
        </w:rPr>
        <w:t xml:space="preserve">the </w:t>
      </w:r>
      <w:r w:rsidR="00110855" w:rsidRPr="001313F8">
        <w:rPr>
          <w:rFonts w:ascii="Times New Roman" w:hAnsi="Times New Roman" w:cs="Times New Roman"/>
          <w:lang w:val="en-GB"/>
        </w:rPr>
        <w:t>Father and</w:t>
      </w:r>
      <w:r w:rsidR="00A73AC2" w:rsidRPr="001313F8">
        <w:rPr>
          <w:rFonts w:ascii="Times New Roman" w:hAnsi="Times New Roman" w:cs="Times New Roman"/>
          <w:lang w:val="en-GB"/>
        </w:rPr>
        <w:t xml:space="preserve"> God</w:t>
      </w:r>
      <w:r w:rsidR="00110855" w:rsidRPr="001313F8">
        <w:rPr>
          <w:rFonts w:ascii="Times New Roman" w:hAnsi="Times New Roman" w:cs="Times New Roman"/>
          <w:lang w:val="en-GB"/>
        </w:rPr>
        <w:t xml:space="preserve"> the Son.</w:t>
      </w:r>
      <w:r w:rsidR="00A73AC2" w:rsidRPr="001313F8">
        <w:rPr>
          <w:rFonts w:ascii="Times New Roman" w:hAnsi="Times New Roman" w:cs="Times New Roman"/>
          <w:lang w:val="en-GB"/>
        </w:rPr>
        <w:t xml:space="preserve"> </w:t>
      </w:r>
      <w:r w:rsidR="00367445" w:rsidRPr="001313F8">
        <w:rPr>
          <w:rFonts w:ascii="Times New Roman" w:hAnsi="Times New Roman" w:cs="Times New Roman"/>
          <w:lang w:val="en-GB"/>
        </w:rPr>
        <w:t>The 7</w:t>
      </w:r>
      <w:r w:rsidR="00367445" w:rsidRPr="001313F8">
        <w:rPr>
          <w:rFonts w:ascii="Times New Roman" w:hAnsi="Times New Roman" w:cs="Times New Roman"/>
          <w:vertAlign w:val="superscript"/>
          <w:lang w:val="en-GB"/>
        </w:rPr>
        <w:t>th</w:t>
      </w:r>
      <w:r w:rsidR="00367445" w:rsidRPr="001313F8">
        <w:rPr>
          <w:rFonts w:ascii="Times New Roman" w:hAnsi="Times New Roman" w:cs="Times New Roman"/>
          <w:lang w:val="en-GB"/>
        </w:rPr>
        <w:t xml:space="preserve"> century author </w:t>
      </w:r>
      <w:r w:rsidR="00A96334" w:rsidRPr="001313F8">
        <w:rPr>
          <w:rFonts w:ascii="Times New Roman" w:hAnsi="Times New Roman" w:cs="Times New Roman"/>
          <w:lang w:val="en-GB"/>
        </w:rPr>
        <w:t>Anastasius</w:t>
      </w:r>
      <w:r w:rsidR="00367445" w:rsidRPr="001313F8">
        <w:rPr>
          <w:rFonts w:ascii="Times New Roman" w:hAnsi="Times New Roman" w:cs="Times New Roman"/>
          <w:lang w:val="en-GB"/>
        </w:rPr>
        <w:t xml:space="preserve"> of</w:t>
      </w:r>
      <w:r w:rsidR="00A96334" w:rsidRPr="001313F8">
        <w:rPr>
          <w:rFonts w:ascii="Times New Roman" w:hAnsi="Times New Roman" w:cs="Times New Roman"/>
          <w:lang w:val="en-GB"/>
        </w:rPr>
        <w:t xml:space="preserve"> Sinai</w:t>
      </w:r>
      <w:r w:rsidR="00BF2699" w:rsidRPr="001313F8">
        <w:rPr>
          <w:rFonts w:ascii="Times New Roman" w:hAnsi="Times New Roman" w:cs="Times New Roman"/>
          <w:lang w:val="en-GB"/>
        </w:rPr>
        <w:t xml:space="preserve">, </w:t>
      </w:r>
      <w:r w:rsidR="00367445" w:rsidRPr="001313F8">
        <w:rPr>
          <w:rFonts w:ascii="Times New Roman" w:hAnsi="Times New Roman" w:cs="Times New Roman"/>
          <w:lang w:val="en-GB"/>
        </w:rPr>
        <w:t>for example, claims:</w:t>
      </w:r>
      <w:r w:rsidR="00E7298A" w:rsidRPr="00E7298A">
        <w:rPr>
          <w:rFonts w:ascii="Times New Roman" w:hAnsi="Times New Roman" w:cs="Times New Roman"/>
          <w:lang w:val="en-GB"/>
        </w:rPr>
        <w:t xml:space="preserve"> </w:t>
      </w:r>
      <w:r w:rsidR="00A41307">
        <w:rPr>
          <w:rFonts w:ascii="Times New Roman" w:hAnsi="Times New Roman" w:cs="Times New Roman"/>
          <w:lang w:val="en-GB"/>
        </w:rPr>
        <w:t>“</w:t>
      </w:r>
      <w:r w:rsidR="00E7298A" w:rsidRPr="00A41307">
        <w:rPr>
          <w:rFonts w:ascii="Times New Roman" w:hAnsi="Times New Roman" w:cs="Times New Roman"/>
          <w:i/>
          <w:lang w:val="en-GB"/>
        </w:rPr>
        <w:t xml:space="preserve">In the Son, as in some divine mirror, we see the glory of the Father. So it is written: </w:t>
      </w:r>
      <w:r w:rsidR="00A41307">
        <w:rPr>
          <w:rFonts w:ascii="Times New Roman" w:hAnsi="Times New Roman" w:cs="Times New Roman"/>
          <w:i/>
          <w:lang w:val="en-GB"/>
        </w:rPr>
        <w:t>‘</w:t>
      </w:r>
      <w:r w:rsidR="00E7298A" w:rsidRPr="00A41307">
        <w:rPr>
          <w:rFonts w:ascii="Times New Roman" w:hAnsi="Times New Roman" w:cs="Times New Roman"/>
          <w:i/>
          <w:lang w:val="en-GB"/>
        </w:rPr>
        <w:t>He who has seen me, has se</w:t>
      </w:r>
      <w:r w:rsidR="00A41307">
        <w:rPr>
          <w:rFonts w:ascii="Times New Roman" w:hAnsi="Times New Roman" w:cs="Times New Roman"/>
          <w:i/>
          <w:lang w:val="en-GB"/>
        </w:rPr>
        <w:t>en the Father (J</w:t>
      </w:r>
      <w:r w:rsidR="00D307FE">
        <w:rPr>
          <w:rFonts w:ascii="Times New Roman" w:hAnsi="Times New Roman" w:cs="Times New Roman"/>
          <w:i/>
          <w:lang w:val="en-GB"/>
        </w:rPr>
        <w:t>oh</w:t>
      </w:r>
      <w:r w:rsidR="00A41307">
        <w:rPr>
          <w:rFonts w:ascii="Times New Roman" w:hAnsi="Times New Roman" w:cs="Times New Roman"/>
          <w:i/>
          <w:lang w:val="en-GB"/>
        </w:rPr>
        <w:t>n 14, 9)’</w:t>
      </w:r>
      <w:r w:rsidR="00A41307">
        <w:rPr>
          <w:rFonts w:ascii="Times New Roman" w:hAnsi="Times New Roman" w:cs="Times New Roman"/>
          <w:lang w:val="en-GB"/>
        </w:rPr>
        <w:t>”</w:t>
      </w:r>
      <w:r w:rsidR="00E7298A">
        <w:rPr>
          <w:rFonts w:ascii="Times New Roman" w:hAnsi="Times New Roman" w:cs="Times New Roman"/>
          <w:lang w:val="en-GB"/>
        </w:rPr>
        <w:t>.</w:t>
      </w:r>
      <w:r w:rsidR="00367445" w:rsidRPr="001313F8">
        <w:rPr>
          <w:rStyle w:val="a4"/>
          <w:rFonts w:ascii="Times New Roman" w:hAnsi="Times New Roman" w:cs="Times New Roman"/>
          <w:lang w:val="en-GB"/>
        </w:rPr>
        <w:footnoteReference w:id="7"/>
      </w:r>
    </w:p>
    <w:p w:rsidR="00123F62" w:rsidRPr="001313F8" w:rsidRDefault="00F52173" w:rsidP="00813B3C">
      <w:pPr>
        <w:jc w:val="both"/>
        <w:rPr>
          <w:rFonts w:ascii="Times New Roman" w:hAnsi="Times New Roman" w:cs="Times New Roman"/>
          <w:lang w:val="en-GB"/>
        </w:rPr>
      </w:pPr>
      <w:r w:rsidRPr="001313F8">
        <w:rPr>
          <w:rFonts w:ascii="Times New Roman" w:hAnsi="Times New Roman" w:cs="Times New Roman"/>
          <w:lang w:val="en-GB"/>
        </w:rPr>
        <w:t>Few Byzantine authors, however, used the mirror analogy in trinitarian context</w:t>
      </w:r>
      <w:r w:rsidR="00775631">
        <w:rPr>
          <w:rFonts w:ascii="Times New Roman" w:hAnsi="Times New Roman" w:cs="Times New Roman"/>
          <w:lang w:val="en-GB"/>
        </w:rPr>
        <w:t xml:space="preserve">, i.e. to define the relation between the divine persons of the </w:t>
      </w:r>
      <w:r w:rsidR="001E73C3">
        <w:rPr>
          <w:rFonts w:ascii="Times New Roman" w:hAnsi="Times New Roman" w:cs="Times New Roman"/>
          <w:lang w:val="en-GB"/>
        </w:rPr>
        <w:t xml:space="preserve">Holy </w:t>
      </w:r>
      <w:r w:rsidR="00775631">
        <w:rPr>
          <w:rFonts w:ascii="Times New Roman" w:hAnsi="Times New Roman" w:cs="Times New Roman"/>
          <w:lang w:val="en-GB"/>
        </w:rPr>
        <w:t>Trinity</w:t>
      </w:r>
      <w:r w:rsidRPr="001313F8">
        <w:rPr>
          <w:rFonts w:ascii="Times New Roman" w:hAnsi="Times New Roman" w:cs="Times New Roman"/>
          <w:lang w:val="en-GB"/>
        </w:rPr>
        <w:t xml:space="preserve">. </w:t>
      </w:r>
      <w:r w:rsidR="003343BF" w:rsidRPr="001313F8">
        <w:rPr>
          <w:rFonts w:ascii="Times New Roman" w:hAnsi="Times New Roman" w:cs="Times New Roman"/>
          <w:lang w:val="en-GB"/>
        </w:rPr>
        <w:t>The</w:t>
      </w:r>
      <w:r w:rsidRPr="001313F8">
        <w:rPr>
          <w:rFonts w:ascii="Times New Roman" w:hAnsi="Times New Roman" w:cs="Times New Roman"/>
          <w:lang w:val="en-GB"/>
        </w:rPr>
        <w:t xml:space="preserve"> reason must be sought in </w:t>
      </w:r>
      <w:r w:rsidR="007C7FFA">
        <w:rPr>
          <w:rFonts w:ascii="Times New Roman" w:hAnsi="Times New Roman" w:cs="Times New Roman"/>
          <w:lang w:val="en-GB"/>
        </w:rPr>
        <w:t>its</w:t>
      </w:r>
      <w:r w:rsidR="003343BF" w:rsidRPr="001313F8">
        <w:rPr>
          <w:rFonts w:ascii="Times New Roman" w:hAnsi="Times New Roman" w:cs="Times New Roman"/>
          <w:lang w:val="en-GB"/>
        </w:rPr>
        <w:t xml:space="preserve"> implications</w:t>
      </w:r>
      <w:r w:rsidRPr="001313F8">
        <w:rPr>
          <w:rFonts w:ascii="Times New Roman" w:hAnsi="Times New Roman" w:cs="Times New Roman"/>
          <w:lang w:val="en-GB"/>
        </w:rPr>
        <w:t>, which are incompatible with the consubstantiality</w:t>
      </w:r>
      <w:r w:rsidR="00813B3C" w:rsidRPr="001313F8">
        <w:rPr>
          <w:rFonts w:ascii="Times New Roman" w:hAnsi="Times New Roman" w:cs="Times New Roman"/>
          <w:lang w:val="en-GB"/>
        </w:rPr>
        <w:t xml:space="preserve"> dogma of the Nicean Creed</w:t>
      </w:r>
      <w:r w:rsidR="00ED38AA">
        <w:rPr>
          <w:rFonts w:ascii="Times New Roman" w:hAnsi="Times New Roman" w:cs="Times New Roman"/>
          <w:lang w:val="en-GB"/>
        </w:rPr>
        <w:t xml:space="preserve"> (</w:t>
      </w:r>
      <w:r w:rsidR="00ED38AA" w:rsidRPr="00ED38AA">
        <w:rPr>
          <w:rFonts w:ascii="Times New Roman" w:hAnsi="Times New Roman" w:cs="Times New Roman"/>
          <w:lang w:val="en-GB"/>
        </w:rPr>
        <w:t>325</w:t>
      </w:r>
      <w:r w:rsidR="00ED38AA">
        <w:rPr>
          <w:rFonts w:ascii="Times New Roman" w:hAnsi="Times New Roman" w:cs="Times New Roman"/>
          <w:lang w:val="en-GB"/>
        </w:rPr>
        <w:t xml:space="preserve"> CE)</w:t>
      </w:r>
      <w:r w:rsidR="00813B3C" w:rsidRPr="001313F8">
        <w:rPr>
          <w:rFonts w:ascii="Times New Roman" w:hAnsi="Times New Roman" w:cs="Times New Roman"/>
          <w:lang w:val="en-GB"/>
        </w:rPr>
        <w:t xml:space="preserve">. According to this dogma, the three persons of the Holy Trinity are of the same substance. A mirror, on the other hand, </w:t>
      </w:r>
      <w:r w:rsidR="002D62D5">
        <w:rPr>
          <w:rFonts w:ascii="Times New Roman" w:hAnsi="Times New Roman" w:cs="Times New Roman"/>
          <w:lang w:val="en-GB"/>
        </w:rPr>
        <w:t>is</w:t>
      </w:r>
      <w:r w:rsidR="00813B3C" w:rsidRPr="001313F8">
        <w:rPr>
          <w:rFonts w:ascii="Times New Roman" w:hAnsi="Times New Roman" w:cs="Times New Roman"/>
          <w:lang w:val="en-GB"/>
        </w:rPr>
        <w:t xml:space="preserve"> </w:t>
      </w:r>
      <w:r w:rsidR="00B11354">
        <w:rPr>
          <w:rFonts w:ascii="Times New Roman" w:hAnsi="Times New Roman" w:cs="Times New Roman"/>
          <w:lang w:val="en-GB"/>
        </w:rPr>
        <w:t>ontologically</w:t>
      </w:r>
      <w:r w:rsidR="00813B3C" w:rsidRPr="001313F8">
        <w:rPr>
          <w:rFonts w:ascii="Times New Roman" w:hAnsi="Times New Roman" w:cs="Times New Roman"/>
          <w:lang w:val="en-GB"/>
        </w:rPr>
        <w:t xml:space="preserve"> different </w:t>
      </w:r>
      <w:r w:rsidR="00B11354">
        <w:rPr>
          <w:rFonts w:ascii="Times New Roman" w:hAnsi="Times New Roman" w:cs="Times New Roman"/>
          <w:lang w:val="en-GB"/>
        </w:rPr>
        <w:t>from</w:t>
      </w:r>
      <w:r w:rsidR="00813B3C" w:rsidRPr="001313F8">
        <w:rPr>
          <w:rFonts w:ascii="Times New Roman" w:hAnsi="Times New Roman" w:cs="Times New Roman"/>
          <w:lang w:val="en-GB"/>
        </w:rPr>
        <w:t xml:space="preserve"> the original, even if it </w:t>
      </w:r>
      <w:r w:rsidR="00965B99">
        <w:rPr>
          <w:rFonts w:ascii="Times New Roman" w:hAnsi="Times New Roman" w:cs="Times New Roman"/>
          <w:lang w:val="en-GB"/>
        </w:rPr>
        <w:t xml:space="preserve">temporarily </w:t>
      </w:r>
      <w:r w:rsidR="002D62D5">
        <w:rPr>
          <w:rFonts w:ascii="Times New Roman" w:hAnsi="Times New Roman" w:cs="Times New Roman"/>
          <w:lang w:val="en-GB"/>
        </w:rPr>
        <w:t>bears</w:t>
      </w:r>
      <w:r w:rsidR="00813B3C" w:rsidRPr="001313F8">
        <w:rPr>
          <w:rFonts w:ascii="Times New Roman" w:hAnsi="Times New Roman" w:cs="Times New Roman"/>
          <w:lang w:val="en-GB"/>
        </w:rPr>
        <w:t xml:space="preserve"> its reflection.</w:t>
      </w:r>
      <w:r w:rsidR="008F077E">
        <w:rPr>
          <w:rFonts w:ascii="Times New Roman" w:hAnsi="Times New Roman" w:cs="Times New Roman"/>
          <w:lang w:val="en-GB"/>
        </w:rPr>
        <w:t xml:space="preserve"> </w:t>
      </w:r>
      <w:r w:rsidR="0068654C">
        <w:rPr>
          <w:rFonts w:ascii="Times New Roman" w:hAnsi="Times New Roman" w:cs="Times New Roman"/>
          <w:lang w:val="en-GB"/>
        </w:rPr>
        <w:t xml:space="preserve">Therefore, the mirror was rather used by theologians for relations, in which the hierarchy was uncontested. A not uncommon </w:t>
      </w:r>
      <w:r w:rsidR="00BF3804">
        <w:rPr>
          <w:rFonts w:ascii="Times New Roman" w:hAnsi="Times New Roman" w:cs="Times New Roman"/>
          <w:lang w:val="en-GB"/>
        </w:rPr>
        <w:t>occasion was Christ’s incarnation</w:t>
      </w:r>
      <w:r w:rsidR="0068654C">
        <w:rPr>
          <w:rFonts w:ascii="Times New Roman" w:hAnsi="Times New Roman" w:cs="Times New Roman"/>
          <w:lang w:val="en-GB"/>
        </w:rPr>
        <w:t>. For example we read in</w:t>
      </w:r>
      <w:r w:rsidR="000C61CD">
        <w:rPr>
          <w:rFonts w:ascii="Times New Roman" w:hAnsi="Times New Roman" w:cs="Times New Roman"/>
          <w:lang w:val="en-GB"/>
        </w:rPr>
        <w:t xml:space="preserve"> the </w:t>
      </w:r>
      <w:r w:rsidR="0068654C" w:rsidRPr="00AC6751">
        <w:rPr>
          <w:rFonts w:ascii="Times New Roman" w:hAnsi="Times New Roman" w:cs="Times New Roman"/>
          <w:i/>
          <w:lang w:val="en-GB"/>
        </w:rPr>
        <w:t>Physiologus</w:t>
      </w:r>
      <w:r w:rsidR="00FB2855">
        <w:rPr>
          <w:rFonts w:ascii="Times New Roman" w:hAnsi="Times New Roman" w:cs="Times New Roman"/>
          <w:lang w:val="en-GB"/>
        </w:rPr>
        <w:t>, a symbolic bestiary</w:t>
      </w:r>
      <w:r w:rsidR="00EA4CD7">
        <w:rPr>
          <w:rFonts w:ascii="Times New Roman" w:hAnsi="Times New Roman" w:cs="Times New Roman"/>
          <w:lang w:val="en-GB"/>
        </w:rPr>
        <w:t xml:space="preserve"> circulating in various versions since </w:t>
      </w:r>
      <w:r w:rsidR="00C338CD">
        <w:rPr>
          <w:rFonts w:ascii="Times New Roman" w:hAnsi="Times New Roman" w:cs="Times New Roman"/>
          <w:lang w:val="en-GB"/>
        </w:rPr>
        <w:t xml:space="preserve">Late Antiquity </w:t>
      </w:r>
      <w:r w:rsidR="00AC6751">
        <w:rPr>
          <w:rFonts w:ascii="Times New Roman" w:hAnsi="Times New Roman" w:cs="Times New Roman"/>
          <w:lang w:val="en-GB"/>
        </w:rPr>
        <w:t>(</w:t>
      </w:r>
      <w:r w:rsidR="00C338CD">
        <w:rPr>
          <w:rFonts w:ascii="Times New Roman" w:hAnsi="Times New Roman" w:cs="Times New Roman"/>
          <w:lang w:val="en-GB"/>
        </w:rPr>
        <w:t>the following passage is a Byzantine interpolation</w:t>
      </w:r>
      <w:r w:rsidR="00AC6751">
        <w:rPr>
          <w:rFonts w:ascii="Times New Roman" w:hAnsi="Times New Roman" w:cs="Times New Roman"/>
          <w:lang w:val="en-GB"/>
        </w:rPr>
        <w:t>)</w:t>
      </w:r>
      <w:r w:rsidR="0068654C">
        <w:rPr>
          <w:rFonts w:ascii="Times New Roman" w:hAnsi="Times New Roman" w:cs="Times New Roman"/>
          <w:lang w:val="en-GB"/>
        </w:rPr>
        <w:t>: “</w:t>
      </w:r>
      <w:r w:rsidR="0068654C" w:rsidRPr="00BF3804">
        <w:rPr>
          <w:rFonts w:ascii="Times New Roman" w:hAnsi="Times New Roman" w:cs="Times New Roman"/>
          <w:i/>
          <w:lang w:val="en-GB"/>
        </w:rPr>
        <w:t xml:space="preserve">But God’s Wisdom, i.e. our Lord Jesus Christ, descended from heaven </w:t>
      </w:r>
      <w:r w:rsidR="00BF3804" w:rsidRPr="00BF3804">
        <w:rPr>
          <w:rFonts w:ascii="Times New Roman" w:hAnsi="Times New Roman" w:cs="Times New Roman"/>
          <w:i/>
          <w:lang w:val="en-GB"/>
        </w:rPr>
        <w:t>and shone in the world through his flesh, which he took from the holy maiden and God-bearer</w:t>
      </w:r>
      <w:r w:rsidR="002C6DFB">
        <w:rPr>
          <w:rFonts w:ascii="Times New Roman" w:hAnsi="Times New Roman" w:cs="Times New Roman"/>
          <w:i/>
          <w:lang w:val="en-GB"/>
        </w:rPr>
        <w:t xml:space="preserve"> Mary</w:t>
      </w:r>
      <w:r w:rsidR="00BF3804" w:rsidRPr="00BF3804">
        <w:rPr>
          <w:rFonts w:ascii="Times New Roman" w:hAnsi="Times New Roman" w:cs="Times New Roman"/>
          <w:i/>
          <w:lang w:val="en-GB"/>
        </w:rPr>
        <w:t>, as in a mirror</w:t>
      </w:r>
      <w:r w:rsidR="00BF3804">
        <w:rPr>
          <w:rFonts w:ascii="Times New Roman" w:hAnsi="Times New Roman" w:cs="Times New Roman"/>
          <w:lang w:val="en-GB"/>
        </w:rPr>
        <w:t>.”</w:t>
      </w:r>
      <w:r w:rsidR="00BF3804">
        <w:rPr>
          <w:rStyle w:val="a4"/>
          <w:rFonts w:ascii="Times New Roman" w:hAnsi="Times New Roman" w:cs="Times New Roman"/>
          <w:lang w:val="en-GB"/>
        </w:rPr>
        <w:footnoteReference w:id="8"/>
      </w:r>
      <w:r w:rsidR="00902C9E">
        <w:rPr>
          <w:rFonts w:ascii="Times New Roman" w:hAnsi="Times New Roman" w:cs="Times New Roman"/>
          <w:lang w:val="en-GB"/>
        </w:rPr>
        <w:t xml:space="preserve"> </w:t>
      </w:r>
      <w:r w:rsidR="00CC4677" w:rsidRPr="001313F8">
        <w:rPr>
          <w:rFonts w:ascii="Times New Roman" w:hAnsi="Times New Roman" w:cs="Times New Roman"/>
          <w:lang w:val="en-GB"/>
        </w:rPr>
        <w:t>A mirror of Christ’s divine power are also his works:</w:t>
      </w:r>
      <w:r w:rsidR="00902C9E">
        <w:rPr>
          <w:rFonts w:ascii="Times New Roman" w:hAnsi="Times New Roman" w:cs="Times New Roman"/>
          <w:lang w:val="en-GB"/>
        </w:rPr>
        <w:t xml:space="preserve"> “</w:t>
      </w:r>
      <w:r w:rsidR="00902C9E" w:rsidRPr="00902C9E">
        <w:rPr>
          <w:rFonts w:ascii="Times New Roman" w:hAnsi="Times New Roman" w:cs="Times New Roman"/>
          <w:i/>
          <w:lang w:val="en-GB"/>
        </w:rPr>
        <w:t xml:space="preserve">From what the Son did before and after incarnation, his infinite power </w:t>
      </w:r>
      <w:r w:rsidR="003C6930">
        <w:rPr>
          <w:rFonts w:ascii="Times New Roman" w:hAnsi="Times New Roman" w:cs="Times New Roman"/>
          <w:i/>
          <w:lang w:val="en-GB"/>
        </w:rPr>
        <w:t>appears</w:t>
      </w:r>
      <w:r w:rsidR="00902C9E" w:rsidRPr="00902C9E">
        <w:rPr>
          <w:rFonts w:ascii="Times New Roman" w:hAnsi="Times New Roman" w:cs="Times New Roman"/>
          <w:i/>
          <w:lang w:val="en-GB"/>
        </w:rPr>
        <w:t xml:space="preserve"> as in a mirror</w:t>
      </w:r>
      <w:r w:rsidR="00902C9E">
        <w:rPr>
          <w:rFonts w:ascii="Times New Roman" w:hAnsi="Times New Roman" w:cs="Times New Roman"/>
          <w:lang w:val="en-GB"/>
        </w:rPr>
        <w:t>”.</w:t>
      </w:r>
      <w:r w:rsidR="00644E23">
        <w:rPr>
          <w:rStyle w:val="a4"/>
          <w:rFonts w:ascii="Times New Roman" w:hAnsi="Times New Roman" w:cs="Times New Roman"/>
          <w:lang w:val="en-GB"/>
        </w:rPr>
        <w:footnoteReference w:id="9"/>
      </w:r>
    </w:p>
    <w:p w:rsidR="00123F62" w:rsidRPr="001313F8" w:rsidRDefault="00AE7E4F" w:rsidP="00813B3C">
      <w:pPr>
        <w:jc w:val="both"/>
        <w:rPr>
          <w:rFonts w:ascii="Times New Roman" w:hAnsi="Times New Roman" w:cs="Times New Roman"/>
          <w:lang w:val="en-GB"/>
        </w:rPr>
      </w:pPr>
      <w:r>
        <w:rPr>
          <w:rFonts w:ascii="Times New Roman" w:hAnsi="Times New Roman" w:cs="Times New Roman"/>
          <w:lang w:val="en-GB"/>
        </w:rPr>
        <w:t xml:space="preserve">These examples are characteristic in as much as they demonstrate the emphasis Byzantine theologians put on the problem of </w:t>
      </w:r>
      <w:r w:rsidRPr="001313F8">
        <w:rPr>
          <w:rFonts w:ascii="Times New Roman" w:hAnsi="Times New Roman" w:cs="Times New Roman"/>
          <w:lang w:val="en-GB"/>
        </w:rPr>
        <w:t xml:space="preserve">the </w:t>
      </w:r>
      <w:r w:rsidRPr="001313F8">
        <w:rPr>
          <w:rFonts w:ascii="Times New Roman" w:hAnsi="Times New Roman" w:cs="Times New Roman"/>
          <w:i/>
          <w:lang w:val="en-GB"/>
        </w:rPr>
        <w:t>perceptibility</w:t>
      </w:r>
      <w:r w:rsidRPr="001313F8">
        <w:rPr>
          <w:rFonts w:ascii="Times New Roman" w:hAnsi="Times New Roman" w:cs="Times New Roman"/>
          <w:lang w:val="en-GB"/>
        </w:rPr>
        <w:t xml:space="preserve"> of God</w:t>
      </w:r>
      <w:r>
        <w:rPr>
          <w:rFonts w:ascii="Times New Roman" w:hAnsi="Times New Roman" w:cs="Times New Roman"/>
          <w:lang w:val="en-GB"/>
        </w:rPr>
        <w:t>.</w:t>
      </w:r>
      <w:r w:rsidRPr="001313F8">
        <w:rPr>
          <w:rFonts w:ascii="Times New Roman" w:hAnsi="Times New Roman" w:cs="Times New Roman"/>
          <w:lang w:val="en-GB"/>
        </w:rPr>
        <w:t xml:space="preserve"> </w:t>
      </w:r>
      <w:r w:rsidR="00B37603" w:rsidRPr="001313F8">
        <w:rPr>
          <w:rFonts w:ascii="Times New Roman" w:hAnsi="Times New Roman" w:cs="Times New Roman"/>
          <w:lang w:val="en-GB"/>
        </w:rPr>
        <w:t>In</w:t>
      </w:r>
      <w:r>
        <w:rPr>
          <w:rFonts w:ascii="Times New Roman" w:hAnsi="Times New Roman" w:cs="Times New Roman"/>
          <w:lang w:val="en-GB"/>
        </w:rPr>
        <w:t>deed, the aim of the mirror analogy is to show how what we see (Christ, Christ’s body, Christ’s deeds) relates to what we cannot see</w:t>
      </w:r>
      <w:r w:rsidR="00B37603" w:rsidRPr="001313F8">
        <w:rPr>
          <w:rFonts w:ascii="Times New Roman" w:hAnsi="Times New Roman" w:cs="Times New Roman"/>
          <w:lang w:val="en-GB"/>
        </w:rPr>
        <w:t xml:space="preserve"> </w:t>
      </w:r>
      <w:r>
        <w:rPr>
          <w:rFonts w:ascii="Times New Roman" w:hAnsi="Times New Roman" w:cs="Times New Roman"/>
          <w:lang w:val="en-GB"/>
        </w:rPr>
        <w:t>(God the Father, Christ’s divinity).</w:t>
      </w:r>
      <w:r w:rsidR="009B22B8">
        <w:rPr>
          <w:rFonts w:ascii="Times New Roman" w:hAnsi="Times New Roman" w:cs="Times New Roman"/>
          <w:lang w:val="en-GB"/>
        </w:rPr>
        <w:t xml:space="preserve"> The question of the </w:t>
      </w:r>
      <w:r w:rsidR="00B37603" w:rsidRPr="001313F8">
        <w:rPr>
          <w:rFonts w:ascii="Times New Roman" w:hAnsi="Times New Roman" w:cs="Times New Roman"/>
          <w:lang w:val="en-GB"/>
        </w:rPr>
        <w:t>perceptibility</w:t>
      </w:r>
      <w:r w:rsidR="009B22B8">
        <w:rPr>
          <w:rFonts w:ascii="Times New Roman" w:hAnsi="Times New Roman" w:cs="Times New Roman"/>
          <w:lang w:val="en-GB"/>
        </w:rPr>
        <w:t xml:space="preserve"> of the Divine</w:t>
      </w:r>
      <w:r w:rsidR="00B37603" w:rsidRPr="001313F8">
        <w:rPr>
          <w:rFonts w:ascii="Times New Roman" w:hAnsi="Times New Roman" w:cs="Times New Roman"/>
          <w:lang w:val="en-GB"/>
        </w:rPr>
        <w:t xml:space="preserve"> culminat</w:t>
      </w:r>
      <w:r w:rsidR="009B22B8">
        <w:rPr>
          <w:rFonts w:ascii="Times New Roman" w:hAnsi="Times New Roman" w:cs="Times New Roman"/>
          <w:lang w:val="en-GB"/>
        </w:rPr>
        <w:t>ed</w:t>
      </w:r>
      <w:r w:rsidR="00B37603" w:rsidRPr="001313F8">
        <w:rPr>
          <w:rFonts w:ascii="Times New Roman" w:hAnsi="Times New Roman" w:cs="Times New Roman"/>
          <w:lang w:val="en-GB"/>
        </w:rPr>
        <w:t xml:space="preserve"> in the iconoclastic and hesyc</w:t>
      </w:r>
      <w:r w:rsidR="009B22B8">
        <w:rPr>
          <w:rFonts w:ascii="Times New Roman" w:hAnsi="Times New Roman" w:cs="Times New Roman"/>
          <w:lang w:val="en-GB"/>
        </w:rPr>
        <w:t>hastic controversies, to which the mirror analogy almost lends itself</w:t>
      </w:r>
      <w:r w:rsidR="00B37603" w:rsidRPr="001313F8">
        <w:rPr>
          <w:rFonts w:ascii="Times New Roman" w:hAnsi="Times New Roman" w:cs="Times New Roman"/>
          <w:lang w:val="en-GB"/>
        </w:rPr>
        <w:t>.</w:t>
      </w:r>
      <w:r w:rsidR="00B37603" w:rsidRPr="001313F8">
        <w:rPr>
          <w:rStyle w:val="a4"/>
          <w:rFonts w:ascii="Times New Roman" w:hAnsi="Times New Roman" w:cs="Times New Roman"/>
          <w:lang w:val="en-GB"/>
        </w:rPr>
        <w:footnoteReference w:id="10"/>
      </w:r>
    </w:p>
    <w:p w:rsidR="00EB1E2B" w:rsidRPr="001313F8" w:rsidRDefault="00EB1E2B" w:rsidP="00EB1E2B">
      <w:pPr>
        <w:jc w:val="both"/>
        <w:rPr>
          <w:rFonts w:ascii="Times New Roman" w:hAnsi="Times New Roman" w:cs="Times New Roman"/>
          <w:b/>
          <w:lang w:val="en-GB"/>
        </w:rPr>
      </w:pPr>
      <w:r w:rsidRPr="001313F8">
        <w:rPr>
          <w:rFonts w:ascii="Times New Roman" w:hAnsi="Times New Roman" w:cs="Times New Roman"/>
          <w:b/>
          <w:lang w:val="en-GB"/>
        </w:rPr>
        <w:t>Icons</w:t>
      </w:r>
    </w:p>
    <w:p w:rsidR="00EB1E2B" w:rsidRPr="001313F8" w:rsidRDefault="00EB1E2B" w:rsidP="00AD448B">
      <w:pPr>
        <w:jc w:val="both"/>
        <w:rPr>
          <w:rFonts w:ascii="Times New Roman" w:hAnsi="Times New Roman" w:cs="Times New Roman"/>
          <w:lang w:val="en-GB"/>
        </w:rPr>
      </w:pPr>
      <w:r w:rsidRPr="001313F8">
        <w:rPr>
          <w:rFonts w:ascii="Times New Roman" w:hAnsi="Times New Roman" w:cs="Times New Roman"/>
          <w:lang w:val="en-GB"/>
        </w:rPr>
        <w:t xml:space="preserve">The </w:t>
      </w:r>
      <w:r w:rsidR="00317829" w:rsidRPr="001313F8">
        <w:rPr>
          <w:rFonts w:ascii="Times New Roman" w:hAnsi="Times New Roman" w:cs="Times New Roman"/>
          <w:lang w:val="en-GB"/>
        </w:rPr>
        <w:t>8</w:t>
      </w:r>
      <w:r w:rsidRPr="001313F8">
        <w:rPr>
          <w:rFonts w:ascii="Times New Roman" w:hAnsi="Times New Roman" w:cs="Times New Roman"/>
          <w:vertAlign w:val="superscript"/>
          <w:lang w:val="en-GB"/>
        </w:rPr>
        <w:t>th</w:t>
      </w:r>
      <w:r w:rsidRPr="001313F8">
        <w:rPr>
          <w:rFonts w:ascii="Times New Roman" w:hAnsi="Times New Roman" w:cs="Times New Roman"/>
          <w:lang w:val="en-GB"/>
        </w:rPr>
        <w:t xml:space="preserve"> and </w:t>
      </w:r>
      <w:r w:rsidR="00317829" w:rsidRPr="001313F8">
        <w:rPr>
          <w:rFonts w:ascii="Times New Roman" w:hAnsi="Times New Roman" w:cs="Times New Roman"/>
          <w:lang w:val="en-GB"/>
        </w:rPr>
        <w:t>9</w:t>
      </w:r>
      <w:r w:rsidRPr="001313F8">
        <w:rPr>
          <w:rFonts w:ascii="Times New Roman" w:hAnsi="Times New Roman" w:cs="Times New Roman"/>
          <w:vertAlign w:val="superscript"/>
          <w:lang w:val="en-GB"/>
        </w:rPr>
        <w:t>th</w:t>
      </w:r>
      <w:r w:rsidRPr="001313F8">
        <w:rPr>
          <w:rFonts w:ascii="Times New Roman" w:hAnsi="Times New Roman" w:cs="Times New Roman"/>
          <w:lang w:val="en-GB"/>
        </w:rPr>
        <w:t xml:space="preserve"> centuries in Byzantium witness</w:t>
      </w:r>
      <w:r w:rsidR="00E55FC4">
        <w:rPr>
          <w:rFonts w:ascii="Times New Roman" w:hAnsi="Times New Roman" w:cs="Times New Roman"/>
          <w:lang w:val="en-GB"/>
        </w:rPr>
        <w:t>ed</w:t>
      </w:r>
      <w:r w:rsidRPr="001313F8">
        <w:rPr>
          <w:rFonts w:ascii="Times New Roman" w:hAnsi="Times New Roman" w:cs="Times New Roman"/>
          <w:lang w:val="en-GB"/>
        </w:rPr>
        <w:t xml:space="preserve"> a major controversy on representation, widely known as iconoclasm.</w:t>
      </w:r>
      <w:r w:rsidR="00DB16E7" w:rsidRPr="001313F8">
        <w:rPr>
          <w:rFonts w:ascii="Times New Roman" w:hAnsi="Times New Roman" w:cs="Times New Roman"/>
          <w:lang w:val="en-GB"/>
        </w:rPr>
        <w:t xml:space="preserve"> </w:t>
      </w:r>
      <w:r w:rsidR="00B7539E" w:rsidRPr="001313F8">
        <w:rPr>
          <w:rFonts w:ascii="Times New Roman" w:hAnsi="Times New Roman" w:cs="Times New Roman"/>
          <w:lang w:val="en-GB"/>
        </w:rPr>
        <w:t>The question was whether it is appropriate to venerate icons, despite the prohibition “</w:t>
      </w:r>
      <w:r w:rsidR="001001C2" w:rsidRPr="001001C2">
        <w:rPr>
          <w:rFonts w:ascii="Times New Roman" w:hAnsi="Times New Roman" w:cs="Times New Roman"/>
          <w:i/>
          <w:lang w:val="en-GB"/>
        </w:rPr>
        <w:t>You shall not make for yourself a carved image, or any likeness</w:t>
      </w:r>
      <w:r w:rsidR="00B7539E" w:rsidRPr="001313F8">
        <w:rPr>
          <w:rFonts w:ascii="Times New Roman" w:hAnsi="Times New Roman" w:cs="Times New Roman"/>
          <w:lang w:val="en-GB"/>
        </w:rPr>
        <w:t>” in the Ten Commandments.</w:t>
      </w:r>
      <w:r w:rsidR="00E74AEF" w:rsidRPr="001313F8">
        <w:rPr>
          <w:rStyle w:val="a4"/>
          <w:rFonts w:ascii="Times New Roman" w:hAnsi="Times New Roman" w:cs="Times New Roman"/>
          <w:lang w:val="en-GB"/>
        </w:rPr>
        <w:footnoteReference w:id="11"/>
      </w:r>
      <w:r w:rsidRPr="001313F8">
        <w:rPr>
          <w:rFonts w:ascii="Times New Roman" w:hAnsi="Times New Roman" w:cs="Times New Roman"/>
          <w:lang w:val="en-GB"/>
        </w:rPr>
        <w:t xml:space="preserve"> </w:t>
      </w:r>
      <w:r w:rsidR="00DB16E7" w:rsidRPr="001313F8">
        <w:rPr>
          <w:rFonts w:ascii="Times New Roman" w:hAnsi="Times New Roman" w:cs="Times New Roman"/>
          <w:lang w:val="en-GB"/>
        </w:rPr>
        <w:t>As the winning party</w:t>
      </w:r>
      <w:r w:rsidR="007837F4" w:rsidRPr="001313F8">
        <w:rPr>
          <w:rFonts w:ascii="Times New Roman" w:hAnsi="Times New Roman" w:cs="Times New Roman"/>
          <w:lang w:val="en-GB"/>
        </w:rPr>
        <w:t xml:space="preserve"> were eventually those in favour of icon veneration, the writings of those against are only transmitted in excerpts quoted by their opponents.</w:t>
      </w:r>
      <w:r w:rsidR="009F2EDF">
        <w:rPr>
          <w:rFonts w:ascii="Times New Roman" w:hAnsi="Times New Roman" w:cs="Times New Roman"/>
          <w:lang w:val="en-GB"/>
        </w:rPr>
        <w:t xml:space="preserve"> </w:t>
      </w:r>
      <w:r w:rsidR="00EA7562">
        <w:rPr>
          <w:rFonts w:ascii="Times New Roman" w:hAnsi="Times New Roman" w:cs="Times New Roman"/>
          <w:lang w:val="en-GB"/>
        </w:rPr>
        <w:t xml:space="preserve">However, we can reconstruct the main lines of the controversy. </w:t>
      </w:r>
      <w:r w:rsidR="009F2EDF">
        <w:rPr>
          <w:rFonts w:ascii="Times New Roman" w:hAnsi="Times New Roman" w:cs="Times New Roman"/>
          <w:lang w:val="en-GB"/>
        </w:rPr>
        <w:t>One argument brought against icon</w:t>
      </w:r>
      <w:r w:rsidR="0078324A">
        <w:rPr>
          <w:rFonts w:ascii="Times New Roman" w:hAnsi="Times New Roman" w:cs="Times New Roman"/>
          <w:lang w:val="en-GB"/>
        </w:rPr>
        <w:t>s</w:t>
      </w:r>
      <w:r w:rsidR="009F2EDF">
        <w:rPr>
          <w:rFonts w:ascii="Times New Roman" w:hAnsi="Times New Roman" w:cs="Times New Roman"/>
          <w:lang w:val="en-GB"/>
        </w:rPr>
        <w:t xml:space="preserve"> was that </w:t>
      </w:r>
      <w:r w:rsidR="0078324A">
        <w:rPr>
          <w:rFonts w:ascii="Times New Roman" w:hAnsi="Times New Roman" w:cs="Times New Roman"/>
          <w:lang w:val="en-GB"/>
        </w:rPr>
        <w:t>they</w:t>
      </w:r>
      <w:r w:rsidR="009F2EDF">
        <w:rPr>
          <w:rFonts w:ascii="Times New Roman" w:hAnsi="Times New Roman" w:cs="Times New Roman"/>
          <w:lang w:val="en-GB"/>
        </w:rPr>
        <w:t xml:space="preserve"> could depict only the human nature of </w:t>
      </w:r>
      <w:r w:rsidR="009F2EDF">
        <w:rPr>
          <w:rFonts w:ascii="Times New Roman" w:hAnsi="Times New Roman" w:cs="Times New Roman"/>
          <w:lang w:val="en-GB"/>
        </w:rPr>
        <w:lastRenderedPageBreak/>
        <w:t xml:space="preserve">Christ, therefore </w:t>
      </w:r>
      <w:r w:rsidR="0078324A">
        <w:rPr>
          <w:rFonts w:ascii="Times New Roman" w:hAnsi="Times New Roman" w:cs="Times New Roman"/>
          <w:lang w:val="en-GB"/>
        </w:rPr>
        <w:t>venerating them is</w:t>
      </w:r>
      <w:r w:rsidR="009F2EDF">
        <w:rPr>
          <w:rFonts w:ascii="Times New Roman" w:hAnsi="Times New Roman" w:cs="Times New Roman"/>
          <w:lang w:val="en-GB"/>
        </w:rPr>
        <w:t xml:space="preserve"> deny</w:t>
      </w:r>
      <w:r w:rsidR="0078324A">
        <w:rPr>
          <w:rFonts w:ascii="Times New Roman" w:hAnsi="Times New Roman" w:cs="Times New Roman"/>
          <w:lang w:val="en-GB"/>
        </w:rPr>
        <w:t>ing</w:t>
      </w:r>
      <w:r w:rsidR="009F2EDF">
        <w:rPr>
          <w:rFonts w:ascii="Times New Roman" w:hAnsi="Times New Roman" w:cs="Times New Roman"/>
          <w:lang w:val="en-GB"/>
        </w:rPr>
        <w:t xml:space="preserve"> </w:t>
      </w:r>
      <w:r w:rsidR="00DD5954">
        <w:rPr>
          <w:rFonts w:ascii="Times New Roman" w:hAnsi="Times New Roman" w:cs="Times New Roman"/>
          <w:lang w:val="en-GB"/>
        </w:rPr>
        <w:t>Christ’s</w:t>
      </w:r>
      <w:r w:rsidR="009F2EDF">
        <w:rPr>
          <w:rFonts w:ascii="Times New Roman" w:hAnsi="Times New Roman" w:cs="Times New Roman"/>
          <w:lang w:val="en-GB"/>
        </w:rPr>
        <w:t xml:space="preserve"> </w:t>
      </w:r>
      <w:r w:rsidR="00CD410B">
        <w:rPr>
          <w:rFonts w:ascii="Times New Roman" w:hAnsi="Times New Roman" w:cs="Times New Roman"/>
          <w:lang w:val="en-GB"/>
        </w:rPr>
        <w:t>double</w:t>
      </w:r>
      <w:r w:rsidR="009F2EDF">
        <w:rPr>
          <w:rFonts w:ascii="Times New Roman" w:hAnsi="Times New Roman" w:cs="Times New Roman"/>
          <w:lang w:val="en-GB"/>
        </w:rPr>
        <w:t xml:space="preserve"> nature</w:t>
      </w:r>
      <w:r w:rsidR="00B63B50">
        <w:rPr>
          <w:rFonts w:ascii="Times New Roman" w:hAnsi="Times New Roman" w:cs="Times New Roman"/>
          <w:lang w:val="en-GB"/>
        </w:rPr>
        <w:t xml:space="preserve"> as God and human</w:t>
      </w:r>
      <w:r w:rsidR="009F2EDF">
        <w:rPr>
          <w:rFonts w:ascii="Times New Roman" w:hAnsi="Times New Roman" w:cs="Times New Roman"/>
          <w:lang w:val="en-GB"/>
        </w:rPr>
        <w:t>. The iconophile answer was that the icon is a symbo</w:t>
      </w:r>
      <w:r w:rsidR="00394A59">
        <w:rPr>
          <w:rFonts w:ascii="Times New Roman" w:hAnsi="Times New Roman" w:cs="Times New Roman"/>
          <w:lang w:val="en-GB"/>
        </w:rPr>
        <w:t>l</w:t>
      </w:r>
      <w:r w:rsidR="0018783B">
        <w:rPr>
          <w:rFonts w:ascii="Times New Roman" w:hAnsi="Times New Roman" w:cs="Times New Roman"/>
          <w:lang w:val="en-GB"/>
        </w:rPr>
        <w:t xml:space="preserve"> referring to the original</w:t>
      </w:r>
      <w:r w:rsidR="00394A59">
        <w:rPr>
          <w:rFonts w:ascii="Times New Roman" w:hAnsi="Times New Roman" w:cs="Times New Roman"/>
          <w:lang w:val="en-GB"/>
        </w:rPr>
        <w:t xml:space="preserve">; </w:t>
      </w:r>
      <w:r w:rsidR="0018783B">
        <w:rPr>
          <w:rFonts w:ascii="Times New Roman" w:hAnsi="Times New Roman" w:cs="Times New Roman"/>
          <w:lang w:val="en-GB"/>
        </w:rPr>
        <w:t>as such</w:t>
      </w:r>
      <w:r w:rsidR="00394A59">
        <w:rPr>
          <w:rFonts w:ascii="Times New Roman" w:hAnsi="Times New Roman" w:cs="Times New Roman"/>
          <w:lang w:val="en-GB"/>
        </w:rPr>
        <w:t>, it essentially refers to the original as a whole,</w:t>
      </w:r>
      <w:r w:rsidR="009F2EDF">
        <w:rPr>
          <w:rFonts w:ascii="Times New Roman" w:hAnsi="Times New Roman" w:cs="Times New Roman"/>
          <w:lang w:val="en-GB"/>
        </w:rPr>
        <w:t xml:space="preserve"> regardless its own nature</w:t>
      </w:r>
      <w:r w:rsidR="00394A59">
        <w:rPr>
          <w:rFonts w:ascii="Times New Roman" w:hAnsi="Times New Roman" w:cs="Times New Roman"/>
          <w:lang w:val="en-GB"/>
        </w:rPr>
        <w:t xml:space="preserve"> and the deficiencies of the representation</w:t>
      </w:r>
      <w:r w:rsidR="009F2EDF">
        <w:rPr>
          <w:rFonts w:ascii="Times New Roman" w:hAnsi="Times New Roman" w:cs="Times New Roman"/>
          <w:lang w:val="en-GB"/>
        </w:rPr>
        <w:t>.</w:t>
      </w:r>
      <w:r w:rsidR="007837F4" w:rsidRPr="001313F8">
        <w:rPr>
          <w:rFonts w:ascii="Times New Roman" w:hAnsi="Times New Roman" w:cs="Times New Roman"/>
          <w:lang w:val="en-GB"/>
        </w:rPr>
        <w:t xml:space="preserve"> </w:t>
      </w:r>
      <w:r w:rsidR="00884700" w:rsidRPr="001313F8">
        <w:rPr>
          <w:rFonts w:ascii="Times New Roman" w:hAnsi="Times New Roman" w:cs="Times New Roman"/>
          <w:lang w:val="en-GB"/>
        </w:rPr>
        <w:t>John of Damascus</w:t>
      </w:r>
      <w:r w:rsidR="003D60FC">
        <w:rPr>
          <w:rFonts w:ascii="Times New Roman" w:hAnsi="Times New Roman" w:cs="Times New Roman"/>
          <w:lang w:val="en-GB"/>
        </w:rPr>
        <w:t xml:space="preserve"> (</w:t>
      </w:r>
      <w:r w:rsidR="007A6E66">
        <w:rPr>
          <w:rFonts w:ascii="Times New Roman" w:hAnsi="Times New Roman" w:cs="Times New Roman"/>
          <w:lang w:val="en-GB"/>
        </w:rPr>
        <w:t>ca. 650 – ca. 750</w:t>
      </w:r>
      <w:r w:rsidR="003D60FC">
        <w:rPr>
          <w:rFonts w:ascii="Times New Roman" w:hAnsi="Times New Roman" w:cs="Times New Roman"/>
          <w:lang w:val="en-GB"/>
        </w:rPr>
        <w:t>)</w:t>
      </w:r>
      <w:r w:rsidR="00884700" w:rsidRPr="001313F8">
        <w:rPr>
          <w:rFonts w:ascii="Times New Roman" w:hAnsi="Times New Roman" w:cs="Times New Roman"/>
          <w:lang w:val="en-GB"/>
        </w:rPr>
        <w:t>, the most prominent theologian of the iconophile party, wrote</w:t>
      </w:r>
      <w:r w:rsidR="00700A3F" w:rsidRPr="001313F8">
        <w:rPr>
          <w:rFonts w:ascii="Times New Roman" w:hAnsi="Times New Roman" w:cs="Times New Roman"/>
          <w:lang w:val="en-GB"/>
        </w:rPr>
        <w:t xml:space="preserve"> quoting</w:t>
      </w:r>
      <w:r w:rsidR="009830A8">
        <w:rPr>
          <w:rFonts w:ascii="Times New Roman" w:hAnsi="Times New Roman" w:cs="Times New Roman"/>
          <w:lang w:val="en-GB"/>
        </w:rPr>
        <w:t xml:space="preserve"> Paul’s Letter to the Corinthians</w:t>
      </w:r>
      <w:r w:rsidR="00884700" w:rsidRPr="001313F8">
        <w:rPr>
          <w:rFonts w:ascii="Times New Roman" w:hAnsi="Times New Roman" w:cs="Times New Roman"/>
          <w:lang w:val="en-GB"/>
        </w:rPr>
        <w:t xml:space="preserve">:  </w:t>
      </w:r>
      <w:r w:rsidR="00E20C29">
        <w:rPr>
          <w:rFonts w:ascii="Times New Roman" w:hAnsi="Times New Roman" w:cs="Times New Roman"/>
          <w:lang w:val="en-GB"/>
        </w:rPr>
        <w:t>“</w:t>
      </w:r>
      <w:r w:rsidR="00DA712D" w:rsidRPr="00DA712D">
        <w:rPr>
          <w:rFonts w:ascii="Times New Roman" w:hAnsi="Times New Roman" w:cs="Times New Roman"/>
          <w:i/>
          <w:lang w:val="en-GB"/>
        </w:rPr>
        <w:t xml:space="preserve">As the divine apostle says, "We see now </w:t>
      </w:r>
      <w:r w:rsidR="00DA712D" w:rsidRPr="00E20C29">
        <w:rPr>
          <w:rFonts w:ascii="Times New Roman" w:hAnsi="Times New Roman" w:cs="Times New Roman"/>
          <w:i/>
          <w:lang w:val="en-GB"/>
        </w:rPr>
        <w:t>through a mirror in a riddle</w:t>
      </w:r>
      <w:r w:rsidR="00DA712D" w:rsidRPr="00DA712D">
        <w:rPr>
          <w:rFonts w:ascii="Times New Roman" w:hAnsi="Times New Roman" w:cs="Times New Roman"/>
          <w:i/>
          <w:lang w:val="en-GB"/>
        </w:rPr>
        <w:t xml:space="preserve">." The </w:t>
      </w:r>
      <w:r w:rsidR="00DA712D">
        <w:rPr>
          <w:rFonts w:ascii="Times New Roman" w:hAnsi="Times New Roman" w:cs="Times New Roman"/>
          <w:i/>
          <w:lang w:val="en-GB"/>
        </w:rPr>
        <w:t>icon</w:t>
      </w:r>
      <w:r w:rsidR="00DA712D" w:rsidRPr="00DA712D">
        <w:rPr>
          <w:rFonts w:ascii="Times New Roman" w:hAnsi="Times New Roman" w:cs="Times New Roman"/>
          <w:i/>
          <w:lang w:val="en-GB"/>
        </w:rPr>
        <w:t xml:space="preserve">, too, is a </w:t>
      </w:r>
      <w:r w:rsidR="00DA712D" w:rsidRPr="00E20C29">
        <w:rPr>
          <w:rFonts w:ascii="Times New Roman" w:hAnsi="Times New Roman" w:cs="Times New Roman"/>
          <w:i/>
          <w:lang w:val="en-GB"/>
        </w:rPr>
        <w:t>mirror and a riddle</w:t>
      </w:r>
      <w:r w:rsidR="00DA712D" w:rsidRPr="00DA712D">
        <w:rPr>
          <w:rFonts w:ascii="Times New Roman" w:hAnsi="Times New Roman" w:cs="Times New Roman"/>
          <w:i/>
          <w:lang w:val="en-GB"/>
        </w:rPr>
        <w:t xml:space="preserve">, according to the denseness of our </w:t>
      </w:r>
      <w:r w:rsidR="00700A3F" w:rsidRPr="00E20C29">
        <w:rPr>
          <w:rFonts w:ascii="Times New Roman" w:hAnsi="Times New Roman" w:cs="Times New Roman"/>
          <w:i/>
          <w:lang w:val="en-GB"/>
        </w:rPr>
        <w:t>body</w:t>
      </w:r>
      <w:r w:rsidR="00E20C29">
        <w:rPr>
          <w:rFonts w:ascii="Times New Roman" w:hAnsi="Times New Roman" w:cs="Times New Roman"/>
          <w:lang w:val="en-GB"/>
        </w:rPr>
        <w:t>”</w:t>
      </w:r>
      <w:r w:rsidR="00700A3F" w:rsidRPr="001313F8">
        <w:rPr>
          <w:rFonts w:ascii="Times New Roman" w:hAnsi="Times New Roman" w:cs="Times New Roman"/>
          <w:lang w:val="en-GB"/>
        </w:rPr>
        <w:t>.</w:t>
      </w:r>
      <w:r w:rsidR="00884700" w:rsidRPr="001313F8">
        <w:rPr>
          <w:rStyle w:val="a4"/>
          <w:rFonts w:ascii="Times New Roman" w:hAnsi="Times New Roman" w:cs="Times New Roman"/>
          <w:lang w:val="en-GB"/>
        </w:rPr>
        <w:footnoteReference w:id="12"/>
      </w:r>
      <w:r w:rsidR="006A588A" w:rsidRPr="001313F8">
        <w:rPr>
          <w:rFonts w:ascii="Times New Roman" w:hAnsi="Times New Roman" w:cs="Times New Roman"/>
          <w:lang w:val="en-GB"/>
        </w:rPr>
        <w:t xml:space="preserve"> Similarly, T</w:t>
      </w:r>
      <w:r w:rsidR="00AD448B" w:rsidRPr="001313F8">
        <w:rPr>
          <w:rFonts w:ascii="Times New Roman" w:hAnsi="Times New Roman" w:cs="Times New Roman"/>
          <w:lang w:val="en-GB"/>
        </w:rPr>
        <w:t>heodore</w:t>
      </w:r>
      <w:r w:rsidR="00317068">
        <w:rPr>
          <w:rFonts w:ascii="Times New Roman" w:hAnsi="Times New Roman" w:cs="Times New Roman"/>
          <w:lang w:val="en-GB"/>
        </w:rPr>
        <w:t xml:space="preserve"> the</w:t>
      </w:r>
      <w:r w:rsidR="00AD448B" w:rsidRPr="001313F8">
        <w:rPr>
          <w:rFonts w:ascii="Times New Roman" w:hAnsi="Times New Roman" w:cs="Times New Roman"/>
          <w:lang w:val="en-GB"/>
        </w:rPr>
        <w:t xml:space="preserve"> Studite</w:t>
      </w:r>
      <w:r w:rsidR="00C63560">
        <w:rPr>
          <w:rFonts w:ascii="Times New Roman" w:hAnsi="Times New Roman" w:cs="Times New Roman"/>
          <w:lang w:val="en-GB"/>
        </w:rPr>
        <w:t xml:space="preserve"> (</w:t>
      </w:r>
      <w:r w:rsidR="006D40EE">
        <w:rPr>
          <w:rFonts w:ascii="Times New Roman" w:hAnsi="Times New Roman" w:cs="Times New Roman"/>
          <w:lang w:val="en-GB"/>
        </w:rPr>
        <w:t>759-826</w:t>
      </w:r>
      <w:r w:rsidR="00C63560">
        <w:rPr>
          <w:rFonts w:ascii="Times New Roman" w:hAnsi="Times New Roman" w:cs="Times New Roman"/>
          <w:lang w:val="en-GB"/>
        </w:rPr>
        <w:t>)</w:t>
      </w:r>
      <w:r w:rsidR="006E75A1">
        <w:rPr>
          <w:rFonts w:ascii="Times New Roman" w:hAnsi="Times New Roman" w:cs="Times New Roman"/>
          <w:lang w:val="en-GB"/>
        </w:rPr>
        <w:t>, a leading personality in the second phase of the icon controversy,</w:t>
      </w:r>
      <w:r w:rsidR="00AD448B" w:rsidRPr="001313F8">
        <w:rPr>
          <w:rFonts w:ascii="Times New Roman" w:hAnsi="Times New Roman" w:cs="Times New Roman"/>
          <w:lang w:val="en-GB"/>
        </w:rPr>
        <w:t xml:space="preserve"> wrote in one of his letters:</w:t>
      </w:r>
      <w:r w:rsidR="006A588A" w:rsidRPr="001313F8">
        <w:rPr>
          <w:rFonts w:ascii="Times New Roman" w:hAnsi="Times New Roman" w:cs="Times New Roman"/>
          <w:lang w:val="en-GB"/>
        </w:rPr>
        <w:t xml:space="preserve"> “</w:t>
      </w:r>
      <w:r w:rsidR="006A588A" w:rsidRPr="00AA5F65">
        <w:rPr>
          <w:rFonts w:ascii="Times New Roman" w:hAnsi="Times New Roman" w:cs="Times New Roman"/>
          <w:i/>
          <w:lang w:val="en-GB"/>
        </w:rPr>
        <w:t>I</w:t>
      </w:r>
      <w:r w:rsidR="00F24411">
        <w:rPr>
          <w:rFonts w:ascii="Times New Roman" w:hAnsi="Times New Roman" w:cs="Times New Roman"/>
          <w:i/>
          <w:lang w:val="en-GB"/>
        </w:rPr>
        <w:t>t seems to me</w:t>
      </w:r>
      <w:r w:rsidR="006A588A" w:rsidRPr="00AA5F65">
        <w:rPr>
          <w:rFonts w:ascii="Times New Roman" w:hAnsi="Times New Roman" w:cs="Times New Roman"/>
          <w:i/>
          <w:lang w:val="en-GB"/>
        </w:rPr>
        <w:t xml:space="preserve"> that this </w:t>
      </w:r>
      <w:r w:rsidR="00F24411">
        <w:rPr>
          <w:rFonts w:ascii="Times New Roman" w:hAnsi="Times New Roman" w:cs="Times New Roman"/>
          <w:i/>
          <w:lang w:val="en-GB"/>
        </w:rPr>
        <w:t>fits with</w:t>
      </w:r>
      <w:r w:rsidR="006A588A" w:rsidRPr="00AA5F65">
        <w:rPr>
          <w:rFonts w:ascii="Times New Roman" w:hAnsi="Times New Roman" w:cs="Times New Roman"/>
          <w:i/>
          <w:lang w:val="en-GB"/>
        </w:rPr>
        <w:t xml:space="preserve"> </w:t>
      </w:r>
      <w:r w:rsidR="00F24411">
        <w:rPr>
          <w:rFonts w:ascii="Times New Roman" w:hAnsi="Times New Roman" w:cs="Times New Roman"/>
          <w:i/>
          <w:lang w:val="en-GB"/>
        </w:rPr>
        <w:t xml:space="preserve">the </w:t>
      </w:r>
      <w:r w:rsidR="00F24411" w:rsidRPr="00AA5F65">
        <w:rPr>
          <w:rFonts w:ascii="Times New Roman" w:hAnsi="Times New Roman" w:cs="Times New Roman"/>
          <w:i/>
          <w:lang w:val="en-GB"/>
        </w:rPr>
        <w:t>example</w:t>
      </w:r>
      <w:r w:rsidR="00F24411">
        <w:rPr>
          <w:rFonts w:ascii="Times New Roman" w:hAnsi="Times New Roman" w:cs="Times New Roman"/>
          <w:i/>
          <w:lang w:val="en-GB"/>
        </w:rPr>
        <w:t xml:space="preserve"> of</w:t>
      </w:r>
      <w:r w:rsidR="00F24411" w:rsidRPr="00AA5F65">
        <w:rPr>
          <w:rFonts w:ascii="Times New Roman" w:hAnsi="Times New Roman" w:cs="Times New Roman"/>
          <w:i/>
          <w:lang w:val="en-GB"/>
        </w:rPr>
        <w:t xml:space="preserve"> </w:t>
      </w:r>
      <w:r w:rsidR="006A588A" w:rsidRPr="00AA5F65">
        <w:rPr>
          <w:rFonts w:ascii="Times New Roman" w:hAnsi="Times New Roman" w:cs="Times New Roman"/>
          <w:i/>
          <w:lang w:val="en-GB"/>
        </w:rPr>
        <w:t>the mirror</w:t>
      </w:r>
      <w:r w:rsidR="00F24411">
        <w:rPr>
          <w:rFonts w:ascii="Times New Roman" w:hAnsi="Times New Roman" w:cs="Times New Roman"/>
          <w:i/>
          <w:lang w:val="en-GB"/>
        </w:rPr>
        <w:t>; indeed, it is possible to say that</w:t>
      </w:r>
      <w:r w:rsidR="006A588A" w:rsidRPr="00AA5F65">
        <w:rPr>
          <w:rFonts w:ascii="Times New Roman" w:hAnsi="Times New Roman" w:cs="Times New Roman"/>
          <w:i/>
          <w:lang w:val="en-GB"/>
        </w:rPr>
        <w:t xml:space="preserve"> the face of the </w:t>
      </w:r>
      <w:r w:rsidR="00F24411">
        <w:rPr>
          <w:rFonts w:ascii="Times New Roman" w:hAnsi="Times New Roman" w:cs="Times New Roman"/>
          <w:i/>
          <w:lang w:val="en-GB"/>
        </w:rPr>
        <w:t>viewer appears in the mirror</w:t>
      </w:r>
      <w:r w:rsidR="006A588A" w:rsidRPr="00AA5F65">
        <w:rPr>
          <w:rFonts w:ascii="Times New Roman" w:hAnsi="Times New Roman" w:cs="Times New Roman"/>
          <w:i/>
          <w:lang w:val="en-GB"/>
        </w:rPr>
        <w:t>, and</w:t>
      </w:r>
      <w:r w:rsidR="00F24411">
        <w:rPr>
          <w:rFonts w:ascii="Times New Roman" w:hAnsi="Times New Roman" w:cs="Times New Roman"/>
          <w:i/>
          <w:lang w:val="en-GB"/>
        </w:rPr>
        <w:t xml:space="preserve"> yet</w:t>
      </w:r>
      <w:r w:rsidR="006A588A" w:rsidRPr="00AA5F65">
        <w:rPr>
          <w:rFonts w:ascii="Times New Roman" w:hAnsi="Times New Roman" w:cs="Times New Roman"/>
          <w:i/>
          <w:lang w:val="en-GB"/>
        </w:rPr>
        <w:t xml:space="preserve"> the likeness remains outside the matter. Even if he </w:t>
      </w:r>
      <w:r w:rsidR="0062647A">
        <w:rPr>
          <w:rFonts w:ascii="Times New Roman" w:hAnsi="Times New Roman" w:cs="Times New Roman"/>
          <w:i/>
          <w:lang w:val="en-GB"/>
        </w:rPr>
        <w:t>thinks that he</w:t>
      </w:r>
      <w:r w:rsidR="006A588A" w:rsidRPr="00AA5F65">
        <w:rPr>
          <w:rFonts w:ascii="Times New Roman" w:hAnsi="Times New Roman" w:cs="Times New Roman"/>
          <w:i/>
          <w:lang w:val="en-GB"/>
        </w:rPr>
        <w:t xml:space="preserve"> kiss</w:t>
      </w:r>
      <w:r w:rsidR="0062647A">
        <w:rPr>
          <w:rFonts w:ascii="Times New Roman" w:hAnsi="Times New Roman" w:cs="Times New Roman"/>
          <w:i/>
          <w:lang w:val="en-GB"/>
        </w:rPr>
        <w:t>es</w:t>
      </w:r>
      <w:r w:rsidR="006A588A" w:rsidRPr="00AA5F65">
        <w:rPr>
          <w:rFonts w:ascii="Times New Roman" w:hAnsi="Times New Roman" w:cs="Times New Roman"/>
          <w:i/>
          <w:lang w:val="en-GB"/>
        </w:rPr>
        <w:t xml:space="preserve"> his image there, he does not embrace the matter, because it is not for the matter that he </w:t>
      </w:r>
      <w:r w:rsidR="00F24411">
        <w:rPr>
          <w:rFonts w:ascii="Times New Roman" w:hAnsi="Times New Roman" w:cs="Times New Roman"/>
          <w:i/>
          <w:lang w:val="en-GB"/>
        </w:rPr>
        <w:t>comes close</w:t>
      </w:r>
      <w:r w:rsidR="006A588A" w:rsidRPr="00AA5F65">
        <w:rPr>
          <w:rFonts w:ascii="Times New Roman" w:hAnsi="Times New Roman" w:cs="Times New Roman"/>
          <w:i/>
          <w:lang w:val="en-GB"/>
        </w:rPr>
        <w:t xml:space="preserve">, but </w:t>
      </w:r>
      <w:r w:rsidR="0062647A">
        <w:rPr>
          <w:rFonts w:ascii="Times New Roman" w:hAnsi="Times New Roman" w:cs="Times New Roman"/>
          <w:i/>
          <w:lang w:val="en-GB"/>
        </w:rPr>
        <w:t xml:space="preserve">for </w:t>
      </w:r>
      <w:r w:rsidR="006A588A" w:rsidRPr="00AA5F65">
        <w:rPr>
          <w:rFonts w:ascii="Times New Roman" w:hAnsi="Times New Roman" w:cs="Times New Roman"/>
          <w:i/>
          <w:lang w:val="en-GB"/>
        </w:rPr>
        <w:t xml:space="preserve">the likeness </w:t>
      </w:r>
      <w:r w:rsidR="00F24411">
        <w:rPr>
          <w:rFonts w:ascii="Times New Roman" w:hAnsi="Times New Roman" w:cs="Times New Roman"/>
          <w:i/>
          <w:lang w:val="en-GB"/>
        </w:rPr>
        <w:t>represented</w:t>
      </w:r>
      <w:r w:rsidR="006A588A" w:rsidRPr="00AA5F65">
        <w:rPr>
          <w:rFonts w:ascii="Times New Roman" w:hAnsi="Times New Roman" w:cs="Times New Roman"/>
          <w:i/>
          <w:lang w:val="en-GB"/>
        </w:rPr>
        <w:t xml:space="preserve"> in it</w:t>
      </w:r>
      <w:r w:rsidR="00F24411">
        <w:rPr>
          <w:rFonts w:ascii="Times New Roman" w:hAnsi="Times New Roman" w:cs="Times New Roman"/>
          <w:i/>
          <w:lang w:val="en-GB"/>
        </w:rPr>
        <w:t>.</w:t>
      </w:r>
      <w:r w:rsidR="0062647A">
        <w:rPr>
          <w:rFonts w:ascii="Times New Roman" w:hAnsi="Times New Roman" w:cs="Times New Roman"/>
          <w:i/>
          <w:lang w:val="en-GB"/>
        </w:rPr>
        <w:t xml:space="preserve"> </w:t>
      </w:r>
      <w:r w:rsidR="00F24411">
        <w:rPr>
          <w:rFonts w:ascii="Times New Roman" w:hAnsi="Times New Roman" w:cs="Times New Roman"/>
          <w:i/>
          <w:lang w:val="en-GB"/>
        </w:rPr>
        <w:t>T</w:t>
      </w:r>
      <w:r w:rsidR="0062647A">
        <w:rPr>
          <w:rFonts w:ascii="Times New Roman" w:hAnsi="Times New Roman" w:cs="Times New Roman"/>
          <w:i/>
          <w:lang w:val="en-GB"/>
        </w:rPr>
        <w:t>h</w:t>
      </w:r>
      <w:r w:rsidR="00F24411">
        <w:rPr>
          <w:rFonts w:ascii="Times New Roman" w:hAnsi="Times New Roman" w:cs="Times New Roman"/>
          <w:i/>
          <w:lang w:val="en-GB"/>
        </w:rPr>
        <w:t>is likeness adheres to</w:t>
      </w:r>
      <w:r w:rsidR="0062647A">
        <w:rPr>
          <w:rFonts w:ascii="Times New Roman" w:hAnsi="Times New Roman" w:cs="Times New Roman"/>
          <w:i/>
          <w:lang w:val="en-GB"/>
        </w:rPr>
        <w:t xml:space="preserve"> the material</w:t>
      </w:r>
      <w:r w:rsidR="00F24411">
        <w:rPr>
          <w:rFonts w:ascii="Times New Roman" w:hAnsi="Times New Roman" w:cs="Times New Roman"/>
          <w:i/>
          <w:lang w:val="en-GB"/>
        </w:rPr>
        <w:t xml:space="preserve"> of the mirror</w:t>
      </w:r>
      <w:r w:rsidR="006A588A" w:rsidRPr="00AA5F65">
        <w:rPr>
          <w:rFonts w:ascii="Times New Roman" w:hAnsi="Times New Roman" w:cs="Times New Roman"/>
          <w:i/>
          <w:lang w:val="en-GB"/>
        </w:rPr>
        <w:t>.</w:t>
      </w:r>
      <w:r w:rsidR="0067467A" w:rsidRPr="00AA5F65">
        <w:rPr>
          <w:rFonts w:ascii="Times New Roman" w:hAnsi="Times New Roman" w:cs="Times New Roman"/>
          <w:i/>
          <w:lang w:val="en-GB"/>
        </w:rPr>
        <w:t xml:space="preserve"> Anyway, as soon as he </w:t>
      </w:r>
      <w:r w:rsidR="00AE715E">
        <w:rPr>
          <w:rFonts w:ascii="Times New Roman" w:hAnsi="Times New Roman" w:cs="Times New Roman"/>
          <w:i/>
          <w:lang w:val="en-GB"/>
        </w:rPr>
        <w:t>moves</w:t>
      </w:r>
      <w:r w:rsidR="0067467A" w:rsidRPr="00AA5F65">
        <w:rPr>
          <w:rFonts w:ascii="Times New Roman" w:hAnsi="Times New Roman" w:cs="Times New Roman"/>
          <w:i/>
          <w:lang w:val="en-GB"/>
        </w:rPr>
        <w:t xml:space="preserve"> away from the mirror, gone is with him the image too, for </w:t>
      </w:r>
      <w:r w:rsidR="00AE715E">
        <w:rPr>
          <w:rFonts w:ascii="Times New Roman" w:hAnsi="Times New Roman" w:cs="Times New Roman"/>
          <w:i/>
          <w:lang w:val="en-GB"/>
        </w:rPr>
        <w:t>it</w:t>
      </w:r>
      <w:r w:rsidR="0067467A" w:rsidRPr="00AA5F65">
        <w:rPr>
          <w:rFonts w:ascii="Times New Roman" w:hAnsi="Times New Roman" w:cs="Times New Roman"/>
          <w:i/>
          <w:lang w:val="en-GB"/>
        </w:rPr>
        <w:t xml:space="preserve"> does not </w:t>
      </w:r>
      <w:r w:rsidR="00AE715E">
        <w:rPr>
          <w:rFonts w:ascii="Times New Roman" w:hAnsi="Times New Roman" w:cs="Times New Roman"/>
          <w:i/>
          <w:lang w:val="en-GB"/>
        </w:rPr>
        <w:t>inhere in</w:t>
      </w:r>
      <w:r w:rsidR="0067467A" w:rsidRPr="00AA5F65">
        <w:rPr>
          <w:rFonts w:ascii="Times New Roman" w:hAnsi="Times New Roman" w:cs="Times New Roman"/>
          <w:i/>
          <w:lang w:val="en-GB"/>
        </w:rPr>
        <w:t xml:space="preserve"> the material of the mirror. The</w:t>
      </w:r>
      <w:r w:rsidR="00AE715E">
        <w:rPr>
          <w:rFonts w:ascii="Times New Roman" w:hAnsi="Times New Roman" w:cs="Times New Roman"/>
          <w:i/>
          <w:lang w:val="en-GB"/>
        </w:rPr>
        <w:t xml:space="preserve"> same</w:t>
      </w:r>
      <w:r w:rsidR="0067467A" w:rsidRPr="00AA5F65">
        <w:rPr>
          <w:rFonts w:ascii="Times New Roman" w:hAnsi="Times New Roman" w:cs="Times New Roman"/>
          <w:i/>
          <w:lang w:val="en-GB"/>
        </w:rPr>
        <w:t xml:space="preserve"> </w:t>
      </w:r>
      <w:r w:rsidR="00AE715E">
        <w:rPr>
          <w:rFonts w:ascii="Times New Roman" w:hAnsi="Times New Roman" w:cs="Times New Roman"/>
          <w:i/>
          <w:lang w:val="en-GB"/>
        </w:rPr>
        <w:t>can be said then</w:t>
      </w:r>
      <w:r w:rsidR="0067467A" w:rsidRPr="00AA5F65">
        <w:rPr>
          <w:rFonts w:ascii="Times New Roman" w:hAnsi="Times New Roman" w:cs="Times New Roman"/>
          <w:i/>
          <w:lang w:val="en-GB"/>
        </w:rPr>
        <w:t xml:space="preserve"> </w:t>
      </w:r>
      <w:r w:rsidR="00AE715E">
        <w:rPr>
          <w:rFonts w:ascii="Times New Roman" w:hAnsi="Times New Roman" w:cs="Times New Roman"/>
          <w:i/>
          <w:lang w:val="en-GB"/>
        </w:rPr>
        <w:t>of</w:t>
      </w:r>
      <w:r w:rsidR="0067467A" w:rsidRPr="00AA5F65">
        <w:rPr>
          <w:rFonts w:ascii="Times New Roman" w:hAnsi="Times New Roman" w:cs="Times New Roman"/>
          <w:i/>
          <w:lang w:val="en-GB"/>
        </w:rPr>
        <w:t xml:space="preserve"> the material of the icon: </w:t>
      </w:r>
      <w:r w:rsidR="00AE715E">
        <w:rPr>
          <w:rFonts w:ascii="Times New Roman" w:hAnsi="Times New Roman" w:cs="Times New Roman"/>
          <w:i/>
          <w:lang w:val="en-GB"/>
        </w:rPr>
        <w:t>if</w:t>
      </w:r>
      <w:r w:rsidR="0067467A" w:rsidRPr="00AA5F65">
        <w:rPr>
          <w:rFonts w:ascii="Times New Roman" w:hAnsi="Times New Roman" w:cs="Times New Roman"/>
          <w:i/>
          <w:lang w:val="en-GB"/>
        </w:rPr>
        <w:t xml:space="preserve"> the likeness </w:t>
      </w:r>
      <w:r w:rsidR="00AE715E">
        <w:rPr>
          <w:rFonts w:ascii="Times New Roman" w:hAnsi="Times New Roman" w:cs="Times New Roman"/>
          <w:i/>
          <w:lang w:val="en-GB"/>
        </w:rPr>
        <w:t xml:space="preserve">that is </w:t>
      </w:r>
      <w:r w:rsidR="0067467A" w:rsidRPr="00AA5F65">
        <w:rPr>
          <w:rFonts w:ascii="Times New Roman" w:hAnsi="Times New Roman" w:cs="Times New Roman"/>
          <w:i/>
          <w:lang w:val="en-GB"/>
        </w:rPr>
        <w:t xml:space="preserve">seen in it and </w:t>
      </w:r>
      <w:r w:rsidR="00AE715E">
        <w:rPr>
          <w:rFonts w:ascii="Times New Roman" w:hAnsi="Times New Roman" w:cs="Times New Roman"/>
          <w:i/>
          <w:lang w:val="en-GB"/>
        </w:rPr>
        <w:t>towards which the veneration is directed were to disappear</w:t>
      </w:r>
      <w:r w:rsidR="0067467A" w:rsidRPr="00AA5F65">
        <w:rPr>
          <w:rFonts w:ascii="Times New Roman" w:hAnsi="Times New Roman" w:cs="Times New Roman"/>
          <w:i/>
          <w:lang w:val="en-GB"/>
        </w:rPr>
        <w:t xml:space="preserve">, the material </w:t>
      </w:r>
      <w:r w:rsidR="00AE715E">
        <w:rPr>
          <w:rFonts w:ascii="Times New Roman" w:hAnsi="Times New Roman" w:cs="Times New Roman"/>
          <w:i/>
          <w:lang w:val="en-GB"/>
        </w:rPr>
        <w:t>would remain</w:t>
      </w:r>
      <w:r w:rsidR="0067467A" w:rsidRPr="00AA5F65">
        <w:rPr>
          <w:rFonts w:ascii="Times New Roman" w:hAnsi="Times New Roman" w:cs="Times New Roman"/>
          <w:i/>
          <w:lang w:val="en-GB"/>
        </w:rPr>
        <w:t xml:space="preserve"> without veneration, </w:t>
      </w:r>
      <w:r w:rsidR="00AE715E">
        <w:rPr>
          <w:rFonts w:ascii="Times New Roman" w:hAnsi="Times New Roman" w:cs="Times New Roman"/>
          <w:i/>
          <w:lang w:val="en-GB"/>
        </w:rPr>
        <w:t>because</w:t>
      </w:r>
      <w:r w:rsidR="0067467A" w:rsidRPr="00AA5F65">
        <w:rPr>
          <w:rFonts w:ascii="Times New Roman" w:hAnsi="Times New Roman" w:cs="Times New Roman"/>
          <w:i/>
          <w:lang w:val="en-GB"/>
        </w:rPr>
        <w:t xml:space="preserve"> it </w:t>
      </w:r>
      <w:r w:rsidR="00AE715E">
        <w:rPr>
          <w:rFonts w:ascii="Times New Roman" w:hAnsi="Times New Roman" w:cs="Times New Roman"/>
          <w:i/>
          <w:lang w:val="en-GB"/>
        </w:rPr>
        <w:t>would have nothing in common with</w:t>
      </w:r>
      <w:r w:rsidR="0067467A" w:rsidRPr="00AA5F65">
        <w:rPr>
          <w:rFonts w:ascii="Times New Roman" w:hAnsi="Times New Roman" w:cs="Times New Roman"/>
          <w:i/>
          <w:lang w:val="en-GB"/>
        </w:rPr>
        <w:t xml:space="preserve"> the likeness</w:t>
      </w:r>
      <w:r w:rsidR="00AA5F65">
        <w:rPr>
          <w:rFonts w:ascii="Times New Roman" w:hAnsi="Times New Roman" w:cs="Times New Roman"/>
          <w:lang w:val="en-GB"/>
        </w:rPr>
        <w:t>”</w:t>
      </w:r>
      <w:r w:rsidR="0067467A" w:rsidRPr="001313F8">
        <w:rPr>
          <w:rFonts w:ascii="Times New Roman" w:hAnsi="Times New Roman" w:cs="Times New Roman"/>
          <w:lang w:val="en-GB"/>
        </w:rPr>
        <w:t>.</w:t>
      </w:r>
      <w:r w:rsidR="00373A5B" w:rsidRPr="001313F8">
        <w:rPr>
          <w:rStyle w:val="a4"/>
          <w:rFonts w:ascii="Times New Roman" w:hAnsi="Times New Roman" w:cs="Times New Roman"/>
          <w:lang w:val="en-GB"/>
        </w:rPr>
        <w:footnoteReference w:id="13"/>
      </w:r>
    </w:p>
    <w:p w:rsidR="002A258C" w:rsidRDefault="00A72D84" w:rsidP="002A258C">
      <w:pPr>
        <w:jc w:val="both"/>
        <w:rPr>
          <w:rFonts w:ascii="Times New Roman" w:hAnsi="Times New Roman" w:cs="Times New Roman"/>
          <w:lang w:val="en-GB"/>
        </w:rPr>
      </w:pPr>
      <w:r w:rsidRPr="001313F8">
        <w:rPr>
          <w:rFonts w:ascii="Times New Roman" w:hAnsi="Times New Roman" w:cs="Times New Roman"/>
          <w:lang w:val="en-GB"/>
        </w:rPr>
        <w:t>After the victory of the iconophile party and the hence unquestioned veneration of icons in Byzantine culture, the mirror imagery became one of the</w:t>
      </w:r>
      <w:r w:rsidR="00073419" w:rsidRPr="001313F8">
        <w:rPr>
          <w:rFonts w:ascii="Times New Roman" w:hAnsi="Times New Roman" w:cs="Times New Roman"/>
          <w:lang w:val="en-GB"/>
        </w:rPr>
        <w:t xml:space="preserve"> literary</w:t>
      </w:r>
      <w:r w:rsidRPr="001313F8">
        <w:rPr>
          <w:rFonts w:ascii="Times New Roman" w:hAnsi="Times New Roman" w:cs="Times New Roman"/>
          <w:lang w:val="en-GB"/>
        </w:rPr>
        <w:t xml:space="preserve"> topoi</w:t>
      </w:r>
      <w:r w:rsidR="00073419" w:rsidRPr="001313F8">
        <w:rPr>
          <w:rFonts w:ascii="Times New Roman" w:hAnsi="Times New Roman" w:cs="Times New Roman"/>
          <w:lang w:val="en-GB"/>
        </w:rPr>
        <w:t xml:space="preserve"> regarding icons. Thus, the epigram by Manuel Philes</w:t>
      </w:r>
      <w:r w:rsidR="00281263">
        <w:rPr>
          <w:rFonts w:ascii="Times New Roman" w:hAnsi="Times New Roman" w:cs="Times New Roman"/>
          <w:lang w:val="en-GB"/>
        </w:rPr>
        <w:t xml:space="preserve"> (</w:t>
      </w:r>
      <w:r w:rsidR="004074A5">
        <w:rPr>
          <w:rFonts w:ascii="Times New Roman" w:hAnsi="Times New Roman" w:cs="Times New Roman"/>
          <w:lang w:val="en-GB"/>
        </w:rPr>
        <w:t>ca. 1275-1345</w:t>
      </w:r>
      <w:r w:rsidR="00281263">
        <w:rPr>
          <w:rFonts w:ascii="Times New Roman" w:hAnsi="Times New Roman" w:cs="Times New Roman"/>
          <w:lang w:val="en-GB"/>
        </w:rPr>
        <w:t>)</w:t>
      </w:r>
      <w:r w:rsidR="00073419" w:rsidRPr="001313F8">
        <w:rPr>
          <w:rFonts w:ascii="Times New Roman" w:hAnsi="Times New Roman" w:cs="Times New Roman"/>
          <w:lang w:val="en-GB"/>
        </w:rPr>
        <w:t xml:space="preserve"> on an icon commissioned by a certain Kallierges after </w:t>
      </w:r>
      <w:r w:rsidR="00247CFF" w:rsidRPr="001313F8">
        <w:rPr>
          <w:rFonts w:ascii="Times New Roman" w:hAnsi="Times New Roman" w:cs="Times New Roman"/>
          <w:lang w:val="en-GB"/>
        </w:rPr>
        <w:t>he was</w:t>
      </w:r>
      <w:r w:rsidR="00073419" w:rsidRPr="001313F8">
        <w:rPr>
          <w:rFonts w:ascii="Times New Roman" w:hAnsi="Times New Roman" w:cs="Times New Roman"/>
          <w:lang w:val="en-GB"/>
        </w:rPr>
        <w:t xml:space="preserve"> </w:t>
      </w:r>
      <w:r w:rsidR="00247CFF" w:rsidRPr="001313F8">
        <w:rPr>
          <w:rFonts w:ascii="Times New Roman" w:hAnsi="Times New Roman" w:cs="Times New Roman"/>
          <w:lang w:val="en-GB"/>
        </w:rPr>
        <w:t xml:space="preserve">healed </w:t>
      </w:r>
      <w:r w:rsidR="00073419" w:rsidRPr="001313F8">
        <w:rPr>
          <w:rFonts w:ascii="Times New Roman" w:hAnsi="Times New Roman" w:cs="Times New Roman"/>
          <w:lang w:val="en-GB"/>
        </w:rPr>
        <w:t>miraculous</w:t>
      </w:r>
      <w:r w:rsidR="00247CFF" w:rsidRPr="001313F8">
        <w:rPr>
          <w:rFonts w:ascii="Times New Roman" w:hAnsi="Times New Roman" w:cs="Times New Roman"/>
          <w:lang w:val="en-GB"/>
        </w:rPr>
        <w:t>ly</w:t>
      </w:r>
      <w:r w:rsidR="00073419" w:rsidRPr="001313F8">
        <w:rPr>
          <w:rFonts w:ascii="Times New Roman" w:hAnsi="Times New Roman" w:cs="Times New Roman"/>
          <w:lang w:val="en-GB"/>
        </w:rPr>
        <w:t xml:space="preserve">, reads as follows: </w:t>
      </w:r>
      <w:r w:rsidR="003931F9" w:rsidRPr="001313F8">
        <w:rPr>
          <w:rFonts w:ascii="Times New Roman" w:hAnsi="Times New Roman" w:cs="Times New Roman"/>
          <w:lang w:val="en-GB"/>
        </w:rPr>
        <w:t>“</w:t>
      </w:r>
      <w:r w:rsidR="00247CFF" w:rsidRPr="002A258C">
        <w:rPr>
          <w:rFonts w:ascii="Times New Roman" w:hAnsi="Times New Roman" w:cs="Times New Roman"/>
          <w:i/>
          <w:lang w:val="en-GB"/>
        </w:rPr>
        <w:t>O stranger, observing clearly in the mirrors of the images/ marvel at the picture of the miracle</w:t>
      </w:r>
      <w:r w:rsidR="003931F9" w:rsidRPr="001313F8">
        <w:rPr>
          <w:rFonts w:ascii="Times New Roman" w:hAnsi="Times New Roman" w:cs="Times New Roman"/>
          <w:lang w:val="en-GB"/>
        </w:rPr>
        <w:t>”</w:t>
      </w:r>
      <w:r w:rsidR="00247CFF" w:rsidRPr="001313F8">
        <w:rPr>
          <w:rFonts w:ascii="Times New Roman" w:hAnsi="Times New Roman" w:cs="Times New Roman"/>
          <w:lang w:val="en-GB"/>
        </w:rPr>
        <w:t>.</w:t>
      </w:r>
      <w:r w:rsidR="00247CFF" w:rsidRPr="001313F8">
        <w:rPr>
          <w:rStyle w:val="a4"/>
          <w:rFonts w:ascii="Times New Roman" w:hAnsi="Times New Roman" w:cs="Times New Roman"/>
          <w:lang w:val="en-GB"/>
        </w:rPr>
        <w:footnoteReference w:id="14"/>
      </w:r>
    </w:p>
    <w:p w:rsidR="002A258C" w:rsidRPr="002A258C" w:rsidRDefault="002A258C" w:rsidP="002A258C">
      <w:pPr>
        <w:jc w:val="both"/>
        <w:rPr>
          <w:rFonts w:ascii="Times New Roman" w:hAnsi="Times New Roman" w:cs="Times New Roman"/>
          <w:b/>
          <w:lang w:val="en-GB"/>
        </w:rPr>
      </w:pPr>
      <w:r w:rsidRPr="002A258C">
        <w:rPr>
          <w:rFonts w:ascii="Times New Roman" w:hAnsi="Times New Roman" w:cs="Times New Roman"/>
          <w:b/>
          <w:lang w:val="en-GB"/>
        </w:rPr>
        <w:t>Hesychasm</w:t>
      </w:r>
    </w:p>
    <w:p w:rsidR="002A258C" w:rsidRPr="001313F8" w:rsidRDefault="002A258C" w:rsidP="002A258C">
      <w:pPr>
        <w:jc w:val="both"/>
        <w:rPr>
          <w:rFonts w:ascii="Times New Roman" w:hAnsi="Times New Roman" w:cs="Times New Roman"/>
          <w:lang w:val="en-GB"/>
        </w:rPr>
      </w:pPr>
      <w:r w:rsidRPr="001313F8">
        <w:rPr>
          <w:rFonts w:ascii="Times New Roman" w:hAnsi="Times New Roman" w:cs="Times New Roman"/>
          <w:lang w:val="en-GB"/>
        </w:rPr>
        <w:t xml:space="preserve">One of the last major theological </w:t>
      </w:r>
      <w:r w:rsidR="0010011D">
        <w:rPr>
          <w:rFonts w:ascii="Times New Roman" w:hAnsi="Times New Roman" w:cs="Times New Roman"/>
          <w:lang w:val="en-GB"/>
        </w:rPr>
        <w:t>disputes</w:t>
      </w:r>
      <w:r w:rsidRPr="001313F8">
        <w:rPr>
          <w:rFonts w:ascii="Times New Roman" w:hAnsi="Times New Roman" w:cs="Times New Roman"/>
          <w:lang w:val="en-GB"/>
        </w:rPr>
        <w:t xml:space="preserve"> of the Byzantine times </w:t>
      </w:r>
      <w:r w:rsidR="00413DE6">
        <w:rPr>
          <w:rFonts w:ascii="Times New Roman" w:hAnsi="Times New Roman" w:cs="Times New Roman"/>
          <w:lang w:val="en-GB"/>
        </w:rPr>
        <w:t xml:space="preserve">was </w:t>
      </w:r>
      <w:r w:rsidR="0010011D">
        <w:rPr>
          <w:rFonts w:ascii="Times New Roman" w:hAnsi="Times New Roman" w:cs="Times New Roman"/>
          <w:lang w:val="en-GB"/>
        </w:rPr>
        <w:t>the</w:t>
      </w:r>
      <w:r w:rsidRPr="001313F8">
        <w:rPr>
          <w:rFonts w:ascii="Times New Roman" w:hAnsi="Times New Roman" w:cs="Times New Roman"/>
          <w:lang w:val="en-GB"/>
        </w:rPr>
        <w:t xml:space="preserve"> hesychas</w:t>
      </w:r>
      <w:r w:rsidR="00E710C1">
        <w:rPr>
          <w:rFonts w:ascii="Times New Roman" w:hAnsi="Times New Roman" w:cs="Times New Roman"/>
          <w:lang w:val="en-GB"/>
        </w:rPr>
        <w:t>t</w:t>
      </w:r>
      <w:r w:rsidR="0010011D">
        <w:rPr>
          <w:rFonts w:ascii="Times New Roman" w:hAnsi="Times New Roman" w:cs="Times New Roman"/>
          <w:lang w:val="en-GB"/>
        </w:rPr>
        <w:t xml:space="preserve"> controversy</w:t>
      </w:r>
      <w:r w:rsidRPr="001313F8">
        <w:rPr>
          <w:rFonts w:ascii="Times New Roman" w:hAnsi="Times New Roman" w:cs="Times New Roman"/>
          <w:lang w:val="en-GB"/>
        </w:rPr>
        <w:t xml:space="preserve">. It began as an attack on mystical practices, but soon became a dispute on the perceptibility of God. </w:t>
      </w:r>
      <w:r w:rsidR="00BD6168">
        <w:rPr>
          <w:rFonts w:ascii="Times New Roman" w:hAnsi="Times New Roman" w:cs="Times New Roman"/>
          <w:lang w:val="en-GB"/>
        </w:rPr>
        <w:t xml:space="preserve">In </w:t>
      </w:r>
      <w:r w:rsidR="00853D7A">
        <w:rPr>
          <w:rFonts w:ascii="Times New Roman" w:hAnsi="Times New Roman" w:cs="Times New Roman"/>
          <w:lang w:val="en-GB"/>
        </w:rPr>
        <w:t>1336/1337</w:t>
      </w:r>
      <w:r w:rsidR="00BD6168">
        <w:rPr>
          <w:rFonts w:ascii="Times New Roman" w:hAnsi="Times New Roman" w:cs="Times New Roman"/>
          <w:lang w:val="en-GB"/>
        </w:rPr>
        <w:t xml:space="preserve"> </w:t>
      </w:r>
      <w:r w:rsidRPr="001313F8">
        <w:rPr>
          <w:rFonts w:ascii="Times New Roman" w:hAnsi="Times New Roman" w:cs="Times New Roman"/>
          <w:lang w:val="en-GB"/>
        </w:rPr>
        <w:t>Barlaam the Calabrian mocked</w:t>
      </w:r>
      <w:r w:rsidR="00F76F0B">
        <w:rPr>
          <w:rFonts w:ascii="Times New Roman" w:hAnsi="Times New Roman" w:cs="Times New Roman"/>
          <w:lang w:val="en-GB"/>
        </w:rPr>
        <w:t xml:space="preserve"> the</w:t>
      </w:r>
      <w:r w:rsidRPr="001313F8">
        <w:rPr>
          <w:rFonts w:ascii="Times New Roman" w:hAnsi="Times New Roman" w:cs="Times New Roman"/>
          <w:lang w:val="en-GB"/>
        </w:rPr>
        <w:t xml:space="preserve"> practice</w:t>
      </w:r>
      <w:r w:rsidR="00D842B7">
        <w:rPr>
          <w:rFonts w:ascii="Times New Roman" w:hAnsi="Times New Roman" w:cs="Times New Roman"/>
          <w:lang w:val="en-GB"/>
        </w:rPr>
        <w:t xml:space="preserve"> of Byzantine monks, </w:t>
      </w:r>
      <w:r w:rsidR="00F76F0B">
        <w:rPr>
          <w:rFonts w:ascii="Times New Roman" w:hAnsi="Times New Roman" w:cs="Times New Roman"/>
          <w:lang w:val="en-GB"/>
        </w:rPr>
        <w:t xml:space="preserve">who </w:t>
      </w:r>
      <w:r w:rsidR="00D842B7">
        <w:rPr>
          <w:rFonts w:ascii="Times New Roman" w:hAnsi="Times New Roman" w:cs="Times New Roman"/>
          <w:lang w:val="en-GB"/>
        </w:rPr>
        <w:t>calle</w:t>
      </w:r>
      <w:r w:rsidR="00A806AD">
        <w:rPr>
          <w:rFonts w:ascii="Times New Roman" w:hAnsi="Times New Roman" w:cs="Times New Roman"/>
          <w:lang w:val="en-GB"/>
        </w:rPr>
        <w:t>d</w:t>
      </w:r>
      <w:r w:rsidR="00D842B7">
        <w:rPr>
          <w:rFonts w:ascii="Times New Roman" w:hAnsi="Times New Roman" w:cs="Times New Roman"/>
          <w:lang w:val="en-GB"/>
        </w:rPr>
        <w:t xml:space="preserve"> themselves “hesychasts”</w:t>
      </w:r>
      <w:r w:rsidR="00F76F0B">
        <w:rPr>
          <w:rFonts w:ascii="Times New Roman" w:hAnsi="Times New Roman" w:cs="Times New Roman"/>
          <w:lang w:val="en-GB"/>
        </w:rPr>
        <w:t xml:space="preserve"> (lit.: those keeping stillness)</w:t>
      </w:r>
      <w:r w:rsidR="00D842B7">
        <w:rPr>
          <w:rFonts w:ascii="Times New Roman" w:hAnsi="Times New Roman" w:cs="Times New Roman"/>
          <w:lang w:val="en-GB"/>
        </w:rPr>
        <w:t>,</w:t>
      </w:r>
      <w:r w:rsidRPr="001313F8">
        <w:rPr>
          <w:rFonts w:ascii="Times New Roman" w:hAnsi="Times New Roman" w:cs="Times New Roman"/>
          <w:lang w:val="en-GB"/>
        </w:rPr>
        <w:t xml:space="preserve"> of praying constantly repeating the short phrase “</w:t>
      </w:r>
      <w:r w:rsidRPr="00D842B7">
        <w:rPr>
          <w:rFonts w:ascii="Times New Roman" w:hAnsi="Times New Roman" w:cs="Times New Roman"/>
          <w:i/>
          <w:lang w:val="en-GB"/>
        </w:rPr>
        <w:t>Lord Jesus Christ, Son of God, have merc</w:t>
      </w:r>
      <w:r w:rsidR="00F34AD5" w:rsidRPr="00D842B7">
        <w:rPr>
          <w:rFonts w:ascii="Times New Roman" w:hAnsi="Times New Roman" w:cs="Times New Roman"/>
          <w:i/>
          <w:lang w:val="en-GB"/>
        </w:rPr>
        <w:t>y upon me the sinner</w:t>
      </w:r>
      <w:r w:rsidR="00F34AD5">
        <w:rPr>
          <w:rFonts w:ascii="Times New Roman" w:hAnsi="Times New Roman" w:cs="Times New Roman"/>
          <w:lang w:val="en-GB"/>
        </w:rPr>
        <w:t>” with the</w:t>
      </w:r>
      <w:r w:rsidRPr="001313F8">
        <w:rPr>
          <w:rFonts w:ascii="Times New Roman" w:hAnsi="Times New Roman" w:cs="Times New Roman"/>
          <w:lang w:val="en-GB"/>
        </w:rPr>
        <w:t xml:space="preserve"> gaze fixed on the</w:t>
      </w:r>
      <w:r w:rsidR="00863E3E">
        <w:rPr>
          <w:rFonts w:ascii="Times New Roman" w:hAnsi="Times New Roman" w:cs="Times New Roman"/>
          <w:lang w:val="en-GB"/>
        </w:rPr>
        <w:t>ir</w:t>
      </w:r>
      <w:r w:rsidRPr="001313F8">
        <w:rPr>
          <w:rFonts w:ascii="Times New Roman" w:hAnsi="Times New Roman" w:cs="Times New Roman"/>
          <w:lang w:val="en-GB"/>
        </w:rPr>
        <w:t xml:space="preserve"> navel. This method of prayer should lead to seeing a light, which the hesychasts </w:t>
      </w:r>
      <w:r w:rsidR="002F2622">
        <w:rPr>
          <w:rFonts w:ascii="Times New Roman" w:hAnsi="Times New Roman" w:cs="Times New Roman"/>
          <w:lang w:val="en-GB"/>
        </w:rPr>
        <w:t>interpreted as</w:t>
      </w:r>
      <w:r w:rsidRPr="001313F8">
        <w:rPr>
          <w:rFonts w:ascii="Times New Roman" w:hAnsi="Times New Roman" w:cs="Times New Roman"/>
          <w:lang w:val="en-GB"/>
        </w:rPr>
        <w:t xml:space="preserve"> the divine light manifested by Christ in </w:t>
      </w:r>
      <w:r w:rsidR="002F2622">
        <w:rPr>
          <w:rFonts w:ascii="Times New Roman" w:hAnsi="Times New Roman" w:cs="Times New Roman"/>
          <w:lang w:val="en-GB"/>
        </w:rPr>
        <w:t>his</w:t>
      </w:r>
      <w:r w:rsidRPr="001313F8">
        <w:rPr>
          <w:rFonts w:ascii="Times New Roman" w:hAnsi="Times New Roman" w:cs="Times New Roman"/>
          <w:lang w:val="en-GB"/>
        </w:rPr>
        <w:t xml:space="preserve"> Transfiguration. Soon the dispute turned to whether this light was God: many Byzantine theologians argued that the hesychasts’ claim to seeing the divine light contradicted the Christian belief that God is invisible and unfathomable. To answer these accusations the </w:t>
      </w:r>
      <w:r w:rsidR="002F2622">
        <w:rPr>
          <w:rFonts w:ascii="Times New Roman" w:hAnsi="Times New Roman" w:cs="Times New Roman"/>
          <w:lang w:val="en-GB"/>
        </w:rPr>
        <w:t>chief</w:t>
      </w:r>
      <w:r w:rsidRPr="001313F8">
        <w:rPr>
          <w:rFonts w:ascii="Times New Roman" w:hAnsi="Times New Roman" w:cs="Times New Roman"/>
          <w:lang w:val="en-GB"/>
        </w:rPr>
        <w:t xml:space="preserve"> theorist of the hesychast </w:t>
      </w:r>
      <w:r w:rsidR="008D6CFE">
        <w:rPr>
          <w:rFonts w:ascii="Times New Roman" w:hAnsi="Times New Roman" w:cs="Times New Roman"/>
          <w:lang w:val="en-GB"/>
        </w:rPr>
        <w:t>party, Gregory Palamas, develop</w:t>
      </w:r>
      <w:r w:rsidRPr="001313F8">
        <w:rPr>
          <w:rFonts w:ascii="Times New Roman" w:hAnsi="Times New Roman" w:cs="Times New Roman"/>
          <w:lang w:val="en-GB"/>
        </w:rPr>
        <w:t xml:space="preserve">ed </w:t>
      </w:r>
      <w:r w:rsidR="006F1E65">
        <w:rPr>
          <w:rFonts w:ascii="Times New Roman" w:hAnsi="Times New Roman" w:cs="Times New Roman"/>
          <w:lang w:val="en-GB"/>
        </w:rPr>
        <w:t>the</w:t>
      </w:r>
      <w:r w:rsidRPr="001313F8">
        <w:rPr>
          <w:rFonts w:ascii="Times New Roman" w:hAnsi="Times New Roman" w:cs="Times New Roman"/>
          <w:lang w:val="en-GB"/>
        </w:rPr>
        <w:t xml:space="preserve"> </w:t>
      </w:r>
      <w:r w:rsidR="0022550A">
        <w:rPr>
          <w:rFonts w:ascii="Times New Roman" w:hAnsi="Times New Roman" w:cs="Times New Roman"/>
          <w:lang w:val="en-GB"/>
        </w:rPr>
        <w:t>teaching</w:t>
      </w:r>
      <w:r w:rsidR="006F1E65">
        <w:rPr>
          <w:rFonts w:ascii="Times New Roman" w:hAnsi="Times New Roman" w:cs="Times New Roman"/>
          <w:lang w:val="en-GB"/>
        </w:rPr>
        <w:t xml:space="preserve"> of God’s </w:t>
      </w:r>
      <w:r w:rsidR="006F1E65" w:rsidRPr="00E710A3">
        <w:rPr>
          <w:rFonts w:ascii="Times New Roman" w:hAnsi="Times New Roman" w:cs="Times New Roman"/>
          <w:i/>
          <w:lang w:val="en-GB"/>
        </w:rPr>
        <w:t>uncreated</w:t>
      </w:r>
      <w:r w:rsidR="006F1E65">
        <w:rPr>
          <w:rFonts w:ascii="Times New Roman" w:hAnsi="Times New Roman" w:cs="Times New Roman"/>
          <w:lang w:val="en-GB"/>
        </w:rPr>
        <w:t xml:space="preserve"> energies as opposed to his substance</w:t>
      </w:r>
      <w:r w:rsidRPr="001313F8">
        <w:rPr>
          <w:rFonts w:ascii="Times New Roman" w:hAnsi="Times New Roman" w:cs="Times New Roman"/>
          <w:lang w:val="en-GB"/>
        </w:rPr>
        <w:t xml:space="preserve">: God’s substance </w:t>
      </w:r>
      <w:r w:rsidR="00C927F6">
        <w:rPr>
          <w:rFonts w:ascii="Times New Roman" w:hAnsi="Times New Roman" w:cs="Times New Roman"/>
          <w:lang w:val="en-GB"/>
        </w:rPr>
        <w:t>is</w:t>
      </w:r>
      <w:r w:rsidRPr="001313F8">
        <w:rPr>
          <w:rFonts w:ascii="Times New Roman" w:hAnsi="Times New Roman" w:cs="Times New Roman"/>
          <w:lang w:val="en-GB"/>
        </w:rPr>
        <w:t xml:space="preserve"> unfathomable, but God’s energies</w:t>
      </w:r>
      <w:r w:rsidR="006F1E65" w:rsidRPr="006F1E65">
        <w:rPr>
          <w:rFonts w:ascii="Times New Roman" w:hAnsi="Times New Roman" w:cs="Times New Roman"/>
          <w:lang w:val="en-GB"/>
        </w:rPr>
        <w:t xml:space="preserve"> </w:t>
      </w:r>
      <w:r w:rsidR="00C927F6">
        <w:rPr>
          <w:rFonts w:ascii="Times New Roman" w:hAnsi="Times New Roman" w:cs="Times New Roman"/>
          <w:lang w:val="en-GB"/>
        </w:rPr>
        <w:t>can</w:t>
      </w:r>
      <w:r w:rsidR="006F1E65" w:rsidRPr="001313F8">
        <w:rPr>
          <w:rFonts w:ascii="Times New Roman" w:hAnsi="Times New Roman" w:cs="Times New Roman"/>
          <w:lang w:val="en-GB"/>
        </w:rPr>
        <w:t xml:space="preserve"> be perceived</w:t>
      </w:r>
      <w:r w:rsidR="006D03CB">
        <w:rPr>
          <w:rFonts w:ascii="Times New Roman" w:hAnsi="Times New Roman" w:cs="Times New Roman"/>
          <w:lang w:val="en-GB"/>
        </w:rPr>
        <w:t xml:space="preserve">. These energies, however, are not God’s creation according to Palamas, but part of God himself. The latter was the main objection of anti-palamite theologians, who accused </w:t>
      </w:r>
      <w:r w:rsidR="006D03CB" w:rsidRPr="001313F8">
        <w:rPr>
          <w:rFonts w:ascii="Times New Roman" w:hAnsi="Times New Roman" w:cs="Times New Roman"/>
          <w:lang w:val="en-GB"/>
        </w:rPr>
        <w:t xml:space="preserve">Palamas </w:t>
      </w:r>
      <w:r w:rsidR="006D03CB">
        <w:rPr>
          <w:rFonts w:ascii="Times New Roman" w:hAnsi="Times New Roman" w:cs="Times New Roman"/>
          <w:lang w:val="en-GB"/>
        </w:rPr>
        <w:t>of introducing multiple deities</w:t>
      </w:r>
      <w:r w:rsidRPr="001313F8">
        <w:rPr>
          <w:rFonts w:ascii="Times New Roman" w:hAnsi="Times New Roman" w:cs="Times New Roman"/>
          <w:lang w:val="en-GB"/>
        </w:rPr>
        <w:t>.</w:t>
      </w:r>
      <w:r w:rsidR="007A0AC9">
        <w:rPr>
          <w:rFonts w:ascii="Times New Roman" w:hAnsi="Times New Roman" w:cs="Times New Roman"/>
          <w:lang w:val="en-GB"/>
        </w:rPr>
        <w:t xml:space="preserve"> </w:t>
      </w:r>
      <w:r w:rsidR="00190F91">
        <w:rPr>
          <w:rFonts w:ascii="Times New Roman" w:hAnsi="Times New Roman" w:cs="Times New Roman"/>
          <w:lang w:val="en-GB"/>
        </w:rPr>
        <w:t>Palamas’</w:t>
      </w:r>
      <w:r w:rsidR="007A0AC9">
        <w:rPr>
          <w:rFonts w:ascii="Times New Roman" w:hAnsi="Times New Roman" w:cs="Times New Roman"/>
          <w:lang w:val="en-GB"/>
        </w:rPr>
        <w:t xml:space="preserve"> theology was official</w:t>
      </w:r>
      <w:r w:rsidR="008D6CFE">
        <w:rPr>
          <w:rFonts w:ascii="Times New Roman" w:hAnsi="Times New Roman" w:cs="Times New Roman"/>
          <w:lang w:val="en-GB"/>
        </w:rPr>
        <w:t>l</w:t>
      </w:r>
      <w:r w:rsidR="007A0AC9">
        <w:rPr>
          <w:rFonts w:ascii="Times New Roman" w:hAnsi="Times New Roman" w:cs="Times New Roman"/>
          <w:lang w:val="en-GB"/>
        </w:rPr>
        <w:t>y recognised by the Byzantine Church.</w:t>
      </w:r>
      <w:r w:rsidRPr="001313F8">
        <w:rPr>
          <w:rFonts w:ascii="Times New Roman" w:hAnsi="Times New Roman" w:cs="Times New Roman"/>
          <w:lang w:val="en-GB"/>
        </w:rPr>
        <w:t xml:space="preserve"> As i</w:t>
      </w:r>
      <w:r w:rsidR="006F1E65">
        <w:rPr>
          <w:rFonts w:ascii="Times New Roman" w:hAnsi="Times New Roman" w:cs="Times New Roman"/>
          <w:lang w:val="en-GB"/>
        </w:rPr>
        <w:t>n the case of icons, also in the</w:t>
      </w:r>
      <w:r w:rsidRPr="001313F8">
        <w:rPr>
          <w:rFonts w:ascii="Times New Roman" w:hAnsi="Times New Roman" w:cs="Times New Roman"/>
          <w:lang w:val="en-GB"/>
        </w:rPr>
        <w:t xml:space="preserve"> theory of the energies vs. substance the mirror analogy lends itself</w:t>
      </w:r>
      <w:r w:rsidR="006D03CB">
        <w:rPr>
          <w:rFonts w:ascii="Times New Roman" w:hAnsi="Times New Roman" w:cs="Times New Roman"/>
          <w:lang w:val="en-GB"/>
        </w:rPr>
        <w:t>:</w:t>
      </w:r>
      <w:r w:rsidR="006F1E65">
        <w:rPr>
          <w:rFonts w:ascii="Times New Roman" w:hAnsi="Times New Roman" w:cs="Times New Roman"/>
          <w:lang w:val="en-GB"/>
        </w:rPr>
        <w:t xml:space="preserve"> </w:t>
      </w:r>
    </w:p>
    <w:p w:rsidR="002A258C" w:rsidRDefault="00E67188" w:rsidP="00813B3C">
      <w:pPr>
        <w:jc w:val="both"/>
        <w:rPr>
          <w:rFonts w:ascii="Times New Roman" w:hAnsi="Times New Roman" w:cs="Times New Roman"/>
          <w:lang w:val="en-GB"/>
        </w:rPr>
      </w:pPr>
      <w:r>
        <w:rPr>
          <w:rFonts w:ascii="Times New Roman" w:hAnsi="Times New Roman" w:cs="Times New Roman"/>
          <w:lang w:val="en-GB"/>
        </w:rPr>
        <w:t>“</w:t>
      </w:r>
      <w:r w:rsidR="002F4E96">
        <w:rPr>
          <w:rFonts w:ascii="Times New Roman" w:hAnsi="Times New Roman" w:cs="Times New Roman"/>
          <w:i/>
          <w:lang w:val="en-GB"/>
        </w:rPr>
        <w:t>Sight is formed from the manifo</w:t>
      </w:r>
      <w:r w:rsidR="002A258C" w:rsidRPr="00E67188">
        <w:rPr>
          <w:rFonts w:ascii="Times New Roman" w:hAnsi="Times New Roman" w:cs="Times New Roman"/>
          <w:i/>
          <w:lang w:val="en-GB"/>
        </w:rPr>
        <w:t>l</w:t>
      </w:r>
      <w:r w:rsidR="002F4E96">
        <w:rPr>
          <w:rFonts w:ascii="Times New Roman" w:hAnsi="Times New Roman" w:cs="Times New Roman"/>
          <w:i/>
          <w:lang w:val="en-GB"/>
        </w:rPr>
        <w:t>d</w:t>
      </w:r>
      <w:r w:rsidR="002A258C" w:rsidRPr="00E67188">
        <w:rPr>
          <w:rFonts w:ascii="Times New Roman" w:hAnsi="Times New Roman" w:cs="Times New Roman"/>
          <w:i/>
          <w:lang w:val="en-GB"/>
        </w:rPr>
        <w:t xml:space="preserve"> dispositions of colours and shapes, smell from odours, taste from flavours, hearing from sounds, touch</w:t>
      </w:r>
      <w:r w:rsidR="008331EC">
        <w:rPr>
          <w:rFonts w:ascii="Times New Roman" w:hAnsi="Times New Roman" w:cs="Times New Roman"/>
          <w:i/>
          <w:lang w:val="en-GB"/>
        </w:rPr>
        <w:t>ing</w:t>
      </w:r>
      <w:r w:rsidR="002A258C" w:rsidRPr="00E67188">
        <w:rPr>
          <w:rFonts w:ascii="Times New Roman" w:hAnsi="Times New Roman" w:cs="Times New Roman"/>
          <w:i/>
          <w:lang w:val="en-GB"/>
        </w:rPr>
        <w:t xml:space="preserve"> from things rough or smooth according to position. The formations that occur in the senses arise from bodies that are not bodies though corporeal, for they do </w:t>
      </w:r>
      <w:r w:rsidR="002A258C" w:rsidRPr="00E67188">
        <w:rPr>
          <w:rFonts w:ascii="Times New Roman" w:hAnsi="Times New Roman" w:cs="Times New Roman"/>
          <w:i/>
          <w:lang w:val="en-GB"/>
        </w:rPr>
        <w:lastRenderedPageBreak/>
        <w:t>not arise from bodies in an absolute sense, but rather from the forms which are associated with bodies. They are not themselves the forms of bodies but the impressions left by the forms, like images inseparably separate from the forms associated with the bodies. This is more evident in the case of vision and especially in the case of objects seen in mirrors</w:t>
      </w:r>
      <w:r w:rsidR="002A258C" w:rsidRPr="001313F8">
        <w:rPr>
          <w:rFonts w:ascii="Times New Roman" w:hAnsi="Times New Roman" w:cs="Times New Roman"/>
          <w:lang w:val="en-GB"/>
        </w:rPr>
        <w:t>.</w:t>
      </w:r>
      <w:r>
        <w:rPr>
          <w:rFonts w:ascii="Times New Roman" w:hAnsi="Times New Roman" w:cs="Times New Roman"/>
          <w:lang w:val="en-GB"/>
        </w:rPr>
        <w:t>”</w:t>
      </w:r>
      <w:r w:rsidR="002A258C" w:rsidRPr="001313F8">
        <w:rPr>
          <w:rStyle w:val="a4"/>
          <w:rFonts w:ascii="Times New Roman" w:hAnsi="Times New Roman" w:cs="Times New Roman"/>
          <w:lang w:val="en-GB"/>
        </w:rPr>
        <w:footnoteReference w:id="15"/>
      </w:r>
      <w:r w:rsidR="00A670D0">
        <w:rPr>
          <w:rFonts w:ascii="Times New Roman" w:hAnsi="Times New Roman" w:cs="Times New Roman"/>
          <w:lang w:val="en-GB"/>
        </w:rPr>
        <w:t xml:space="preserve"> The properties of a body, claims Palamas, are inseparable from the body itself, but it is the properties that one perceives, not the entire body. He explains the distinction between body and properties (representing substance and energy) by the mirror analogy:</w:t>
      </w:r>
      <w:r w:rsidR="004811AF">
        <w:rPr>
          <w:rFonts w:ascii="Times New Roman" w:hAnsi="Times New Roman" w:cs="Times New Roman"/>
          <w:lang w:val="en-GB"/>
        </w:rPr>
        <w:t xml:space="preserve"> </w:t>
      </w:r>
      <w:r w:rsidR="00A670D0">
        <w:rPr>
          <w:rFonts w:ascii="Times New Roman" w:hAnsi="Times New Roman" w:cs="Times New Roman"/>
          <w:lang w:val="en-GB"/>
        </w:rPr>
        <w:t>it is</w:t>
      </w:r>
      <w:r w:rsidR="004811AF">
        <w:rPr>
          <w:rFonts w:ascii="Times New Roman" w:hAnsi="Times New Roman" w:cs="Times New Roman"/>
          <w:lang w:val="en-GB"/>
        </w:rPr>
        <w:t xml:space="preserve"> not</w:t>
      </w:r>
      <w:r w:rsidR="00A670D0">
        <w:rPr>
          <w:rFonts w:ascii="Times New Roman" w:hAnsi="Times New Roman" w:cs="Times New Roman"/>
          <w:lang w:val="en-GB"/>
        </w:rPr>
        <w:t xml:space="preserve"> the</w:t>
      </w:r>
      <w:r w:rsidR="004811AF">
        <w:rPr>
          <w:rFonts w:ascii="Times New Roman" w:hAnsi="Times New Roman" w:cs="Times New Roman"/>
          <w:lang w:val="en-GB"/>
        </w:rPr>
        <w:t xml:space="preserve"> body, but its</w:t>
      </w:r>
      <w:r w:rsidR="00A670D0">
        <w:rPr>
          <w:rFonts w:ascii="Times New Roman" w:hAnsi="Times New Roman" w:cs="Times New Roman"/>
          <w:lang w:val="en-GB"/>
        </w:rPr>
        <w:t xml:space="preserve"> visual properties that are reflected.</w:t>
      </w:r>
    </w:p>
    <w:p w:rsidR="00882493" w:rsidRPr="00882493" w:rsidRDefault="00882493" w:rsidP="00882493">
      <w:pPr>
        <w:jc w:val="both"/>
        <w:rPr>
          <w:rFonts w:ascii="Times New Roman" w:hAnsi="Times New Roman" w:cs="Times New Roman"/>
          <w:b/>
          <w:lang w:val="en-GB"/>
        </w:rPr>
      </w:pPr>
      <w:r w:rsidRPr="00882493">
        <w:rPr>
          <w:rFonts w:ascii="Times New Roman" w:hAnsi="Times New Roman" w:cs="Times New Roman"/>
          <w:b/>
          <w:lang w:val="en-GB"/>
        </w:rPr>
        <w:t>Mirror of God</w:t>
      </w:r>
      <w:r w:rsidR="00063824">
        <w:rPr>
          <w:rFonts w:ascii="Times New Roman" w:hAnsi="Times New Roman" w:cs="Times New Roman"/>
          <w:b/>
          <w:lang w:val="en-GB"/>
        </w:rPr>
        <w:t xml:space="preserve"> as a </w:t>
      </w:r>
      <w:r w:rsidR="00C564B6">
        <w:rPr>
          <w:rFonts w:ascii="Times New Roman" w:hAnsi="Times New Roman" w:cs="Times New Roman"/>
          <w:b/>
          <w:lang w:val="en-GB"/>
        </w:rPr>
        <w:t>S</w:t>
      </w:r>
      <w:r w:rsidR="00063824">
        <w:rPr>
          <w:rFonts w:ascii="Times New Roman" w:hAnsi="Times New Roman" w:cs="Times New Roman"/>
          <w:b/>
          <w:lang w:val="en-GB"/>
        </w:rPr>
        <w:t>tate of Perfection</w:t>
      </w:r>
    </w:p>
    <w:p w:rsidR="002A258C" w:rsidRPr="001313F8" w:rsidRDefault="00012F79" w:rsidP="00317068">
      <w:pPr>
        <w:jc w:val="both"/>
        <w:rPr>
          <w:rFonts w:ascii="Times New Roman" w:hAnsi="Times New Roman" w:cs="Times New Roman"/>
          <w:lang w:val="en-GB"/>
        </w:rPr>
      </w:pPr>
      <w:r>
        <w:rPr>
          <w:rFonts w:ascii="Times New Roman" w:hAnsi="Times New Roman" w:cs="Times New Roman"/>
          <w:lang w:val="en-GB"/>
        </w:rPr>
        <w:t>Th</w:t>
      </w:r>
      <w:r w:rsidRPr="001313F8">
        <w:rPr>
          <w:rFonts w:ascii="Times New Roman" w:hAnsi="Times New Roman" w:cs="Times New Roman"/>
          <w:lang w:val="en-GB"/>
        </w:rPr>
        <w:t>e “</w:t>
      </w:r>
      <w:r w:rsidRPr="00656C5A">
        <w:rPr>
          <w:rFonts w:ascii="Times New Roman" w:hAnsi="Times New Roman" w:cs="Times New Roman"/>
          <w:i/>
          <w:lang w:val="en-GB"/>
        </w:rPr>
        <w:t>unspotted mirror</w:t>
      </w:r>
      <w:r w:rsidRPr="001313F8">
        <w:rPr>
          <w:rFonts w:ascii="Times New Roman" w:hAnsi="Times New Roman" w:cs="Times New Roman"/>
          <w:lang w:val="en-GB"/>
        </w:rPr>
        <w:t xml:space="preserve">” of the </w:t>
      </w:r>
      <w:r w:rsidRPr="00656C5A">
        <w:rPr>
          <w:rFonts w:ascii="Times New Roman" w:hAnsi="Times New Roman" w:cs="Times New Roman"/>
          <w:i/>
          <w:lang w:val="en-GB"/>
        </w:rPr>
        <w:t>Book of Wisdom</w:t>
      </w:r>
      <w:r>
        <w:rPr>
          <w:rFonts w:ascii="Times New Roman" w:hAnsi="Times New Roman" w:cs="Times New Roman"/>
          <w:lang w:val="en-GB"/>
        </w:rPr>
        <w:t xml:space="preserve"> could also refer to</w:t>
      </w:r>
      <w:r w:rsidR="00656C5A">
        <w:rPr>
          <w:rFonts w:ascii="Times New Roman" w:hAnsi="Times New Roman" w:cs="Times New Roman"/>
          <w:lang w:val="en-GB"/>
        </w:rPr>
        <w:t xml:space="preserve"> humans mirroring God</w:t>
      </w:r>
      <w:r w:rsidR="0083755F">
        <w:rPr>
          <w:rFonts w:ascii="Times New Roman" w:hAnsi="Times New Roman" w:cs="Times New Roman"/>
          <w:lang w:val="en-GB"/>
        </w:rPr>
        <w:t>, as</w:t>
      </w:r>
      <w:r w:rsidR="00656C5A">
        <w:rPr>
          <w:rFonts w:ascii="Times New Roman" w:hAnsi="Times New Roman" w:cs="Times New Roman"/>
          <w:lang w:val="en-GB"/>
        </w:rPr>
        <w:t xml:space="preserve"> </w:t>
      </w:r>
      <w:r w:rsidR="0083755F">
        <w:rPr>
          <w:rFonts w:ascii="Times New Roman" w:hAnsi="Times New Roman" w:cs="Times New Roman"/>
          <w:lang w:val="en-GB"/>
        </w:rPr>
        <w:t>expressed in</w:t>
      </w:r>
      <w:r w:rsidR="00656C5A">
        <w:rPr>
          <w:rFonts w:ascii="Times New Roman" w:hAnsi="Times New Roman" w:cs="Times New Roman"/>
          <w:lang w:val="en-GB"/>
        </w:rPr>
        <w:t xml:space="preserve"> a passage from </w:t>
      </w:r>
      <w:r w:rsidR="00594C72">
        <w:rPr>
          <w:rFonts w:ascii="Times New Roman" w:hAnsi="Times New Roman" w:cs="Times New Roman"/>
          <w:lang w:val="en-GB"/>
        </w:rPr>
        <w:t>Paul’s</w:t>
      </w:r>
      <w:r w:rsidR="00656C5A">
        <w:rPr>
          <w:rFonts w:ascii="Times New Roman" w:hAnsi="Times New Roman" w:cs="Times New Roman"/>
          <w:lang w:val="en-GB"/>
        </w:rPr>
        <w:t xml:space="preserve"> Second Letter to the Corinthians: </w:t>
      </w:r>
      <w:r w:rsidR="00695F4B">
        <w:rPr>
          <w:rFonts w:ascii="Times New Roman" w:hAnsi="Times New Roman" w:cs="Times New Roman"/>
          <w:lang w:val="en-GB"/>
        </w:rPr>
        <w:t>“</w:t>
      </w:r>
      <w:r w:rsidR="00A57D8D" w:rsidRPr="00A57D8D">
        <w:rPr>
          <w:rFonts w:ascii="Times New Roman" w:hAnsi="Times New Roman" w:cs="Times New Roman"/>
          <w:i/>
          <w:lang w:val="en-GB"/>
        </w:rPr>
        <w:t>As all of us reflect the glory of the Lord with unveiled faces, we are becoming more like him with ever-increa</w:t>
      </w:r>
      <w:r w:rsidR="00A57D8D">
        <w:rPr>
          <w:rFonts w:ascii="Times New Roman" w:hAnsi="Times New Roman" w:cs="Times New Roman"/>
          <w:i/>
          <w:lang w:val="en-GB"/>
        </w:rPr>
        <w:t>sing glory by the Lord’s Spirit</w:t>
      </w:r>
      <w:r w:rsidR="00695F4B">
        <w:rPr>
          <w:rFonts w:ascii="Times New Roman" w:hAnsi="Times New Roman" w:cs="Times New Roman"/>
          <w:lang w:val="en-GB"/>
        </w:rPr>
        <w:t>”</w:t>
      </w:r>
      <w:r w:rsidR="00A57D8D">
        <w:rPr>
          <w:rFonts w:ascii="Times New Roman" w:hAnsi="Times New Roman" w:cs="Times New Roman"/>
          <w:lang w:val="en-GB"/>
        </w:rPr>
        <w:t>.</w:t>
      </w:r>
      <w:r w:rsidR="00695F4B">
        <w:rPr>
          <w:rStyle w:val="a4"/>
          <w:rFonts w:ascii="Times New Roman" w:hAnsi="Times New Roman" w:cs="Times New Roman"/>
          <w:lang w:val="en-GB"/>
        </w:rPr>
        <w:footnoteReference w:id="16"/>
      </w:r>
      <w:r w:rsidR="00656C5A">
        <w:rPr>
          <w:rFonts w:ascii="Times New Roman" w:hAnsi="Times New Roman" w:cs="Times New Roman"/>
          <w:lang w:val="en-GB"/>
        </w:rPr>
        <w:t xml:space="preserve"> </w:t>
      </w:r>
      <w:r w:rsidR="009F173E">
        <w:rPr>
          <w:rFonts w:ascii="Times New Roman" w:hAnsi="Times New Roman" w:cs="Times New Roman"/>
          <w:lang w:val="en-GB"/>
        </w:rPr>
        <w:t>This has</w:t>
      </w:r>
      <w:r w:rsidR="00882493" w:rsidRPr="001313F8">
        <w:rPr>
          <w:rFonts w:ascii="Times New Roman" w:hAnsi="Times New Roman" w:cs="Times New Roman"/>
          <w:lang w:val="en-GB"/>
        </w:rPr>
        <w:t xml:space="preserve"> moral/ascetic </w:t>
      </w:r>
      <w:r w:rsidR="009F173E">
        <w:rPr>
          <w:rFonts w:ascii="Times New Roman" w:hAnsi="Times New Roman" w:cs="Times New Roman"/>
          <w:lang w:val="en-GB"/>
        </w:rPr>
        <w:t>repercussions</w:t>
      </w:r>
      <w:r w:rsidR="00882493" w:rsidRPr="001313F8">
        <w:rPr>
          <w:rFonts w:ascii="Times New Roman" w:hAnsi="Times New Roman" w:cs="Times New Roman"/>
          <w:lang w:val="en-GB"/>
        </w:rPr>
        <w:t xml:space="preserve">: the cleaner the mirror, the more accurate the reflection; the more one has purged himself/herself from passions, the clearer </w:t>
      </w:r>
      <w:r w:rsidR="00AA255A">
        <w:rPr>
          <w:rFonts w:ascii="Times New Roman" w:hAnsi="Times New Roman" w:cs="Times New Roman"/>
          <w:lang w:val="en-GB"/>
        </w:rPr>
        <w:t>he/</w:t>
      </w:r>
      <w:r w:rsidR="00A776BA">
        <w:rPr>
          <w:rFonts w:ascii="Times New Roman" w:hAnsi="Times New Roman" w:cs="Times New Roman"/>
          <w:lang w:val="en-GB"/>
        </w:rPr>
        <w:t>she reflects</w:t>
      </w:r>
      <w:r w:rsidR="00882493" w:rsidRPr="001313F8">
        <w:rPr>
          <w:rFonts w:ascii="Times New Roman" w:hAnsi="Times New Roman" w:cs="Times New Roman"/>
          <w:lang w:val="en-GB"/>
        </w:rPr>
        <w:t xml:space="preserve"> God’s glory. The mirror analogy was thus used in exhortations and catecheses, mostly monastic.</w:t>
      </w:r>
      <w:r w:rsidR="00317068">
        <w:rPr>
          <w:rFonts w:ascii="Times New Roman" w:hAnsi="Times New Roman" w:cs="Times New Roman"/>
          <w:lang w:val="en-GB"/>
        </w:rPr>
        <w:t xml:space="preserve"> “</w:t>
      </w:r>
      <w:r w:rsidR="008115CD" w:rsidRPr="00CA4D1B">
        <w:rPr>
          <w:rFonts w:ascii="Times New Roman" w:hAnsi="Times New Roman" w:cs="Times New Roman"/>
          <w:i/>
          <w:lang w:val="en-GB"/>
        </w:rPr>
        <w:t xml:space="preserve">You are, by Christ’s grace, </w:t>
      </w:r>
      <w:r w:rsidR="008F56A1" w:rsidRPr="00CA4D1B">
        <w:rPr>
          <w:rFonts w:ascii="Times New Roman" w:hAnsi="Times New Roman" w:cs="Times New Roman"/>
          <w:i/>
          <w:lang w:val="en-GB"/>
        </w:rPr>
        <w:t>sober and vigilant,</w:t>
      </w:r>
      <w:r w:rsidR="008115CD" w:rsidRPr="00CA4D1B">
        <w:rPr>
          <w:rFonts w:ascii="Times New Roman" w:hAnsi="Times New Roman" w:cs="Times New Roman"/>
          <w:i/>
          <w:lang w:val="en-GB"/>
        </w:rPr>
        <w:t xml:space="preserve"> reflecting</w:t>
      </w:r>
      <w:r w:rsidR="008115CD" w:rsidRPr="00695F4B">
        <w:rPr>
          <w:rFonts w:ascii="Times New Roman" w:hAnsi="Times New Roman" w:cs="Times New Roman"/>
          <w:i/>
          <w:lang w:val="en-GB"/>
        </w:rPr>
        <w:t xml:space="preserve"> the glory of the Lord</w:t>
      </w:r>
      <w:r w:rsidR="008115CD" w:rsidRPr="008115CD">
        <w:rPr>
          <w:rFonts w:ascii="Times New Roman" w:hAnsi="Times New Roman" w:cs="Times New Roman"/>
          <w:i/>
          <w:lang w:val="en-GB"/>
        </w:rPr>
        <w:t xml:space="preserve"> </w:t>
      </w:r>
      <w:r w:rsidR="008115CD">
        <w:rPr>
          <w:rFonts w:ascii="Times New Roman" w:hAnsi="Times New Roman" w:cs="Times New Roman"/>
          <w:i/>
          <w:lang w:val="en-GB"/>
        </w:rPr>
        <w:t xml:space="preserve">with unveiled face. </w:t>
      </w:r>
      <w:r w:rsidR="008115CD" w:rsidRPr="008F56A1">
        <w:rPr>
          <w:rFonts w:ascii="Times New Roman" w:hAnsi="Times New Roman" w:cs="Times New Roman"/>
          <w:i/>
          <w:lang w:val="en-GB"/>
        </w:rPr>
        <w:t xml:space="preserve">For, </w:t>
      </w:r>
      <w:r w:rsidR="008F56A1" w:rsidRPr="008F56A1">
        <w:rPr>
          <w:rFonts w:ascii="Times New Roman" w:hAnsi="Times New Roman" w:cs="Times New Roman"/>
          <w:i/>
          <w:lang w:val="en-GB"/>
        </w:rPr>
        <w:t xml:space="preserve">since you </w:t>
      </w:r>
      <w:r w:rsidR="00955C64">
        <w:rPr>
          <w:rFonts w:ascii="Times New Roman" w:hAnsi="Times New Roman" w:cs="Times New Roman"/>
          <w:i/>
          <w:lang w:val="en-GB"/>
        </w:rPr>
        <w:t>took away</w:t>
      </w:r>
      <w:r w:rsidR="00DF1261">
        <w:rPr>
          <w:rFonts w:ascii="Times New Roman" w:hAnsi="Times New Roman" w:cs="Times New Roman"/>
          <w:i/>
          <w:lang w:val="en-GB"/>
        </w:rPr>
        <w:t xml:space="preserve"> from your eyes the rheum</w:t>
      </w:r>
      <w:r w:rsidR="008F56A1" w:rsidRPr="008F56A1">
        <w:rPr>
          <w:rFonts w:ascii="Times New Roman" w:hAnsi="Times New Roman" w:cs="Times New Roman"/>
          <w:i/>
          <w:lang w:val="en-GB"/>
        </w:rPr>
        <w:t xml:space="preserve"> of the attachment to the world through your holy </w:t>
      </w:r>
      <w:r w:rsidR="008F56A1">
        <w:rPr>
          <w:rFonts w:ascii="Times New Roman" w:hAnsi="Times New Roman" w:cs="Times New Roman"/>
          <w:i/>
          <w:lang w:val="en-GB"/>
        </w:rPr>
        <w:t xml:space="preserve">conduct of obedience, you see things clearly, I mean the vanity of life, the </w:t>
      </w:r>
      <w:r w:rsidR="002F34BE">
        <w:rPr>
          <w:rFonts w:ascii="Times New Roman" w:hAnsi="Times New Roman" w:cs="Times New Roman"/>
          <w:i/>
          <w:lang w:val="en-GB"/>
        </w:rPr>
        <w:t>close succession of forceful impulses in every way of human whirling</w:t>
      </w:r>
      <w:r w:rsidR="008F56A1">
        <w:rPr>
          <w:rFonts w:ascii="Times New Roman" w:hAnsi="Times New Roman" w:cs="Times New Roman"/>
          <w:i/>
          <w:lang w:val="en-GB"/>
        </w:rPr>
        <w:t>, and that there is only one stable and lovable, God</w:t>
      </w:r>
      <w:r w:rsidR="00926665">
        <w:rPr>
          <w:rFonts w:ascii="Times New Roman" w:hAnsi="Times New Roman" w:cs="Times New Roman"/>
          <w:i/>
          <w:lang w:val="en-GB"/>
        </w:rPr>
        <w:t>,</w:t>
      </w:r>
      <w:r w:rsidR="00317068">
        <w:rPr>
          <w:rFonts w:ascii="Times New Roman" w:hAnsi="Times New Roman" w:cs="Times New Roman"/>
          <w:lang w:val="en-GB"/>
        </w:rPr>
        <w:t xml:space="preserve">” writes the aforementioned Theodore the Studite in a catechesis </w:t>
      </w:r>
      <w:r w:rsidR="008E6866">
        <w:rPr>
          <w:rFonts w:ascii="Times New Roman" w:hAnsi="Times New Roman" w:cs="Times New Roman"/>
          <w:lang w:val="en-GB"/>
        </w:rPr>
        <w:t>addressed to</w:t>
      </w:r>
      <w:r w:rsidR="00317068">
        <w:rPr>
          <w:rFonts w:ascii="Times New Roman" w:hAnsi="Times New Roman" w:cs="Times New Roman"/>
          <w:lang w:val="en-GB"/>
        </w:rPr>
        <w:t xml:space="preserve"> the monks of his monastery.</w:t>
      </w:r>
      <w:r w:rsidR="007653E4">
        <w:rPr>
          <w:rStyle w:val="a4"/>
          <w:rFonts w:ascii="Times New Roman" w:hAnsi="Times New Roman" w:cs="Times New Roman"/>
          <w:lang w:val="en-GB"/>
        </w:rPr>
        <w:footnoteReference w:id="17"/>
      </w:r>
      <w:r w:rsidR="00882493" w:rsidRPr="001313F8">
        <w:rPr>
          <w:rFonts w:ascii="Times New Roman" w:hAnsi="Times New Roman" w:cs="Times New Roman"/>
          <w:lang w:val="en-GB"/>
        </w:rPr>
        <w:t xml:space="preserve"> It also became a</w:t>
      </w:r>
      <w:r w:rsidR="00F87C5E">
        <w:rPr>
          <w:rFonts w:ascii="Times New Roman" w:hAnsi="Times New Roman" w:cs="Times New Roman"/>
          <w:lang w:val="en-GB"/>
        </w:rPr>
        <w:t xml:space="preserve"> literary</w:t>
      </w:r>
      <w:r w:rsidR="00882493" w:rsidRPr="001313F8">
        <w:rPr>
          <w:rFonts w:ascii="Times New Roman" w:hAnsi="Times New Roman" w:cs="Times New Roman"/>
          <w:lang w:val="en-GB"/>
        </w:rPr>
        <w:t xml:space="preserve"> topos in hagiographic literature – hymns, epigrams, encomia: the saint wa</w:t>
      </w:r>
      <w:r w:rsidR="00317068">
        <w:rPr>
          <w:rFonts w:ascii="Times New Roman" w:hAnsi="Times New Roman" w:cs="Times New Roman"/>
          <w:lang w:val="en-GB"/>
        </w:rPr>
        <w:t xml:space="preserve">s praised for having become an </w:t>
      </w:r>
      <w:r w:rsidR="00882493" w:rsidRPr="001313F8">
        <w:rPr>
          <w:rFonts w:ascii="Times New Roman" w:hAnsi="Times New Roman" w:cs="Times New Roman"/>
          <w:lang w:val="en-GB"/>
        </w:rPr>
        <w:t>unspotted mirror of the divinity. „</w:t>
      </w:r>
      <w:r w:rsidR="00882493" w:rsidRPr="00B26D58">
        <w:rPr>
          <w:rFonts w:ascii="Times New Roman" w:hAnsi="Times New Roman" w:cs="Times New Roman"/>
          <w:i/>
          <w:lang w:val="en-GB"/>
        </w:rPr>
        <w:t xml:space="preserve">Your </w:t>
      </w:r>
      <w:r w:rsidR="00DE0931">
        <w:rPr>
          <w:rFonts w:ascii="Times New Roman" w:hAnsi="Times New Roman" w:cs="Times New Roman"/>
          <w:i/>
          <w:lang w:val="en-GB"/>
        </w:rPr>
        <w:t xml:space="preserve">purest </w:t>
      </w:r>
      <w:r w:rsidR="00882493" w:rsidRPr="00B26D58">
        <w:rPr>
          <w:rFonts w:ascii="Times New Roman" w:hAnsi="Times New Roman" w:cs="Times New Roman"/>
          <w:i/>
          <w:lang w:val="en-GB"/>
        </w:rPr>
        <w:t>heart, martyr, is a</w:t>
      </w:r>
      <w:r>
        <w:rPr>
          <w:rFonts w:ascii="Times New Roman" w:hAnsi="Times New Roman" w:cs="Times New Roman"/>
          <w:i/>
          <w:lang w:val="en-GB"/>
        </w:rPr>
        <w:t>n</w:t>
      </w:r>
      <w:r w:rsidR="00882493" w:rsidRPr="00B26D58">
        <w:rPr>
          <w:rFonts w:ascii="Times New Roman" w:hAnsi="Times New Roman" w:cs="Times New Roman"/>
          <w:i/>
          <w:lang w:val="en-GB"/>
        </w:rPr>
        <w:t xml:space="preserve"> </w:t>
      </w:r>
      <w:r>
        <w:rPr>
          <w:rFonts w:ascii="Times New Roman" w:hAnsi="Times New Roman" w:cs="Times New Roman"/>
          <w:i/>
          <w:lang w:val="en-GB"/>
        </w:rPr>
        <w:t>unspotted</w:t>
      </w:r>
      <w:r w:rsidR="00882493" w:rsidRPr="00B26D58">
        <w:rPr>
          <w:rFonts w:ascii="Times New Roman" w:hAnsi="Times New Roman" w:cs="Times New Roman"/>
          <w:i/>
          <w:lang w:val="en-GB"/>
        </w:rPr>
        <w:t xml:space="preserve"> mirror</w:t>
      </w:r>
      <w:r w:rsidR="00DE0931">
        <w:rPr>
          <w:rFonts w:ascii="Times New Roman" w:hAnsi="Times New Roman" w:cs="Times New Roman"/>
          <w:i/>
          <w:lang w:val="en-GB"/>
        </w:rPr>
        <w:t xml:space="preserve"> of the Holy Spirit, shining with mystic rays</w:t>
      </w:r>
      <w:r w:rsidR="00882493" w:rsidRPr="001313F8">
        <w:rPr>
          <w:rFonts w:ascii="Times New Roman" w:hAnsi="Times New Roman" w:cs="Times New Roman"/>
          <w:lang w:val="en-GB"/>
        </w:rPr>
        <w:t>”</w:t>
      </w:r>
      <w:r w:rsidR="0040658E">
        <w:rPr>
          <w:rFonts w:ascii="Times New Roman" w:hAnsi="Times New Roman" w:cs="Times New Roman"/>
          <w:lang w:val="en-GB"/>
        </w:rPr>
        <w:t xml:space="preserve">, </w:t>
      </w:r>
      <w:r w:rsidR="0040658E" w:rsidRPr="001313F8">
        <w:rPr>
          <w:rFonts w:ascii="Times New Roman" w:hAnsi="Times New Roman" w:cs="Times New Roman"/>
          <w:lang w:val="en-GB"/>
        </w:rPr>
        <w:t xml:space="preserve">writes John Mauropous (11th c.) in a hymn for </w:t>
      </w:r>
      <w:r w:rsidR="008E10F2">
        <w:rPr>
          <w:rFonts w:ascii="Times New Roman" w:hAnsi="Times New Roman" w:cs="Times New Roman"/>
          <w:lang w:val="en-GB"/>
        </w:rPr>
        <w:t>Saint Demetrios</w:t>
      </w:r>
      <w:r w:rsidR="00882493" w:rsidRPr="001313F8">
        <w:rPr>
          <w:rFonts w:ascii="Times New Roman" w:hAnsi="Times New Roman" w:cs="Times New Roman"/>
          <w:lang w:val="en-GB"/>
        </w:rPr>
        <w:t>.</w:t>
      </w:r>
      <w:r w:rsidR="00882493" w:rsidRPr="001313F8">
        <w:rPr>
          <w:rStyle w:val="a4"/>
          <w:rFonts w:ascii="Times New Roman" w:hAnsi="Times New Roman" w:cs="Times New Roman"/>
          <w:lang w:val="en-GB"/>
        </w:rPr>
        <w:footnoteReference w:id="18"/>
      </w:r>
    </w:p>
    <w:p w:rsidR="00DC4C05" w:rsidRPr="001313F8" w:rsidRDefault="00DC4C05" w:rsidP="00DC4C05">
      <w:pPr>
        <w:jc w:val="both"/>
        <w:rPr>
          <w:rFonts w:ascii="Times New Roman" w:hAnsi="Times New Roman" w:cs="Times New Roman"/>
          <w:b/>
          <w:lang w:val="en-GB"/>
        </w:rPr>
      </w:pPr>
      <w:r w:rsidRPr="001313F8">
        <w:rPr>
          <w:rFonts w:ascii="Times New Roman" w:hAnsi="Times New Roman" w:cs="Times New Roman"/>
          <w:b/>
          <w:lang w:val="en-GB"/>
        </w:rPr>
        <w:t>Literature as Mirror: Letters</w:t>
      </w:r>
      <w:r w:rsidR="00CF17BF">
        <w:rPr>
          <w:rFonts w:ascii="Times New Roman" w:hAnsi="Times New Roman" w:cs="Times New Roman"/>
          <w:b/>
          <w:lang w:val="en-GB"/>
        </w:rPr>
        <w:t xml:space="preserve"> and Encomia</w:t>
      </w:r>
    </w:p>
    <w:p w:rsidR="00DC4C05" w:rsidRDefault="004E63E6" w:rsidP="00DC4C05">
      <w:pPr>
        <w:jc w:val="both"/>
        <w:rPr>
          <w:rFonts w:ascii="Times New Roman" w:hAnsi="Times New Roman" w:cs="Times New Roman"/>
          <w:lang w:val="en-GB"/>
        </w:rPr>
      </w:pPr>
      <w:r>
        <w:rPr>
          <w:rFonts w:ascii="Times New Roman" w:hAnsi="Times New Roman" w:cs="Times New Roman"/>
          <w:lang w:val="en-GB"/>
        </w:rPr>
        <w:t xml:space="preserve">The concept of </w:t>
      </w:r>
      <w:r w:rsidR="007477E8">
        <w:rPr>
          <w:rFonts w:ascii="Times New Roman" w:hAnsi="Times New Roman" w:cs="Times New Roman"/>
          <w:lang w:val="en-GB"/>
        </w:rPr>
        <w:t>accessing</w:t>
      </w:r>
      <w:r>
        <w:rPr>
          <w:rFonts w:ascii="Times New Roman" w:hAnsi="Times New Roman" w:cs="Times New Roman"/>
          <w:lang w:val="en-GB"/>
        </w:rPr>
        <w:t xml:space="preserve"> a remote original through a tangible token</w:t>
      </w:r>
      <w:r w:rsidR="006A304A">
        <w:rPr>
          <w:rFonts w:ascii="Times New Roman" w:hAnsi="Times New Roman" w:cs="Times New Roman"/>
          <w:lang w:val="en-GB"/>
        </w:rPr>
        <w:t xml:space="preserve"> that participates in it</w:t>
      </w:r>
      <w:r w:rsidR="00D12DAD">
        <w:rPr>
          <w:rFonts w:ascii="Times New Roman" w:hAnsi="Times New Roman" w:cs="Times New Roman"/>
          <w:lang w:val="en-GB"/>
        </w:rPr>
        <w:t xml:space="preserve"> permeated Byzantine thinking, also beyond theology</w:t>
      </w:r>
      <w:r w:rsidR="00F03608">
        <w:rPr>
          <w:rFonts w:ascii="Times New Roman" w:hAnsi="Times New Roman" w:cs="Times New Roman"/>
          <w:lang w:val="en-GB"/>
        </w:rPr>
        <w:t>, such as in epistolography</w:t>
      </w:r>
      <w:r w:rsidR="00D12DAD">
        <w:rPr>
          <w:rFonts w:ascii="Times New Roman" w:hAnsi="Times New Roman" w:cs="Times New Roman"/>
          <w:lang w:val="en-GB"/>
        </w:rPr>
        <w:t>.</w:t>
      </w:r>
      <w:r w:rsidR="0010661E">
        <w:rPr>
          <w:rFonts w:ascii="Times New Roman" w:hAnsi="Times New Roman" w:cs="Times New Roman"/>
          <w:lang w:val="en-GB"/>
        </w:rPr>
        <w:t xml:space="preserve"> </w:t>
      </w:r>
      <w:r w:rsidR="00F03608">
        <w:rPr>
          <w:rFonts w:ascii="Times New Roman" w:hAnsi="Times New Roman" w:cs="Times New Roman"/>
          <w:lang w:val="en-GB"/>
        </w:rPr>
        <w:t>In Byzantine intellectual life l</w:t>
      </w:r>
      <w:r w:rsidR="00F03608" w:rsidRPr="001313F8">
        <w:rPr>
          <w:rFonts w:ascii="Times New Roman" w:hAnsi="Times New Roman" w:cs="Times New Roman"/>
          <w:lang w:val="en-GB"/>
        </w:rPr>
        <w:t>etter</w:t>
      </w:r>
      <w:r w:rsidR="00F03608">
        <w:rPr>
          <w:rFonts w:ascii="Times New Roman" w:hAnsi="Times New Roman" w:cs="Times New Roman"/>
          <w:lang w:val="en-GB"/>
        </w:rPr>
        <w:t xml:space="preserve"> writing</w:t>
      </w:r>
      <w:r w:rsidR="00F03608" w:rsidRPr="001313F8">
        <w:rPr>
          <w:rFonts w:ascii="Times New Roman" w:hAnsi="Times New Roman" w:cs="Times New Roman"/>
          <w:lang w:val="en-GB"/>
        </w:rPr>
        <w:t xml:space="preserve"> </w:t>
      </w:r>
      <w:r w:rsidR="00F03608">
        <w:rPr>
          <w:rFonts w:ascii="Times New Roman" w:hAnsi="Times New Roman" w:cs="Times New Roman"/>
          <w:lang w:val="en-GB"/>
        </w:rPr>
        <w:t>was not only a way of communicating practicalities, but also</w:t>
      </w:r>
      <w:r w:rsidR="00F03608" w:rsidRPr="001313F8">
        <w:rPr>
          <w:rFonts w:ascii="Times New Roman" w:hAnsi="Times New Roman" w:cs="Times New Roman"/>
          <w:lang w:val="en-GB"/>
        </w:rPr>
        <w:t xml:space="preserve"> a means of maintaining and strengtheni</w:t>
      </w:r>
      <w:r w:rsidR="00713BCB">
        <w:rPr>
          <w:rFonts w:ascii="Times New Roman" w:hAnsi="Times New Roman" w:cs="Times New Roman"/>
          <w:lang w:val="en-GB"/>
        </w:rPr>
        <w:t>n</w:t>
      </w:r>
      <w:r w:rsidR="00F03608" w:rsidRPr="001313F8">
        <w:rPr>
          <w:rFonts w:ascii="Times New Roman" w:hAnsi="Times New Roman" w:cs="Times New Roman"/>
          <w:lang w:val="en-GB"/>
        </w:rPr>
        <w:t xml:space="preserve">g interpersonal ties </w:t>
      </w:r>
      <w:r w:rsidR="00F03608" w:rsidRPr="001313F8">
        <w:rPr>
          <w:rFonts w:ascii="Times New Roman" w:hAnsi="Times New Roman" w:cs="Times New Roman"/>
          <w:i/>
          <w:lang w:val="en-GB"/>
        </w:rPr>
        <w:t>in absentia</w:t>
      </w:r>
      <w:r w:rsidR="0010661E">
        <w:rPr>
          <w:rFonts w:ascii="Times New Roman" w:hAnsi="Times New Roman" w:cs="Times New Roman"/>
          <w:lang w:val="en-GB"/>
        </w:rPr>
        <w:t>.</w:t>
      </w:r>
      <w:r>
        <w:rPr>
          <w:rFonts w:ascii="Times New Roman" w:hAnsi="Times New Roman" w:cs="Times New Roman"/>
          <w:lang w:val="en-GB"/>
        </w:rPr>
        <w:t xml:space="preserve"> </w:t>
      </w:r>
      <w:r w:rsidR="00DC4C05" w:rsidRPr="001313F8">
        <w:rPr>
          <w:rFonts w:ascii="Times New Roman" w:hAnsi="Times New Roman" w:cs="Times New Roman"/>
          <w:lang w:val="en-GB"/>
        </w:rPr>
        <w:t>Among the epistolographic topoi was that receiving and reading the letter was like seeing the sender in person</w:t>
      </w:r>
      <w:r w:rsidR="0010661E">
        <w:rPr>
          <w:rFonts w:ascii="Times New Roman" w:hAnsi="Times New Roman" w:cs="Times New Roman"/>
          <w:lang w:val="en-GB"/>
        </w:rPr>
        <w:t xml:space="preserve"> through a mirror</w:t>
      </w:r>
      <w:r w:rsidR="00DC4C05" w:rsidRPr="001313F8">
        <w:rPr>
          <w:rFonts w:ascii="Times New Roman" w:hAnsi="Times New Roman" w:cs="Times New Roman"/>
          <w:lang w:val="en-GB"/>
        </w:rPr>
        <w:t>.</w:t>
      </w:r>
      <w:r w:rsidR="00D522B4">
        <w:rPr>
          <w:rStyle w:val="a4"/>
          <w:rFonts w:ascii="Times New Roman" w:hAnsi="Times New Roman" w:cs="Times New Roman"/>
          <w:lang w:val="en-GB"/>
        </w:rPr>
        <w:footnoteReference w:id="19"/>
      </w:r>
      <w:r w:rsidR="00DC4C05" w:rsidRPr="001313F8">
        <w:rPr>
          <w:rFonts w:ascii="Times New Roman" w:hAnsi="Times New Roman" w:cs="Times New Roman"/>
          <w:lang w:val="en-GB"/>
        </w:rPr>
        <w:t xml:space="preserve"> An early example is found in a letter by Basil of Caesarea (4</w:t>
      </w:r>
      <w:r w:rsidR="00DC4C05" w:rsidRPr="001313F8">
        <w:rPr>
          <w:rFonts w:ascii="Times New Roman" w:hAnsi="Times New Roman" w:cs="Times New Roman"/>
          <w:vertAlign w:val="superscript"/>
          <w:lang w:val="en-GB"/>
        </w:rPr>
        <w:t>th</w:t>
      </w:r>
      <w:r w:rsidR="00DC4C05" w:rsidRPr="001313F8">
        <w:rPr>
          <w:rFonts w:ascii="Times New Roman" w:hAnsi="Times New Roman" w:cs="Times New Roman"/>
          <w:lang w:val="en-GB"/>
        </w:rPr>
        <w:t xml:space="preserve"> c.), whose correspondence, as well as his brother’s Gregory of Nyssa and his friend’s Gregory of Nazianz, were considered exemplary </w:t>
      </w:r>
      <w:r w:rsidR="00B45B9C">
        <w:rPr>
          <w:rFonts w:ascii="Times New Roman" w:hAnsi="Times New Roman" w:cs="Times New Roman"/>
          <w:lang w:val="en-GB"/>
        </w:rPr>
        <w:t xml:space="preserve">throughout the Byzantine period. Basil </w:t>
      </w:r>
      <w:r w:rsidR="00C2682C">
        <w:rPr>
          <w:rFonts w:ascii="Times New Roman" w:hAnsi="Times New Roman" w:cs="Times New Roman"/>
          <w:lang w:val="en-GB"/>
        </w:rPr>
        <w:t>wrote to his friend Ascholius</w:t>
      </w:r>
      <w:r w:rsidR="00B45B9C">
        <w:rPr>
          <w:rFonts w:ascii="Times New Roman" w:hAnsi="Times New Roman" w:cs="Times New Roman"/>
          <w:lang w:val="en-GB"/>
        </w:rPr>
        <w:t xml:space="preserve"> of Thessalonica that he was delighted to receive his letter, even though circumstances did not allow a personal encounter, “</w:t>
      </w:r>
      <w:r w:rsidR="00B45B9C" w:rsidRPr="0097594F">
        <w:rPr>
          <w:rFonts w:ascii="Times New Roman" w:hAnsi="Times New Roman" w:cs="Times New Roman"/>
          <w:i/>
          <w:lang w:val="en-GB"/>
        </w:rPr>
        <w:t>since it was really possible to behold even your very soul, as it were, shining through a sort of mirror of words</w:t>
      </w:r>
      <w:r w:rsidR="00B45B9C">
        <w:rPr>
          <w:rFonts w:ascii="Times New Roman" w:hAnsi="Times New Roman" w:cs="Times New Roman"/>
          <w:lang w:val="en-GB"/>
        </w:rPr>
        <w:t>”.</w:t>
      </w:r>
      <w:r w:rsidR="00DC4C05" w:rsidRPr="001313F8">
        <w:rPr>
          <w:rStyle w:val="a4"/>
          <w:rFonts w:ascii="Times New Roman" w:hAnsi="Times New Roman" w:cs="Times New Roman"/>
          <w:lang w:val="en-GB"/>
        </w:rPr>
        <w:footnoteReference w:id="20"/>
      </w:r>
      <w:r w:rsidR="00F925B9">
        <w:rPr>
          <w:rFonts w:ascii="Times New Roman" w:hAnsi="Times New Roman" w:cs="Times New Roman"/>
          <w:lang w:val="en-GB"/>
        </w:rPr>
        <w:t xml:space="preserve"> </w:t>
      </w:r>
      <w:r w:rsidR="002B668E">
        <w:rPr>
          <w:rFonts w:ascii="Times New Roman" w:hAnsi="Times New Roman" w:cs="Times New Roman"/>
          <w:lang w:val="en-GB"/>
        </w:rPr>
        <w:t>C</w:t>
      </w:r>
      <w:r w:rsidR="00BA3EC3">
        <w:rPr>
          <w:rFonts w:ascii="Times New Roman" w:hAnsi="Times New Roman" w:cs="Times New Roman"/>
          <w:lang w:val="en-GB"/>
        </w:rPr>
        <w:t>enturies later</w:t>
      </w:r>
      <w:r w:rsidR="00537365">
        <w:rPr>
          <w:rFonts w:ascii="Times New Roman" w:hAnsi="Times New Roman" w:cs="Times New Roman"/>
          <w:lang w:val="en-GB"/>
        </w:rPr>
        <w:t>, between</w:t>
      </w:r>
      <w:r w:rsidR="00BA3EC3">
        <w:rPr>
          <w:rFonts w:ascii="Times New Roman" w:hAnsi="Times New Roman" w:cs="Times New Roman"/>
          <w:lang w:val="en-GB"/>
        </w:rPr>
        <w:t xml:space="preserve"> </w:t>
      </w:r>
      <w:r w:rsidR="00537365">
        <w:rPr>
          <w:rFonts w:ascii="Times New Roman" w:hAnsi="Times New Roman" w:cs="Times New Roman"/>
          <w:lang w:val="en-GB"/>
        </w:rPr>
        <w:t xml:space="preserve">1208 and 1217, </w:t>
      </w:r>
      <w:r w:rsidR="006D3DAD">
        <w:rPr>
          <w:rFonts w:ascii="Times New Roman" w:hAnsi="Times New Roman" w:cs="Times New Roman"/>
          <w:lang w:val="en-GB"/>
        </w:rPr>
        <w:lastRenderedPageBreak/>
        <w:t>Euthymio</w:t>
      </w:r>
      <w:r w:rsidR="00DC4C05" w:rsidRPr="001313F8">
        <w:rPr>
          <w:rFonts w:ascii="Times New Roman" w:hAnsi="Times New Roman" w:cs="Times New Roman"/>
          <w:lang w:val="en-GB"/>
        </w:rPr>
        <w:t>s Torni</w:t>
      </w:r>
      <w:r w:rsidR="006D3DAD">
        <w:rPr>
          <w:rFonts w:ascii="Times New Roman" w:hAnsi="Times New Roman" w:cs="Times New Roman"/>
          <w:lang w:val="en-GB"/>
        </w:rPr>
        <w:t>k</w:t>
      </w:r>
      <w:r w:rsidR="00DC4C05" w:rsidRPr="001313F8">
        <w:rPr>
          <w:rFonts w:ascii="Times New Roman" w:hAnsi="Times New Roman" w:cs="Times New Roman"/>
          <w:lang w:val="en-GB"/>
        </w:rPr>
        <w:t>es</w:t>
      </w:r>
      <w:r w:rsidR="00BA3EC3">
        <w:rPr>
          <w:rFonts w:ascii="Times New Roman" w:hAnsi="Times New Roman" w:cs="Times New Roman"/>
          <w:lang w:val="en-GB"/>
        </w:rPr>
        <w:t xml:space="preserve"> wrote to his friend Michael Choniates:</w:t>
      </w:r>
      <w:r w:rsidR="00DC4C05" w:rsidRPr="001313F8">
        <w:rPr>
          <w:rFonts w:ascii="Times New Roman" w:hAnsi="Times New Roman" w:cs="Times New Roman"/>
          <w:lang w:val="en-GB"/>
        </w:rPr>
        <w:t xml:space="preserve"> „</w:t>
      </w:r>
      <w:r w:rsidR="00DC4C05" w:rsidRPr="007B7CE4">
        <w:rPr>
          <w:rFonts w:ascii="Times New Roman" w:hAnsi="Times New Roman" w:cs="Times New Roman"/>
          <w:i/>
          <w:lang w:val="en-GB"/>
        </w:rPr>
        <w:t xml:space="preserve">Dwelling on your most wise letters and fixing thereupon the </w:t>
      </w:r>
      <w:r w:rsidR="00C81912">
        <w:rPr>
          <w:rFonts w:ascii="Times New Roman" w:hAnsi="Times New Roman" w:cs="Times New Roman"/>
          <w:i/>
          <w:lang w:val="en-GB"/>
        </w:rPr>
        <w:t>insight</w:t>
      </w:r>
      <w:r w:rsidR="00DC4C05" w:rsidRPr="007B7CE4">
        <w:rPr>
          <w:rFonts w:ascii="Times New Roman" w:hAnsi="Times New Roman" w:cs="Times New Roman"/>
          <w:i/>
          <w:lang w:val="en-GB"/>
        </w:rPr>
        <w:t xml:space="preserve"> of the mind, we </w:t>
      </w:r>
      <w:r w:rsidR="00236400">
        <w:rPr>
          <w:rFonts w:ascii="Times New Roman" w:hAnsi="Times New Roman" w:cs="Times New Roman"/>
          <w:i/>
          <w:lang w:val="en-GB"/>
        </w:rPr>
        <w:t>illustrate</w:t>
      </w:r>
      <w:r w:rsidR="00DC4C05" w:rsidRPr="007B7CE4">
        <w:rPr>
          <w:rFonts w:ascii="Times New Roman" w:hAnsi="Times New Roman" w:cs="Times New Roman"/>
          <w:i/>
          <w:lang w:val="en-GB"/>
        </w:rPr>
        <w:t xml:space="preserve"> in them as in good mirrors some divine apparitions of your angel-like </w:t>
      </w:r>
      <w:r w:rsidR="002E4A63">
        <w:rPr>
          <w:rFonts w:ascii="Times New Roman" w:hAnsi="Times New Roman" w:cs="Times New Roman"/>
          <w:i/>
          <w:lang w:val="en-GB"/>
        </w:rPr>
        <w:t>sight</w:t>
      </w:r>
      <w:r w:rsidR="00215FE1">
        <w:rPr>
          <w:rFonts w:ascii="Times New Roman" w:hAnsi="Times New Roman" w:cs="Times New Roman"/>
          <w:i/>
          <w:lang w:val="en-GB"/>
        </w:rPr>
        <w:t>.</w:t>
      </w:r>
      <w:r w:rsidR="00DC4C05" w:rsidRPr="001313F8">
        <w:rPr>
          <w:rFonts w:ascii="Times New Roman" w:hAnsi="Times New Roman" w:cs="Times New Roman"/>
          <w:lang w:val="en-GB"/>
        </w:rPr>
        <w:t>”</w:t>
      </w:r>
      <w:r w:rsidR="00BA3EC3">
        <w:rPr>
          <w:rStyle w:val="a4"/>
          <w:rFonts w:ascii="Times New Roman" w:hAnsi="Times New Roman" w:cs="Times New Roman"/>
          <w:lang w:val="en-GB"/>
        </w:rPr>
        <w:footnoteReference w:id="21"/>
      </w:r>
      <w:r w:rsidR="000A2AA6">
        <w:rPr>
          <w:rFonts w:ascii="Times New Roman" w:hAnsi="Times New Roman" w:cs="Times New Roman"/>
          <w:lang w:val="en-GB"/>
        </w:rPr>
        <w:t xml:space="preserve"> </w:t>
      </w:r>
      <w:r w:rsidR="007B7CE4">
        <w:rPr>
          <w:rFonts w:ascii="Times New Roman" w:hAnsi="Times New Roman" w:cs="Times New Roman"/>
          <w:lang w:val="en-GB"/>
        </w:rPr>
        <w:t>And in the 14</w:t>
      </w:r>
      <w:r w:rsidR="007B7CE4" w:rsidRPr="007B7CE4">
        <w:rPr>
          <w:rFonts w:ascii="Times New Roman" w:hAnsi="Times New Roman" w:cs="Times New Roman"/>
          <w:vertAlign w:val="superscript"/>
          <w:lang w:val="en-GB"/>
        </w:rPr>
        <w:t>th</w:t>
      </w:r>
      <w:r w:rsidR="007B7CE4">
        <w:rPr>
          <w:rFonts w:ascii="Times New Roman" w:hAnsi="Times New Roman" w:cs="Times New Roman"/>
          <w:lang w:val="en-GB"/>
        </w:rPr>
        <w:t xml:space="preserve"> century</w:t>
      </w:r>
      <w:r w:rsidR="00DC4C05" w:rsidRPr="001313F8">
        <w:rPr>
          <w:rFonts w:ascii="Times New Roman" w:hAnsi="Times New Roman" w:cs="Times New Roman"/>
          <w:lang w:val="en-GB"/>
        </w:rPr>
        <w:t xml:space="preserve"> Gregory Chioni</w:t>
      </w:r>
      <w:r w:rsidR="007B7CE4">
        <w:rPr>
          <w:rFonts w:ascii="Times New Roman" w:hAnsi="Times New Roman" w:cs="Times New Roman"/>
          <w:lang w:val="en-GB"/>
        </w:rPr>
        <w:t>a</w:t>
      </w:r>
      <w:r w:rsidR="00DC4C05" w:rsidRPr="001313F8">
        <w:rPr>
          <w:rFonts w:ascii="Times New Roman" w:hAnsi="Times New Roman" w:cs="Times New Roman"/>
          <w:lang w:val="en-GB"/>
        </w:rPr>
        <w:t>des</w:t>
      </w:r>
      <w:r w:rsidR="007B7CE4">
        <w:rPr>
          <w:rFonts w:ascii="Times New Roman" w:hAnsi="Times New Roman" w:cs="Times New Roman"/>
          <w:lang w:val="en-GB"/>
        </w:rPr>
        <w:t xml:space="preserve"> wrote:</w:t>
      </w:r>
      <w:r w:rsidR="00DC4C05" w:rsidRPr="001313F8">
        <w:rPr>
          <w:rFonts w:ascii="Times New Roman" w:hAnsi="Times New Roman" w:cs="Times New Roman"/>
          <w:lang w:val="en-GB"/>
        </w:rPr>
        <w:t xml:space="preserve"> </w:t>
      </w:r>
      <w:r w:rsidR="00AD7B42">
        <w:rPr>
          <w:rFonts w:ascii="Times New Roman" w:hAnsi="Times New Roman" w:cs="Times New Roman"/>
          <w:lang w:val="en-GB"/>
        </w:rPr>
        <w:t>“</w:t>
      </w:r>
      <w:r w:rsidR="00B26D58" w:rsidRPr="00AD7B42">
        <w:rPr>
          <w:rFonts w:ascii="Times New Roman" w:hAnsi="Times New Roman" w:cs="Times New Roman"/>
          <w:i/>
          <w:lang w:val="en-GB"/>
        </w:rPr>
        <w:t>We already</w:t>
      </w:r>
      <w:r w:rsidR="00806CFE" w:rsidRPr="00AD7B42">
        <w:rPr>
          <w:rFonts w:ascii="Times New Roman" w:hAnsi="Times New Roman" w:cs="Times New Roman"/>
          <w:i/>
          <w:lang w:val="en-GB"/>
        </w:rPr>
        <w:t xml:space="preserve"> gladly</w:t>
      </w:r>
      <w:r w:rsidR="00B26D58" w:rsidRPr="00AD7B42">
        <w:rPr>
          <w:rFonts w:ascii="Times New Roman" w:hAnsi="Times New Roman" w:cs="Times New Roman"/>
          <w:i/>
          <w:lang w:val="en-GB"/>
        </w:rPr>
        <w:t xml:space="preserve"> got in our hand the marvelous mirror (διόπτραν) of your dear letter, best friend and best man, and </w:t>
      </w:r>
      <w:r w:rsidR="000F0478" w:rsidRPr="00AD7B42">
        <w:rPr>
          <w:rFonts w:ascii="Times New Roman" w:hAnsi="Times New Roman" w:cs="Times New Roman"/>
          <w:i/>
          <w:lang w:val="en-GB"/>
        </w:rPr>
        <w:t xml:space="preserve">floated it </w:t>
      </w:r>
      <w:r w:rsidR="004A2B7F" w:rsidRPr="00AD7B42">
        <w:rPr>
          <w:rFonts w:ascii="Times New Roman" w:hAnsi="Times New Roman" w:cs="Times New Roman"/>
          <w:i/>
          <w:lang w:val="en-GB"/>
        </w:rPr>
        <w:t>leisurely</w:t>
      </w:r>
      <w:r w:rsidR="005D3005" w:rsidRPr="00AD7B42">
        <w:rPr>
          <w:rFonts w:ascii="Times New Roman" w:hAnsi="Times New Roman" w:cs="Times New Roman"/>
          <w:i/>
          <w:lang w:val="en-GB"/>
        </w:rPr>
        <w:t xml:space="preserve"> and </w:t>
      </w:r>
      <w:r w:rsidR="00806CFE" w:rsidRPr="00AD7B42">
        <w:rPr>
          <w:rFonts w:ascii="Times New Roman" w:hAnsi="Times New Roman" w:cs="Times New Roman"/>
          <w:i/>
          <w:lang w:val="en-GB"/>
        </w:rPr>
        <w:t>with pleasure</w:t>
      </w:r>
      <w:r w:rsidR="005D3005" w:rsidRPr="00AD7B42">
        <w:rPr>
          <w:rFonts w:ascii="Times New Roman" w:hAnsi="Times New Roman" w:cs="Times New Roman"/>
          <w:i/>
          <w:lang w:val="en-GB"/>
        </w:rPr>
        <w:t>, and</w:t>
      </w:r>
      <w:r w:rsidR="00C4705B" w:rsidRPr="00AD7B42">
        <w:rPr>
          <w:rFonts w:ascii="Times New Roman" w:hAnsi="Times New Roman" w:cs="Times New Roman"/>
          <w:i/>
          <w:lang w:val="en-GB"/>
        </w:rPr>
        <w:t xml:space="preserve"> nonetheless</w:t>
      </w:r>
      <w:r w:rsidR="005D3005" w:rsidRPr="00AD7B42">
        <w:rPr>
          <w:rFonts w:ascii="Times New Roman" w:hAnsi="Times New Roman" w:cs="Times New Roman"/>
          <w:i/>
          <w:lang w:val="en-GB"/>
        </w:rPr>
        <w:t xml:space="preserve"> we </w:t>
      </w:r>
      <w:r w:rsidR="00C4705B" w:rsidRPr="00AD7B42">
        <w:rPr>
          <w:rFonts w:ascii="Times New Roman" w:hAnsi="Times New Roman" w:cs="Times New Roman"/>
          <w:i/>
          <w:lang w:val="en-GB"/>
        </w:rPr>
        <w:t>saw its</w:t>
      </w:r>
      <w:r w:rsidR="005A4C1C" w:rsidRPr="00AD7B42">
        <w:rPr>
          <w:rFonts w:ascii="Times New Roman" w:hAnsi="Times New Roman" w:cs="Times New Roman"/>
          <w:i/>
          <w:lang w:val="en-GB"/>
        </w:rPr>
        <w:t xml:space="preserve"> gold-gleaming ray</w:t>
      </w:r>
      <w:r w:rsidR="00C4705B" w:rsidRPr="00AD7B42">
        <w:rPr>
          <w:rFonts w:ascii="Times New Roman" w:hAnsi="Times New Roman" w:cs="Times New Roman"/>
          <w:i/>
          <w:lang w:val="en-GB"/>
        </w:rPr>
        <w:t xml:space="preserve"> mirrored</w:t>
      </w:r>
      <w:r w:rsidR="005A4C1C" w:rsidRPr="00AD7B42">
        <w:rPr>
          <w:rFonts w:ascii="Times New Roman" w:hAnsi="Times New Roman" w:cs="Times New Roman"/>
          <w:i/>
          <w:lang w:val="en-GB"/>
        </w:rPr>
        <w:t xml:space="preserve"> clearly, and (we saw mirrored) how you appropriate our affairs, honouring nothing at all more than spiritual friendship</w:t>
      </w:r>
      <w:r w:rsidR="005A4C1C">
        <w:rPr>
          <w:rFonts w:ascii="Times New Roman" w:hAnsi="Times New Roman" w:cs="Times New Roman"/>
          <w:lang w:val="en-GB"/>
        </w:rPr>
        <w:t>.</w:t>
      </w:r>
      <w:r w:rsidR="00AD7B42">
        <w:rPr>
          <w:rFonts w:ascii="Times New Roman" w:hAnsi="Times New Roman" w:cs="Times New Roman"/>
          <w:lang w:val="en-GB"/>
        </w:rPr>
        <w:t>”</w:t>
      </w:r>
      <w:r w:rsidR="00AD7B42">
        <w:rPr>
          <w:rStyle w:val="a4"/>
          <w:rFonts w:ascii="Times New Roman" w:hAnsi="Times New Roman" w:cs="Times New Roman"/>
          <w:lang w:val="en-GB"/>
        </w:rPr>
        <w:footnoteReference w:id="22"/>
      </w:r>
    </w:p>
    <w:p w:rsidR="008E66E1" w:rsidRPr="008E66E1" w:rsidRDefault="009D12BA" w:rsidP="006D2B1A">
      <w:pPr>
        <w:jc w:val="both"/>
        <w:rPr>
          <w:rFonts w:ascii="Times New Roman" w:hAnsi="Times New Roman" w:cs="Times New Roman"/>
          <w:lang w:val="en-GB"/>
        </w:rPr>
      </w:pPr>
      <w:r>
        <w:rPr>
          <w:rFonts w:ascii="Times New Roman" w:hAnsi="Times New Roman" w:cs="Times New Roman"/>
          <w:lang w:val="en-GB"/>
        </w:rPr>
        <w:t>I</w:t>
      </w:r>
      <w:r w:rsidR="000A5782">
        <w:rPr>
          <w:rFonts w:ascii="Times New Roman" w:hAnsi="Times New Roman" w:cs="Times New Roman"/>
          <w:lang w:val="en-GB"/>
        </w:rPr>
        <w:t>f i</w:t>
      </w:r>
      <w:r>
        <w:rPr>
          <w:rFonts w:ascii="Times New Roman" w:hAnsi="Times New Roman" w:cs="Times New Roman"/>
          <w:lang w:val="en-GB"/>
        </w:rPr>
        <w:t xml:space="preserve">n epistolographic topoi it is the </w:t>
      </w:r>
      <w:r w:rsidR="00640E90">
        <w:rPr>
          <w:rFonts w:ascii="Times New Roman" w:hAnsi="Times New Roman" w:cs="Times New Roman"/>
          <w:lang w:val="en-GB"/>
        </w:rPr>
        <w:t>author</w:t>
      </w:r>
      <w:r>
        <w:rPr>
          <w:rFonts w:ascii="Times New Roman" w:hAnsi="Times New Roman" w:cs="Times New Roman"/>
          <w:lang w:val="en-GB"/>
        </w:rPr>
        <w:t xml:space="preserve"> who is</w:t>
      </w:r>
      <w:r w:rsidR="000A5782">
        <w:rPr>
          <w:rFonts w:ascii="Times New Roman" w:hAnsi="Times New Roman" w:cs="Times New Roman"/>
          <w:lang w:val="en-GB"/>
        </w:rPr>
        <w:t xml:space="preserve"> mirrored in his or her product,</w:t>
      </w:r>
      <w:r>
        <w:rPr>
          <w:rFonts w:ascii="Times New Roman" w:hAnsi="Times New Roman" w:cs="Times New Roman"/>
          <w:lang w:val="en-GB"/>
        </w:rPr>
        <w:t xml:space="preserve"> </w:t>
      </w:r>
      <w:r w:rsidR="000A5782">
        <w:rPr>
          <w:rFonts w:ascii="Times New Roman" w:hAnsi="Times New Roman" w:cs="Times New Roman"/>
          <w:lang w:val="en-GB"/>
        </w:rPr>
        <w:t>i</w:t>
      </w:r>
      <w:r>
        <w:rPr>
          <w:rFonts w:ascii="Times New Roman" w:hAnsi="Times New Roman" w:cs="Times New Roman"/>
          <w:lang w:val="en-GB"/>
        </w:rPr>
        <w:t>n encomiastic literature it is the object</w:t>
      </w:r>
      <w:r w:rsidR="00007F2C">
        <w:rPr>
          <w:rFonts w:ascii="Times New Roman" w:hAnsi="Times New Roman" w:cs="Times New Roman"/>
          <w:lang w:val="en-GB"/>
        </w:rPr>
        <w:t xml:space="preserve"> of the encomion</w:t>
      </w:r>
      <w:r>
        <w:rPr>
          <w:rFonts w:ascii="Times New Roman" w:hAnsi="Times New Roman" w:cs="Times New Roman"/>
          <w:lang w:val="en-GB"/>
        </w:rPr>
        <w:t xml:space="preserve"> that is mirrored.</w:t>
      </w:r>
      <w:r w:rsidR="00523D08">
        <w:rPr>
          <w:rFonts w:ascii="Times New Roman" w:hAnsi="Times New Roman" w:cs="Times New Roman"/>
          <w:lang w:val="en-GB"/>
        </w:rPr>
        <w:t xml:space="preserve"> The</w:t>
      </w:r>
      <w:r w:rsidR="00A34EE9">
        <w:rPr>
          <w:rFonts w:ascii="Times New Roman" w:hAnsi="Times New Roman" w:cs="Times New Roman"/>
          <w:lang w:val="en-GB"/>
        </w:rPr>
        <w:t xml:space="preserve"> text is a mirror, through which the </w:t>
      </w:r>
      <w:r w:rsidR="00B21C25">
        <w:rPr>
          <w:rFonts w:ascii="Times New Roman" w:hAnsi="Times New Roman" w:cs="Times New Roman"/>
          <w:lang w:val="en-GB"/>
        </w:rPr>
        <w:t>listeners can contemplate on the</w:t>
      </w:r>
      <w:r w:rsidR="00523D08">
        <w:rPr>
          <w:rFonts w:ascii="Times New Roman" w:hAnsi="Times New Roman" w:cs="Times New Roman"/>
          <w:lang w:val="en-GB"/>
        </w:rPr>
        <w:t xml:space="preserve"> object of praise.</w:t>
      </w:r>
      <w:r w:rsidR="00B21C25">
        <w:rPr>
          <w:rFonts w:ascii="Times New Roman" w:hAnsi="Times New Roman" w:cs="Times New Roman"/>
          <w:lang w:val="en-GB"/>
        </w:rPr>
        <w:t xml:space="preserve"> </w:t>
      </w:r>
      <w:r w:rsidR="00241E3F">
        <w:rPr>
          <w:rFonts w:ascii="Times New Roman" w:hAnsi="Times New Roman" w:cs="Times New Roman"/>
          <w:lang w:val="en-GB"/>
        </w:rPr>
        <w:t>This is the background of the following passage on the biblical Abraham, originating in a homily falsely attributed to John Chrysostom (4</w:t>
      </w:r>
      <w:r w:rsidR="00241E3F" w:rsidRPr="00241E3F">
        <w:rPr>
          <w:rFonts w:ascii="Times New Roman" w:hAnsi="Times New Roman" w:cs="Times New Roman"/>
          <w:vertAlign w:val="superscript"/>
          <w:lang w:val="en-GB"/>
        </w:rPr>
        <w:t>th</w:t>
      </w:r>
      <w:r w:rsidR="00241E3F">
        <w:rPr>
          <w:rFonts w:ascii="Times New Roman" w:hAnsi="Times New Roman" w:cs="Times New Roman"/>
          <w:lang w:val="en-GB"/>
        </w:rPr>
        <w:t xml:space="preserve"> c.) and reproduced verbatim </w:t>
      </w:r>
      <w:r w:rsidR="00F925B9">
        <w:rPr>
          <w:rFonts w:ascii="Times New Roman" w:hAnsi="Times New Roman" w:cs="Times New Roman"/>
          <w:lang w:val="en-GB"/>
        </w:rPr>
        <w:t>in a cateche</w:t>
      </w:r>
      <w:r w:rsidR="00241E3F">
        <w:rPr>
          <w:rFonts w:ascii="Times New Roman" w:hAnsi="Times New Roman" w:cs="Times New Roman"/>
          <w:lang w:val="en-GB"/>
        </w:rPr>
        <w:t>s</w:t>
      </w:r>
      <w:r w:rsidR="00F925B9">
        <w:rPr>
          <w:rFonts w:ascii="Times New Roman" w:hAnsi="Times New Roman" w:cs="Times New Roman"/>
          <w:lang w:val="en-GB"/>
        </w:rPr>
        <w:t>is</w:t>
      </w:r>
      <w:r w:rsidR="00241E3F">
        <w:rPr>
          <w:rFonts w:ascii="Times New Roman" w:hAnsi="Times New Roman" w:cs="Times New Roman"/>
          <w:lang w:val="en-GB"/>
        </w:rPr>
        <w:t xml:space="preserve"> by </w:t>
      </w:r>
      <w:r w:rsidR="002A2952">
        <w:rPr>
          <w:rFonts w:ascii="Times New Roman" w:hAnsi="Times New Roman" w:cs="Times New Roman"/>
          <w:lang w:val="en-GB"/>
        </w:rPr>
        <w:t>Theodore the Studite</w:t>
      </w:r>
      <w:r w:rsidR="008C02E5">
        <w:rPr>
          <w:rFonts w:ascii="Times New Roman" w:hAnsi="Times New Roman" w:cs="Times New Roman"/>
          <w:lang w:val="en-GB"/>
        </w:rPr>
        <w:t xml:space="preserve">. After bringing the example of painters, who spend </w:t>
      </w:r>
      <w:r w:rsidR="000A7528">
        <w:rPr>
          <w:rFonts w:ascii="Times New Roman" w:hAnsi="Times New Roman" w:cs="Times New Roman"/>
          <w:lang w:val="en-GB"/>
        </w:rPr>
        <w:t>several</w:t>
      </w:r>
      <w:r w:rsidR="008C02E5">
        <w:rPr>
          <w:rFonts w:ascii="Times New Roman" w:hAnsi="Times New Roman" w:cs="Times New Roman"/>
          <w:lang w:val="en-GB"/>
        </w:rPr>
        <w:t xml:space="preserve"> days observing their model, the </w:t>
      </w:r>
      <w:r w:rsidR="00293F75">
        <w:rPr>
          <w:rFonts w:ascii="Times New Roman" w:hAnsi="Times New Roman" w:cs="Times New Roman"/>
          <w:lang w:val="en-GB"/>
        </w:rPr>
        <w:t>text</w:t>
      </w:r>
      <w:r w:rsidR="008C02E5">
        <w:rPr>
          <w:rFonts w:ascii="Times New Roman" w:hAnsi="Times New Roman" w:cs="Times New Roman"/>
          <w:lang w:val="en-GB"/>
        </w:rPr>
        <w:t xml:space="preserve"> continue</w:t>
      </w:r>
      <w:r w:rsidR="00293F75">
        <w:rPr>
          <w:rFonts w:ascii="Times New Roman" w:hAnsi="Times New Roman" w:cs="Times New Roman"/>
          <w:lang w:val="en-GB"/>
        </w:rPr>
        <w:t>s</w:t>
      </w:r>
      <w:r w:rsidR="008C02E5">
        <w:rPr>
          <w:rFonts w:ascii="Times New Roman" w:hAnsi="Times New Roman" w:cs="Times New Roman"/>
          <w:lang w:val="en-GB"/>
        </w:rPr>
        <w:t>:</w:t>
      </w:r>
      <w:r w:rsidR="00C062B8" w:rsidRPr="001313F8">
        <w:rPr>
          <w:rFonts w:ascii="Times New Roman" w:hAnsi="Times New Roman" w:cs="Times New Roman"/>
          <w:lang w:val="en-GB"/>
        </w:rPr>
        <w:t xml:space="preserve"> </w:t>
      </w:r>
      <w:r w:rsidR="00DC4C05" w:rsidRPr="001313F8">
        <w:rPr>
          <w:rFonts w:ascii="Times New Roman" w:hAnsi="Times New Roman" w:cs="Times New Roman"/>
          <w:lang w:val="en-GB"/>
        </w:rPr>
        <w:t>“</w:t>
      </w:r>
      <w:r w:rsidR="00DC4C05" w:rsidRPr="006571D2">
        <w:rPr>
          <w:rFonts w:ascii="Times New Roman" w:hAnsi="Times New Roman" w:cs="Times New Roman"/>
          <w:i/>
          <w:lang w:val="en-GB"/>
        </w:rPr>
        <w:t xml:space="preserve">As we are about to paint now, not a type of a bodily form, but the beauty of the soul and </w:t>
      </w:r>
      <w:r w:rsidR="003529FC" w:rsidRPr="006571D2">
        <w:rPr>
          <w:rFonts w:ascii="Times New Roman" w:hAnsi="Times New Roman" w:cs="Times New Roman"/>
          <w:i/>
          <w:lang w:val="en-GB"/>
        </w:rPr>
        <w:t>mental</w:t>
      </w:r>
      <w:r w:rsidR="005B7FB3" w:rsidRPr="006571D2">
        <w:rPr>
          <w:rFonts w:ascii="Times New Roman" w:hAnsi="Times New Roman" w:cs="Times New Roman"/>
          <w:i/>
          <w:lang w:val="en-GB"/>
        </w:rPr>
        <w:t xml:space="preserve"> prettiness and</w:t>
      </w:r>
      <w:r w:rsidR="00DC4C05" w:rsidRPr="006571D2">
        <w:rPr>
          <w:rFonts w:ascii="Times New Roman" w:hAnsi="Times New Roman" w:cs="Times New Roman"/>
          <w:i/>
          <w:lang w:val="en-GB"/>
        </w:rPr>
        <w:t xml:space="preserve"> flourishing conduct of the righteous, and the meekness, and the </w:t>
      </w:r>
      <w:r w:rsidR="005B7FB3" w:rsidRPr="006571D2">
        <w:rPr>
          <w:rFonts w:ascii="Times New Roman" w:hAnsi="Times New Roman" w:cs="Times New Roman"/>
          <w:i/>
          <w:lang w:val="en-GB"/>
        </w:rPr>
        <w:t>gentleness</w:t>
      </w:r>
      <w:r w:rsidR="00DC4C05" w:rsidRPr="006571D2">
        <w:rPr>
          <w:rFonts w:ascii="Times New Roman" w:hAnsi="Times New Roman" w:cs="Times New Roman"/>
          <w:i/>
          <w:lang w:val="en-GB"/>
        </w:rPr>
        <w:t xml:space="preserve">, and the magnanimity, and all the other virtuousness, it is necessary to indulge longer in this, so that, by the continuous </w:t>
      </w:r>
      <w:r w:rsidR="00BB1E1C">
        <w:rPr>
          <w:rFonts w:ascii="Times New Roman" w:hAnsi="Times New Roman" w:cs="Times New Roman"/>
          <w:i/>
          <w:lang w:val="en-GB"/>
        </w:rPr>
        <w:t>mirroring</w:t>
      </w:r>
      <w:r w:rsidR="00BB1E1C" w:rsidRPr="006571D2">
        <w:rPr>
          <w:rFonts w:ascii="Times New Roman" w:hAnsi="Times New Roman" w:cs="Times New Roman"/>
          <w:i/>
          <w:lang w:val="en-GB"/>
        </w:rPr>
        <w:t xml:space="preserve"> </w:t>
      </w:r>
      <w:r w:rsidR="00A7668B">
        <w:rPr>
          <w:rFonts w:ascii="Times New Roman" w:hAnsi="Times New Roman" w:cs="Times New Roman"/>
          <w:i/>
          <w:lang w:val="en-GB"/>
        </w:rPr>
        <w:t>(</w:t>
      </w:r>
      <w:r w:rsidR="00A7668B" w:rsidRPr="00A7668B">
        <w:rPr>
          <w:rFonts w:ascii="Times New Roman" w:hAnsi="Times New Roman" w:cs="Times New Roman"/>
          <w:i/>
          <w:lang w:val="en-GB"/>
        </w:rPr>
        <w:t>διοπτρίσεως</w:t>
      </w:r>
      <w:r w:rsidR="00A7668B">
        <w:rPr>
          <w:rFonts w:ascii="Times New Roman" w:hAnsi="Times New Roman" w:cs="Times New Roman"/>
          <w:i/>
          <w:lang w:val="en-GB"/>
        </w:rPr>
        <w:t>)</w:t>
      </w:r>
      <w:r w:rsidR="00DC4C05" w:rsidRPr="006571D2">
        <w:rPr>
          <w:rFonts w:ascii="Times New Roman" w:hAnsi="Times New Roman" w:cs="Times New Roman"/>
          <w:i/>
          <w:lang w:val="en-GB"/>
        </w:rPr>
        <w:t xml:space="preserve"> of the words, we do not miss the likeness of the archetype</w:t>
      </w:r>
      <w:r w:rsidR="00DC4C05" w:rsidRPr="001313F8">
        <w:rPr>
          <w:rFonts w:ascii="Times New Roman" w:hAnsi="Times New Roman" w:cs="Times New Roman"/>
          <w:lang w:val="en-GB"/>
        </w:rPr>
        <w:t>.”</w:t>
      </w:r>
      <w:r w:rsidR="00DC4C05" w:rsidRPr="001313F8">
        <w:rPr>
          <w:rStyle w:val="a4"/>
          <w:rFonts w:ascii="Times New Roman" w:hAnsi="Times New Roman" w:cs="Times New Roman"/>
          <w:lang w:val="en-GB"/>
        </w:rPr>
        <w:footnoteReference w:id="23"/>
      </w:r>
      <w:r w:rsidR="003D2CB6">
        <w:rPr>
          <w:rFonts w:ascii="Times New Roman" w:hAnsi="Times New Roman" w:cs="Times New Roman"/>
          <w:lang w:val="en-GB"/>
        </w:rPr>
        <w:t xml:space="preserve"> </w:t>
      </w:r>
      <w:r w:rsidR="00AE4E3F">
        <w:rPr>
          <w:rFonts w:ascii="Times New Roman" w:hAnsi="Times New Roman" w:cs="Times New Roman"/>
          <w:lang w:val="en-GB"/>
        </w:rPr>
        <w:t xml:space="preserve">The words of the encomium function as a mirror, through which the audience can observe Abraham. </w:t>
      </w:r>
      <w:r w:rsidR="00DC4C05" w:rsidRPr="001313F8">
        <w:rPr>
          <w:rFonts w:ascii="Times New Roman" w:hAnsi="Times New Roman" w:cs="Times New Roman"/>
          <w:lang w:val="en-GB"/>
        </w:rPr>
        <w:t>Thus, the author continues, one can deposit the image in their souls, so that they can carry</w:t>
      </w:r>
      <w:r w:rsidR="00F80812">
        <w:rPr>
          <w:rFonts w:ascii="Times New Roman" w:hAnsi="Times New Roman" w:cs="Times New Roman"/>
          <w:lang w:val="en-GB"/>
        </w:rPr>
        <w:t xml:space="preserve"> </w:t>
      </w:r>
      <w:r w:rsidR="007B12D2">
        <w:rPr>
          <w:rFonts w:ascii="Times New Roman" w:hAnsi="Times New Roman" w:cs="Times New Roman"/>
          <w:lang w:val="en-GB"/>
        </w:rPr>
        <w:t>it</w:t>
      </w:r>
      <w:r w:rsidR="00DC4C05" w:rsidRPr="001313F8">
        <w:rPr>
          <w:rFonts w:ascii="Times New Roman" w:hAnsi="Times New Roman" w:cs="Times New Roman"/>
          <w:lang w:val="en-GB"/>
        </w:rPr>
        <w:t xml:space="preserve"> and find solace in </w:t>
      </w:r>
      <w:r w:rsidR="007B12D2">
        <w:rPr>
          <w:rFonts w:ascii="Times New Roman" w:hAnsi="Times New Roman" w:cs="Times New Roman"/>
          <w:lang w:val="en-GB"/>
        </w:rPr>
        <w:t>it</w:t>
      </w:r>
      <w:r w:rsidR="00DC4C05" w:rsidRPr="001313F8">
        <w:rPr>
          <w:rFonts w:ascii="Times New Roman" w:hAnsi="Times New Roman" w:cs="Times New Roman"/>
          <w:lang w:val="en-GB"/>
        </w:rPr>
        <w:t xml:space="preserve"> anywhere.</w:t>
      </w:r>
      <w:r w:rsidR="00AE4E3F">
        <w:rPr>
          <w:rFonts w:ascii="Times New Roman" w:hAnsi="Times New Roman" w:cs="Times New Roman"/>
          <w:lang w:val="en-GB"/>
        </w:rPr>
        <w:t xml:space="preserve"> </w:t>
      </w:r>
      <w:r w:rsidR="00BD19C0">
        <w:rPr>
          <w:rFonts w:ascii="Times New Roman" w:hAnsi="Times New Roman" w:cs="Times New Roman"/>
          <w:lang w:val="en-GB"/>
        </w:rPr>
        <w:t>Literature as mirror not of a person, but of deeds, is the idea behond the mirror simile i</w:t>
      </w:r>
      <w:r w:rsidR="00344357">
        <w:rPr>
          <w:rFonts w:ascii="Times New Roman" w:hAnsi="Times New Roman" w:cs="Times New Roman"/>
          <w:lang w:val="en-GB"/>
        </w:rPr>
        <w:t xml:space="preserve">n </w:t>
      </w:r>
      <w:r w:rsidR="00BD19C0">
        <w:rPr>
          <w:rFonts w:ascii="Times New Roman" w:hAnsi="Times New Roman" w:cs="Times New Roman"/>
          <w:lang w:val="en-GB"/>
        </w:rPr>
        <w:t xml:space="preserve">a speech to the Emperor John the Comnenian, written in </w:t>
      </w:r>
      <w:r w:rsidR="0005602B">
        <w:rPr>
          <w:rFonts w:ascii="Times New Roman" w:hAnsi="Times New Roman" w:cs="Times New Roman"/>
          <w:lang w:val="en-GB"/>
        </w:rPr>
        <w:t>1138</w:t>
      </w:r>
      <w:r w:rsidR="00BD19C0">
        <w:rPr>
          <w:rFonts w:ascii="Times New Roman" w:hAnsi="Times New Roman" w:cs="Times New Roman"/>
          <w:lang w:val="en-GB"/>
        </w:rPr>
        <w:t xml:space="preserve"> by</w:t>
      </w:r>
      <w:r w:rsidR="00344357">
        <w:rPr>
          <w:rFonts w:ascii="Times New Roman" w:hAnsi="Times New Roman" w:cs="Times New Roman"/>
          <w:lang w:val="en-GB"/>
        </w:rPr>
        <w:t xml:space="preserve"> Michael Italikos</w:t>
      </w:r>
      <w:r w:rsidR="00BD19C0">
        <w:rPr>
          <w:rFonts w:ascii="Times New Roman" w:hAnsi="Times New Roman" w:cs="Times New Roman"/>
          <w:lang w:val="en-GB"/>
        </w:rPr>
        <w:t>.</w:t>
      </w:r>
      <w:r w:rsidR="00344357">
        <w:rPr>
          <w:rFonts w:ascii="Times New Roman" w:hAnsi="Times New Roman" w:cs="Times New Roman"/>
          <w:lang w:val="en-GB"/>
        </w:rPr>
        <w:t xml:space="preserve"> </w:t>
      </w:r>
      <w:r w:rsidR="00BD19C0">
        <w:rPr>
          <w:rFonts w:ascii="Times New Roman" w:hAnsi="Times New Roman" w:cs="Times New Roman"/>
          <w:lang w:val="en-GB"/>
        </w:rPr>
        <w:t xml:space="preserve">The author </w:t>
      </w:r>
      <w:r w:rsidR="003D2CB6">
        <w:rPr>
          <w:rFonts w:ascii="Times New Roman" w:hAnsi="Times New Roman" w:cs="Times New Roman"/>
          <w:lang w:val="en-GB"/>
        </w:rPr>
        <w:t>prais</w:t>
      </w:r>
      <w:r w:rsidR="00BD19C0">
        <w:rPr>
          <w:rFonts w:ascii="Times New Roman" w:hAnsi="Times New Roman" w:cs="Times New Roman"/>
          <w:lang w:val="en-GB"/>
        </w:rPr>
        <w:t>es</w:t>
      </w:r>
      <w:r w:rsidR="003D2CB6">
        <w:rPr>
          <w:rFonts w:ascii="Times New Roman" w:hAnsi="Times New Roman" w:cs="Times New Roman"/>
          <w:lang w:val="en-GB"/>
        </w:rPr>
        <w:t xml:space="preserve"> </w:t>
      </w:r>
      <w:r w:rsidR="00BD19C0">
        <w:rPr>
          <w:rFonts w:ascii="Times New Roman" w:hAnsi="Times New Roman" w:cs="Times New Roman"/>
          <w:lang w:val="en-GB"/>
        </w:rPr>
        <w:t>the Emperor</w:t>
      </w:r>
      <w:r w:rsidR="003D2CB6">
        <w:rPr>
          <w:rFonts w:ascii="Times New Roman" w:hAnsi="Times New Roman" w:cs="Times New Roman"/>
          <w:lang w:val="en-GB"/>
        </w:rPr>
        <w:t xml:space="preserve"> for his struggles in Syria</w:t>
      </w:r>
      <w:r w:rsidR="000A133C">
        <w:rPr>
          <w:rFonts w:ascii="Times New Roman" w:hAnsi="Times New Roman" w:cs="Times New Roman"/>
          <w:lang w:val="en-GB"/>
        </w:rPr>
        <w:t>,</w:t>
      </w:r>
      <w:r w:rsidR="00BD19C0">
        <w:rPr>
          <w:rFonts w:ascii="Times New Roman" w:hAnsi="Times New Roman" w:cs="Times New Roman"/>
          <w:lang w:val="en-GB"/>
        </w:rPr>
        <w:t xml:space="preserve"> claiming</w:t>
      </w:r>
      <w:r w:rsidR="000A133C">
        <w:rPr>
          <w:rFonts w:ascii="Times New Roman" w:hAnsi="Times New Roman" w:cs="Times New Roman"/>
          <w:lang w:val="en-GB"/>
        </w:rPr>
        <w:t xml:space="preserve"> that it is the deeds that make the words bright, not the other way round</w:t>
      </w:r>
      <w:r w:rsidR="00344357">
        <w:rPr>
          <w:rFonts w:ascii="Times New Roman" w:hAnsi="Times New Roman" w:cs="Times New Roman"/>
          <w:lang w:val="en-GB"/>
        </w:rPr>
        <w:t xml:space="preserve">: </w:t>
      </w:r>
      <w:r w:rsidR="008E66E1">
        <w:rPr>
          <w:rFonts w:ascii="Times New Roman" w:hAnsi="Times New Roman" w:cs="Times New Roman"/>
          <w:lang w:val="en-GB"/>
        </w:rPr>
        <w:t>“</w:t>
      </w:r>
      <w:r w:rsidR="000A133C">
        <w:rPr>
          <w:rFonts w:ascii="Times New Roman" w:hAnsi="Times New Roman" w:cs="Times New Roman"/>
          <w:i/>
          <w:lang w:val="en-GB"/>
        </w:rPr>
        <w:t>For a</w:t>
      </w:r>
      <w:r w:rsidR="008E66E1" w:rsidRPr="00344357">
        <w:rPr>
          <w:rFonts w:ascii="Times New Roman" w:hAnsi="Times New Roman" w:cs="Times New Roman"/>
          <w:i/>
          <w:lang w:val="en-GB"/>
        </w:rPr>
        <w:t xml:space="preserve"> </w:t>
      </w:r>
      <w:r w:rsidR="003C2149" w:rsidRPr="00344357">
        <w:rPr>
          <w:rFonts w:ascii="Times New Roman" w:hAnsi="Times New Roman" w:cs="Times New Roman"/>
          <w:i/>
          <w:lang w:val="en-GB"/>
        </w:rPr>
        <w:t>splendid</w:t>
      </w:r>
      <w:r w:rsidR="008E66E1" w:rsidRPr="00344357">
        <w:rPr>
          <w:rFonts w:ascii="Times New Roman" w:hAnsi="Times New Roman" w:cs="Times New Roman"/>
          <w:i/>
          <w:lang w:val="en-GB"/>
        </w:rPr>
        <w:t xml:space="preserve"> image of the glory is sparkling</w:t>
      </w:r>
      <w:r w:rsidR="00474E33">
        <w:rPr>
          <w:rFonts w:ascii="Times New Roman" w:hAnsi="Times New Roman" w:cs="Times New Roman"/>
          <w:i/>
          <w:lang w:val="en-GB"/>
        </w:rPr>
        <w:t xml:space="preserve"> upon the words</w:t>
      </w:r>
      <w:r w:rsidR="008E66E1" w:rsidRPr="00344357">
        <w:rPr>
          <w:rFonts w:ascii="Times New Roman" w:hAnsi="Times New Roman" w:cs="Times New Roman"/>
          <w:i/>
          <w:lang w:val="en-GB"/>
        </w:rPr>
        <w:t>, reflecting from the strug</w:t>
      </w:r>
      <w:r w:rsidR="00D02BB5" w:rsidRPr="00344357">
        <w:rPr>
          <w:rFonts w:ascii="Times New Roman" w:hAnsi="Times New Roman" w:cs="Times New Roman"/>
          <w:i/>
          <w:lang w:val="en-GB"/>
        </w:rPr>
        <w:t xml:space="preserve">gles </w:t>
      </w:r>
      <w:r w:rsidR="00962F7B" w:rsidRPr="00344357">
        <w:rPr>
          <w:rFonts w:ascii="Times New Roman" w:hAnsi="Times New Roman" w:cs="Times New Roman"/>
          <w:i/>
          <w:lang w:val="en-GB"/>
        </w:rPr>
        <w:t>up</w:t>
      </w:r>
      <w:r w:rsidR="00D02BB5" w:rsidRPr="00344357">
        <w:rPr>
          <w:rFonts w:ascii="Times New Roman" w:hAnsi="Times New Roman" w:cs="Times New Roman"/>
          <w:i/>
          <w:lang w:val="en-GB"/>
        </w:rPr>
        <w:t xml:space="preserve">on the </w:t>
      </w:r>
      <w:r w:rsidR="00366F2B">
        <w:rPr>
          <w:rFonts w:ascii="Times New Roman" w:hAnsi="Times New Roman" w:cs="Times New Roman"/>
          <w:i/>
          <w:lang w:val="en-GB"/>
        </w:rPr>
        <w:t>words</w:t>
      </w:r>
      <w:r w:rsidR="00D02BB5" w:rsidRPr="00344357">
        <w:rPr>
          <w:rFonts w:ascii="Times New Roman" w:hAnsi="Times New Roman" w:cs="Times New Roman"/>
          <w:i/>
          <w:lang w:val="en-GB"/>
        </w:rPr>
        <w:t xml:space="preserve">, </w:t>
      </w:r>
      <w:r w:rsidR="00F55DEF">
        <w:rPr>
          <w:rFonts w:ascii="Times New Roman" w:hAnsi="Times New Roman" w:cs="Times New Roman"/>
          <w:i/>
          <w:lang w:val="en-GB"/>
        </w:rPr>
        <w:t>since</w:t>
      </w:r>
      <w:r w:rsidR="00D02BB5" w:rsidRPr="00344357">
        <w:rPr>
          <w:rFonts w:ascii="Times New Roman" w:hAnsi="Times New Roman" w:cs="Times New Roman"/>
          <w:i/>
          <w:lang w:val="en-GB"/>
        </w:rPr>
        <w:t xml:space="preserve"> the deed </w:t>
      </w:r>
      <w:r w:rsidR="003704A7" w:rsidRPr="00344357">
        <w:rPr>
          <w:rFonts w:ascii="Times New Roman" w:hAnsi="Times New Roman" w:cs="Times New Roman"/>
          <w:i/>
          <w:lang w:val="en-GB"/>
        </w:rPr>
        <w:t>is seen</w:t>
      </w:r>
      <w:r w:rsidR="00D02BB5" w:rsidRPr="00344357">
        <w:rPr>
          <w:rFonts w:ascii="Times New Roman" w:hAnsi="Times New Roman" w:cs="Times New Roman"/>
          <w:i/>
          <w:lang w:val="en-GB"/>
        </w:rPr>
        <w:t xml:space="preserve"> in it as if in a mirror</w:t>
      </w:r>
      <w:r w:rsidR="00D02BB5">
        <w:rPr>
          <w:rFonts w:ascii="Times New Roman" w:hAnsi="Times New Roman" w:cs="Times New Roman"/>
          <w:lang w:val="en-GB"/>
        </w:rPr>
        <w:t>”.</w:t>
      </w:r>
      <w:r w:rsidR="00302E40">
        <w:rPr>
          <w:rStyle w:val="a4"/>
          <w:rFonts w:ascii="Times New Roman" w:hAnsi="Times New Roman" w:cs="Times New Roman"/>
          <w:lang w:val="en-GB"/>
        </w:rPr>
        <w:footnoteReference w:id="24"/>
      </w:r>
    </w:p>
    <w:p w:rsidR="00D35D56" w:rsidRPr="001313F8" w:rsidRDefault="00327990" w:rsidP="00F73E0F">
      <w:pPr>
        <w:pStyle w:val="1"/>
        <w:rPr>
          <w:rFonts w:ascii="Times New Roman" w:hAnsi="Times New Roman" w:cs="Times New Roman"/>
          <w:lang w:val="en-GB"/>
        </w:rPr>
      </w:pPr>
      <w:r>
        <w:rPr>
          <w:rFonts w:ascii="Times New Roman" w:hAnsi="Times New Roman" w:cs="Times New Roman"/>
          <w:lang w:val="en-GB"/>
        </w:rPr>
        <w:t xml:space="preserve">II. </w:t>
      </w:r>
      <w:r w:rsidR="006A2416" w:rsidRPr="001313F8">
        <w:rPr>
          <w:rFonts w:ascii="Times New Roman" w:hAnsi="Times New Roman" w:cs="Times New Roman"/>
          <w:lang w:val="en-GB"/>
        </w:rPr>
        <w:t>“</w:t>
      </w:r>
      <w:r w:rsidR="0084326A" w:rsidRPr="001313F8">
        <w:rPr>
          <w:rFonts w:ascii="Times New Roman" w:hAnsi="Times New Roman" w:cs="Times New Roman"/>
          <w:lang w:val="en-GB"/>
        </w:rPr>
        <w:t>Through</w:t>
      </w:r>
      <w:r w:rsidR="006A2416" w:rsidRPr="001313F8">
        <w:rPr>
          <w:rFonts w:ascii="Times New Roman" w:hAnsi="Times New Roman" w:cs="Times New Roman"/>
          <w:lang w:val="en-GB"/>
        </w:rPr>
        <w:t xml:space="preserve"> a mirror </w:t>
      </w:r>
      <w:r w:rsidR="006436DC" w:rsidRPr="001313F8">
        <w:rPr>
          <w:rFonts w:ascii="Times New Roman" w:hAnsi="Times New Roman" w:cs="Times New Roman"/>
          <w:lang w:val="en-GB"/>
        </w:rPr>
        <w:t>in a riddle</w:t>
      </w:r>
      <w:r w:rsidR="006A2416" w:rsidRPr="001313F8">
        <w:rPr>
          <w:rFonts w:ascii="Times New Roman" w:hAnsi="Times New Roman" w:cs="Times New Roman"/>
          <w:lang w:val="en-GB"/>
        </w:rPr>
        <w:t>”</w:t>
      </w:r>
      <w:r w:rsidR="001D7DDA" w:rsidRPr="001313F8">
        <w:rPr>
          <w:rFonts w:ascii="Times New Roman" w:hAnsi="Times New Roman" w:cs="Times New Roman"/>
          <w:lang w:val="en-GB"/>
        </w:rPr>
        <w:t xml:space="preserve">: </w:t>
      </w:r>
      <w:r w:rsidR="00627C77">
        <w:rPr>
          <w:rFonts w:ascii="Times New Roman" w:hAnsi="Times New Roman" w:cs="Times New Roman"/>
          <w:lang w:val="en-GB"/>
        </w:rPr>
        <w:t>medi</w:t>
      </w:r>
      <w:r w:rsidR="00C97E68">
        <w:rPr>
          <w:rFonts w:ascii="Times New Roman" w:hAnsi="Times New Roman" w:cs="Times New Roman"/>
          <w:lang w:val="en-GB"/>
        </w:rPr>
        <w:t>um</w:t>
      </w:r>
      <w:r w:rsidR="00627C77">
        <w:rPr>
          <w:rFonts w:ascii="Times New Roman" w:hAnsi="Times New Roman" w:cs="Times New Roman"/>
          <w:lang w:val="en-GB"/>
        </w:rPr>
        <w:t xml:space="preserve"> and revelation</w:t>
      </w:r>
    </w:p>
    <w:p w:rsidR="001D7DDA" w:rsidRPr="001313F8" w:rsidRDefault="001D7DDA" w:rsidP="001D7DDA">
      <w:pPr>
        <w:jc w:val="both"/>
        <w:rPr>
          <w:rFonts w:ascii="Times New Roman" w:hAnsi="Times New Roman" w:cs="Times New Roman"/>
          <w:lang w:val="en-GB"/>
        </w:rPr>
      </w:pPr>
      <w:r w:rsidRPr="001313F8">
        <w:rPr>
          <w:rFonts w:ascii="Times New Roman" w:hAnsi="Times New Roman" w:cs="Times New Roman"/>
          <w:lang w:val="en-GB"/>
        </w:rPr>
        <w:t>In the</w:t>
      </w:r>
      <w:r w:rsidR="00EC5558">
        <w:rPr>
          <w:rFonts w:ascii="Times New Roman" w:hAnsi="Times New Roman" w:cs="Times New Roman"/>
          <w:lang w:val="en-GB"/>
        </w:rPr>
        <w:t xml:space="preserve"> passages discussed in the</w:t>
      </w:r>
      <w:r w:rsidRPr="001313F8">
        <w:rPr>
          <w:rFonts w:ascii="Times New Roman" w:hAnsi="Times New Roman" w:cs="Times New Roman"/>
          <w:lang w:val="en-GB"/>
        </w:rPr>
        <w:t xml:space="preserve"> previous section the mirror analogy</w:t>
      </w:r>
      <w:r w:rsidR="00F73E0F" w:rsidRPr="001313F8">
        <w:rPr>
          <w:rFonts w:ascii="Times New Roman" w:hAnsi="Times New Roman" w:cs="Times New Roman"/>
          <w:lang w:val="en-GB"/>
        </w:rPr>
        <w:t xml:space="preserve"> </w:t>
      </w:r>
      <w:r w:rsidR="00BD3395">
        <w:rPr>
          <w:rFonts w:ascii="Times New Roman" w:hAnsi="Times New Roman" w:cs="Times New Roman"/>
          <w:lang w:val="en-GB"/>
        </w:rPr>
        <w:t>pertains to</w:t>
      </w:r>
      <w:r w:rsidR="00F73E0F" w:rsidRPr="001313F8">
        <w:rPr>
          <w:rFonts w:ascii="Times New Roman" w:hAnsi="Times New Roman" w:cs="Times New Roman"/>
          <w:lang w:val="en-GB"/>
        </w:rPr>
        <w:t xml:space="preserve"> the relation between</w:t>
      </w:r>
      <w:r w:rsidR="00F80812">
        <w:rPr>
          <w:rFonts w:ascii="Times New Roman" w:hAnsi="Times New Roman" w:cs="Times New Roman"/>
          <w:lang w:val="en-GB"/>
        </w:rPr>
        <w:t xml:space="preserve"> two ontologically different entities, namely</w:t>
      </w:r>
      <w:r w:rsidR="00F73E0F" w:rsidRPr="001313F8">
        <w:rPr>
          <w:rFonts w:ascii="Times New Roman" w:hAnsi="Times New Roman" w:cs="Times New Roman"/>
          <w:lang w:val="en-GB"/>
        </w:rPr>
        <w:t xml:space="preserve"> the original and its reflection</w:t>
      </w:r>
      <w:r w:rsidR="006A08B2" w:rsidRPr="001313F8">
        <w:rPr>
          <w:rFonts w:ascii="Times New Roman" w:hAnsi="Times New Roman" w:cs="Times New Roman"/>
          <w:lang w:val="en-GB"/>
        </w:rPr>
        <w:t xml:space="preserve">. </w:t>
      </w:r>
      <w:r w:rsidR="00F80812">
        <w:rPr>
          <w:rFonts w:ascii="Times New Roman" w:hAnsi="Times New Roman" w:cs="Times New Roman"/>
          <w:lang w:val="en-GB"/>
        </w:rPr>
        <w:t>The function of the mirror does not go beyond reflection.</w:t>
      </w:r>
      <w:r w:rsidR="003E4C60">
        <w:rPr>
          <w:rFonts w:ascii="Times New Roman" w:hAnsi="Times New Roman" w:cs="Times New Roman"/>
          <w:lang w:val="en-GB"/>
        </w:rPr>
        <w:t xml:space="preserve"> In other contexts, however, the mirror functioned as a means to seeing things otherwise concealed</w:t>
      </w:r>
      <w:r w:rsidR="00AD207B">
        <w:rPr>
          <w:rFonts w:ascii="Times New Roman" w:hAnsi="Times New Roman" w:cs="Times New Roman"/>
          <w:lang w:val="en-GB"/>
        </w:rPr>
        <w:t>, whereas questions on the nature of the original and the image remained untouched</w:t>
      </w:r>
      <w:r w:rsidR="003E4C60">
        <w:rPr>
          <w:rFonts w:ascii="Times New Roman" w:hAnsi="Times New Roman" w:cs="Times New Roman"/>
          <w:lang w:val="en-GB"/>
        </w:rPr>
        <w:t xml:space="preserve">. </w:t>
      </w:r>
      <w:r w:rsidR="00282F15" w:rsidRPr="001313F8">
        <w:rPr>
          <w:rFonts w:ascii="Times New Roman" w:hAnsi="Times New Roman" w:cs="Times New Roman"/>
          <w:lang w:val="en-GB"/>
        </w:rPr>
        <w:t xml:space="preserve">The </w:t>
      </w:r>
      <w:r w:rsidR="009D2E1D">
        <w:rPr>
          <w:rFonts w:ascii="Times New Roman" w:hAnsi="Times New Roman" w:cs="Times New Roman"/>
          <w:lang w:val="en-GB"/>
        </w:rPr>
        <w:t>mirror as medium</w:t>
      </w:r>
      <w:r w:rsidR="006E7CDD">
        <w:rPr>
          <w:rFonts w:ascii="Times New Roman" w:hAnsi="Times New Roman" w:cs="Times New Roman"/>
          <w:lang w:val="en-GB"/>
        </w:rPr>
        <w:t xml:space="preserve"> to revelation</w:t>
      </w:r>
      <w:r w:rsidR="00282F15" w:rsidRPr="001313F8">
        <w:rPr>
          <w:rFonts w:ascii="Times New Roman" w:hAnsi="Times New Roman" w:cs="Times New Roman"/>
          <w:lang w:val="en-GB"/>
        </w:rPr>
        <w:t xml:space="preserve"> </w:t>
      </w:r>
      <w:r w:rsidR="00EC45BC">
        <w:rPr>
          <w:rFonts w:ascii="Times New Roman" w:hAnsi="Times New Roman" w:cs="Times New Roman"/>
          <w:lang w:val="en-GB"/>
        </w:rPr>
        <w:t>is a common metaphor</w:t>
      </w:r>
      <w:r w:rsidR="00282F15" w:rsidRPr="001313F8">
        <w:rPr>
          <w:rFonts w:ascii="Times New Roman" w:hAnsi="Times New Roman" w:cs="Times New Roman"/>
          <w:lang w:val="en-GB"/>
        </w:rPr>
        <w:t xml:space="preserve"> throughout the Middle Ages</w:t>
      </w:r>
      <w:r w:rsidR="00283455" w:rsidRPr="001313F8">
        <w:rPr>
          <w:rFonts w:ascii="Times New Roman" w:hAnsi="Times New Roman" w:cs="Times New Roman"/>
          <w:lang w:val="en-GB"/>
        </w:rPr>
        <w:t xml:space="preserve"> – including the </w:t>
      </w:r>
      <w:r w:rsidR="000D2511" w:rsidRPr="001313F8">
        <w:rPr>
          <w:rFonts w:ascii="Times New Roman" w:hAnsi="Times New Roman" w:cs="Times New Roman"/>
          <w:lang w:val="en-GB"/>
        </w:rPr>
        <w:t>description of Maximoú</w:t>
      </w:r>
      <w:r w:rsidR="00E02619">
        <w:rPr>
          <w:rFonts w:ascii="Times New Roman" w:hAnsi="Times New Roman" w:cs="Times New Roman"/>
          <w:lang w:val="en-GB"/>
        </w:rPr>
        <w:t>’s</w:t>
      </w:r>
      <w:r w:rsidR="000D2511" w:rsidRPr="001313F8">
        <w:rPr>
          <w:rFonts w:ascii="Times New Roman" w:hAnsi="Times New Roman" w:cs="Times New Roman"/>
          <w:lang w:val="en-GB"/>
        </w:rPr>
        <w:t xml:space="preserve"> gown at the beginning of this article</w:t>
      </w:r>
      <w:r w:rsidR="00282F15" w:rsidRPr="001313F8">
        <w:rPr>
          <w:rFonts w:ascii="Times New Roman" w:hAnsi="Times New Roman" w:cs="Times New Roman"/>
          <w:lang w:val="en-GB"/>
        </w:rPr>
        <w:t>.</w:t>
      </w:r>
      <w:r w:rsidR="005903A1" w:rsidRPr="001313F8">
        <w:rPr>
          <w:rFonts w:ascii="Times New Roman" w:hAnsi="Times New Roman" w:cs="Times New Roman"/>
          <w:lang w:val="en-GB"/>
        </w:rPr>
        <w:t xml:space="preserve"> </w:t>
      </w:r>
      <w:r w:rsidR="00AD207B">
        <w:rPr>
          <w:rFonts w:ascii="Times New Roman" w:hAnsi="Times New Roman" w:cs="Times New Roman"/>
          <w:lang w:val="en-GB"/>
        </w:rPr>
        <w:t xml:space="preserve">The </w:t>
      </w:r>
      <w:r w:rsidR="00787461">
        <w:rPr>
          <w:rFonts w:ascii="Times New Roman" w:hAnsi="Times New Roman" w:cs="Times New Roman"/>
          <w:lang w:val="en-GB"/>
        </w:rPr>
        <w:t>background of this</w:t>
      </w:r>
      <w:r w:rsidR="00AD207B">
        <w:rPr>
          <w:rFonts w:ascii="Times New Roman" w:hAnsi="Times New Roman" w:cs="Times New Roman"/>
          <w:lang w:val="en-GB"/>
        </w:rPr>
        <w:t xml:space="preserve"> mirror metaphor </w:t>
      </w:r>
      <w:r w:rsidR="00787461">
        <w:rPr>
          <w:rFonts w:ascii="Times New Roman" w:hAnsi="Times New Roman" w:cs="Times New Roman"/>
          <w:lang w:val="en-GB"/>
        </w:rPr>
        <w:t>in</w:t>
      </w:r>
      <w:r w:rsidR="00AD207B">
        <w:rPr>
          <w:rFonts w:ascii="Times New Roman" w:hAnsi="Times New Roman" w:cs="Times New Roman"/>
          <w:lang w:val="en-GB"/>
        </w:rPr>
        <w:t xml:space="preserve"> </w:t>
      </w:r>
      <w:r w:rsidR="00787461">
        <w:rPr>
          <w:rFonts w:ascii="Times New Roman" w:hAnsi="Times New Roman" w:cs="Times New Roman"/>
          <w:lang w:val="en-GB"/>
        </w:rPr>
        <w:t>Antiquity and the Middle Ages was the belief that mirrors were means to prophecy and clairvoyance, manifested in</w:t>
      </w:r>
      <w:r w:rsidR="00AD207B">
        <w:rPr>
          <w:rFonts w:ascii="Times New Roman" w:hAnsi="Times New Roman" w:cs="Times New Roman"/>
          <w:lang w:val="en-GB"/>
        </w:rPr>
        <w:t xml:space="preserve"> the practice of catoptromancy, </w:t>
      </w:r>
      <w:r w:rsidR="0094337F">
        <w:rPr>
          <w:rFonts w:ascii="Times New Roman" w:hAnsi="Times New Roman" w:cs="Times New Roman"/>
          <w:lang w:val="en-GB"/>
        </w:rPr>
        <w:t>i.e.</w:t>
      </w:r>
      <w:r w:rsidR="00AD207B">
        <w:rPr>
          <w:rFonts w:ascii="Times New Roman" w:hAnsi="Times New Roman" w:cs="Times New Roman"/>
          <w:lang w:val="en-GB"/>
        </w:rPr>
        <w:t xml:space="preserve"> divination using a mirror, and its related forms – notably lecanomancy, </w:t>
      </w:r>
      <w:r w:rsidR="0094337F">
        <w:rPr>
          <w:rFonts w:ascii="Times New Roman" w:hAnsi="Times New Roman" w:cs="Times New Roman"/>
          <w:lang w:val="en-GB"/>
        </w:rPr>
        <w:t>i.e.</w:t>
      </w:r>
      <w:r w:rsidR="00AD207B">
        <w:rPr>
          <w:rFonts w:ascii="Times New Roman" w:hAnsi="Times New Roman" w:cs="Times New Roman"/>
          <w:lang w:val="en-GB"/>
        </w:rPr>
        <w:t xml:space="preserve"> divination using a bowl filled with a liquid.</w:t>
      </w:r>
      <w:r w:rsidR="00DF42B8">
        <w:rPr>
          <w:rStyle w:val="a4"/>
          <w:rFonts w:ascii="Times New Roman" w:hAnsi="Times New Roman" w:cs="Times New Roman"/>
          <w:lang w:val="en-GB"/>
        </w:rPr>
        <w:footnoteReference w:id="25"/>
      </w:r>
    </w:p>
    <w:p w:rsidR="008216C5" w:rsidRDefault="000B4A05" w:rsidP="00176E5B">
      <w:pPr>
        <w:jc w:val="both"/>
        <w:rPr>
          <w:rFonts w:ascii="Times New Roman" w:hAnsi="Times New Roman" w:cs="Times New Roman"/>
          <w:lang w:val="en-GB"/>
        </w:rPr>
      </w:pPr>
      <w:r w:rsidRPr="001313F8">
        <w:rPr>
          <w:rFonts w:ascii="Times New Roman" w:hAnsi="Times New Roman" w:cs="Times New Roman"/>
          <w:lang w:val="en-GB"/>
        </w:rPr>
        <w:lastRenderedPageBreak/>
        <w:t>The mirror functions as medium in</w:t>
      </w:r>
      <w:r w:rsidR="00D35D56" w:rsidRPr="001313F8">
        <w:rPr>
          <w:rFonts w:ascii="Times New Roman" w:hAnsi="Times New Roman" w:cs="Times New Roman"/>
          <w:lang w:val="en-GB"/>
        </w:rPr>
        <w:t xml:space="preserve"> </w:t>
      </w:r>
      <w:r w:rsidRPr="001313F8">
        <w:rPr>
          <w:rFonts w:ascii="Times New Roman" w:hAnsi="Times New Roman" w:cs="Times New Roman"/>
          <w:lang w:val="en-GB"/>
        </w:rPr>
        <w:t>a</w:t>
      </w:r>
      <w:r w:rsidR="00F073E1" w:rsidRPr="001313F8">
        <w:rPr>
          <w:rFonts w:ascii="Times New Roman" w:hAnsi="Times New Roman" w:cs="Times New Roman"/>
          <w:lang w:val="en-GB"/>
        </w:rPr>
        <w:t xml:space="preserve"> much quoted</w:t>
      </w:r>
      <w:r w:rsidR="00D35D56" w:rsidRPr="001313F8">
        <w:rPr>
          <w:rFonts w:ascii="Times New Roman" w:hAnsi="Times New Roman" w:cs="Times New Roman"/>
          <w:lang w:val="en-GB"/>
        </w:rPr>
        <w:t xml:space="preserve"> passage</w:t>
      </w:r>
      <w:r w:rsidR="00BA7CD1">
        <w:rPr>
          <w:rFonts w:ascii="Times New Roman" w:hAnsi="Times New Roman" w:cs="Times New Roman"/>
          <w:lang w:val="en-GB"/>
        </w:rPr>
        <w:t xml:space="preserve"> from </w:t>
      </w:r>
      <w:r w:rsidR="00BA7CD1" w:rsidRPr="00326867">
        <w:rPr>
          <w:rFonts w:ascii="Times New Roman" w:hAnsi="Times New Roman" w:cs="Times New Roman"/>
          <w:lang w:val="fr-FR"/>
        </w:rPr>
        <w:t>1 Corinthians 13, 12</w:t>
      </w:r>
      <w:r w:rsidR="00D35D56" w:rsidRPr="001313F8">
        <w:rPr>
          <w:rFonts w:ascii="Times New Roman" w:hAnsi="Times New Roman" w:cs="Times New Roman"/>
          <w:lang w:val="en-GB"/>
        </w:rPr>
        <w:t xml:space="preserve">: </w:t>
      </w:r>
      <w:r w:rsidR="00ED786F" w:rsidRPr="001313F8">
        <w:rPr>
          <w:rFonts w:ascii="Times New Roman" w:hAnsi="Times New Roman" w:cs="Times New Roman"/>
          <w:lang w:val="en-GB"/>
        </w:rPr>
        <w:t>“</w:t>
      </w:r>
      <w:r w:rsidR="00ED786F" w:rsidRPr="001313F8">
        <w:rPr>
          <w:rFonts w:ascii="Times New Roman" w:hAnsi="Times New Roman" w:cs="Times New Roman"/>
          <w:i/>
          <w:lang w:val="en-GB"/>
        </w:rPr>
        <w:t xml:space="preserve">we see now through a mirror </w:t>
      </w:r>
      <w:r w:rsidR="006436DC" w:rsidRPr="001313F8">
        <w:rPr>
          <w:rFonts w:ascii="Times New Roman" w:hAnsi="Times New Roman" w:cs="Times New Roman"/>
          <w:i/>
          <w:lang w:val="en-GB"/>
        </w:rPr>
        <w:t>in a riddle</w:t>
      </w:r>
      <w:r w:rsidR="00ED786F" w:rsidRPr="001313F8">
        <w:rPr>
          <w:rFonts w:ascii="Times New Roman" w:hAnsi="Times New Roman" w:cs="Times New Roman"/>
          <w:i/>
          <w:lang w:val="en-GB"/>
        </w:rPr>
        <w:t>, and then face to face</w:t>
      </w:r>
      <w:r w:rsidR="00ED786F" w:rsidRPr="001313F8">
        <w:rPr>
          <w:rFonts w:ascii="Times New Roman" w:hAnsi="Times New Roman" w:cs="Times New Roman"/>
          <w:lang w:val="en-GB"/>
        </w:rPr>
        <w:t>”</w:t>
      </w:r>
      <w:r w:rsidR="00673595" w:rsidRPr="001313F8">
        <w:rPr>
          <w:rFonts w:ascii="Times New Roman" w:hAnsi="Times New Roman" w:cs="Times New Roman"/>
          <w:lang w:val="en-GB"/>
        </w:rPr>
        <w:t>.</w:t>
      </w:r>
      <w:r w:rsidR="00673595" w:rsidRPr="001313F8">
        <w:rPr>
          <w:rStyle w:val="a4"/>
          <w:rFonts w:ascii="Times New Roman" w:hAnsi="Times New Roman" w:cs="Times New Roman"/>
          <w:lang w:val="en-GB"/>
        </w:rPr>
        <w:footnoteReference w:id="26"/>
      </w:r>
      <w:r w:rsidRPr="001313F8">
        <w:rPr>
          <w:rFonts w:ascii="Times New Roman" w:hAnsi="Times New Roman" w:cs="Times New Roman"/>
          <w:lang w:val="en-GB"/>
        </w:rPr>
        <w:t xml:space="preserve"> </w:t>
      </w:r>
      <w:r w:rsidR="00E83311" w:rsidRPr="001313F8">
        <w:rPr>
          <w:rFonts w:ascii="Times New Roman" w:hAnsi="Times New Roman" w:cs="Times New Roman"/>
          <w:lang w:val="en-GB"/>
        </w:rPr>
        <w:t>There are two things to point out regarding the English translation of this passage. The first is the phrase “δι’ ἐσόπτρου”, which I translated as “</w:t>
      </w:r>
      <w:r w:rsidR="00E83311" w:rsidRPr="001313F8">
        <w:rPr>
          <w:rFonts w:ascii="Times New Roman" w:hAnsi="Times New Roman" w:cs="Times New Roman"/>
          <w:i/>
          <w:lang w:val="en-GB"/>
        </w:rPr>
        <w:t>through a mirror</w:t>
      </w:r>
      <w:r w:rsidR="00E83311" w:rsidRPr="001313F8">
        <w:rPr>
          <w:rFonts w:ascii="Times New Roman" w:hAnsi="Times New Roman" w:cs="Times New Roman"/>
          <w:lang w:val="en-GB"/>
        </w:rPr>
        <w:t>”</w:t>
      </w:r>
      <w:r w:rsidR="00235549" w:rsidRPr="001313F8">
        <w:rPr>
          <w:rFonts w:ascii="Times New Roman" w:hAnsi="Times New Roman" w:cs="Times New Roman"/>
          <w:lang w:val="en-GB"/>
        </w:rPr>
        <w:t xml:space="preserve">. The King James Bible preserves the sense of the Greek preposition </w:t>
      </w:r>
      <w:r w:rsidR="00235549" w:rsidRPr="001313F8">
        <w:rPr>
          <w:rFonts w:ascii="Times New Roman" w:hAnsi="Times New Roman" w:cs="Times New Roman"/>
          <w:i/>
          <w:lang w:val="en-GB"/>
        </w:rPr>
        <w:t>διὰ</w:t>
      </w:r>
      <w:r w:rsidR="00235549" w:rsidRPr="001313F8">
        <w:rPr>
          <w:rFonts w:ascii="Times New Roman" w:hAnsi="Times New Roman" w:cs="Times New Roman"/>
          <w:lang w:val="en-GB"/>
        </w:rPr>
        <w:t xml:space="preserve"> by translating “</w:t>
      </w:r>
      <w:r w:rsidR="00235549" w:rsidRPr="001313F8">
        <w:rPr>
          <w:rFonts w:ascii="Times New Roman" w:hAnsi="Times New Roman" w:cs="Times New Roman"/>
          <w:i/>
          <w:lang w:val="en-GB"/>
        </w:rPr>
        <w:t>through</w:t>
      </w:r>
      <w:r w:rsidR="00235549" w:rsidRPr="001313F8">
        <w:rPr>
          <w:rFonts w:ascii="Times New Roman" w:hAnsi="Times New Roman" w:cs="Times New Roman"/>
          <w:lang w:val="en-GB"/>
        </w:rPr>
        <w:t xml:space="preserve"> a glass”, whereas modern English translations have “</w:t>
      </w:r>
      <w:r w:rsidR="00235549" w:rsidRPr="001313F8">
        <w:rPr>
          <w:rFonts w:ascii="Times New Roman" w:hAnsi="Times New Roman" w:cs="Times New Roman"/>
          <w:i/>
          <w:lang w:val="en-GB"/>
        </w:rPr>
        <w:t>in</w:t>
      </w:r>
      <w:r w:rsidR="00235549" w:rsidRPr="001313F8">
        <w:rPr>
          <w:rFonts w:ascii="Times New Roman" w:hAnsi="Times New Roman" w:cs="Times New Roman"/>
          <w:lang w:val="en-GB"/>
        </w:rPr>
        <w:t xml:space="preserve"> a mirror”.</w:t>
      </w:r>
      <w:r w:rsidR="00E07132" w:rsidRPr="001313F8">
        <w:rPr>
          <w:rFonts w:ascii="Times New Roman" w:hAnsi="Times New Roman" w:cs="Times New Roman"/>
          <w:lang w:val="en-GB"/>
        </w:rPr>
        <w:t xml:space="preserve"> The </w:t>
      </w:r>
      <w:r w:rsidR="00991C7F" w:rsidRPr="001313F8">
        <w:rPr>
          <w:rFonts w:ascii="Times New Roman" w:hAnsi="Times New Roman" w:cs="Times New Roman"/>
          <w:lang w:val="en-GB"/>
        </w:rPr>
        <w:t>ancient and m</w:t>
      </w:r>
      <w:r w:rsidR="00E07132" w:rsidRPr="001313F8">
        <w:rPr>
          <w:rFonts w:ascii="Times New Roman" w:hAnsi="Times New Roman" w:cs="Times New Roman"/>
          <w:lang w:val="en-GB"/>
        </w:rPr>
        <w:t>edieval concept of the mirror as a medium</w:t>
      </w:r>
      <w:r w:rsidR="004C6E5F" w:rsidRPr="001313F8">
        <w:rPr>
          <w:rFonts w:ascii="Times New Roman" w:hAnsi="Times New Roman" w:cs="Times New Roman"/>
          <w:lang w:val="en-GB"/>
        </w:rPr>
        <w:t xml:space="preserve">, </w:t>
      </w:r>
      <w:r w:rsidR="00E1142F" w:rsidRPr="001313F8">
        <w:rPr>
          <w:rFonts w:ascii="Times New Roman" w:hAnsi="Times New Roman" w:cs="Times New Roman"/>
          <w:lang w:val="en-GB"/>
        </w:rPr>
        <w:t xml:space="preserve">largely </w:t>
      </w:r>
      <w:r w:rsidR="004C6E5F" w:rsidRPr="001313F8">
        <w:rPr>
          <w:rFonts w:ascii="Times New Roman" w:hAnsi="Times New Roman" w:cs="Times New Roman"/>
          <w:lang w:val="en-GB"/>
        </w:rPr>
        <w:t>lost today,</w:t>
      </w:r>
      <w:r w:rsidR="00E07132" w:rsidRPr="001313F8">
        <w:rPr>
          <w:rFonts w:ascii="Times New Roman" w:hAnsi="Times New Roman" w:cs="Times New Roman"/>
          <w:lang w:val="en-GB"/>
        </w:rPr>
        <w:t xml:space="preserve"> is preserved in further older European translations: in German, Martin Luther translated “</w:t>
      </w:r>
      <w:r w:rsidR="00E07132" w:rsidRPr="001313F8">
        <w:rPr>
          <w:rFonts w:ascii="Times New Roman" w:hAnsi="Times New Roman" w:cs="Times New Roman"/>
          <w:i/>
          <w:lang w:val="en-GB"/>
        </w:rPr>
        <w:t>durch</w:t>
      </w:r>
      <w:r w:rsidR="00E07132" w:rsidRPr="001313F8">
        <w:rPr>
          <w:rFonts w:ascii="Times New Roman" w:hAnsi="Times New Roman" w:cs="Times New Roman"/>
          <w:lang w:val="en-GB"/>
        </w:rPr>
        <w:t xml:space="preserve"> einen Spiegel”, </w:t>
      </w:r>
      <w:r w:rsidR="004C6E5F" w:rsidRPr="001313F8">
        <w:rPr>
          <w:rFonts w:ascii="Times New Roman" w:hAnsi="Times New Roman" w:cs="Times New Roman"/>
          <w:lang w:val="en-GB"/>
        </w:rPr>
        <w:t>whereas</w:t>
      </w:r>
      <w:r w:rsidR="00E07132" w:rsidRPr="001313F8">
        <w:rPr>
          <w:rFonts w:ascii="Times New Roman" w:hAnsi="Times New Roman" w:cs="Times New Roman"/>
          <w:lang w:val="en-GB"/>
        </w:rPr>
        <w:t xml:space="preserve"> the modern German standard translation (Einheitsübersetzung) has “</w:t>
      </w:r>
      <w:r w:rsidR="00E07132" w:rsidRPr="001313F8">
        <w:rPr>
          <w:rFonts w:ascii="Times New Roman" w:hAnsi="Times New Roman" w:cs="Times New Roman"/>
          <w:i/>
          <w:lang w:val="en-GB"/>
        </w:rPr>
        <w:t>in</w:t>
      </w:r>
      <w:r w:rsidR="00E07132" w:rsidRPr="001313F8">
        <w:rPr>
          <w:rFonts w:ascii="Times New Roman" w:hAnsi="Times New Roman" w:cs="Times New Roman"/>
          <w:lang w:val="en-GB"/>
        </w:rPr>
        <w:t xml:space="preserve"> einen Spiegel”; the standard French translation by Louis Segond (19</w:t>
      </w:r>
      <w:r w:rsidR="00E07132" w:rsidRPr="00AA3A9A">
        <w:rPr>
          <w:rFonts w:ascii="Times New Roman" w:hAnsi="Times New Roman" w:cs="Times New Roman"/>
          <w:vertAlign w:val="superscript"/>
          <w:lang w:val="en-GB"/>
        </w:rPr>
        <w:t>th</w:t>
      </w:r>
      <w:r w:rsidR="00E07132" w:rsidRPr="001313F8">
        <w:rPr>
          <w:rFonts w:ascii="Times New Roman" w:hAnsi="Times New Roman" w:cs="Times New Roman"/>
          <w:lang w:val="en-GB"/>
        </w:rPr>
        <w:t xml:space="preserve"> century) has “</w:t>
      </w:r>
      <w:r w:rsidR="00E07132" w:rsidRPr="001313F8">
        <w:rPr>
          <w:rFonts w:ascii="Times New Roman" w:hAnsi="Times New Roman" w:cs="Times New Roman"/>
          <w:i/>
          <w:lang w:val="en-GB"/>
        </w:rPr>
        <w:t>au moyen d</w:t>
      </w:r>
      <w:r w:rsidR="00E07132" w:rsidRPr="001313F8">
        <w:rPr>
          <w:rFonts w:ascii="Times New Roman" w:hAnsi="Times New Roman" w:cs="Times New Roman"/>
          <w:lang w:val="en-GB"/>
        </w:rPr>
        <w:t>`</w:t>
      </w:r>
      <w:proofErr w:type="gramStart"/>
      <w:r w:rsidR="00E07132" w:rsidRPr="001313F8">
        <w:rPr>
          <w:rFonts w:ascii="Times New Roman" w:hAnsi="Times New Roman" w:cs="Times New Roman"/>
          <w:lang w:val="en-GB"/>
        </w:rPr>
        <w:t>un</w:t>
      </w:r>
      <w:proofErr w:type="gramEnd"/>
      <w:r w:rsidR="00E07132" w:rsidRPr="001313F8">
        <w:rPr>
          <w:rFonts w:ascii="Times New Roman" w:hAnsi="Times New Roman" w:cs="Times New Roman"/>
          <w:lang w:val="en-GB"/>
        </w:rPr>
        <w:t xml:space="preserve"> miroir”</w:t>
      </w:r>
      <w:r w:rsidR="00991C7F" w:rsidRPr="001313F8">
        <w:rPr>
          <w:rFonts w:ascii="Times New Roman" w:hAnsi="Times New Roman" w:cs="Times New Roman"/>
          <w:lang w:val="en-GB"/>
        </w:rPr>
        <w:t>. The second point regards the</w:t>
      </w:r>
      <w:r w:rsidR="008030F1">
        <w:rPr>
          <w:rFonts w:ascii="Times New Roman" w:hAnsi="Times New Roman" w:cs="Times New Roman"/>
          <w:lang w:val="en-GB"/>
        </w:rPr>
        <w:t xml:space="preserve"> literal</w:t>
      </w:r>
      <w:r w:rsidR="00991C7F" w:rsidRPr="001313F8">
        <w:rPr>
          <w:rFonts w:ascii="Times New Roman" w:hAnsi="Times New Roman" w:cs="Times New Roman"/>
          <w:lang w:val="en-GB"/>
        </w:rPr>
        <w:t xml:space="preserve"> translation of “ἐν αἰνίγματι”</w:t>
      </w:r>
      <w:r w:rsidR="008030F1">
        <w:rPr>
          <w:rFonts w:ascii="Times New Roman" w:hAnsi="Times New Roman" w:cs="Times New Roman"/>
          <w:lang w:val="en-GB"/>
        </w:rPr>
        <w:t xml:space="preserve"> </w:t>
      </w:r>
      <w:r w:rsidR="00532B0D">
        <w:rPr>
          <w:rFonts w:ascii="Times New Roman" w:hAnsi="Times New Roman" w:cs="Times New Roman"/>
          <w:lang w:val="en-GB"/>
        </w:rPr>
        <w:t>to</w:t>
      </w:r>
      <w:r w:rsidR="008030F1">
        <w:rPr>
          <w:rFonts w:ascii="Times New Roman" w:hAnsi="Times New Roman" w:cs="Times New Roman"/>
          <w:lang w:val="en-GB"/>
        </w:rPr>
        <w:t xml:space="preserve"> “</w:t>
      </w:r>
      <w:r w:rsidR="008030F1" w:rsidRPr="008030F1">
        <w:rPr>
          <w:rFonts w:ascii="Times New Roman" w:hAnsi="Times New Roman" w:cs="Times New Roman"/>
          <w:i/>
          <w:lang w:val="en-GB"/>
        </w:rPr>
        <w:t>in a riddle</w:t>
      </w:r>
      <w:r w:rsidR="008030F1">
        <w:rPr>
          <w:rFonts w:ascii="Times New Roman" w:hAnsi="Times New Roman" w:cs="Times New Roman"/>
          <w:lang w:val="en-GB"/>
        </w:rPr>
        <w:t>”</w:t>
      </w:r>
      <w:r w:rsidR="004C6E5F" w:rsidRPr="001313F8">
        <w:rPr>
          <w:rFonts w:ascii="Times New Roman" w:hAnsi="Times New Roman" w:cs="Times New Roman"/>
          <w:lang w:val="en-GB"/>
        </w:rPr>
        <w:t>. English versions of the Bible usually translate “obscurely” or, less often, “darkly”</w:t>
      </w:r>
      <w:r w:rsidR="000A1962" w:rsidRPr="001313F8">
        <w:rPr>
          <w:rFonts w:ascii="Times New Roman" w:hAnsi="Times New Roman" w:cs="Times New Roman"/>
          <w:lang w:val="en-GB"/>
        </w:rPr>
        <w:t xml:space="preserve">. </w:t>
      </w:r>
      <w:r w:rsidR="001F0603">
        <w:rPr>
          <w:rFonts w:ascii="Times New Roman" w:hAnsi="Times New Roman" w:cs="Times New Roman"/>
          <w:lang w:val="en-GB"/>
        </w:rPr>
        <w:t>H</w:t>
      </w:r>
      <w:r w:rsidR="004C6E5F" w:rsidRPr="001313F8">
        <w:rPr>
          <w:rFonts w:ascii="Times New Roman" w:hAnsi="Times New Roman" w:cs="Times New Roman"/>
          <w:lang w:val="en-GB"/>
        </w:rPr>
        <w:t xml:space="preserve">owever, </w:t>
      </w:r>
      <w:r w:rsidR="000A1962" w:rsidRPr="001313F8">
        <w:rPr>
          <w:rFonts w:ascii="Times New Roman" w:hAnsi="Times New Roman" w:cs="Times New Roman"/>
          <w:lang w:val="en-GB"/>
        </w:rPr>
        <w:t xml:space="preserve">Byzantine authors, some of whom I will quote subsequently, </w:t>
      </w:r>
      <w:r w:rsidR="00C62AEC" w:rsidRPr="001313F8">
        <w:rPr>
          <w:rFonts w:ascii="Times New Roman" w:hAnsi="Times New Roman" w:cs="Times New Roman"/>
          <w:lang w:val="en-GB"/>
        </w:rPr>
        <w:t>wrote of riddles in allusion of this passage, therefore I opted for preserving the word “riddle”.</w:t>
      </w:r>
      <w:r w:rsidR="005D18B6">
        <w:rPr>
          <w:rFonts w:ascii="Times New Roman" w:hAnsi="Times New Roman" w:cs="Times New Roman"/>
          <w:lang w:val="en-GB"/>
        </w:rPr>
        <w:t xml:space="preserve"> </w:t>
      </w:r>
    </w:p>
    <w:p w:rsidR="00355421" w:rsidRDefault="004D5E56" w:rsidP="0059728D">
      <w:pPr>
        <w:jc w:val="both"/>
        <w:rPr>
          <w:rFonts w:ascii="Times New Roman" w:hAnsi="Times New Roman" w:cs="Times New Roman"/>
          <w:lang w:val="en-GB"/>
        </w:rPr>
      </w:pPr>
      <w:r w:rsidRPr="001313F8">
        <w:rPr>
          <w:rFonts w:ascii="Times New Roman" w:hAnsi="Times New Roman" w:cs="Times New Roman"/>
          <w:lang w:val="en-GB"/>
        </w:rPr>
        <w:t xml:space="preserve">The mirror </w:t>
      </w:r>
      <w:r>
        <w:rPr>
          <w:rFonts w:ascii="Times New Roman" w:hAnsi="Times New Roman" w:cs="Times New Roman"/>
          <w:lang w:val="en-GB"/>
        </w:rPr>
        <w:t>in this Pauline passage</w:t>
      </w:r>
      <w:r w:rsidRPr="001313F8">
        <w:rPr>
          <w:rFonts w:ascii="Times New Roman" w:hAnsi="Times New Roman" w:cs="Times New Roman"/>
          <w:lang w:val="en-GB"/>
        </w:rPr>
        <w:t xml:space="preserve"> is ambivalent: the view it allows is mediated, and therefore imperfect; on the other hand, it is still the best one can hope for in </w:t>
      </w:r>
      <w:r>
        <w:rPr>
          <w:rFonts w:ascii="Times New Roman" w:hAnsi="Times New Roman" w:cs="Times New Roman"/>
          <w:lang w:val="en-GB"/>
        </w:rPr>
        <w:t>present</w:t>
      </w:r>
      <w:r w:rsidRPr="001313F8">
        <w:rPr>
          <w:rFonts w:ascii="Times New Roman" w:hAnsi="Times New Roman" w:cs="Times New Roman"/>
          <w:lang w:val="en-GB"/>
        </w:rPr>
        <w:t xml:space="preserve"> life.</w:t>
      </w:r>
      <w:r w:rsidR="00793022">
        <w:rPr>
          <w:rFonts w:ascii="Times New Roman" w:hAnsi="Times New Roman" w:cs="Times New Roman"/>
          <w:lang w:val="en-GB"/>
        </w:rPr>
        <w:t xml:space="preserve"> The ambivalence towards the mirror as medium is retained throughout the Byzantine</w:t>
      </w:r>
      <w:r w:rsidR="00792B86">
        <w:rPr>
          <w:rFonts w:ascii="Times New Roman" w:hAnsi="Times New Roman" w:cs="Times New Roman"/>
          <w:lang w:val="en-GB"/>
        </w:rPr>
        <w:t xml:space="preserve"> period.</w:t>
      </w:r>
      <w:r w:rsidR="00BC1673">
        <w:rPr>
          <w:rFonts w:ascii="Times New Roman" w:hAnsi="Times New Roman" w:cs="Times New Roman"/>
          <w:lang w:val="en-GB"/>
        </w:rPr>
        <w:t xml:space="preserve"> When this passage is quoted, then it is </w:t>
      </w:r>
      <w:r w:rsidR="00BB18D3">
        <w:rPr>
          <w:rFonts w:ascii="Times New Roman" w:hAnsi="Times New Roman" w:cs="Times New Roman"/>
          <w:lang w:val="en-GB"/>
        </w:rPr>
        <w:t>mostly</w:t>
      </w:r>
      <w:r w:rsidR="00BC1673">
        <w:rPr>
          <w:rFonts w:ascii="Times New Roman" w:hAnsi="Times New Roman" w:cs="Times New Roman"/>
          <w:lang w:val="en-GB"/>
        </w:rPr>
        <w:t xml:space="preserve"> </w:t>
      </w:r>
      <w:r w:rsidR="00BB18D3">
        <w:rPr>
          <w:rFonts w:ascii="Times New Roman" w:hAnsi="Times New Roman" w:cs="Times New Roman"/>
          <w:lang w:val="en-GB"/>
        </w:rPr>
        <w:t xml:space="preserve">with an emphasis to the temporary </w:t>
      </w:r>
      <w:r w:rsidR="000D1C88">
        <w:rPr>
          <w:rFonts w:ascii="Times New Roman" w:hAnsi="Times New Roman" w:cs="Times New Roman"/>
          <w:lang w:val="en-GB"/>
        </w:rPr>
        <w:t>imperfection of the vision</w:t>
      </w:r>
      <w:r w:rsidR="00176E5B" w:rsidRPr="001313F8">
        <w:rPr>
          <w:rFonts w:ascii="Times New Roman" w:hAnsi="Times New Roman" w:cs="Times New Roman"/>
          <w:lang w:val="en-GB"/>
        </w:rPr>
        <w:t>. Th</w:t>
      </w:r>
      <w:r w:rsidR="000D1C88">
        <w:rPr>
          <w:rFonts w:ascii="Times New Roman" w:hAnsi="Times New Roman" w:cs="Times New Roman"/>
          <w:lang w:val="en-GB"/>
        </w:rPr>
        <w:t xml:space="preserve">us, it became </w:t>
      </w:r>
      <w:r w:rsidR="000D1C88" w:rsidRPr="001313F8">
        <w:rPr>
          <w:rFonts w:ascii="Times New Roman" w:hAnsi="Times New Roman" w:cs="Times New Roman"/>
          <w:lang w:val="en-GB"/>
        </w:rPr>
        <w:t xml:space="preserve">a hagiographical topos </w:t>
      </w:r>
      <w:r w:rsidR="000D1C88">
        <w:rPr>
          <w:rFonts w:ascii="Times New Roman" w:hAnsi="Times New Roman" w:cs="Times New Roman"/>
          <w:lang w:val="en-GB"/>
        </w:rPr>
        <w:t>to praise th</w:t>
      </w:r>
      <w:r w:rsidR="00176E5B" w:rsidRPr="001313F8">
        <w:rPr>
          <w:rFonts w:ascii="Times New Roman" w:hAnsi="Times New Roman" w:cs="Times New Roman"/>
          <w:lang w:val="en-GB"/>
        </w:rPr>
        <w:t>e saint not only for being a stainless mirror, but also for having overcome the mediation of mirrors</w:t>
      </w:r>
      <w:r w:rsidR="00E7764B">
        <w:rPr>
          <w:rFonts w:ascii="Times New Roman" w:hAnsi="Times New Roman" w:cs="Times New Roman"/>
          <w:lang w:val="en-GB"/>
        </w:rPr>
        <w:t xml:space="preserve"> after</w:t>
      </w:r>
      <w:r w:rsidR="00176E5B" w:rsidRPr="001313F8">
        <w:rPr>
          <w:rFonts w:ascii="Times New Roman" w:hAnsi="Times New Roman" w:cs="Times New Roman"/>
          <w:lang w:val="en-GB"/>
        </w:rPr>
        <w:t xml:space="preserve"> entering the Heavenly Kingdom. For example in a canon, a popular hymnographic genre with a highly formulaic structure, Saint Nicephorus, Patriarch of Constantinople, is thus praised: </w:t>
      </w:r>
      <w:r w:rsidR="00176E5B">
        <w:rPr>
          <w:rFonts w:ascii="Times New Roman" w:hAnsi="Times New Roman" w:cs="Times New Roman"/>
          <w:lang w:val="en-GB"/>
        </w:rPr>
        <w:t>“</w:t>
      </w:r>
      <w:r w:rsidR="00176E5B" w:rsidRPr="00176E5B">
        <w:rPr>
          <w:rFonts w:ascii="Times New Roman" w:hAnsi="Times New Roman" w:cs="Times New Roman"/>
          <w:i/>
          <w:lang w:val="en-GB"/>
        </w:rPr>
        <w:t>Now, father, you contemplate the Divine, not in a riddle, as the shadow and the mirrors are gone, but you enjoy Christ being full of divine ligh</w:t>
      </w:r>
      <w:r w:rsidR="00176E5B" w:rsidRPr="001313F8">
        <w:rPr>
          <w:rFonts w:ascii="Times New Roman" w:hAnsi="Times New Roman" w:cs="Times New Roman"/>
          <w:lang w:val="en-GB"/>
        </w:rPr>
        <w:t>t.</w:t>
      </w:r>
      <w:r w:rsidR="00176E5B">
        <w:rPr>
          <w:rFonts w:ascii="Times New Roman" w:hAnsi="Times New Roman" w:cs="Times New Roman"/>
          <w:lang w:val="en-GB"/>
        </w:rPr>
        <w:t>”</w:t>
      </w:r>
      <w:r w:rsidR="00176E5B" w:rsidRPr="001313F8">
        <w:rPr>
          <w:rStyle w:val="a4"/>
          <w:rFonts w:ascii="Times New Roman" w:hAnsi="Times New Roman" w:cs="Times New Roman"/>
          <w:lang w:val="en-GB"/>
        </w:rPr>
        <w:footnoteReference w:id="27"/>
      </w:r>
      <w:r w:rsidR="00B51960">
        <w:rPr>
          <w:rFonts w:ascii="Times New Roman" w:hAnsi="Times New Roman" w:cs="Times New Roman"/>
          <w:lang w:val="en-GB"/>
        </w:rPr>
        <w:t xml:space="preserve"> Often, however, although without reference to </w:t>
      </w:r>
      <w:r w:rsidR="00B51960" w:rsidRPr="00326867">
        <w:rPr>
          <w:rFonts w:ascii="Times New Roman" w:hAnsi="Times New Roman" w:cs="Times New Roman"/>
          <w:lang w:val="fr-FR"/>
        </w:rPr>
        <w:t>1 Corinthians 13, 12</w:t>
      </w:r>
      <w:r w:rsidR="00B51960">
        <w:rPr>
          <w:rFonts w:ascii="Times New Roman" w:hAnsi="Times New Roman" w:cs="Times New Roman"/>
          <w:lang w:val="fr-FR"/>
        </w:rPr>
        <w:t xml:space="preserve">, </w:t>
      </w:r>
      <w:r w:rsidR="00762FB6">
        <w:rPr>
          <w:rFonts w:ascii="Times New Roman" w:hAnsi="Times New Roman" w:cs="Times New Roman"/>
          <w:lang w:val="fr-FR"/>
        </w:rPr>
        <w:t>the mirror as medium enables vision.</w:t>
      </w:r>
      <w:r w:rsidR="00B51960">
        <w:rPr>
          <w:rFonts w:ascii="Times New Roman" w:hAnsi="Times New Roman" w:cs="Times New Roman"/>
          <w:lang w:val="en-GB"/>
        </w:rPr>
        <w:t xml:space="preserve"> </w:t>
      </w:r>
      <w:r w:rsidR="00110C71">
        <w:rPr>
          <w:rFonts w:ascii="Times New Roman" w:hAnsi="Times New Roman" w:cs="Times New Roman"/>
          <w:lang w:val="en-GB"/>
        </w:rPr>
        <w:t>The following passage from Gregory of Nyssa (4</w:t>
      </w:r>
      <w:r w:rsidR="00110C71" w:rsidRPr="00110C71">
        <w:rPr>
          <w:rFonts w:ascii="Times New Roman" w:hAnsi="Times New Roman" w:cs="Times New Roman"/>
          <w:vertAlign w:val="superscript"/>
          <w:lang w:val="en-GB"/>
        </w:rPr>
        <w:t>th</w:t>
      </w:r>
      <w:r w:rsidR="00110C71">
        <w:rPr>
          <w:rFonts w:ascii="Times New Roman" w:hAnsi="Times New Roman" w:cs="Times New Roman"/>
          <w:lang w:val="en-GB"/>
        </w:rPr>
        <w:t xml:space="preserve"> c.) combines the simile of the mirror as a reflexion of the archetype</w:t>
      </w:r>
      <w:r w:rsidR="00FD4885">
        <w:rPr>
          <w:rFonts w:ascii="Times New Roman" w:hAnsi="Times New Roman" w:cs="Times New Roman"/>
          <w:lang w:val="en-GB"/>
        </w:rPr>
        <w:t xml:space="preserve"> examined in the previous section</w:t>
      </w:r>
      <w:r w:rsidR="00110C71">
        <w:rPr>
          <w:rFonts w:ascii="Times New Roman" w:hAnsi="Times New Roman" w:cs="Times New Roman"/>
          <w:lang w:val="en-GB"/>
        </w:rPr>
        <w:t xml:space="preserve"> with that of the mirror as a means through which the spectators can reach higher knowledge: </w:t>
      </w:r>
      <w:r w:rsidR="001313F8" w:rsidRPr="001313F8">
        <w:rPr>
          <w:rFonts w:ascii="Times New Roman" w:hAnsi="Times New Roman" w:cs="Times New Roman"/>
          <w:lang w:val="en-GB"/>
        </w:rPr>
        <w:t>“</w:t>
      </w:r>
      <w:r w:rsidR="00E1660E" w:rsidRPr="00110C71">
        <w:rPr>
          <w:rFonts w:ascii="Times New Roman" w:hAnsi="Times New Roman" w:cs="Times New Roman"/>
          <w:i/>
          <w:lang w:val="en-GB"/>
        </w:rPr>
        <w:t xml:space="preserve">I remember having promised before to show you the picture of things about the Father and the Son as </w:t>
      </w:r>
      <w:r w:rsidR="00227EAC">
        <w:rPr>
          <w:rFonts w:ascii="Times New Roman" w:hAnsi="Times New Roman" w:cs="Times New Roman"/>
          <w:i/>
          <w:lang w:val="en-GB"/>
        </w:rPr>
        <w:t>through</w:t>
      </w:r>
      <w:r w:rsidR="00E1660E" w:rsidRPr="00110C71">
        <w:rPr>
          <w:rFonts w:ascii="Times New Roman" w:hAnsi="Times New Roman" w:cs="Times New Roman"/>
          <w:i/>
          <w:lang w:val="en-GB"/>
        </w:rPr>
        <w:t xml:space="preserve"> a mirror</w:t>
      </w:r>
      <w:r w:rsidR="00441AA5">
        <w:rPr>
          <w:rFonts w:ascii="Times New Roman" w:hAnsi="Times New Roman" w:cs="Times New Roman"/>
          <w:i/>
          <w:lang w:val="en-GB"/>
        </w:rPr>
        <w:t xml:space="preserve"> (</w:t>
      </w:r>
      <w:r w:rsidR="00441AA5">
        <w:rPr>
          <w:rFonts w:ascii="Times New Roman" w:hAnsi="Times New Roman" w:cs="Times New Roman"/>
          <w:i/>
          <w:lang w:val="el-GR"/>
        </w:rPr>
        <w:t>δι</w:t>
      </w:r>
      <w:r w:rsidR="00441AA5" w:rsidRPr="00441AA5">
        <w:rPr>
          <w:rFonts w:ascii="Times New Roman" w:hAnsi="Times New Roman" w:cs="Times New Roman"/>
          <w:i/>
          <w:lang w:val="en-GB"/>
        </w:rPr>
        <w:t xml:space="preserve">’ </w:t>
      </w:r>
      <w:r w:rsidR="00441AA5">
        <w:rPr>
          <w:rFonts w:ascii="Times New Roman" w:hAnsi="Times New Roman" w:cs="Times New Roman"/>
          <w:i/>
          <w:lang w:val="el-GR"/>
        </w:rPr>
        <w:t>ἐσόπτρου</w:t>
      </w:r>
      <w:r w:rsidR="00441AA5">
        <w:rPr>
          <w:rFonts w:ascii="Times New Roman" w:hAnsi="Times New Roman" w:cs="Times New Roman"/>
          <w:i/>
          <w:lang w:val="en-GB"/>
        </w:rPr>
        <w:t>)</w:t>
      </w:r>
      <w:r w:rsidR="009F0FE4" w:rsidRPr="00110C71">
        <w:rPr>
          <w:rFonts w:ascii="Times New Roman" w:hAnsi="Times New Roman" w:cs="Times New Roman"/>
          <w:i/>
          <w:lang w:val="en-GB"/>
        </w:rPr>
        <w:t>, because what concerns the divine nature is not subjected to human reason. […]</w:t>
      </w:r>
      <w:r w:rsidR="007665B8" w:rsidRPr="00110C71">
        <w:rPr>
          <w:rFonts w:ascii="Times New Roman" w:hAnsi="Times New Roman" w:cs="Times New Roman"/>
          <w:i/>
          <w:lang w:val="en-GB"/>
        </w:rPr>
        <w:t xml:space="preserve"> A</w:t>
      </w:r>
      <w:r w:rsidR="00413791" w:rsidRPr="00110C71">
        <w:rPr>
          <w:rFonts w:ascii="Times New Roman" w:hAnsi="Times New Roman" w:cs="Times New Roman"/>
          <w:i/>
          <w:lang w:val="en-GB"/>
        </w:rPr>
        <w:t xml:space="preserve">lthough he was not human, he appeared as human, but was and still is </w:t>
      </w:r>
      <w:r w:rsidR="000551C5">
        <w:rPr>
          <w:rFonts w:ascii="Times New Roman" w:hAnsi="Times New Roman" w:cs="Times New Roman"/>
          <w:i/>
          <w:lang w:val="en-GB"/>
        </w:rPr>
        <w:t>G</w:t>
      </w:r>
      <w:r w:rsidR="00413791" w:rsidRPr="00110C71">
        <w:rPr>
          <w:rFonts w:ascii="Times New Roman" w:hAnsi="Times New Roman" w:cs="Times New Roman"/>
          <w:i/>
          <w:lang w:val="en-GB"/>
        </w:rPr>
        <w:t xml:space="preserve">od in nature, </w:t>
      </w:r>
      <w:r w:rsidR="00B972D2" w:rsidRPr="00110C71">
        <w:rPr>
          <w:rFonts w:ascii="Times New Roman" w:hAnsi="Times New Roman" w:cs="Times New Roman"/>
          <w:i/>
          <w:lang w:val="en-GB"/>
        </w:rPr>
        <w:t xml:space="preserve">having circumscribed his unfathomable greatness in a body and shown us his whole greatness of </w:t>
      </w:r>
      <w:r w:rsidR="00A44127">
        <w:rPr>
          <w:rFonts w:ascii="Times New Roman" w:hAnsi="Times New Roman" w:cs="Times New Roman"/>
          <w:i/>
          <w:lang w:val="en-GB"/>
        </w:rPr>
        <w:t>G</w:t>
      </w:r>
      <w:r w:rsidR="00B972D2" w:rsidRPr="00110C71">
        <w:rPr>
          <w:rFonts w:ascii="Times New Roman" w:hAnsi="Times New Roman" w:cs="Times New Roman"/>
          <w:i/>
          <w:lang w:val="en-GB"/>
        </w:rPr>
        <w:t>od as if through a mirror (δι’ ἐσόπτρου), so that we can use it as a mirror (</w:t>
      </w:r>
      <w:r w:rsidR="007665B8" w:rsidRPr="00110C71">
        <w:rPr>
          <w:rFonts w:ascii="Times New Roman" w:hAnsi="Times New Roman" w:cs="Times New Roman"/>
          <w:i/>
          <w:lang w:val="en-GB"/>
        </w:rPr>
        <w:t>διόπτρᾳ</w:t>
      </w:r>
      <w:r w:rsidR="00B972D2" w:rsidRPr="00110C71">
        <w:rPr>
          <w:rFonts w:ascii="Times New Roman" w:hAnsi="Times New Roman" w:cs="Times New Roman"/>
          <w:i/>
          <w:lang w:val="en-GB"/>
        </w:rPr>
        <w:t xml:space="preserve">) and become spectators of the father </w:t>
      </w:r>
      <w:r w:rsidR="007665B8" w:rsidRPr="00110C71">
        <w:rPr>
          <w:rFonts w:ascii="Times New Roman" w:hAnsi="Times New Roman" w:cs="Times New Roman"/>
          <w:i/>
          <w:lang w:val="en-GB"/>
        </w:rPr>
        <w:t>too</w:t>
      </w:r>
      <w:r w:rsidR="001313F8">
        <w:rPr>
          <w:rFonts w:ascii="Times New Roman" w:hAnsi="Times New Roman" w:cs="Times New Roman"/>
          <w:lang w:val="en-GB"/>
        </w:rPr>
        <w:t>.”</w:t>
      </w:r>
      <w:r w:rsidR="001313F8" w:rsidRPr="001313F8">
        <w:rPr>
          <w:rStyle w:val="a4"/>
          <w:rFonts w:ascii="Times New Roman" w:hAnsi="Times New Roman" w:cs="Times New Roman"/>
          <w:lang w:val="en-GB"/>
        </w:rPr>
        <w:footnoteReference w:id="28"/>
      </w:r>
      <w:r w:rsidR="005D18B6">
        <w:rPr>
          <w:rFonts w:ascii="Times New Roman" w:hAnsi="Times New Roman" w:cs="Times New Roman"/>
          <w:lang w:val="en-GB"/>
        </w:rPr>
        <w:t xml:space="preserve"> </w:t>
      </w:r>
      <w:r w:rsidR="00110C71">
        <w:rPr>
          <w:rFonts w:ascii="Times New Roman" w:hAnsi="Times New Roman" w:cs="Times New Roman"/>
          <w:lang w:val="en-GB"/>
        </w:rPr>
        <w:t xml:space="preserve">The two functions of the mirror may be regarded as two aspects of one and the same. Notice, however, the different terms for mirror: </w:t>
      </w:r>
      <w:r w:rsidR="00673824">
        <w:rPr>
          <w:rFonts w:ascii="Times New Roman" w:hAnsi="Times New Roman" w:cs="Times New Roman"/>
          <w:lang w:val="en-GB"/>
        </w:rPr>
        <w:t xml:space="preserve">whereas the mirror circumscribing God’s greatness is called </w:t>
      </w:r>
      <w:r w:rsidR="00673824">
        <w:rPr>
          <w:rFonts w:ascii="Times New Roman" w:hAnsi="Times New Roman" w:cs="Times New Roman"/>
          <w:lang w:val="el-GR"/>
        </w:rPr>
        <w:t>ἔσοπτρον</w:t>
      </w:r>
      <w:r w:rsidR="00673824" w:rsidRPr="00673824">
        <w:rPr>
          <w:rFonts w:ascii="Times New Roman" w:hAnsi="Times New Roman" w:cs="Times New Roman"/>
          <w:lang w:val="en-GB"/>
        </w:rPr>
        <w:t>,</w:t>
      </w:r>
      <w:r w:rsidR="00673824">
        <w:rPr>
          <w:rFonts w:ascii="Times New Roman" w:hAnsi="Times New Roman" w:cs="Times New Roman"/>
          <w:lang w:val="en-GB"/>
        </w:rPr>
        <w:t xml:space="preserve"> </w:t>
      </w:r>
      <w:r w:rsidR="00110C71">
        <w:rPr>
          <w:rFonts w:ascii="Times New Roman" w:hAnsi="Times New Roman" w:cs="Times New Roman"/>
          <w:lang w:val="en-GB"/>
        </w:rPr>
        <w:t xml:space="preserve">the </w:t>
      </w:r>
      <w:r w:rsidR="00673824">
        <w:rPr>
          <w:rFonts w:ascii="Times New Roman" w:hAnsi="Times New Roman" w:cs="Times New Roman"/>
          <w:lang w:val="en-GB"/>
        </w:rPr>
        <w:t xml:space="preserve">mirror one </w:t>
      </w:r>
      <w:r w:rsidR="00673824" w:rsidRPr="00914C68">
        <w:rPr>
          <w:rFonts w:ascii="Times New Roman" w:hAnsi="Times New Roman" w:cs="Times New Roman"/>
          <w:lang w:val="en-GB"/>
        </w:rPr>
        <w:t>uses</w:t>
      </w:r>
      <w:r w:rsidR="00110C71">
        <w:rPr>
          <w:rFonts w:ascii="Times New Roman" w:hAnsi="Times New Roman" w:cs="Times New Roman"/>
          <w:lang w:val="en-GB"/>
        </w:rPr>
        <w:t xml:space="preserve"> </w:t>
      </w:r>
      <w:r w:rsidR="00914C68">
        <w:rPr>
          <w:rFonts w:ascii="Times New Roman" w:hAnsi="Times New Roman" w:cs="Times New Roman"/>
          <w:lang w:val="en-GB"/>
        </w:rPr>
        <w:t xml:space="preserve">to contemplate </w:t>
      </w:r>
      <w:r w:rsidR="00673824">
        <w:rPr>
          <w:rFonts w:ascii="Times New Roman" w:hAnsi="Times New Roman" w:cs="Times New Roman"/>
          <w:lang w:val="en-GB"/>
        </w:rPr>
        <w:t>(shift to the spectator</w:t>
      </w:r>
      <w:r w:rsidR="00A7442A">
        <w:rPr>
          <w:rFonts w:ascii="Times New Roman" w:hAnsi="Times New Roman" w:cs="Times New Roman"/>
          <w:lang w:val="en-GB"/>
        </w:rPr>
        <w:t>!</w:t>
      </w:r>
      <w:r w:rsidR="00673824">
        <w:rPr>
          <w:rFonts w:ascii="Times New Roman" w:hAnsi="Times New Roman" w:cs="Times New Roman"/>
          <w:lang w:val="en-GB"/>
        </w:rPr>
        <w:t xml:space="preserve">) </w:t>
      </w:r>
      <w:r w:rsidR="00110C71">
        <w:rPr>
          <w:rFonts w:ascii="Times New Roman" w:hAnsi="Times New Roman" w:cs="Times New Roman"/>
          <w:lang w:val="en-GB"/>
        </w:rPr>
        <w:t xml:space="preserve">is called </w:t>
      </w:r>
      <w:r w:rsidR="00110C71">
        <w:rPr>
          <w:rFonts w:ascii="Times New Roman" w:hAnsi="Times New Roman" w:cs="Times New Roman"/>
          <w:lang w:val="el-GR"/>
        </w:rPr>
        <w:t>διόπτρα</w:t>
      </w:r>
      <w:r w:rsidR="00110C71">
        <w:rPr>
          <w:rFonts w:ascii="Times New Roman" w:hAnsi="Times New Roman" w:cs="Times New Roman"/>
          <w:lang w:val="en-GB"/>
        </w:rPr>
        <w:t xml:space="preserve">. </w:t>
      </w:r>
    </w:p>
    <w:p w:rsidR="007665B8" w:rsidRPr="00176E5B" w:rsidRDefault="00136A60" w:rsidP="0059728D">
      <w:pPr>
        <w:jc w:val="both"/>
        <w:rPr>
          <w:rFonts w:ascii="Times New Roman" w:hAnsi="Times New Roman" w:cs="Times New Roman"/>
          <w:lang w:val="en-GB"/>
        </w:rPr>
      </w:pPr>
      <w:r>
        <w:rPr>
          <w:rFonts w:ascii="Times New Roman" w:hAnsi="Times New Roman" w:cs="Times New Roman"/>
          <w:lang w:val="en-GB"/>
        </w:rPr>
        <w:t xml:space="preserve">The </w:t>
      </w:r>
      <w:r w:rsidRPr="00B13C76">
        <w:rPr>
          <w:rFonts w:ascii="Times New Roman" w:hAnsi="Times New Roman" w:cs="Times New Roman"/>
          <w:lang w:val="en-GB"/>
        </w:rPr>
        <w:t>literal</w:t>
      </w:r>
      <w:r>
        <w:rPr>
          <w:rFonts w:ascii="Times New Roman" w:hAnsi="Times New Roman" w:cs="Times New Roman"/>
          <w:lang w:val="en-GB"/>
        </w:rPr>
        <w:t xml:space="preserve"> meaning of</w:t>
      </w:r>
      <w:r w:rsidR="00355421">
        <w:rPr>
          <w:rFonts w:ascii="Times New Roman" w:hAnsi="Times New Roman" w:cs="Times New Roman"/>
          <w:lang w:val="en-GB"/>
        </w:rPr>
        <w:t xml:space="preserve"> the latter,</w:t>
      </w:r>
      <w:r>
        <w:rPr>
          <w:rFonts w:ascii="Times New Roman" w:hAnsi="Times New Roman" w:cs="Times New Roman"/>
          <w:lang w:val="en-GB"/>
        </w:rPr>
        <w:t xml:space="preserve"> </w:t>
      </w:r>
      <w:r w:rsidRPr="00B13C76">
        <w:rPr>
          <w:rFonts w:ascii="Times New Roman" w:hAnsi="Times New Roman" w:cs="Times New Roman"/>
          <w:i/>
          <w:lang w:val="en-GB"/>
        </w:rPr>
        <w:t>dioptra</w:t>
      </w:r>
      <w:r w:rsidR="00355421" w:rsidRPr="00355421">
        <w:rPr>
          <w:rFonts w:ascii="Times New Roman" w:hAnsi="Times New Roman" w:cs="Times New Roman"/>
          <w:lang w:val="en-GB"/>
        </w:rPr>
        <w:t>,</w:t>
      </w:r>
      <w:r>
        <w:rPr>
          <w:rFonts w:ascii="Times New Roman" w:hAnsi="Times New Roman" w:cs="Times New Roman"/>
          <w:lang w:val="en-GB"/>
        </w:rPr>
        <w:t xml:space="preserve"> is</w:t>
      </w:r>
      <w:r w:rsidR="00355421">
        <w:rPr>
          <w:rFonts w:ascii="Times New Roman" w:hAnsi="Times New Roman" w:cs="Times New Roman"/>
          <w:lang w:val="en-GB"/>
        </w:rPr>
        <w:t xml:space="preserve"> see-through. It is </w:t>
      </w:r>
      <w:r>
        <w:rPr>
          <w:rFonts w:ascii="Times New Roman" w:hAnsi="Times New Roman" w:cs="Times New Roman"/>
          <w:lang w:val="en-GB"/>
        </w:rPr>
        <w:t>most commonly used</w:t>
      </w:r>
      <w:r w:rsidRPr="00AD6BA8">
        <w:rPr>
          <w:rFonts w:ascii="Times New Roman" w:hAnsi="Times New Roman" w:cs="Times New Roman"/>
          <w:lang w:val="en-GB"/>
        </w:rPr>
        <w:t xml:space="preserve"> </w:t>
      </w:r>
      <w:r>
        <w:rPr>
          <w:rFonts w:ascii="Times New Roman" w:hAnsi="Times New Roman" w:cs="Times New Roman"/>
          <w:lang w:val="en-GB"/>
        </w:rPr>
        <w:t>for</w:t>
      </w:r>
      <w:r w:rsidRPr="00AD6BA8">
        <w:rPr>
          <w:rFonts w:ascii="Times New Roman" w:hAnsi="Times New Roman" w:cs="Times New Roman"/>
          <w:lang w:val="en-GB"/>
        </w:rPr>
        <w:t xml:space="preserve"> an instrument</w:t>
      </w:r>
      <w:r>
        <w:rPr>
          <w:rFonts w:ascii="Times New Roman" w:hAnsi="Times New Roman" w:cs="Times New Roman"/>
          <w:lang w:val="en-GB"/>
        </w:rPr>
        <w:t xml:space="preserve"> to measure the distance between two distant objects, including celestial</w:t>
      </w:r>
      <w:r w:rsidR="00451BAE">
        <w:rPr>
          <w:rFonts w:ascii="Times New Roman" w:hAnsi="Times New Roman" w:cs="Times New Roman"/>
          <w:lang w:val="en-GB"/>
        </w:rPr>
        <w:t xml:space="preserve"> bodies</w:t>
      </w:r>
      <w:r>
        <w:rPr>
          <w:rFonts w:ascii="Times New Roman" w:hAnsi="Times New Roman" w:cs="Times New Roman"/>
          <w:lang w:val="en-GB"/>
        </w:rPr>
        <w:t>.</w:t>
      </w:r>
      <w:r>
        <w:rPr>
          <w:rStyle w:val="a4"/>
          <w:rFonts w:ascii="Times New Roman" w:hAnsi="Times New Roman" w:cs="Times New Roman"/>
          <w:lang w:val="en-GB"/>
        </w:rPr>
        <w:footnoteReference w:id="29"/>
      </w:r>
      <w:r>
        <w:rPr>
          <w:rFonts w:ascii="Times New Roman" w:hAnsi="Times New Roman" w:cs="Times New Roman"/>
          <w:lang w:val="en-GB"/>
        </w:rPr>
        <w:t xml:space="preserve"> </w:t>
      </w:r>
      <w:r w:rsidR="00F25769">
        <w:rPr>
          <w:rFonts w:ascii="Times New Roman" w:hAnsi="Times New Roman" w:cs="Times New Roman"/>
          <w:lang w:val="en-GB"/>
        </w:rPr>
        <w:t>Th</w:t>
      </w:r>
      <w:r>
        <w:rPr>
          <w:rFonts w:ascii="Times New Roman" w:hAnsi="Times New Roman" w:cs="Times New Roman"/>
          <w:lang w:val="en-GB"/>
        </w:rPr>
        <w:t>e</w:t>
      </w:r>
      <w:r w:rsidR="00F25769">
        <w:rPr>
          <w:rFonts w:ascii="Times New Roman" w:hAnsi="Times New Roman" w:cs="Times New Roman"/>
          <w:lang w:val="en-GB"/>
        </w:rPr>
        <w:t xml:space="preserve"> term is </w:t>
      </w:r>
      <w:r w:rsidR="004A725B">
        <w:rPr>
          <w:rFonts w:ascii="Times New Roman" w:hAnsi="Times New Roman" w:cs="Times New Roman"/>
          <w:lang w:val="en-GB"/>
        </w:rPr>
        <w:t xml:space="preserve">never </w:t>
      </w:r>
      <w:r w:rsidR="00F25769">
        <w:rPr>
          <w:rFonts w:ascii="Times New Roman" w:hAnsi="Times New Roman" w:cs="Times New Roman"/>
          <w:lang w:val="en-GB"/>
        </w:rPr>
        <w:t xml:space="preserve">used </w:t>
      </w:r>
      <w:r w:rsidR="004A725B">
        <w:rPr>
          <w:rFonts w:ascii="Times New Roman" w:hAnsi="Times New Roman" w:cs="Times New Roman"/>
          <w:lang w:val="en-GB"/>
        </w:rPr>
        <w:t>for actual</w:t>
      </w:r>
      <w:r w:rsidR="00F25769">
        <w:rPr>
          <w:rFonts w:ascii="Times New Roman" w:hAnsi="Times New Roman" w:cs="Times New Roman"/>
          <w:lang w:val="en-GB"/>
        </w:rPr>
        <w:t xml:space="preserve"> mirror</w:t>
      </w:r>
      <w:r w:rsidR="004A725B">
        <w:rPr>
          <w:rFonts w:ascii="Times New Roman" w:hAnsi="Times New Roman" w:cs="Times New Roman"/>
          <w:lang w:val="en-GB"/>
        </w:rPr>
        <w:t>s</w:t>
      </w:r>
      <w:r w:rsidR="00A707AA">
        <w:rPr>
          <w:rFonts w:ascii="Times New Roman" w:hAnsi="Times New Roman" w:cs="Times New Roman"/>
          <w:lang w:val="en-GB"/>
        </w:rPr>
        <w:t xml:space="preserve">– overall, actual mirrors are rare in Byzantine texts. The meaning “mirror” for </w:t>
      </w:r>
      <w:r w:rsidR="00A707AA" w:rsidRPr="004A29C4">
        <w:rPr>
          <w:rFonts w:ascii="Times New Roman" w:hAnsi="Times New Roman" w:cs="Times New Roman"/>
          <w:i/>
          <w:lang w:val="en-GB"/>
        </w:rPr>
        <w:t>dioptra</w:t>
      </w:r>
      <w:r w:rsidR="00A707AA">
        <w:rPr>
          <w:rFonts w:ascii="Times New Roman" w:hAnsi="Times New Roman" w:cs="Times New Roman"/>
          <w:lang w:val="en-GB"/>
        </w:rPr>
        <w:t xml:space="preserve"> is listed after other surveying instruments </w:t>
      </w:r>
      <w:r w:rsidR="00C51C2D">
        <w:rPr>
          <w:rFonts w:ascii="Times New Roman" w:hAnsi="Times New Roman" w:cs="Times New Roman"/>
          <w:lang w:val="en-GB"/>
        </w:rPr>
        <w:t>in</w:t>
      </w:r>
      <w:r w:rsidR="00A707AA">
        <w:rPr>
          <w:rFonts w:ascii="Times New Roman" w:hAnsi="Times New Roman" w:cs="Times New Roman"/>
          <w:lang w:val="en-GB"/>
        </w:rPr>
        <w:t xml:space="preserve"> several</w:t>
      </w:r>
      <w:r w:rsidR="00C51C2D">
        <w:rPr>
          <w:rFonts w:ascii="Times New Roman" w:hAnsi="Times New Roman" w:cs="Times New Roman"/>
          <w:lang w:val="en-GB"/>
        </w:rPr>
        <w:t xml:space="preserve"> Byzantine lexica</w:t>
      </w:r>
      <w:r w:rsidR="004A725B">
        <w:rPr>
          <w:rFonts w:ascii="Times New Roman" w:hAnsi="Times New Roman" w:cs="Times New Roman"/>
          <w:lang w:val="en-GB"/>
        </w:rPr>
        <w:t>.</w:t>
      </w:r>
      <w:r w:rsidR="00C51C2D">
        <w:rPr>
          <w:rStyle w:val="a4"/>
          <w:rFonts w:ascii="Times New Roman" w:hAnsi="Times New Roman" w:cs="Times New Roman"/>
          <w:lang w:val="en-GB"/>
        </w:rPr>
        <w:footnoteReference w:id="30"/>
      </w:r>
      <w:r w:rsidR="00F25769">
        <w:rPr>
          <w:rFonts w:ascii="Times New Roman" w:hAnsi="Times New Roman" w:cs="Times New Roman"/>
          <w:lang w:val="en-GB"/>
        </w:rPr>
        <w:t xml:space="preserve"> </w:t>
      </w:r>
      <w:r w:rsidR="009416E1">
        <w:rPr>
          <w:rFonts w:ascii="Times New Roman" w:hAnsi="Times New Roman" w:cs="Times New Roman"/>
          <w:lang w:val="en-GB"/>
        </w:rPr>
        <w:t>It is precisely in this meaning, namely as a means to contemplate on</w:t>
      </w:r>
      <w:r w:rsidR="00F25769">
        <w:rPr>
          <w:rFonts w:ascii="Times New Roman" w:hAnsi="Times New Roman" w:cs="Times New Roman"/>
          <w:lang w:val="en-GB"/>
        </w:rPr>
        <w:t xml:space="preserve"> </w:t>
      </w:r>
      <w:r w:rsidR="009416E1">
        <w:rPr>
          <w:rFonts w:ascii="Times New Roman" w:hAnsi="Times New Roman" w:cs="Times New Roman"/>
          <w:lang w:val="en-GB"/>
        </w:rPr>
        <w:t xml:space="preserve">things otherwise concealed, that </w:t>
      </w:r>
      <w:r w:rsidR="00266FAD" w:rsidRPr="00A25324">
        <w:rPr>
          <w:rFonts w:ascii="Times New Roman" w:hAnsi="Times New Roman" w:cs="Times New Roman"/>
          <w:lang w:val="el-GR"/>
        </w:rPr>
        <w:t>διόπτρα</w:t>
      </w:r>
      <w:r w:rsidR="009416E1">
        <w:rPr>
          <w:rFonts w:ascii="Times New Roman" w:hAnsi="Times New Roman" w:cs="Times New Roman"/>
          <w:lang w:val="en-GB"/>
        </w:rPr>
        <w:t xml:space="preserve"> is used </w:t>
      </w:r>
      <w:r w:rsidR="00F25769">
        <w:rPr>
          <w:rFonts w:ascii="Times New Roman" w:hAnsi="Times New Roman" w:cs="Times New Roman"/>
          <w:lang w:val="en-GB"/>
        </w:rPr>
        <w:t xml:space="preserve">in metaphors </w:t>
      </w:r>
      <w:r w:rsidR="009416E1">
        <w:rPr>
          <w:rFonts w:ascii="Times New Roman" w:hAnsi="Times New Roman" w:cs="Times New Roman"/>
          <w:lang w:val="en-GB"/>
        </w:rPr>
        <w:t xml:space="preserve">as an alternative to </w:t>
      </w:r>
      <w:r w:rsidR="009C6C1B">
        <w:rPr>
          <w:rFonts w:ascii="Times New Roman" w:hAnsi="Times New Roman" w:cs="Times New Roman"/>
          <w:lang w:val="en-GB"/>
        </w:rPr>
        <w:t xml:space="preserve">the two other words for mirror, </w:t>
      </w:r>
      <w:r w:rsidR="009C6C1B">
        <w:rPr>
          <w:rFonts w:ascii="Times New Roman" w:hAnsi="Times New Roman" w:cs="Times New Roman"/>
          <w:lang w:val="el-GR"/>
        </w:rPr>
        <w:t>κάτοπτρον</w:t>
      </w:r>
      <w:r w:rsidR="009C6C1B" w:rsidRPr="00266FAD">
        <w:rPr>
          <w:rFonts w:ascii="Times New Roman" w:hAnsi="Times New Roman" w:cs="Times New Roman"/>
          <w:lang w:val="en-GB"/>
        </w:rPr>
        <w:t xml:space="preserve"> and</w:t>
      </w:r>
      <w:r w:rsidR="009C6C1B" w:rsidRPr="009C6C1B">
        <w:rPr>
          <w:rFonts w:ascii="Times New Roman" w:hAnsi="Times New Roman" w:cs="Times New Roman"/>
          <w:lang w:val="en-GB"/>
        </w:rPr>
        <w:t xml:space="preserve"> </w:t>
      </w:r>
      <w:r w:rsidR="009C6C1B">
        <w:rPr>
          <w:rFonts w:ascii="Times New Roman" w:hAnsi="Times New Roman" w:cs="Times New Roman"/>
          <w:lang w:val="el-GR"/>
        </w:rPr>
        <w:t>ἔσοπτρον</w:t>
      </w:r>
      <w:r w:rsidR="00F25769">
        <w:rPr>
          <w:rFonts w:ascii="Times New Roman" w:hAnsi="Times New Roman" w:cs="Times New Roman"/>
          <w:lang w:val="en-GB"/>
        </w:rPr>
        <w:t>.</w:t>
      </w:r>
      <w:r w:rsidR="00001684">
        <w:rPr>
          <w:rFonts w:ascii="Times New Roman" w:hAnsi="Times New Roman" w:cs="Times New Roman"/>
          <w:lang w:val="en-GB"/>
        </w:rPr>
        <w:t xml:space="preserve"> </w:t>
      </w:r>
      <w:r w:rsidR="001B3B2A" w:rsidRPr="001B3B2A">
        <w:rPr>
          <w:rFonts w:ascii="Times New Roman" w:hAnsi="Times New Roman" w:cs="Times New Roman"/>
          <w:lang w:val="en-GB"/>
        </w:rPr>
        <w:t>T</w:t>
      </w:r>
      <w:r w:rsidR="001B3B2A">
        <w:rPr>
          <w:rFonts w:ascii="Times New Roman" w:hAnsi="Times New Roman" w:cs="Times New Roman"/>
          <w:lang w:val="en-GB"/>
        </w:rPr>
        <w:t xml:space="preserve">he function of </w:t>
      </w:r>
      <w:r w:rsidR="00001684">
        <w:rPr>
          <w:rFonts w:ascii="Times New Roman" w:hAnsi="Times New Roman" w:cs="Times New Roman"/>
          <w:lang w:val="en-GB"/>
        </w:rPr>
        <w:t xml:space="preserve">the mirror as </w:t>
      </w:r>
      <w:r w:rsidR="001B3B2A">
        <w:rPr>
          <w:rFonts w:ascii="Times New Roman" w:hAnsi="Times New Roman" w:cs="Times New Roman"/>
          <w:lang w:val="en-GB"/>
        </w:rPr>
        <w:t xml:space="preserve">means to vision in Late Antique and Byzantine texts is twofold: it can be </w:t>
      </w:r>
      <w:r w:rsidR="00001684">
        <w:rPr>
          <w:rFonts w:ascii="Times New Roman" w:hAnsi="Times New Roman" w:cs="Times New Roman"/>
          <w:lang w:val="en-GB"/>
        </w:rPr>
        <w:t xml:space="preserve">a see-through veil, which </w:t>
      </w:r>
      <w:r w:rsidR="00001684">
        <w:rPr>
          <w:rFonts w:ascii="Times New Roman" w:hAnsi="Times New Roman" w:cs="Times New Roman"/>
          <w:lang w:val="en-GB"/>
        </w:rPr>
        <w:lastRenderedPageBreak/>
        <w:t>reduces the splendour of the object to</w:t>
      </w:r>
      <w:r w:rsidR="0075690C">
        <w:rPr>
          <w:rFonts w:ascii="Times New Roman" w:hAnsi="Times New Roman" w:cs="Times New Roman"/>
          <w:lang w:val="en-GB"/>
        </w:rPr>
        <w:t xml:space="preserve"> such</w:t>
      </w:r>
      <w:r w:rsidR="00001684">
        <w:rPr>
          <w:rFonts w:ascii="Times New Roman" w:hAnsi="Times New Roman" w:cs="Times New Roman"/>
          <w:lang w:val="en-GB"/>
        </w:rPr>
        <w:t xml:space="preserve"> a degree that it can be viewed without destroying the viewer, </w:t>
      </w:r>
      <w:r w:rsidR="001B3B2A">
        <w:rPr>
          <w:rFonts w:ascii="Times New Roman" w:hAnsi="Times New Roman" w:cs="Times New Roman"/>
          <w:lang w:val="en-GB"/>
        </w:rPr>
        <w:t>or it can be</w:t>
      </w:r>
      <w:r w:rsidR="00001684">
        <w:rPr>
          <w:rFonts w:ascii="Times New Roman" w:hAnsi="Times New Roman" w:cs="Times New Roman"/>
          <w:lang w:val="en-GB"/>
        </w:rPr>
        <w:t xml:space="preserve"> a </w:t>
      </w:r>
      <w:r w:rsidR="0044696C">
        <w:rPr>
          <w:rFonts w:ascii="Times New Roman" w:hAnsi="Times New Roman" w:cs="Times New Roman"/>
          <w:lang w:val="en-GB"/>
        </w:rPr>
        <w:t xml:space="preserve">device, in which things present and </w:t>
      </w:r>
      <w:r w:rsidR="00797C30">
        <w:rPr>
          <w:rFonts w:ascii="Times New Roman" w:hAnsi="Times New Roman" w:cs="Times New Roman"/>
          <w:lang w:val="en-GB"/>
        </w:rPr>
        <w:t>future</w:t>
      </w:r>
      <w:r w:rsidR="001B3B2A">
        <w:rPr>
          <w:rFonts w:ascii="Times New Roman" w:hAnsi="Times New Roman" w:cs="Times New Roman"/>
          <w:lang w:val="en-GB"/>
        </w:rPr>
        <w:t xml:space="preserve"> or distant</w:t>
      </w:r>
      <w:r w:rsidR="0044696C">
        <w:rPr>
          <w:rFonts w:ascii="Times New Roman" w:hAnsi="Times New Roman" w:cs="Times New Roman"/>
          <w:lang w:val="en-GB"/>
        </w:rPr>
        <w:t xml:space="preserve"> are seen clearly in their true nature.</w:t>
      </w:r>
      <w:r w:rsidR="001B3B2A" w:rsidRPr="001B3B2A">
        <w:rPr>
          <w:rFonts w:ascii="Times New Roman" w:hAnsi="Times New Roman" w:cs="Times New Roman"/>
          <w:lang w:val="en-GB"/>
        </w:rPr>
        <w:t xml:space="preserve"> </w:t>
      </w:r>
    </w:p>
    <w:p w:rsidR="0085321D" w:rsidRPr="0053689D" w:rsidRDefault="0053689D" w:rsidP="0085321D">
      <w:pPr>
        <w:jc w:val="both"/>
        <w:rPr>
          <w:rFonts w:ascii="Times New Roman" w:hAnsi="Times New Roman" w:cs="Times New Roman"/>
          <w:b/>
          <w:lang w:val="en-GB"/>
        </w:rPr>
      </w:pPr>
      <w:r>
        <w:rPr>
          <w:rFonts w:ascii="Times New Roman" w:hAnsi="Times New Roman" w:cs="Times New Roman"/>
          <w:b/>
          <w:lang w:val="en-GB"/>
        </w:rPr>
        <w:t xml:space="preserve">The </w:t>
      </w:r>
      <w:r w:rsidR="0088041E">
        <w:rPr>
          <w:rFonts w:ascii="Times New Roman" w:hAnsi="Times New Roman" w:cs="Times New Roman"/>
          <w:b/>
          <w:lang w:val="en-GB"/>
        </w:rPr>
        <w:t>see-through</w:t>
      </w:r>
      <w:r>
        <w:rPr>
          <w:rFonts w:ascii="Times New Roman" w:hAnsi="Times New Roman" w:cs="Times New Roman"/>
          <w:b/>
          <w:lang w:val="en-GB"/>
        </w:rPr>
        <w:t xml:space="preserve"> veil</w:t>
      </w:r>
    </w:p>
    <w:p w:rsidR="00F87A6A" w:rsidRDefault="00344BCB" w:rsidP="00F87A6A">
      <w:pPr>
        <w:jc w:val="both"/>
        <w:rPr>
          <w:rFonts w:ascii="Times New Roman" w:hAnsi="Times New Roman" w:cs="Times New Roman"/>
          <w:lang w:val="en-GB"/>
        </w:rPr>
      </w:pPr>
      <w:r>
        <w:rPr>
          <w:rFonts w:ascii="Times New Roman" w:hAnsi="Times New Roman" w:cs="Times New Roman"/>
          <w:lang w:val="en-GB"/>
        </w:rPr>
        <w:t>Maximoú’s thin gown</w:t>
      </w:r>
      <w:r w:rsidR="006E5BBD" w:rsidRPr="006E5BBD">
        <w:rPr>
          <w:rFonts w:ascii="Times New Roman" w:hAnsi="Times New Roman" w:cs="Times New Roman"/>
          <w:lang w:val="en-GB"/>
        </w:rPr>
        <w:t xml:space="preserve"> </w:t>
      </w:r>
      <w:r w:rsidR="006E5BBD" w:rsidRPr="003E7166">
        <w:rPr>
          <w:rFonts w:ascii="Times New Roman" w:hAnsi="Times New Roman" w:cs="Times New Roman"/>
          <w:lang w:val="en-GB"/>
        </w:rPr>
        <w:t>at the beginning of this article</w:t>
      </w:r>
      <w:r>
        <w:rPr>
          <w:rFonts w:ascii="Times New Roman" w:hAnsi="Times New Roman" w:cs="Times New Roman"/>
          <w:lang w:val="en-GB"/>
        </w:rPr>
        <w:t xml:space="preserve"> was not the first revealing garment in a </w:t>
      </w:r>
      <w:r w:rsidR="00D66AD4">
        <w:rPr>
          <w:rFonts w:ascii="Times New Roman" w:hAnsi="Times New Roman" w:cs="Times New Roman"/>
          <w:lang w:val="en-GB"/>
        </w:rPr>
        <w:t>romance</w:t>
      </w:r>
      <w:r>
        <w:rPr>
          <w:rFonts w:ascii="Times New Roman" w:hAnsi="Times New Roman" w:cs="Times New Roman"/>
          <w:lang w:val="en-GB"/>
        </w:rPr>
        <w:t xml:space="preserve"> to be compared to a mirror. Already in the 2</w:t>
      </w:r>
      <w:r w:rsidRPr="00344BCB">
        <w:rPr>
          <w:rFonts w:ascii="Times New Roman" w:hAnsi="Times New Roman" w:cs="Times New Roman"/>
          <w:vertAlign w:val="superscript"/>
          <w:lang w:val="en-GB"/>
        </w:rPr>
        <w:t>nd</w:t>
      </w:r>
      <w:r>
        <w:rPr>
          <w:rFonts w:ascii="Times New Roman" w:hAnsi="Times New Roman" w:cs="Times New Roman"/>
          <w:lang w:val="en-GB"/>
        </w:rPr>
        <w:t xml:space="preserve"> c. CE </w:t>
      </w:r>
      <w:r w:rsidR="0053689D" w:rsidRPr="001313F8">
        <w:rPr>
          <w:rFonts w:ascii="Times New Roman" w:hAnsi="Times New Roman" w:cs="Times New Roman"/>
          <w:lang w:val="en-GB"/>
        </w:rPr>
        <w:t xml:space="preserve">Achilles Tatius </w:t>
      </w:r>
      <w:r>
        <w:rPr>
          <w:rFonts w:ascii="Times New Roman" w:hAnsi="Times New Roman" w:cs="Times New Roman"/>
          <w:lang w:val="en-GB"/>
        </w:rPr>
        <w:t xml:space="preserve">wrote the erotic </w:t>
      </w:r>
      <w:r w:rsidR="00124E74">
        <w:rPr>
          <w:rFonts w:ascii="Times New Roman" w:hAnsi="Times New Roman" w:cs="Times New Roman"/>
          <w:lang w:val="en-GB"/>
        </w:rPr>
        <w:t>“</w:t>
      </w:r>
      <w:r>
        <w:rPr>
          <w:rFonts w:ascii="Times New Roman" w:hAnsi="Times New Roman" w:cs="Times New Roman"/>
          <w:lang w:val="en-GB"/>
        </w:rPr>
        <w:t>novel</w:t>
      </w:r>
      <w:r w:rsidR="00124E74">
        <w:rPr>
          <w:rFonts w:ascii="Times New Roman" w:hAnsi="Times New Roman" w:cs="Times New Roman"/>
          <w:lang w:val="en-GB"/>
        </w:rPr>
        <w:t>”</w:t>
      </w:r>
      <w:r w:rsidR="0053689D" w:rsidRPr="001313F8">
        <w:rPr>
          <w:rFonts w:ascii="Times New Roman" w:hAnsi="Times New Roman" w:cs="Times New Roman"/>
          <w:lang w:val="en-GB"/>
        </w:rPr>
        <w:t xml:space="preserve"> Leucippe </w:t>
      </w:r>
      <w:r>
        <w:rPr>
          <w:rFonts w:ascii="Times New Roman" w:hAnsi="Times New Roman" w:cs="Times New Roman"/>
          <w:lang w:val="en-GB"/>
        </w:rPr>
        <w:t>and</w:t>
      </w:r>
      <w:r w:rsidR="0053689D" w:rsidRPr="001313F8">
        <w:rPr>
          <w:rFonts w:ascii="Times New Roman" w:hAnsi="Times New Roman" w:cs="Times New Roman"/>
          <w:lang w:val="en-GB"/>
        </w:rPr>
        <w:t xml:space="preserve"> Clitophon.</w:t>
      </w:r>
      <w:r>
        <w:rPr>
          <w:rFonts w:ascii="Times New Roman" w:hAnsi="Times New Roman" w:cs="Times New Roman"/>
          <w:lang w:val="en-GB"/>
        </w:rPr>
        <w:t xml:space="preserve"> In this the heroine’s garments are thus described:</w:t>
      </w:r>
      <w:r w:rsidR="00952F89">
        <w:rPr>
          <w:rFonts w:ascii="Times New Roman" w:hAnsi="Times New Roman" w:cs="Times New Roman"/>
          <w:lang w:val="en-GB"/>
        </w:rPr>
        <w:t xml:space="preserve"> “</w:t>
      </w:r>
      <w:r w:rsidR="00EC48D3" w:rsidRPr="00607193">
        <w:rPr>
          <w:rFonts w:ascii="Times New Roman" w:hAnsi="Times New Roman" w:cs="Times New Roman"/>
          <w:i/>
          <w:lang w:val="en-GB"/>
        </w:rPr>
        <w:t>the breasts</w:t>
      </w:r>
      <w:r w:rsidR="00952F89" w:rsidRPr="00607193">
        <w:rPr>
          <w:rFonts w:ascii="Times New Roman" w:hAnsi="Times New Roman" w:cs="Times New Roman"/>
          <w:i/>
          <w:lang w:val="en-GB"/>
        </w:rPr>
        <w:t xml:space="preserve"> </w:t>
      </w:r>
      <w:r w:rsidR="008D330C">
        <w:rPr>
          <w:rFonts w:ascii="Times New Roman" w:hAnsi="Times New Roman" w:cs="Times New Roman"/>
          <w:i/>
          <w:lang w:val="en-GB"/>
        </w:rPr>
        <w:t xml:space="preserve">(were) </w:t>
      </w:r>
      <w:r w:rsidR="00183C74" w:rsidRPr="00607193">
        <w:rPr>
          <w:rFonts w:ascii="Times New Roman" w:hAnsi="Times New Roman" w:cs="Times New Roman"/>
          <w:i/>
          <w:lang w:val="en-GB"/>
        </w:rPr>
        <w:t>confined</w:t>
      </w:r>
      <w:r w:rsidR="00183C74">
        <w:rPr>
          <w:rFonts w:ascii="Times New Roman" w:hAnsi="Times New Roman" w:cs="Times New Roman"/>
          <w:i/>
          <w:lang w:val="en-GB"/>
        </w:rPr>
        <w:t>,</w:t>
      </w:r>
      <w:r w:rsidR="00183C74" w:rsidRPr="00607193">
        <w:rPr>
          <w:rFonts w:ascii="Times New Roman" w:hAnsi="Times New Roman" w:cs="Times New Roman"/>
          <w:i/>
          <w:lang w:val="en-GB"/>
        </w:rPr>
        <w:t xml:space="preserve"> </w:t>
      </w:r>
      <w:r w:rsidR="00952F89" w:rsidRPr="00607193">
        <w:rPr>
          <w:rFonts w:ascii="Times New Roman" w:hAnsi="Times New Roman" w:cs="Times New Roman"/>
          <w:i/>
          <w:lang w:val="en-GB"/>
        </w:rPr>
        <w:t xml:space="preserve">as well as </w:t>
      </w:r>
      <w:r w:rsidR="00183C74">
        <w:rPr>
          <w:rFonts w:ascii="Times New Roman" w:hAnsi="Times New Roman" w:cs="Times New Roman"/>
          <w:i/>
          <w:lang w:val="en-GB"/>
        </w:rPr>
        <w:t>her</w:t>
      </w:r>
      <w:r w:rsidR="00952F89" w:rsidRPr="00607193">
        <w:rPr>
          <w:rFonts w:ascii="Times New Roman" w:hAnsi="Times New Roman" w:cs="Times New Roman"/>
          <w:i/>
          <w:lang w:val="en-GB"/>
        </w:rPr>
        <w:t xml:space="preserve"> tunic</w:t>
      </w:r>
      <w:r w:rsidR="00EC48D3" w:rsidRPr="00607193">
        <w:rPr>
          <w:rFonts w:ascii="Times New Roman" w:hAnsi="Times New Roman" w:cs="Times New Roman"/>
          <w:i/>
          <w:lang w:val="en-GB"/>
        </w:rPr>
        <w:t>,</w:t>
      </w:r>
      <w:r w:rsidR="00952F89" w:rsidRPr="00607193">
        <w:rPr>
          <w:rFonts w:ascii="Times New Roman" w:hAnsi="Times New Roman" w:cs="Times New Roman"/>
          <w:i/>
          <w:lang w:val="en-GB"/>
        </w:rPr>
        <w:t xml:space="preserve"> </w:t>
      </w:r>
      <w:r w:rsidR="00183C74">
        <w:rPr>
          <w:rFonts w:ascii="Times New Roman" w:hAnsi="Times New Roman" w:cs="Times New Roman"/>
          <w:i/>
          <w:lang w:val="en-GB"/>
        </w:rPr>
        <w:t xml:space="preserve">by a </w:t>
      </w:r>
      <w:r w:rsidR="00183C74" w:rsidRPr="00607193">
        <w:rPr>
          <w:rFonts w:ascii="Times New Roman" w:hAnsi="Times New Roman" w:cs="Times New Roman"/>
          <w:i/>
          <w:lang w:val="en-GB"/>
        </w:rPr>
        <w:t>girdle</w:t>
      </w:r>
      <w:r w:rsidR="00FA7B50">
        <w:rPr>
          <w:rFonts w:ascii="Times New Roman" w:hAnsi="Times New Roman" w:cs="Times New Roman"/>
          <w:i/>
          <w:lang w:val="en-GB"/>
        </w:rPr>
        <w:t>:</w:t>
      </w:r>
      <w:r w:rsidR="00183C74" w:rsidRPr="00607193">
        <w:rPr>
          <w:rFonts w:ascii="Times New Roman" w:hAnsi="Times New Roman" w:cs="Times New Roman"/>
          <w:i/>
          <w:lang w:val="en-GB"/>
        </w:rPr>
        <w:t xml:space="preserve"> </w:t>
      </w:r>
      <w:r w:rsidR="00952F89" w:rsidRPr="00607193">
        <w:rPr>
          <w:rFonts w:ascii="Times New Roman" w:hAnsi="Times New Roman" w:cs="Times New Roman"/>
          <w:i/>
          <w:lang w:val="en-GB"/>
        </w:rPr>
        <w:t>and the tunic was a mirror</w:t>
      </w:r>
      <w:r w:rsidR="000475B0" w:rsidRPr="000475B0">
        <w:rPr>
          <w:rFonts w:ascii="Times New Roman" w:hAnsi="Times New Roman" w:cs="Times New Roman"/>
          <w:i/>
          <w:lang w:val="en-GB"/>
        </w:rPr>
        <w:t xml:space="preserve"> (</w:t>
      </w:r>
      <w:r w:rsidR="000475B0">
        <w:rPr>
          <w:rFonts w:ascii="Times New Roman" w:hAnsi="Times New Roman" w:cs="Times New Roman"/>
          <w:i/>
          <w:lang w:val="el-GR"/>
        </w:rPr>
        <w:t>κάτοπτρον</w:t>
      </w:r>
      <w:r w:rsidR="000475B0" w:rsidRPr="000475B0">
        <w:rPr>
          <w:rFonts w:ascii="Times New Roman" w:hAnsi="Times New Roman" w:cs="Times New Roman"/>
          <w:i/>
          <w:lang w:val="en-GB"/>
        </w:rPr>
        <w:t>)</w:t>
      </w:r>
      <w:r w:rsidR="00952F89" w:rsidRPr="00607193">
        <w:rPr>
          <w:rFonts w:ascii="Times New Roman" w:hAnsi="Times New Roman" w:cs="Times New Roman"/>
          <w:i/>
          <w:lang w:val="en-GB"/>
        </w:rPr>
        <w:t xml:space="preserve"> of the body</w:t>
      </w:r>
      <w:r w:rsidR="00952F89">
        <w:rPr>
          <w:rFonts w:ascii="Times New Roman" w:hAnsi="Times New Roman" w:cs="Times New Roman"/>
          <w:lang w:val="en-GB"/>
        </w:rPr>
        <w:t>”</w:t>
      </w:r>
      <w:r w:rsidR="0053689D" w:rsidRPr="00344BCB">
        <w:rPr>
          <w:rFonts w:ascii="Times New Roman" w:hAnsi="Times New Roman" w:cs="Times New Roman"/>
          <w:lang w:val="en-GB"/>
        </w:rPr>
        <w:t>.</w:t>
      </w:r>
      <w:r>
        <w:rPr>
          <w:rStyle w:val="a4"/>
          <w:rFonts w:ascii="Times New Roman" w:hAnsi="Times New Roman" w:cs="Times New Roman"/>
          <w:lang w:val="en-GB"/>
        </w:rPr>
        <w:footnoteReference w:id="31"/>
      </w:r>
      <w:r w:rsidR="000F1B09">
        <w:rPr>
          <w:rFonts w:ascii="Times New Roman" w:hAnsi="Times New Roman" w:cs="Times New Roman"/>
          <w:lang w:val="en-GB"/>
        </w:rPr>
        <w:t xml:space="preserve"> </w:t>
      </w:r>
      <w:r w:rsidR="00F87A6A">
        <w:rPr>
          <w:rFonts w:ascii="Times New Roman" w:hAnsi="Times New Roman" w:cs="Times New Roman"/>
          <w:lang w:val="en-GB"/>
        </w:rPr>
        <w:t>In most cases, however, the mirror as veil is revealing precisely because it is impossible to see with bear eye</w:t>
      </w:r>
      <w:r w:rsidR="004B7294">
        <w:rPr>
          <w:rFonts w:ascii="Times New Roman" w:hAnsi="Times New Roman" w:cs="Times New Roman"/>
          <w:lang w:val="en-GB"/>
        </w:rPr>
        <w:t xml:space="preserve">, </w:t>
      </w:r>
      <w:r w:rsidR="009904DC">
        <w:rPr>
          <w:rFonts w:ascii="Times New Roman" w:hAnsi="Times New Roman" w:cs="Times New Roman"/>
          <w:lang w:val="en-GB"/>
        </w:rPr>
        <w:t>often</w:t>
      </w:r>
      <w:r w:rsidR="004B7294">
        <w:rPr>
          <w:rFonts w:ascii="Times New Roman" w:hAnsi="Times New Roman" w:cs="Times New Roman"/>
          <w:lang w:val="en-GB"/>
        </w:rPr>
        <w:t xml:space="preserve"> by retaining the erotic connotation</w:t>
      </w:r>
      <w:r w:rsidR="00903DA3">
        <w:rPr>
          <w:rFonts w:ascii="Times New Roman" w:hAnsi="Times New Roman" w:cs="Times New Roman"/>
          <w:lang w:val="en-GB"/>
        </w:rPr>
        <w:t>s</w:t>
      </w:r>
      <w:r w:rsidR="00F87A6A">
        <w:rPr>
          <w:rFonts w:ascii="Times New Roman" w:hAnsi="Times New Roman" w:cs="Times New Roman"/>
          <w:lang w:val="en-GB"/>
        </w:rPr>
        <w:t xml:space="preserve">. </w:t>
      </w:r>
      <w:r w:rsidR="00AE555E">
        <w:rPr>
          <w:rFonts w:ascii="Times New Roman" w:hAnsi="Times New Roman" w:cs="Times New Roman"/>
          <w:lang w:val="en-GB"/>
        </w:rPr>
        <w:t>For example, t</w:t>
      </w:r>
      <w:r w:rsidR="00F87A6A">
        <w:rPr>
          <w:rFonts w:ascii="Times New Roman" w:hAnsi="Times New Roman" w:cs="Times New Roman"/>
          <w:lang w:val="en-GB"/>
        </w:rPr>
        <w:t>he emperor Theodore II Laskaris (ca. 1174-1221) writes to his friend George Akropolites in an allegorical narration that he was brought by the personified Virtue to a magnificent palace. Throned in this was a glorious king, who welcomed him and presented him with two women. At dusk the sun personally entered the palace. The narrator could not bear the brightness of the sun, so the two women “</w:t>
      </w:r>
      <w:r w:rsidR="00F87A6A" w:rsidRPr="00A96DF8">
        <w:rPr>
          <w:rFonts w:ascii="Times New Roman" w:hAnsi="Times New Roman" w:cs="Times New Roman"/>
          <w:i/>
          <w:lang w:val="en-GB"/>
        </w:rPr>
        <w:t>drew some beautiful embroideries from inside their clothes, covered my eyes and ordered me to see as in/through a mirror</w:t>
      </w:r>
      <w:r w:rsidR="00F87A6A">
        <w:rPr>
          <w:rFonts w:ascii="Times New Roman" w:hAnsi="Times New Roman" w:cs="Times New Roman"/>
          <w:lang w:val="en-GB"/>
        </w:rPr>
        <w:t xml:space="preserve"> (</w:t>
      </w:r>
      <w:r w:rsidR="00F87A6A" w:rsidRPr="00DC36A4">
        <w:rPr>
          <w:rFonts w:ascii="Times New Roman" w:hAnsi="Times New Roman" w:cs="Times New Roman"/>
          <w:lang w:val="el-GR"/>
        </w:rPr>
        <w:t>ὡς</w:t>
      </w:r>
      <w:r w:rsidR="00F87A6A" w:rsidRPr="00070973">
        <w:rPr>
          <w:rFonts w:ascii="Times New Roman" w:hAnsi="Times New Roman" w:cs="Times New Roman"/>
          <w:lang w:val="en-GB"/>
        </w:rPr>
        <w:t xml:space="preserve"> </w:t>
      </w:r>
      <w:r w:rsidR="00F87A6A" w:rsidRPr="00DC36A4">
        <w:rPr>
          <w:rFonts w:ascii="Times New Roman" w:hAnsi="Times New Roman" w:cs="Times New Roman"/>
          <w:lang w:val="el-GR"/>
        </w:rPr>
        <w:t>ἐσόπτρῳ</w:t>
      </w:r>
      <w:r w:rsidR="00F87A6A">
        <w:rPr>
          <w:rFonts w:ascii="Times New Roman" w:hAnsi="Times New Roman" w:cs="Times New Roman"/>
          <w:lang w:val="en-GB"/>
        </w:rPr>
        <w:t xml:space="preserve">), </w:t>
      </w:r>
      <w:r w:rsidR="006B56C8">
        <w:rPr>
          <w:rFonts w:ascii="Times New Roman" w:hAnsi="Times New Roman" w:cs="Times New Roman"/>
          <w:i/>
          <w:lang w:val="en-GB"/>
        </w:rPr>
        <w:t>and</w:t>
      </w:r>
      <w:r w:rsidR="00F87A6A" w:rsidRPr="00A96DF8">
        <w:rPr>
          <w:rFonts w:ascii="Times New Roman" w:hAnsi="Times New Roman" w:cs="Times New Roman"/>
          <w:i/>
          <w:lang w:val="en-GB"/>
        </w:rPr>
        <w:t xml:space="preserve"> they said</w:t>
      </w:r>
      <w:r w:rsidR="006B56C8">
        <w:rPr>
          <w:rFonts w:ascii="Times New Roman" w:hAnsi="Times New Roman" w:cs="Times New Roman"/>
          <w:i/>
          <w:lang w:val="en-GB"/>
        </w:rPr>
        <w:t xml:space="preserve"> that</w:t>
      </w:r>
      <w:r w:rsidR="00F87A6A" w:rsidRPr="00A96DF8">
        <w:rPr>
          <w:rFonts w:ascii="Times New Roman" w:hAnsi="Times New Roman" w:cs="Times New Roman"/>
          <w:i/>
          <w:lang w:val="en-GB"/>
        </w:rPr>
        <w:t xml:space="preserve"> there is no other way to look at the sun except from this</w:t>
      </w:r>
      <w:r w:rsidR="00F87A6A">
        <w:rPr>
          <w:rFonts w:ascii="Times New Roman" w:hAnsi="Times New Roman" w:cs="Times New Roman"/>
          <w:lang w:val="en-GB"/>
        </w:rPr>
        <w:t>.”</w:t>
      </w:r>
      <w:r w:rsidR="00F87A6A">
        <w:rPr>
          <w:rStyle w:val="a4"/>
          <w:rFonts w:ascii="Times New Roman" w:hAnsi="Times New Roman" w:cs="Times New Roman"/>
          <w:lang w:val="en-GB"/>
        </w:rPr>
        <w:footnoteReference w:id="32"/>
      </w:r>
      <w:r w:rsidR="00F87A6A">
        <w:rPr>
          <w:rFonts w:ascii="Times New Roman" w:hAnsi="Times New Roman" w:cs="Times New Roman"/>
          <w:lang w:val="en-GB"/>
        </w:rPr>
        <w:t xml:space="preserve"> Similar is the function of the mirror in the laudatory verses by the already mentioned poet Manuel Philes. The mirror enabling the viewer to see the dazzling beauty not of God, but of the praised person, are the words </w:t>
      </w:r>
      <w:r w:rsidR="0049431C">
        <w:rPr>
          <w:rFonts w:ascii="Times New Roman" w:hAnsi="Times New Roman" w:cs="Times New Roman"/>
          <w:lang w:val="en-GB"/>
        </w:rPr>
        <w:t>of</w:t>
      </w:r>
      <w:r w:rsidR="00F87A6A">
        <w:rPr>
          <w:rFonts w:ascii="Times New Roman" w:hAnsi="Times New Roman" w:cs="Times New Roman"/>
          <w:lang w:val="en-GB"/>
        </w:rPr>
        <w:t xml:space="preserve"> a poem: “</w:t>
      </w:r>
      <w:r w:rsidR="00F87A6A" w:rsidRPr="00F93BC4">
        <w:rPr>
          <w:rFonts w:ascii="Times New Roman" w:hAnsi="Times New Roman" w:cs="Times New Roman"/>
          <w:i/>
          <w:lang w:val="en-GB"/>
        </w:rPr>
        <w:t>I take the figure of the mirror</w:t>
      </w:r>
      <w:r w:rsidR="00F87A6A">
        <w:rPr>
          <w:rFonts w:ascii="Times New Roman" w:hAnsi="Times New Roman" w:cs="Times New Roman"/>
          <w:i/>
          <w:lang w:val="en-GB"/>
        </w:rPr>
        <w:t xml:space="preserve"> </w:t>
      </w:r>
      <w:r w:rsidR="00F87A6A" w:rsidRPr="00607193">
        <w:rPr>
          <w:rFonts w:ascii="Times New Roman" w:hAnsi="Times New Roman" w:cs="Times New Roman"/>
          <w:i/>
          <w:lang w:val="en-GB"/>
        </w:rPr>
        <w:t>(</w:t>
      </w:r>
      <w:r w:rsidR="00F87A6A">
        <w:rPr>
          <w:rFonts w:ascii="Times New Roman" w:hAnsi="Times New Roman" w:cs="Times New Roman"/>
          <w:i/>
          <w:lang w:val="el-GR"/>
        </w:rPr>
        <w:t>διόπτρα</w:t>
      </w:r>
      <w:r w:rsidR="00F87A6A" w:rsidRPr="00607193">
        <w:rPr>
          <w:rFonts w:ascii="Times New Roman" w:hAnsi="Times New Roman" w:cs="Times New Roman"/>
          <w:i/>
          <w:lang w:val="en-GB"/>
        </w:rPr>
        <w:t>)</w:t>
      </w:r>
      <w:r w:rsidR="00F87A6A" w:rsidRPr="00F93BC4">
        <w:rPr>
          <w:rFonts w:ascii="Times New Roman" w:hAnsi="Times New Roman" w:cs="Times New Roman"/>
          <w:i/>
          <w:lang w:val="en-GB"/>
        </w:rPr>
        <w:t xml:space="preserve"> of the </w:t>
      </w:r>
      <w:r w:rsidR="00F87A6A">
        <w:rPr>
          <w:rFonts w:ascii="Times New Roman" w:hAnsi="Times New Roman" w:cs="Times New Roman"/>
          <w:i/>
          <w:lang w:val="en-GB"/>
        </w:rPr>
        <w:t>words</w:t>
      </w:r>
      <w:r w:rsidR="00F87A6A" w:rsidRPr="00F93BC4">
        <w:rPr>
          <w:rFonts w:ascii="Times New Roman" w:hAnsi="Times New Roman" w:cs="Times New Roman"/>
          <w:i/>
          <w:lang w:val="en-GB"/>
        </w:rPr>
        <w:t>/ and watch your beauty without blinking</w:t>
      </w:r>
      <w:r w:rsidR="00F87A6A">
        <w:rPr>
          <w:rFonts w:ascii="Times New Roman" w:hAnsi="Times New Roman" w:cs="Times New Roman"/>
          <w:lang w:val="en-GB"/>
        </w:rPr>
        <w:t>”.</w:t>
      </w:r>
      <w:r w:rsidR="00F87A6A">
        <w:rPr>
          <w:rStyle w:val="a4"/>
          <w:rFonts w:ascii="Times New Roman" w:hAnsi="Times New Roman" w:cs="Times New Roman"/>
          <w:lang w:val="en-GB"/>
        </w:rPr>
        <w:footnoteReference w:id="33"/>
      </w:r>
      <w:r w:rsidR="00F87A6A">
        <w:rPr>
          <w:rFonts w:ascii="Times New Roman" w:hAnsi="Times New Roman" w:cs="Times New Roman"/>
          <w:lang w:val="en-GB"/>
        </w:rPr>
        <w:t xml:space="preserve"> </w:t>
      </w:r>
    </w:p>
    <w:p w:rsidR="0077119F" w:rsidRPr="004669CB" w:rsidRDefault="0077119F" w:rsidP="0077119F">
      <w:pPr>
        <w:jc w:val="both"/>
        <w:rPr>
          <w:rFonts w:ascii="Times New Roman" w:hAnsi="Times New Roman" w:cs="Times New Roman"/>
          <w:lang w:val="en-GB"/>
        </w:rPr>
      </w:pPr>
      <w:r>
        <w:rPr>
          <w:rFonts w:ascii="Times New Roman" w:hAnsi="Times New Roman" w:cs="Times New Roman"/>
          <w:lang w:val="en-GB"/>
        </w:rPr>
        <w:t>T</w:t>
      </w:r>
      <w:r w:rsidRPr="001313F8">
        <w:rPr>
          <w:rFonts w:ascii="Times New Roman" w:hAnsi="Times New Roman" w:cs="Times New Roman"/>
          <w:lang w:val="en-GB"/>
        </w:rPr>
        <w:t xml:space="preserve">he </w:t>
      </w:r>
      <w:r w:rsidRPr="004669CB">
        <w:rPr>
          <w:rFonts w:ascii="Times New Roman" w:hAnsi="Times New Roman" w:cs="Times New Roman"/>
          <w:lang w:val="en-GB"/>
        </w:rPr>
        <w:t>mirror</w:t>
      </w:r>
      <w:r w:rsidRPr="001313F8">
        <w:rPr>
          <w:rFonts w:ascii="Times New Roman" w:hAnsi="Times New Roman" w:cs="Times New Roman"/>
          <w:lang w:val="en-GB"/>
        </w:rPr>
        <w:t xml:space="preserve"> as see-through veil is </w:t>
      </w:r>
      <w:r>
        <w:rPr>
          <w:rFonts w:ascii="Times New Roman" w:hAnsi="Times New Roman" w:cs="Times New Roman"/>
          <w:lang w:val="en-GB"/>
        </w:rPr>
        <w:t>usually attested in metaphoric or allegoric usage, but sometimes it seems to be used literally</w:t>
      </w:r>
      <w:r w:rsidRPr="001313F8">
        <w:rPr>
          <w:rFonts w:ascii="Times New Roman" w:hAnsi="Times New Roman" w:cs="Times New Roman"/>
          <w:lang w:val="en-GB"/>
        </w:rPr>
        <w:t>.</w:t>
      </w:r>
      <w:r>
        <w:rPr>
          <w:rFonts w:ascii="Times New Roman" w:hAnsi="Times New Roman" w:cs="Times New Roman"/>
          <w:lang w:val="en-GB"/>
        </w:rPr>
        <w:t xml:space="preserve"> </w:t>
      </w:r>
      <w:r w:rsidRPr="001313F8">
        <w:rPr>
          <w:rFonts w:ascii="Times New Roman" w:hAnsi="Times New Roman" w:cs="Times New Roman"/>
          <w:lang w:val="en-GB"/>
        </w:rPr>
        <w:t>In the Acts of Thomas, a 3</w:t>
      </w:r>
      <w:r w:rsidRPr="001313F8">
        <w:rPr>
          <w:rFonts w:ascii="Times New Roman" w:hAnsi="Times New Roman" w:cs="Times New Roman"/>
          <w:vertAlign w:val="superscript"/>
          <w:lang w:val="en-GB"/>
        </w:rPr>
        <w:t>rd</w:t>
      </w:r>
      <w:r w:rsidRPr="001313F8">
        <w:rPr>
          <w:rFonts w:ascii="Times New Roman" w:hAnsi="Times New Roman" w:cs="Times New Roman"/>
          <w:lang w:val="en-GB"/>
        </w:rPr>
        <w:t>-century New Testament apocryphal, the Apostle Thomas is summoned by the Indian/Parthian king Gondophares to bless his newly-wed daughter and son-in-law. After that, in a passage echoing the encratitic origin of the text (i.e. from a</w:t>
      </w:r>
      <w:r>
        <w:rPr>
          <w:rFonts w:ascii="Times New Roman" w:hAnsi="Times New Roman" w:cs="Times New Roman"/>
          <w:lang w:val="en-GB"/>
        </w:rPr>
        <w:t>n early</w:t>
      </w:r>
      <w:r w:rsidRPr="001313F8">
        <w:rPr>
          <w:rFonts w:ascii="Times New Roman" w:hAnsi="Times New Roman" w:cs="Times New Roman"/>
          <w:lang w:val="en-GB"/>
        </w:rPr>
        <w:t xml:space="preserve"> Christian sect preaching sexual abstinence und vegetarianism), Jesus himself persuades the couple to practice a celibate marriage. The next morning the bride turns up unveiled and explains to her baffled parents: “</w:t>
      </w:r>
      <w:r w:rsidR="00E33A44" w:rsidRPr="00E33A44">
        <w:rPr>
          <w:rFonts w:ascii="Times New Roman" w:hAnsi="Times New Roman" w:cs="Times New Roman"/>
          <w:i/>
          <w:lang w:val="en-GB"/>
        </w:rPr>
        <w:t>I will no more veil myself, because the mirror (</w:t>
      </w:r>
      <w:r w:rsidR="00E33A44" w:rsidRPr="00D91428">
        <w:rPr>
          <w:rFonts w:ascii="Times New Roman" w:hAnsi="Times New Roman" w:cs="Times New Roman"/>
          <w:i/>
          <w:lang w:val="en-GB"/>
        </w:rPr>
        <w:t>ἔσοπτρον</w:t>
      </w:r>
      <w:r w:rsidR="00E33A44" w:rsidRPr="00E33A44">
        <w:rPr>
          <w:rFonts w:ascii="Times New Roman" w:hAnsi="Times New Roman" w:cs="Times New Roman"/>
          <w:i/>
          <w:lang w:val="en-GB"/>
        </w:rPr>
        <w:t>) of shame is removed from me; and therefore am I no more ashamed or abashed, because the deed of shame and confusion is departed far from me</w:t>
      </w:r>
      <w:r w:rsidRPr="001313F8">
        <w:rPr>
          <w:rFonts w:ascii="Times New Roman" w:hAnsi="Times New Roman" w:cs="Times New Roman"/>
          <w:lang w:val="en-GB"/>
        </w:rPr>
        <w:t>.</w:t>
      </w:r>
      <w:r>
        <w:rPr>
          <w:rFonts w:ascii="Times New Roman" w:hAnsi="Times New Roman" w:cs="Times New Roman"/>
          <w:lang w:val="en-GB"/>
        </w:rPr>
        <w:t>”</w:t>
      </w:r>
      <w:r w:rsidRPr="001313F8">
        <w:rPr>
          <w:rStyle w:val="a4"/>
          <w:rFonts w:ascii="Times New Roman" w:hAnsi="Times New Roman" w:cs="Times New Roman"/>
          <w:lang w:val="en-GB"/>
        </w:rPr>
        <w:footnoteReference w:id="34"/>
      </w:r>
      <w:r>
        <w:rPr>
          <w:rFonts w:ascii="Times New Roman" w:hAnsi="Times New Roman" w:cs="Times New Roman"/>
          <w:lang w:val="en-GB"/>
        </w:rPr>
        <w:t xml:space="preserve"> It is possible that the choice of the word </w:t>
      </w:r>
      <w:r>
        <w:rPr>
          <w:rFonts w:ascii="Times New Roman" w:hAnsi="Times New Roman" w:cs="Times New Roman"/>
          <w:lang w:val="el-GR"/>
        </w:rPr>
        <w:t>ἔσοπτρον</w:t>
      </w:r>
      <w:r w:rsidRPr="00D91428">
        <w:rPr>
          <w:rFonts w:ascii="Times New Roman" w:hAnsi="Times New Roman" w:cs="Times New Roman"/>
          <w:lang w:val="en-GB"/>
        </w:rPr>
        <w:t xml:space="preserve"> instead of more common</w:t>
      </w:r>
      <w:r>
        <w:rPr>
          <w:rFonts w:ascii="Times New Roman" w:hAnsi="Times New Roman" w:cs="Times New Roman"/>
          <w:lang w:val="en-GB"/>
        </w:rPr>
        <w:t xml:space="preserve"> words for veil was a hint to the readers to interprete the passage allegorically in a gnostic/encratite context: the veil prohibiting a direct view of higher things is a result of corporeality, sin and shame, whereas ascetism removes the veil and leads to higher levels of contemplation.</w:t>
      </w:r>
      <w:r w:rsidRPr="001313F8">
        <w:rPr>
          <w:rFonts w:ascii="Times New Roman" w:hAnsi="Times New Roman" w:cs="Times New Roman"/>
          <w:lang w:val="en-GB"/>
        </w:rPr>
        <w:t xml:space="preserve"> It is worth noting that</w:t>
      </w:r>
      <w:r w:rsidR="006B46A6">
        <w:rPr>
          <w:rFonts w:ascii="Times New Roman" w:hAnsi="Times New Roman" w:cs="Times New Roman"/>
          <w:lang w:val="en-GB"/>
        </w:rPr>
        <w:t xml:space="preserve"> the modern editor of this text</w:t>
      </w:r>
      <w:r w:rsidRPr="001313F8">
        <w:rPr>
          <w:rFonts w:ascii="Times New Roman" w:hAnsi="Times New Roman" w:cs="Times New Roman"/>
          <w:lang w:val="en-GB"/>
        </w:rPr>
        <w:t xml:space="preserve"> did not </w:t>
      </w:r>
      <w:r>
        <w:rPr>
          <w:rFonts w:ascii="Times New Roman" w:hAnsi="Times New Roman" w:cs="Times New Roman"/>
          <w:lang w:val="en-GB"/>
        </w:rPr>
        <w:t>consider</w:t>
      </w:r>
      <w:r w:rsidRPr="001313F8">
        <w:rPr>
          <w:rFonts w:ascii="Times New Roman" w:hAnsi="Times New Roman" w:cs="Times New Roman"/>
          <w:lang w:val="en-GB"/>
        </w:rPr>
        <w:t xml:space="preserve"> the interpretational possibilities of the ancient and medieval terms for mirror and suggested in the critical apparatus the emendation σκέπαστρον (cover/veil)</w:t>
      </w:r>
      <w:r>
        <w:rPr>
          <w:rFonts w:ascii="Times New Roman" w:hAnsi="Times New Roman" w:cs="Times New Roman"/>
          <w:lang w:val="en-GB"/>
        </w:rPr>
        <w:t xml:space="preserve"> in the place of </w:t>
      </w:r>
      <w:r>
        <w:rPr>
          <w:rFonts w:ascii="Times New Roman" w:hAnsi="Times New Roman" w:cs="Times New Roman"/>
          <w:lang w:val="el-GR"/>
        </w:rPr>
        <w:t>ἔσοπτρον</w:t>
      </w:r>
      <w:r w:rsidRPr="001313F8">
        <w:rPr>
          <w:rFonts w:ascii="Times New Roman" w:hAnsi="Times New Roman" w:cs="Times New Roman"/>
          <w:lang w:val="en-GB"/>
        </w:rPr>
        <w:t>.</w:t>
      </w:r>
      <w:r w:rsidRPr="00AE5A5A">
        <w:rPr>
          <w:lang w:val="en-GB"/>
        </w:rPr>
        <w:t xml:space="preserve"> </w:t>
      </w:r>
      <w:r w:rsidRPr="004669CB">
        <w:rPr>
          <w:rFonts w:ascii="Times New Roman" w:hAnsi="Times New Roman" w:cs="Times New Roman"/>
          <w:lang w:val="en-GB"/>
        </w:rPr>
        <w:t>In a</w:t>
      </w:r>
      <w:r w:rsidR="009C1EE8">
        <w:rPr>
          <w:rFonts w:ascii="Times New Roman" w:hAnsi="Times New Roman" w:cs="Times New Roman"/>
          <w:lang w:val="en-GB"/>
        </w:rPr>
        <w:t xml:space="preserve"> similar sense, in a</w:t>
      </w:r>
      <w:r w:rsidRPr="004669CB">
        <w:rPr>
          <w:rFonts w:ascii="Times New Roman" w:hAnsi="Times New Roman" w:cs="Times New Roman"/>
          <w:lang w:val="en-GB"/>
        </w:rPr>
        <w:t xml:space="preserve"> poem on the properties of animals Manuel Philes writes of animal</w:t>
      </w:r>
      <w:r>
        <w:rPr>
          <w:rFonts w:ascii="Times New Roman" w:hAnsi="Times New Roman" w:cs="Times New Roman"/>
          <w:lang w:val="en-GB"/>
        </w:rPr>
        <w:t>s</w:t>
      </w:r>
      <w:r w:rsidRPr="004669CB">
        <w:rPr>
          <w:rFonts w:ascii="Times New Roman" w:hAnsi="Times New Roman" w:cs="Times New Roman"/>
          <w:lang w:val="en-GB"/>
        </w:rPr>
        <w:t xml:space="preserve"> who supposedly see while sleeping that </w:t>
      </w:r>
      <w:r>
        <w:rPr>
          <w:rFonts w:ascii="Times New Roman" w:hAnsi="Times New Roman" w:cs="Times New Roman"/>
          <w:lang w:val="en-GB"/>
        </w:rPr>
        <w:t>“</w:t>
      </w:r>
      <w:r w:rsidRPr="00DE48D3">
        <w:rPr>
          <w:rFonts w:ascii="Times New Roman" w:hAnsi="Times New Roman" w:cs="Times New Roman"/>
          <w:i/>
          <w:lang w:val="en-GB"/>
        </w:rPr>
        <w:t>the overcoat of their eyelids is wide open, since another softer shift guards their pupils like a mirror</w:t>
      </w:r>
      <w:r w:rsidRPr="00BF6611">
        <w:rPr>
          <w:rFonts w:ascii="Times New Roman" w:hAnsi="Times New Roman" w:cs="Times New Roman"/>
          <w:i/>
          <w:lang w:val="en-GB"/>
        </w:rPr>
        <w:t xml:space="preserve"> (</w:t>
      </w:r>
      <w:r>
        <w:rPr>
          <w:rFonts w:ascii="Times New Roman" w:hAnsi="Times New Roman" w:cs="Times New Roman"/>
          <w:i/>
          <w:lang w:val="el-GR"/>
        </w:rPr>
        <w:t>διόπτρας</w:t>
      </w:r>
      <w:r w:rsidRPr="00BF6611">
        <w:rPr>
          <w:rFonts w:ascii="Times New Roman" w:hAnsi="Times New Roman" w:cs="Times New Roman"/>
          <w:i/>
          <w:lang w:val="en-GB"/>
        </w:rPr>
        <w:t>)</w:t>
      </w:r>
      <w:r>
        <w:rPr>
          <w:rFonts w:ascii="Times New Roman" w:hAnsi="Times New Roman" w:cs="Times New Roman"/>
          <w:lang w:val="en-GB"/>
        </w:rPr>
        <w:t>”.</w:t>
      </w:r>
      <w:r>
        <w:rPr>
          <w:rStyle w:val="a4"/>
          <w:rFonts w:ascii="Times New Roman" w:hAnsi="Times New Roman" w:cs="Times New Roman"/>
          <w:lang w:val="en-GB"/>
        </w:rPr>
        <w:footnoteReference w:id="35"/>
      </w:r>
    </w:p>
    <w:p w:rsidR="003E7166" w:rsidRPr="00AE5A5A" w:rsidRDefault="00AE5A5A" w:rsidP="00981060">
      <w:pPr>
        <w:jc w:val="both"/>
        <w:rPr>
          <w:rFonts w:ascii="Times New Roman" w:hAnsi="Times New Roman" w:cs="Times New Roman"/>
          <w:lang w:val="en-GB"/>
        </w:rPr>
      </w:pPr>
      <w:r>
        <w:rPr>
          <w:rFonts w:ascii="Times New Roman" w:hAnsi="Times New Roman" w:cs="Times New Roman"/>
          <w:lang w:val="en-GB"/>
        </w:rPr>
        <w:t>What is noteworthy in all these passage</w:t>
      </w:r>
      <w:r w:rsidR="00404239">
        <w:rPr>
          <w:rFonts w:ascii="Times New Roman" w:hAnsi="Times New Roman" w:cs="Times New Roman"/>
          <w:lang w:val="en-GB"/>
        </w:rPr>
        <w:t>s</w:t>
      </w:r>
      <w:r w:rsidR="00C87279">
        <w:rPr>
          <w:rFonts w:ascii="Times New Roman" w:hAnsi="Times New Roman" w:cs="Times New Roman"/>
          <w:lang w:val="en-GB"/>
        </w:rPr>
        <w:t>,</w:t>
      </w:r>
      <w:r>
        <w:rPr>
          <w:rFonts w:ascii="Times New Roman" w:hAnsi="Times New Roman" w:cs="Times New Roman"/>
          <w:lang w:val="en-GB"/>
        </w:rPr>
        <w:t xml:space="preserve"> is that all three words for mirror, </w:t>
      </w:r>
      <w:r>
        <w:rPr>
          <w:rFonts w:ascii="Times New Roman" w:hAnsi="Times New Roman" w:cs="Times New Roman"/>
          <w:lang w:val="el-GR"/>
        </w:rPr>
        <w:t>ἔσοπτρον</w:t>
      </w:r>
      <w:r w:rsidRPr="00AE5A5A">
        <w:rPr>
          <w:rFonts w:ascii="Times New Roman" w:hAnsi="Times New Roman" w:cs="Times New Roman"/>
          <w:lang w:val="en-GB"/>
        </w:rPr>
        <w:t xml:space="preserve">, </w:t>
      </w:r>
      <w:r>
        <w:rPr>
          <w:rFonts w:ascii="Times New Roman" w:hAnsi="Times New Roman" w:cs="Times New Roman"/>
          <w:lang w:val="el-GR"/>
        </w:rPr>
        <w:t>κάτοπτρον</w:t>
      </w:r>
      <w:r w:rsidRPr="00AE5A5A">
        <w:rPr>
          <w:rFonts w:ascii="Times New Roman" w:hAnsi="Times New Roman" w:cs="Times New Roman"/>
          <w:lang w:val="en-GB"/>
        </w:rPr>
        <w:t xml:space="preserve"> and </w:t>
      </w:r>
      <w:r>
        <w:rPr>
          <w:rFonts w:ascii="Times New Roman" w:hAnsi="Times New Roman" w:cs="Times New Roman"/>
          <w:lang w:val="el-GR"/>
        </w:rPr>
        <w:t>διόπτρα</w:t>
      </w:r>
      <w:r w:rsidRPr="00AE5A5A">
        <w:rPr>
          <w:rFonts w:ascii="Times New Roman" w:hAnsi="Times New Roman" w:cs="Times New Roman"/>
          <w:lang w:val="en-GB"/>
        </w:rPr>
        <w:t xml:space="preserve"> are used in the sense of </w:t>
      </w:r>
      <w:r>
        <w:rPr>
          <w:rFonts w:ascii="Times New Roman" w:hAnsi="Times New Roman" w:cs="Times New Roman"/>
          <w:lang w:val="en-GB"/>
        </w:rPr>
        <w:t>“</w:t>
      </w:r>
      <w:r w:rsidR="005F3EB3">
        <w:rPr>
          <w:rFonts w:ascii="Times New Roman" w:hAnsi="Times New Roman" w:cs="Times New Roman"/>
          <w:lang w:val="en-GB"/>
        </w:rPr>
        <w:t>see-through</w:t>
      </w:r>
      <w:r>
        <w:rPr>
          <w:rFonts w:ascii="Times New Roman" w:hAnsi="Times New Roman" w:cs="Times New Roman"/>
          <w:lang w:val="en-GB"/>
        </w:rPr>
        <w:t xml:space="preserve"> </w:t>
      </w:r>
      <w:r w:rsidRPr="00AE5A5A">
        <w:rPr>
          <w:rFonts w:ascii="Times New Roman" w:hAnsi="Times New Roman" w:cs="Times New Roman"/>
          <w:lang w:val="en-GB"/>
        </w:rPr>
        <w:t>veil</w:t>
      </w:r>
      <w:r>
        <w:rPr>
          <w:rFonts w:ascii="Times New Roman" w:hAnsi="Times New Roman" w:cs="Times New Roman"/>
          <w:lang w:val="en-GB"/>
        </w:rPr>
        <w:t>”</w:t>
      </w:r>
      <w:r w:rsidRPr="00AE5A5A">
        <w:rPr>
          <w:rFonts w:ascii="Times New Roman" w:hAnsi="Times New Roman" w:cs="Times New Roman"/>
          <w:lang w:val="en-GB"/>
        </w:rPr>
        <w:t xml:space="preserve">. </w:t>
      </w:r>
      <w:r>
        <w:rPr>
          <w:rFonts w:ascii="Times New Roman" w:hAnsi="Times New Roman" w:cs="Times New Roman"/>
          <w:lang w:val="en-GB"/>
        </w:rPr>
        <w:t>This means that “</w:t>
      </w:r>
      <w:r w:rsidR="005F3EB3">
        <w:rPr>
          <w:rFonts w:ascii="Times New Roman" w:hAnsi="Times New Roman" w:cs="Times New Roman"/>
          <w:lang w:val="en-GB"/>
        </w:rPr>
        <w:t>see-through</w:t>
      </w:r>
      <w:r>
        <w:rPr>
          <w:rFonts w:ascii="Times New Roman" w:hAnsi="Times New Roman" w:cs="Times New Roman"/>
          <w:lang w:val="en-GB"/>
        </w:rPr>
        <w:t xml:space="preserve"> veil” was not just a </w:t>
      </w:r>
      <w:r>
        <w:rPr>
          <w:rFonts w:ascii="Times New Roman" w:hAnsi="Times New Roman" w:cs="Times New Roman"/>
          <w:lang w:val="en-GB"/>
        </w:rPr>
        <w:lastRenderedPageBreak/>
        <w:t>second meaning of one</w:t>
      </w:r>
      <w:r w:rsidR="004416DF">
        <w:rPr>
          <w:rFonts w:ascii="Times New Roman" w:hAnsi="Times New Roman" w:cs="Times New Roman"/>
          <w:lang w:val="en-GB"/>
        </w:rPr>
        <w:t xml:space="preserve"> of these</w:t>
      </w:r>
      <w:r>
        <w:rPr>
          <w:rFonts w:ascii="Times New Roman" w:hAnsi="Times New Roman" w:cs="Times New Roman"/>
          <w:lang w:val="en-GB"/>
        </w:rPr>
        <w:t xml:space="preserve"> word</w:t>
      </w:r>
      <w:r w:rsidR="004416DF">
        <w:rPr>
          <w:rFonts w:ascii="Times New Roman" w:hAnsi="Times New Roman" w:cs="Times New Roman"/>
          <w:lang w:val="en-GB"/>
        </w:rPr>
        <w:t>s</w:t>
      </w:r>
      <w:r>
        <w:rPr>
          <w:rFonts w:ascii="Times New Roman" w:hAnsi="Times New Roman" w:cs="Times New Roman"/>
          <w:lang w:val="en-GB"/>
        </w:rPr>
        <w:t xml:space="preserve">. It rather points to the </w:t>
      </w:r>
      <w:r w:rsidR="00EA46B8">
        <w:rPr>
          <w:rFonts w:ascii="Times New Roman" w:hAnsi="Times New Roman" w:cs="Times New Roman"/>
          <w:lang w:val="en-GB"/>
        </w:rPr>
        <w:t>conceptual relation</w:t>
      </w:r>
      <w:r>
        <w:rPr>
          <w:rFonts w:ascii="Times New Roman" w:hAnsi="Times New Roman" w:cs="Times New Roman"/>
          <w:lang w:val="en-GB"/>
        </w:rPr>
        <w:t xml:space="preserve"> of</w:t>
      </w:r>
      <w:r w:rsidR="005F3EB3">
        <w:rPr>
          <w:rFonts w:ascii="Times New Roman" w:hAnsi="Times New Roman" w:cs="Times New Roman"/>
          <w:lang w:val="en-GB"/>
        </w:rPr>
        <w:t xml:space="preserve"> mirrors and veils in the Medieval Greek mind.</w:t>
      </w:r>
    </w:p>
    <w:p w:rsidR="004D741E" w:rsidRPr="0074291C" w:rsidRDefault="004D741E" w:rsidP="0085321D">
      <w:pPr>
        <w:jc w:val="both"/>
        <w:rPr>
          <w:rFonts w:ascii="Times New Roman" w:hAnsi="Times New Roman" w:cs="Times New Roman"/>
          <w:b/>
          <w:lang w:val="en-GB"/>
        </w:rPr>
      </w:pPr>
      <w:r w:rsidRPr="0074291C">
        <w:rPr>
          <w:rFonts w:ascii="Times New Roman" w:hAnsi="Times New Roman" w:cs="Times New Roman"/>
          <w:b/>
          <w:lang w:val="en-GB"/>
        </w:rPr>
        <w:t>Prophecy</w:t>
      </w:r>
      <w:r w:rsidR="0088041E">
        <w:rPr>
          <w:rFonts w:ascii="Times New Roman" w:hAnsi="Times New Roman" w:cs="Times New Roman"/>
          <w:b/>
          <w:lang w:val="en-GB"/>
        </w:rPr>
        <w:t xml:space="preserve"> and Clairvoyance</w:t>
      </w:r>
    </w:p>
    <w:p w:rsidR="005D2C9C" w:rsidRDefault="002118B3" w:rsidP="005D2C9C">
      <w:pPr>
        <w:jc w:val="both"/>
        <w:rPr>
          <w:rFonts w:ascii="Times New Roman" w:hAnsi="Times New Roman" w:cs="Times New Roman"/>
          <w:lang w:val="en-GB"/>
        </w:rPr>
      </w:pPr>
      <w:r w:rsidRPr="001313F8">
        <w:rPr>
          <w:rFonts w:ascii="Times New Roman" w:hAnsi="Times New Roman" w:cs="Times New Roman"/>
          <w:lang w:val="en-GB"/>
        </w:rPr>
        <w:t xml:space="preserve">In </w:t>
      </w:r>
      <w:r w:rsidR="005D0C15">
        <w:rPr>
          <w:rFonts w:ascii="Times New Roman" w:hAnsi="Times New Roman" w:cs="Times New Roman"/>
          <w:lang w:val="en-GB"/>
        </w:rPr>
        <w:t xml:space="preserve">another </w:t>
      </w:r>
      <w:r w:rsidR="005D0C15" w:rsidRPr="001313F8">
        <w:rPr>
          <w:rFonts w:ascii="Times New Roman" w:hAnsi="Times New Roman" w:cs="Times New Roman"/>
          <w:lang w:val="en-GB"/>
        </w:rPr>
        <w:t>biblical apocryph</w:t>
      </w:r>
      <w:r w:rsidR="005D0C15">
        <w:rPr>
          <w:rFonts w:ascii="Times New Roman" w:hAnsi="Times New Roman" w:cs="Times New Roman"/>
          <w:lang w:val="en-GB"/>
        </w:rPr>
        <w:t>,</w:t>
      </w:r>
      <w:r w:rsidR="005D0C15" w:rsidRPr="001313F8">
        <w:rPr>
          <w:rFonts w:ascii="Times New Roman" w:hAnsi="Times New Roman" w:cs="Times New Roman"/>
          <w:lang w:val="en-GB"/>
        </w:rPr>
        <w:t xml:space="preserve"> </w:t>
      </w:r>
      <w:r w:rsidR="005D2C9C" w:rsidRPr="001313F8">
        <w:rPr>
          <w:rFonts w:ascii="Times New Roman" w:hAnsi="Times New Roman" w:cs="Times New Roman"/>
          <w:lang w:val="en-GB"/>
        </w:rPr>
        <w:t>the “Acts of John”, originating in a gnostic milieu</w:t>
      </w:r>
      <w:r>
        <w:rPr>
          <w:rFonts w:ascii="Times New Roman" w:hAnsi="Times New Roman" w:cs="Times New Roman"/>
          <w:lang w:val="en-GB"/>
        </w:rPr>
        <w:t>,</w:t>
      </w:r>
      <w:r w:rsidR="005D2C9C" w:rsidRPr="001313F8">
        <w:rPr>
          <w:rFonts w:ascii="Times New Roman" w:hAnsi="Times New Roman" w:cs="Times New Roman"/>
          <w:lang w:val="en-GB"/>
        </w:rPr>
        <w:t xml:space="preserve"> Jesus sings the following song</w:t>
      </w:r>
      <w:r w:rsidRPr="002118B3">
        <w:rPr>
          <w:rFonts w:ascii="Times New Roman" w:hAnsi="Times New Roman" w:cs="Times New Roman"/>
          <w:lang w:val="en-GB"/>
        </w:rPr>
        <w:t xml:space="preserve"> </w:t>
      </w:r>
      <w:r w:rsidRPr="001313F8">
        <w:rPr>
          <w:rFonts w:ascii="Times New Roman" w:hAnsi="Times New Roman" w:cs="Times New Roman"/>
          <w:lang w:val="en-GB"/>
        </w:rPr>
        <w:t>before his arrest</w:t>
      </w:r>
      <w:r w:rsidR="005D2C9C" w:rsidRPr="001313F8">
        <w:rPr>
          <w:rFonts w:ascii="Times New Roman" w:hAnsi="Times New Roman" w:cs="Times New Roman"/>
          <w:lang w:val="en-GB"/>
        </w:rPr>
        <w:t>, wh</w:t>
      </w:r>
      <w:r w:rsidR="00826F8A" w:rsidRPr="00D958DE">
        <w:rPr>
          <w:rFonts w:ascii="Times New Roman" w:hAnsi="Times New Roman" w:cs="Times New Roman"/>
          <w:lang w:val="en-GB"/>
        </w:rPr>
        <w:t>ile</w:t>
      </w:r>
      <w:r w:rsidR="005D2C9C" w:rsidRPr="001313F8">
        <w:rPr>
          <w:rFonts w:ascii="Times New Roman" w:hAnsi="Times New Roman" w:cs="Times New Roman"/>
          <w:lang w:val="en-GB"/>
        </w:rPr>
        <w:t xml:space="preserve"> his disciples form a circle around him holding hands and singing the refrain: “</w:t>
      </w:r>
      <w:r w:rsidR="005D2C9C" w:rsidRPr="007B1BAC">
        <w:rPr>
          <w:rFonts w:ascii="Times New Roman" w:hAnsi="Times New Roman" w:cs="Times New Roman"/>
          <w:i/>
          <w:lang w:val="en-GB"/>
        </w:rPr>
        <w:t>A lamp am I to you [singular] who behold me. Amen. A mirror am I to you who perceive me. Amen. A door am I to you who knock at me. Ame</w:t>
      </w:r>
      <w:r w:rsidR="00686BA2">
        <w:rPr>
          <w:rFonts w:ascii="Times New Roman" w:hAnsi="Times New Roman" w:cs="Times New Roman"/>
          <w:i/>
          <w:lang w:val="en-GB"/>
        </w:rPr>
        <w:t>n. A way am I to you a wayfarer</w:t>
      </w:r>
      <w:r w:rsidR="005D2C9C" w:rsidRPr="001313F8">
        <w:rPr>
          <w:rFonts w:ascii="Times New Roman" w:hAnsi="Times New Roman" w:cs="Times New Roman"/>
          <w:lang w:val="en-GB"/>
        </w:rPr>
        <w:t>.”</w:t>
      </w:r>
      <w:r w:rsidR="005D2C9C" w:rsidRPr="001313F8">
        <w:rPr>
          <w:rStyle w:val="a4"/>
          <w:rFonts w:ascii="Times New Roman" w:hAnsi="Times New Roman" w:cs="Times New Roman"/>
          <w:lang w:val="en-GB"/>
        </w:rPr>
        <w:footnoteReference w:id="36"/>
      </w:r>
      <w:r>
        <w:rPr>
          <w:rFonts w:ascii="Times New Roman" w:hAnsi="Times New Roman" w:cs="Times New Roman"/>
          <w:lang w:val="en-GB"/>
        </w:rPr>
        <w:t xml:space="preserve"> The mirror metaphor is place</w:t>
      </w:r>
      <w:r w:rsidR="008420A8">
        <w:rPr>
          <w:rFonts w:ascii="Times New Roman" w:hAnsi="Times New Roman" w:cs="Times New Roman"/>
          <w:lang w:val="en-GB"/>
        </w:rPr>
        <w:t>d</w:t>
      </w:r>
      <w:r>
        <w:rPr>
          <w:rFonts w:ascii="Times New Roman" w:hAnsi="Times New Roman" w:cs="Times New Roman"/>
          <w:lang w:val="en-GB"/>
        </w:rPr>
        <w:t xml:space="preserve"> between the lamp</w:t>
      </w:r>
      <w:r w:rsidR="003E6ABF">
        <w:rPr>
          <w:rFonts w:ascii="Times New Roman" w:hAnsi="Times New Roman" w:cs="Times New Roman"/>
          <w:lang w:val="en-GB"/>
        </w:rPr>
        <w:t>,</w:t>
      </w:r>
      <w:r>
        <w:rPr>
          <w:rFonts w:ascii="Times New Roman" w:hAnsi="Times New Roman" w:cs="Times New Roman"/>
          <w:lang w:val="en-GB"/>
        </w:rPr>
        <w:t xml:space="preserve"> and the door</w:t>
      </w:r>
      <w:r w:rsidR="00404EEE">
        <w:rPr>
          <w:rFonts w:ascii="Times New Roman" w:hAnsi="Times New Roman" w:cs="Times New Roman"/>
          <w:lang w:val="en-GB"/>
        </w:rPr>
        <w:t xml:space="preserve"> and way</w:t>
      </w:r>
      <w:r>
        <w:rPr>
          <w:rFonts w:ascii="Times New Roman" w:hAnsi="Times New Roman" w:cs="Times New Roman"/>
          <w:lang w:val="en-GB"/>
        </w:rPr>
        <w:t xml:space="preserve"> metaphors – between illumination and passage.</w:t>
      </w:r>
      <w:r w:rsidR="008420A8" w:rsidRPr="008420A8">
        <w:rPr>
          <w:rFonts w:ascii="Times New Roman" w:hAnsi="Times New Roman" w:cs="Times New Roman"/>
          <w:lang w:val="en-GB"/>
        </w:rPr>
        <w:t xml:space="preserve"> </w:t>
      </w:r>
      <w:r w:rsidR="00B067F3">
        <w:rPr>
          <w:rFonts w:ascii="Times New Roman" w:hAnsi="Times New Roman" w:cs="Times New Roman"/>
          <w:lang w:val="en-GB"/>
        </w:rPr>
        <w:t>A</w:t>
      </w:r>
      <w:r w:rsidR="00FB5F3C">
        <w:rPr>
          <w:rFonts w:ascii="Times New Roman" w:hAnsi="Times New Roman" w:cs="Times New Roman"/>
          <w:lang w:val="en-GB"/>
        </w:rPr>
        <w:t xml:space="preserve"> </w:t>
      </w:r>
      <w:r w:rsidR="00D21E4B">
        <w:rPr>
          <w:rFonts w:ascii="Times New Roman" w:hAnsi="Times New Roman" w:cs="Times New Roman"/>
          <w:lang w:val="en-GB"/>
        </w:rPr>
        <w:t>hole</w:t>
      </w:r>
      <w:r w:rsidR="00FB5F3C">
        <w:rPr>
          <w:rFonts w:ascii="Times New Roman" w:hAnsi="Times New Roman" w:cs="Times New Roman"/>
          <w:lang w:val="en-GB"/>
        </w:rPr>
        <w:t xml:space="preserve"> allowing</w:t>
      </w:r>
      <w:r w:rsidR="008420A8">
        <w:rPr>
          <w:rFonts w:ascii="Times New Roman" w:hAnsi="Times New Roman" w:cs="Times New Roman"/>
          <w:lang w:val="en-GB"/>
        </w:rPr>
        <w:t xml:space="preserve"> the onl</w:t>
      </w:r>
      <w:r w:rsidR="00FB5F3C">
        <w:rPr>
          <w:rFonts w:ascii="Times New Roman" w:hAnsi="Times New Roman" w:cs="Times New Roman"/>
          <w:lang w:val="en-GB"/>
        </w:rPr>
        <w:t>y vision possible of the divine</w:t>
      </w:r>
      <w:r w:rsidR="00B067F3">
        <w:rPr>
          <w:rFonts w:ascii="Times New Roman" w:hAnsi="Times New Roman" w:cs="Times New Roman"/>
          <w:lang w:val="en-GB"/>
        </w:rPr>
        <w:t xml:space="preserve"> is</w:t>
      </w:r>
      <w:r w:rsidR="00BD163E">
        <w:rPr>
          <w:rFonts w:ascii="Times New Roman" w:hAnsi="Times New Roman" w:cs="Times New Roman"/>
          <w:lang w:val="en-GB"/>
        </w:rPr>
        <w:t xml:space="preserve"> likened to</w:t>
      </w:r>
      <w:r w:rsidR="00B067F3">
        <w:rPr>
          <w:rFonts w:ascii="Times New Roman" w:hAnsi="Times New Roman" w:cs="Times New Roman"/>
          <w:lang w:val="en-GB"/>
        </w:rPr>
        <w:t xml:space="preserve"> a mirror</w:t>
      </w:r>
      <w:r w:rsidR="008420A8">
        <w:rPr>
          <w:rFonts w:ascii="Times New Roman" w:hAnsi="Times New Roman" w:cs="Times New Roman"/>
          <w:lang w:val="en-GB"/>
        </w:rPr>
        <w:t xml:space="preserve"> in the </w:t>
      </w:r>
      <w:r w:rsidR="008420A8" w:rsidRPr="003E6ABF">
        <w:rPr>
          <w:rFonts w:ascii="Times New Roman" w:hAnsi="Times New Roman" w:cs="Times New Roman"/>
          <w:i/>
          <w:lang w:val="en-GB"/>
        </w:rPr>
        <w:t>Dispute against a Jew</w:t>
      </w:r>
      <w:r w:rsidR="008420A8">
        <w:rPr>
          <w:rFonts w:ascii="Times New Roman" w:hAnsi="Times New Roman" w:cs="Times New Roman"/>
          <w:lang w:val="en-GB"/>
        </w:rPr>
        <w:t xml:space="preserve"> by Nicholas of Otranto</w:t>
      </w:r>
      <w:r w:rsidR="00734C16">
        <w:rPr>
          <w:rFonts w:ascii="Times New Roman" w:hAnsi="Times New Roman" w:cs="Times New Roman"/>
          <w:lang w:val="en-GB"/>
        </w:rPr>
        <w:t xml:space="preserve"> (</w:t>
      </w:r>
      <w:r w:rsidR="006B6809">
        <w:rPr>
          <w:rFonts w:ascii="Times New Roman" w:hAnsi="Times New Roman" w:cs="Times New Roman"/>
          <w:lang w:val="en-GB"/>
        </w:rPr>
        <w:t xml:space="preserve">D. </w:t>
      </w:r>
      <w:r w:rsidR="00734C16">
        <w:rPr>
          <w:rFonts w:ascii="Times New Roman" w:hAnsi="Times New Roman" w:cs="Times New Roman"/>
          <w:lang w:val="en-GB"/>
        </w:rPr>
        <w:t>1235)</w:t>
      </w:r>
      <w:r w:rsidR="008420A8">
        <w:rPr>
          <w:rFonts w:ascii="Times New Roman" w:hAnsi="Times New Roman" w:cs="Times New Roman"/>
          <w:lang w:val="en-GB"/>
        </w:rPr>
        <w:t>.</w:t>
      </w:r>
      <w:r w:rsidR="008420A8" w:rsidRPr="0074291C">
        <w:rPr>
          <w:rFonts w:ascii="Times New Roman" w:hAnsi="Times New Roman" w:cs="Times New Roman"/>
          <w:lang w:val="en-GB"/>
        </w:rPr>
        <w:t xml:space="preserve"> </w:t>
      </w:r>
      <w:r w:rsidR="008420A8">
        <w:rPr>
          <w:rFonts w:ascii="Times New Roman" w:hAnsi="Times New Roman" w:cs="Times New Roman"/>
          <w:lang w:val="en-GB"/>
        </w:rPr>
        <w:t>Nicholas is referring to Exodus 33, 18-23, in which Moses ask</w:t>
      </w:r>
      <w:r w:rsidR="006E4675">
        <w:rPr>
          <w:rFonts w:ascii="Times New Roman" w:hAnsi="Times New Roman" w:cs="Times New Roman"/>
          <w:lang w:val="en-GB"/>
        </w:rPr>
        <w:t>s</w:t>
      </w:r>
      <w:r w:rsidR="008420A8">
        <w:rPr>
          <w:rFonts w:ascii="Times New Roman" w:hAnsi="Times New Roman" w:cs="Times New Roman"/>
          <w:lang w:val="en-GB"/>
        </w:rPr>
        <w:t xml:space="preserve"> God that he</w:t>
      </w:r>
      <w:r w:rsidR="006E4675">
        <w:rPr>
          <w:rFonts w:ascii="Times New Roman" w:hAnsi="Times New Roman" w:cs="Times New Roman"/>
          <w:lang w:val="en-GB"/>
        </w:rPr>
        <w:t xml:space="preserve"> may</w:t>
      </w:r>
      <w:r w:rsidR="008420A8">
        <w:rPr>
          <w:rFonts w:ascii="Times New Roman" w:hAnsi="Times New Roman" w:cs="Times New Roman"/>
          <w:lang w:val="en-GB"/>
        </w:rPr>
        <w:t xml:space="preserve"> see his glory. God </w:t>
      </w:r>
      <w:r w:rsidR="00E62F06">
        <w:rPr>
          <w:rFonts w:ascii="Times New Roman" w:hAnsi="Times New Roman" w:cs="Times New Roman"/>
          <w:lang w:val="en-GB"/>
        </w:rPr>
        <w:t>answers</w:t>
      </w:r>
      <w:r w:rsidR="008420A8">
        <w:rPr>
          <w:rFonts w:ascii="Times New Roman" w:hAnsi="Times New Roman" w:cs="Times New Roman"/>
          <w:lang w:val="en-GB"/>
        </w:rPr>
        <w:t>: “</w:t>
      </w:r>
      <w:r w:rsidR="008420A8" w:rsidRPr="0074291C">
        <w:rPr>
          <w:rFonts w:ascii="Times New Roman" w:hAnsi="Times New Roman" w:cs="Times New Roman"/>
          <w:i/>
          <w:lang w:val="en-GB"/>
        </w:rPr>
        <w:t>you cannot see my face; for man shall not see me and live</w:t>
      </w:r>
      <w:r w:rsidR="008420A8">
        <w:rPr>
          <w:rFonts w:ascii="Times New Roman" w:hAnsi="Times New Roman" w:cs="Times New Roman"/>
          <w:lang w:val="en-GB"/>
        </w:rPr>
        <w:t xml:space="preserve">”. Instead, he orders Moses to hide in </w:t>
      </w:r>
      <w:r w:rsidR="004A1BC5">
        <w:rPr>
          <w:rFonts w:ascii="Times New Roman" w:hAnsi="Times New Roman" w:cs="Times New Roman"/>
          <w:lang w:val="en-GB"/>
        </w:rPr>
        <w:t>a hole</w:t>
      </w:r>
      <w:r w:rsidR="008420A8">
        <w:rPr>
          <w:rFonts w:ascii="Times New Roman" w:hAnsi="Times New Roman" w:cs="Times New Roman"/>
          <w:lang w:val="en-GB"/>
        </w:rPr>
        <w:t xml:space="preserve"> of a rock,</w:t>
      </w:r>
      <w:r w:rsidR="006E4675">
        <w:rPr>
          <w:rFonts w:ascii="Times New Roman" w:hAnsi="Times New Roman" w:cs="Times New Roman"/>
          <w:lang w:val="en-GB"/>
        </w:rPr>
        <w:t xml:space="preserve"> which God will cover with his hand</w:t>
      </w:r>
      <w:r w:rsidR="008420A8">
        <w:rPr>
          <w:rFonts w:ascii="Times New Roman" w:hAnsi="Times New Roman" w:cs="Times New Roman"/>
          <w:lang w:val="en-GB"/>
        </w:rPr>
        <w:t xml:space="preserve"> until he passes by; the</w:t>
      </w:r>
      <w:r w:rsidR="003220BB">
        <w:rPr>
          <w:rFonts w:ascii="Times New Roman" w:hAnsi="Times New Roman" w:cs="Times New Roman"/>
          <w:lang w:val="en-GB"/>
        </w:rPr>
        <w:t xml:space="preserve">n </w:t>
      </w:r>
      <w:r w:rsidR="00D958DE">
        <w:rPr>
          <w:rFonts w:ascii="Times New Roman" w:hAnsi="Times New Roman" w:cs="Times New Roman"/>
          <w:lang w:val="en-GB"/>
        </w:rPr>
        <w:t xml:space="preserve">God will remove his hand and </w:t>
      </w:r>
      <w:r w:rsidR="003220BB">
        <w:rPr>
          <w:rFonts w:ascii="Times New Roman" w:hAnsi="Times New Roman" w:cs="Times New Roman"/>
          <w:lang w:val="en-GB"/>
        </w:rPr>
        <w:t>Moses will see his back. This</w:t>
      </w:r>
      <w:r w:rsidR="008420A8">
        <w:rPr>
          <w:rFonts w:ascii="Times New Roman" w:hAnsi="Times New Roman" w:cs="Times New Roman"/>
          <w:lang w:val="en-GB"/>
        </w:rPr>
        <w:t xml:space="preserve"> </w:t>
      </w:r>
      <w:r w:rsidR="003220BB">
        <w:rPr>
          <w:rFonts w:ascii="Times New Roman" w:hAnsi="Times New Roman" w:cs="Times New Roman"/>
          <w:lang w:val="en-GB"/>
        </w:rPr>
        <w:t xml:space="preserve">is </w:t>
      </w:r>
      <w:r w:rsidR="008420A8">
        <w:rPr>
          <w:rFonts w:ascii="Times New Roman" w:hAnsi="Times New Roman" w:cs="Times New Roman"/>
          <w:lang w:val="en-GB"/>
        </w:rPr>
        <w:t>for Nicholas an argument in favour of the Incarnation: God’s back was seen “</w:t>
      </w:r>
      <w:r w:rsidR="008420A8" w:rsidRPr="0074291C">
        <w:rPr>
          <w:rFonts w:ascii="Times New Roman" w:hAnsi="Times New Roman" w:cs="Times New Roman"/>
          <w:i/>
          <w:lang w:val="en-GB"/>
        </w:rPr>
        <w:t>by a mirror</w:t>
      </w:r>
      <w:r w:rsidR="008420A8">
        <w:rPr>
          <w:rFonts w:ascii="Times New Roman" w:hAnsi="Times New Roman" w:cs="Times New Roman"/>
          <w:lang w:val="en-GB"/>
        </w:rPr>
        <w:t xml:space="preserve"> (</w:t>
      </w:r>
      <w:r w:rsidR="008420A8" w:rsidRPr="00981060">
        <w:rPr>
          <w:rFonts w:ascii="Times New Roman" w:hAnsi="Times New Roman" w:cs="Times New Roman"/>
          <w:lang w:val="en-GB"/>
        </w:rPr>
        <w:t>ὑπὸ ἐσόπτρου</w:t>
      </w:r>
      <w:r w:rsidR="008420A8">
        <w:rPr>
          <w:rFonts w:ascii="Times New Roman" w:hAnsi="Times New Roman" w:cs="Times New Roman"/>
          <w:lang w:val="en-GB"/>
        </w:rPr>
        <w:t xml:space="preserve">), </w:t>
      </w:r>
      <w:r w:rsidR="008420A8" w:rsidRPr="0074291C">
        <w:rPr>
          <w:rFonts w:ascii="Times New Roman" w:hAnsi="Times New Roman" w:cs="Times New Roman"/>
          <w:i/>
          <w:lang w:val="en-GB"/>
        </w:rPr>
        <w:t xml:space="preserve">the </w:t>
      </w:r>
      <w:r w:rsidR="004A1BC5">
        <w:rPr>
          <w:rFonts w:ascii="Times New Roman" w:hAnsi="Times New Roman" w:cs="Times New Roman"/>
          <w:i/>
          <w:lang w:val="en-GB"/>
        </w:rPr>
        <w:t>hole</w:t>
      </w:r>
      <w:r w:rsidR="008420A8" w:rsidRPr="0074291C">
        <w:rPr>
          <w:rFonts w:ascii="Times New Roman" w:hAnsi="Times New Roman" w:cs="Times New Roman"/>
          <w:i/>
          <w:lang w:val="en-GB"/>
        </w:rPr>
        <w:t xml:space="preserve"> of the rock, that is, the God-bearer Mary</w:t>
      </w:r>
      <w:r w:rsidR="008420A8">
        <w:rPr>
          <w:rFonts w:ascii="Times New Roman" w:hAnsi="Times New Roman" w:cs="Times New Roman"/>
          <w:lang w:val="en-GB"/>
        </w:rPr>
        <w:t>.”</w:t>
      </w:r>
      <w:r w:rsidR="008420A8">
        <w:rPr>
          <w:rStyle w:val="a4"/>
          <w:rFonts w:ascii="Times New Roman" w:hAnsi="Times New Roman" w:cs="Times New Roman"/>
          <w:lang w:val="en-GB"/>
        </w:rPr>
        <w:footnoteReference w:id="37"/>
      </w:r>
      <w:r w:rsidR="0068269B">
        <w:rPr>
          <w:rFonts w:ascii="Times New Roman" w:hAnsi="Times New Roman" w:cs="Times New Roman"/>
          <w:lang w:val="en-GB"/>
        </w:rPr>
        <w:t xml:space="preserve"> Image</w:t>
      </w:r>
      <w:r w:rsidR="0057528F">
        <w:rPr>
          <w:rFonts w:ascii="Times New Roman" w:hAnsi="Times New Roman" w:cs="Times New Roman"/>
          <w:lang w:val="en-GB"/>
        </w:rPr>
        <w:t>ry</w:t>
      </w:r>
      <w:r w:rsidR="0068269B">
        <w:rPr>
          <w:rFonts w:ascii="Times New Roman" w:hAnsi="Times New Roman" w:cs="Times New Roman"/>
          <w:lang w:val="en-GB"/>
        </w:rPr>
        <w:t xml:space="preserve"> with sexual connotations </w:t>
      </w:r>
      <w:r w:rsidR="00933888">
        <w:rPr>
          <w:rFonts w:ascii="Times New Roman" w:hAnsi="Times New Roman" w:cs="Times New Roman"/>
          <w:lang w:val="en-GB"/>
        </w:rPr>
        <w:t>was</w:t>
      </w:r>
      <w:r w:rsidR="0068269B">
        <w:rPr>
          <w:rFonts w:ascii="Times New Roman" w:hAnsi="Times New Roman" w:cs="Times New Roman"/>
          <w:lang w:val="en-GB"/>
        </w:rPr>
        <w:t xml:space="preserve"> not rare regarding Christ’s birth.</w:t>
      </w:r>
    </w:p>
    <w:p w:rsidR="001856FC" w:rsidRDefault="00821007" w:rsidP="003F4FC1">
      <w:pPr>
        <w:jc w:val="both"/>
        <w:rPr>
          <w:rFonts w:ascii="Times New Roman" w:hAnsi="Times New Roman" w:cs="Times New Roman"/>
          <w:lang w:val="en-GB"/>
        </w:rPr>
      </w:pPr>
      <w:r>
        <w:rPr>
          <w:rFonts w:ascii="Times New Roman" w:hAnsi="Times New Roman" w:cs="Times New Roman"/>
          <w:lang w:val="en-GB"/>
        </w:rPr>
        <w:t xml:space="preserve">The mirror </w:t>
      </w:r>
      <w:r w:rsidR="0041299E">
        <w:rPr>
          <w:rFonts w:ascii="Times New Roman" w:hAnsi="Times New Roman" w:cs="Times New Roman"/>
          <w:lang w:val="en-GB"/>
        </w:rPr>
        <w:t>is a means not only for theophany</w:t>
      </w:r>
      <w:r>
        <w:rPr>
          <w:rFonts w:ascii="Times New Roman" w:hAnsi="Times New Roman" w:cs="Times New Roman"/>
          <w:lang w:val="en-GB"/>
        </w:rPr>
        <w:t>, but also</w:t>
      </w:r>
      <w:r w:rsidR="0041299E">
        <w:rPr>
          <w:rFonts w:ascii="Times New Roman" w:hAnsi="Times New Roman" w:cs="Times New Roman"/>
          <w:lang w:val="en-GB"/>
        </w:rPr>
        <w:t xml:space="preserve"> for envisioning</w:t>
      </w:r>
      <w:r w:rsidR="00271D29">
        <w:rPr>
          <w:rFonts w:ascii="Times New Roman" w:hAnsi="Times New Roman" w:cs="Times New Roman"/>
          <w:lang w:val="en-GB"/>
        </w:rPr>
        <w:t xml:space="preserve"> the</w:t>
      </w:r>
      <w:r>
        <w:rPr>
          <w:rFonts w:ascii="Times New Roman" w:hAnsi="Times New Roman" w:cs="Times New Roman"/>
          <w:lang w:val="en-GB"/>
        </w:rPr>
        <w:t xml:space="preserve"> </w:t>
      </w:r>
      <w:r w:rsidR="00271D29">
        <w:rPr>
          <w:rFonts w:ascii="Times New Roman" w:hAnsi="Times New Roman" w:cs="Times New Roman"/>
          <w:lang w:val="en-GB"/>
        </w:rPr>
        <w:t>affairs</w:t>
      </w:r>
      <w:r>
        <w:rPr>
          <w:rFonts w:ascii="Times New Roman" w:hAnsi="Times New Roman" w:cs="Times New Roman"/>
          <w:lang w:val="en-GB"/>
        </w:rPr>
        <w:t xml:space="preserve"> of this world</w:t>
      </w:r>
      <w:r w:rsidR="00271D29">
        <w:rPr>
          <w:rFonts w:ascii="Times New Roman" w:hAnsi="Times New Roman" w:cs="Times New Roman"/>
          <w:lang w:val="en-GB"/>
        </w:rPr>
        <w:t xml:space="preserve"> in their true </w:t>
      </w:r>
      <w:r w:rsidR="002046A3">
        <w:rPr>
          <w:rFonts w:ascii="Times New Roman" w:hAnsi="Times New Roman" w:cs="Times New Roman"/>
          <w:lang w:val="en-GB"/>
        </w:rPr>
        <w:t>nature</w:t>
      </w:r>
      <w:r w:rsidR="00271D29">
        <w:rPr>
          <w:rFonts w:ascii="Times New Roman" w:hAnsi="Times New Roman" w:cs="Times New Roman"/>
          <w:lang w:val="en-GB"/>
        </w:rPr>
        <w:t xml:space="preserve">, </w:t>
      </w:r>
      <w:r w:rsidR="00621181">
        <w:rPr>
          <w:rFonts w:ascii="Times New Roman" w:hAnsi="Times New Roman" w:cs="Times New Roman"/>
          <w:lang w:val="en-GB"/>
        </w:rPr>
        <w:t>without</w:t>
      </w:r>
      <w:r w:rsidR="00255424">
        <w:rPr>
          <w:rFonts w:ascii="Times New Roman" w:hAnsi="Times New Roman" w:cs="Times New Roman"/>
          <w:lang w:val="en-GB"/>
        </w:rPr>
        <w:t xml:space="preserve"> the constraints of space, time and visibility</w:t>
      </w:r>
      <w:r>
        <w:rPr>
          <w:rFonts w:ascii="Times New Roman" w:hAnsi="Times New Roman" w:cs="Times New Roman"/>
          <w:lang w:val="en-GB"/>
        </w:rPr>
        <w:t xml:space="preserve">. </w:t>
      </w:r>
      <w:r w:rsidR="007D0E8C">
        <w:rPr>
          <w:rFonts w:ascii="Times New Roman" w:hAnsi="Times New Roman" w:cs="Times New Roman"/>
          <w:lang w:val="en-GB"/>
        </w:rPr>
        <w:t>This is what the simile i</w:t>
      </w:r>
      <w:r w:rsidR="00483DE3">
        <w:rPr>
          <w:rFonts w:ascii="Times New Roman" w:hAnsi="Times New Roman" w:cs="Times New Roman"/>
          <w:lang w:val="en-GB"/>
        </w:rPr>
        <w:t>n an account of miracles performed by Saint Hilarion</w:t>
      </w:r>
      <w:r w:rsidR="007D0E8C">
        <w:rPr>
          <w:rFonts w:ascii="Times New Roman" w:hAnsi="Times New Roman" w:cs="Times New Roman"/>
          <w:lang w:val="en-GB"/>
        </w:rPr>
        <w:t xml:space="preserve"> </w:t>
      </w:r>
      <w:r w:rsidR="003E6ABF">
        <w:rPr>
          <w:rFonts w:ascii="Times New Roman" w:hAnsi="Times New Roman" w:cs="Times New Roman"/>
          <w:lang w:val="en-GB"/>
        </w:rPr>
        <w:t>implied</w:t>
      </w:r>
      <w:r w:rsidR="007D0E8C">
        <w:rPr>
          <w:rFonts w:ascii="Times New Roman" w:hAnsi="Times New Roman" w:cs="Times New Roman"/>
          <w:lang w:val="en-GB"/>
        </w:rPr>
        <w:t>. The author,</w:t>
      </w:r>
      <w:r w:rsidR="00483DE3">
        <w:rPr>
          <w:rFonts w:ascii="Times New Roman" w:hAnsi="Times New Roman" w:cs="Times New Roman"/>
          <w:lang w:val="en-GB"/>
        </w:rPr>
        <w:t xml:space="preserve"> the</w:t>
      </w:r>
      <w:r w:rsidR="007D0E8C">
        <w:rPr>
          <w:rFonts w:ascii="Times New Roman" w:hAnsi="Times New Roman" w:cs="Times New Roman"/>
          <w:lang w:val="en-GB"/>
        </w:rPr>
        <w:t xml:space="preserve"> </w:t>
      </w:r>
      <w:r w:rsidR="00483DE3">
        <w:rPr>
          <w:rFonts w:ascii="Times New Roman" w:hAnsi="Times New Roman" w:cs="Times New Roman"/>
          <w:lang w:val="en-GB"/>
        </w:rPr>
        <w:t>Cypriot hermit Neophytos the Recluse</w:t>
      </w:r>
      <w:r w:rsidR="00AF174E">
        <w:rPr>
          <w:rFonts w:ascii="Times New Roman" w:hAnsi="Times New Roman" w:cs="Times New Roman"/>
          <w:lang w:val="en-GB"/>
        </w:rPr>
        <w:t xml:space="preserve"> (</w:t>
      </w:r>
      <w:r w:rsidR="004074A5">
        <w:rPr>
          <w:rFonts w:ascii="Times New Roman" w:hAnsi="Times New Roman" w:cs="Times New Roman"/>
          <w:lang w:val="en-GB"/>
        </w:rPr>
        <w:t>*1134</w:t>
      </w:r>
      <w:r w:rsidR="00AF174E">
        <w:rPr>
          <w:rFonts w:ascii="Times New Roman" w:hAnsi="Times New Roman" w:cs="Times New Roman"/>
          <w:lang w:val="en-GB"/>
        </w:rPr>
        <w:t>)</w:t>
      </w:r>
      <w:r w:rsidR="00CF106F">
        <w:rPr>
          <w:rFonts w:ascii="Times New Roman" w:hAnsi="Times New Roman" w:cs="Times New Roman"/>
          <w:lang w:val="en-GB"/>
        </w:rPr>
        <w:t>,</w:t>
      </w:r>
      <w:r w:rsidR="00483DE3">
        <w:rPr>
          <w:rFonts w:ascii="Times New Roman" w:hAnsi="Times New Roman" w:cs="Times New Roman"/>
          <w:lang w:val="en-GB"/>
        </w:rPr>
        <w:t xml:space="preserve"> </w:t>
      </w:r>
      <w:r w:rsidR="00B760B3">
        <w:rPr>
          <w:rFonts w:ascii="Times New Roman" w:hAnsi="Times New Roman" w:cs="Times New Roman"/>
          <w:lang w:val="en-GB"/>
        </w:rPr>
        <w:t>recounts</w:t>
      </w:r>
      <w:r w:rsidR="00483DE3">
        <w:rPr>
          <w:rFonts w:ascii="Times New Roman" w:hAnsi="Times New Roman" w:cs="Times New Roman"/>
          <w:lang w:val="en-GB"/>
        </w:rPr>
        <w:t xml:space="preserve"> the story of a certain Italikos, whose horses participated in the hippodrome races.</w:t>
      </w:r>
      <w:r w:rsidR="00267932">
        <w:rPr>
          <w:rFonts w:ascii="Times New Roman" w:hAnsi="Times New Roman" w:cs="Times New Roman"/>
          <w:lang w:val="en-GB"/>
        </w:rPr>
        <w:t xml:space="preserve"> A godless rival put a charm on Italikos’</w:t>
      </w:r>
      <w:r w:rsidR="00483DE3">
        <w:rPr>
          <w:rFonts w:ascii="Times New Roman" w:hAnsi="Times New Roman" w:cs="Times New Roman"/>
          <w:lang w:val="en-GB"/>
        </w:rPr>
        <w:t xml:space="preserve"> horses</w:t>
      </w:r>
      <w:r w:rsidR="00267932">
        <w:rPr>
          <w:rFonts w:ascii="Times New Roman" w:hAnsi="Times New Roman" w:cs="Times New Roman"/>
          <w:lang w:val="en-GB"/>
        </w:rPr>
        <w:t xml:space="preserve"> and charioteers</w:t>
      </w:r>
      <w:r w:rsidR="004470C7">
        <w:rPr>
          <w:rFonts w:ascii="Times New Roman" w:hAnsi="Times New Roman" w:cs="Times New Roman"/>
          <w:lang w:val="en-GB"/>
        </w:rPr>
        <w:t>,</w:t>
      </w:r>
      <w:r w:rsidR="00267932">
        <w:rPr>
          <w:rFonts w:ascii="Times New Roman" w:hAnsi="Times New Roman" w:cs="Times New Roman"/>
          <w:lang w:val="en-GB"/>
        </w:rPr>
        <w:t xml:space="preserve"> and mocked his </w:t>
      </w:r>
      <w:r w:rsidR="00317BB0">
        <w:rPr>
          <w:rFonts w:ascii="Times New Roman" w:hAnsi="Times New Roman" w:cs="Times New Roman"/>
          <w:lang w:val="en-GB"/>
        </w:rPr>
        <w:t xml:space="preserve">Christian </w:t>
      </w:r>
      <w:r w:rsidR="00267932">
        <w:rPr>
          <w:rFonts w:ascii="Times New Roman" w:hAnsi="Times New Roman" w:cs="Times New Roman"/>
          <w:lang w:val="en-GB"/>
        </w:rPr>
        <w:t xml:space="preserve">faith. Fearing defeat, but also to save the honour of </w:t>
      </w:r>
      <w:r w:rsidR="0079698F">
        <w:rPr>
          <w:rFonts w:ascii="Times New Roman" w:hAnsi="Times New Roman" w:cs="Times New Roman"/>
          <w:lang w:val="en-GB"/>
        </w:rPr>
        <w:t>his</w:t>
      </w:r>
      <w:r w:rsidR="00267932">
        <w:rPr>
          <w:rFonts w:ascii="Times New Roman" w:hAnsi="Times New Roman" w:cs="Times New Roman"/>
          <w:lang w:val="en-GB"/>
        </w:rPr>
        <w:t xml:space="preserve"> faith, Italikos </w:t>
      </w:r>
      <w:r w:rsidR="004470C7">
        <w:rPr>
          <w:rFonts w:ascii="Times New Roman" w:hAnsi="Times New Roman" w:cs="Times New Roman"/>
          <w:lang w:val="en-GB"/>
        </w:rPr>
        <w:t>resorted</w:t>
      </w:r>
      <w:r w:rsidR="00267932">
        <w:rPr>
          <w:rFonts w:ascii="Times New Roman" w:hAnsi="Times New Roman" w:cs="Times New Roman"/>
          <w:lang w:val="en-GB"/>
        </w:rPr>
        <w:t xml:space="preserve"> to Saint Hilarion. The saint ordered Italikos to hold a cup full of water in his hands. “</w:t>
      </w:r>
      <w:r w:rsidR="00267932" w:rsidRPr="00267932">
        <w:rPr>
          <w:rFonts w:ascii="Times New Roman" w:hAnsi="Times New Roman" w:cs="Times New Roman"/>
          <w:i/>
          <w:lang w:val="en-GB"/>
        </w:rPr>
        <w:t xml:space="preserve">And lo, he saw everything clearly in the </w:t>
      </w:r>
      <w:r w:rsidR="00267932">
        <w:rPr>
          <w:rFonts w:ascii="Times New Roman" w:hAnsi="Times New Roman" w:cs="Times New Roman"/>
          <w:i/>
          <w:lang w:val="en-GB"/>
        </w:rPr>
        <w:t>water</w:t>
      </w:r>
      <w:r w:rsidR="00267932" w:rsidRPr="00267932">
        <w:rPr>
          <w:rFonts w:ascii="Times New Roman" w:hAnsi="Times New Roman" w:cs="Times New Roman"/>
          <w:i/>
          <w:lang w:val="en-GB"/>
        </w:rPr>
        <w:t xml:space="preserve"> as if in a mirror, namely the horses and the horse stables and the charioteers and the chariots, all bound by the spells of the opponents</w:t>
      </w:r>
      <w:r w:rsidR="00267932">
        <w:rPr>
          <w:rFonts w:ascii="Times New Roman" w:hAnsi="Times New Roman" w:cs="Times New Roman"/>
          <w:lang w:val="en-GB"/>
        </w:rPr>
        <w:t>.”</w:t>
      </w:r>
      <w:r w:rsidR="00D6447E">
        <w:rPr>
          <w:rStyle w:val="a4"/>
          <w:rFonts w:ascii="Times New Roman" w:hAnsi="Times New Roman" w:cs="Times New Roman"/>
          <w:lang w:val="en-GB"/>
        </w:rPr>
        <w:footnoteReference w:id="38"/>
      </w:r>
      <w:r w:rsidR="00482832">
        <w:rPr>
          <w:rFonts w:ascii="Times New Roman" w:hAnsi="Times New Roman" w:cs="Times New Roman"/>
          <w:lang w:val="en-GB"/>
        </w:rPr>
        <w:t xml:space="preserve"> </w:t>
      </w:r>
      <w:r w:rsidR="00E22B1E">
        <w:rPr>
          <w:rFonts w:ascii="Times New Roman" w:hAnsi="Times New Roman" w:cs="Times New Roman"/>
          <w:lang w:val="en-GB"/>
        </w:rPr>
        <w:t xml:space="preserve">In the bowl Italikos saw not only things that were </w:t>
      </w:r>
      <w:r w:rsidR="00552A95">
        <w:rPr>
          <w:rFonts w:ascii="Times New Roman" w:hAnsi="Times New Roman" w:cs="Times New Roman"/>
          <w:lang w:val="en-GB"/>
        </w:rPr>
        <w:t>remote</w:t>
      </w:r>
      <w:r w:rsidR="00E22B1E">
        <w:rPr>
          <w:rFonts w:ascii="Times New Roman" w:hAnsi="Times New Roman" w:cs="Times New Roman"/>
          <w:lang w:val="en-GB"/>
        </w:rPr>
        <w:t xml:space="preserve">, but also the otherwise invisible bonds of the spells. </w:t>
      </w:r>
      <w:r w:rsidR="00482832">
        <w:rPr>
          <w:rFonts w:ascii="Times New Roman" w:hAnsi="Times New Roman" w:cs="Times New Roman"/>
          <w:lang w:val="en-GB"/>
        </w:rPr>
        <w:t>Needless to say, Italikos won, after sprinkling all he had seen with th</w:t>
      </w:r>
      <w:r w:rsidR="00350D74">
        <w:rPr>
          <w:rFonts w:ascii="Times New Roman" w:hAnsi="Times New Roman" w:cs="Times New Roman"/>
          <w:lang w:val="en-GB"/>
        </w:rPr>
        <w:t>e</w:t>
      </w:r>
      <w:r w:rsidR="00482832">
        <w:rPr>
          <w:rFonts w:ascii="Times New Roman" w:hAnsi="Times New Roman" w:cs="Times New Roman"/>
          <w:lang w:val="en-GB"/>
        </w:rPr>
        <w:t xml:space="preserve"> water</w:t>
      </w:r>
      <w:r w:rsidR="00350D74">
        <w:rPr>
          <w:rFonts w:ascii="Times New Roman" w:hAnsi="Times New Roman" w:cs="Times New Roman"/>
          <w:lang w:val="en-GB"/>
        </w:rPr>
        <w:t xml:space="preserve"> of the bowl</w:t>
      </w:r>
      <w:r w:rsidR="00482832">
        <w:rPr>
          <w:rFonts w:ascii="Times New Roman" w:hAnsi="Times New Roman" w:cs="Times New Roman"/>
          <w:lang w:val="en-GB"/>
        </w:rPr>
        <w:t>.</w:t>
      </w:r>
      <w:r w:rsidR="004303F9">
        <w:rPr>
          <w:rFonts w:ascii="Times New Roman" w:hAnsi="Times New Roman" w:cs="Times New Roman"/>
          <w:lang w:val="en-GB"/>
        </w:rPr>
        <w:t xml:space="preserve"> Notice that lecanomancy, otherwise condemned by the Byzantine Church, is an acceptable process when performed by a saint</w:t>
      </w:r>
      <w:r w:rsidR="00001776">
        <w:rPr>
          <w:rFonts w:ascii="Times New Roman" w:hAnsi="Times New Roman" w:cs="Times New Roman"/>
          <w:lang w:val="en-GB"/>
        </w:rPr>
        <w:t xml:space="preserve">. </w:t>
      </w:r>
    </w:p>
    <w:p w:rsidR="00275C11" w:rsidRDefault="0025680B" w:rsidP="00275C11">
      <w:pPr>
        <w:jc w:val="both"/>
        <w:rPr>
          <w:rFonts w:ascii="Times New Roman" w:hAnsi="Times New Roman" w:cs="Times New Roman"/>
          <w:lang w:val="en-GB"/>
        </w:rPr>
      </w:pPr>
      <w:r>
        <w:rPr>
          <w:rFonts w:ascii="Times New Roman" w:hAnsi="Times New Roman" w:cs="Times New Roman"/>
          <w:lang w:val="en-GB"/>
        </w:rPr>
        <w:t xml:space="preserve">As already indicated above, it is in connection with visionary revelation that the otherwise uncommon term </w:t>
      </w:r>
      <w:r>
        <w:rPr>
          <w:rFonts w:ascii="Times New Roman" w:hAnsi="Times New Roman" w:cs="Times New Roman"/>
          <w:lang w:val="el-GR"/>
        </w:rPr>
        <w:t>διόπτρα</w:t>
      </w:r>
      <w:r w:rsidRPr="0025680B">
        <w:rPr>
          <w:rFonts w:ascii="Times New Roman" w:hAnsi="Times New Roman" w:cs="Times New Roman"/>
          <w:lang w:val="en-GB"/>
        </w:rPr>
        <w:t xml:space="preserve"> </w:t>
      </w:r>
      <w:r>
        <w:rPr>
          <w:rFonts w:ascii="Times New Roman" w:hAnsi="Times New Roman" w:cs="Times New Roman"/>
          <w:lang w:val="en-GB"/>
        </w:rPr>
        <w:t>as</w:t>
      </w:r>
      <w:r w:rsidRPr="0025680B">
        <w:rPr>
          <w:rFonts w:ascii="Times New Roman" w:hAnsi="Times New Roman" w:cs="Times New Roman"/>
          <w:lang w:val="en-GB"/>
        </w:rPr>
        <w:t xml:space="preserve"> mirror is used.</w:t>
      </w:r>
      <w:r>
        <w:rPr>
          <w:rFonts w:ascii="Times New Roman" w:hAnsi="Times New Roman" w:cs="Times New Roman"/>
          <w:lang w:val="en-GB"/>
        </w:rPr>
        <w:t xml:space="preserve"> </w:t>
      </w:r>
      <w:r w:rsidR="008864C2">
        <w:rPr>
          <w:rFonts w:ascii="Times New Roman" w:hAnsi="Times New Roman" w:cs="Times New Roman"/>
          <w:lang w:val="en-GB"/>
        </w:rPr>
        <w:t>T</w:t>
      </w:r>
      <w:r w:rsidR="005C04C5">
        <w:rPr>
          <w:rFonts w:ascii="Times New Roman" w:hAnsi="Times New Roman" w:cs="Times New Roman"/>
          <w:lang w:val="en-GB"/>
        </w:rPr>
        <w:t>he Byzantine mystic</w:t>
      </w:r>
      <w:r w:rsidR="00A4004B">
        <w:rPr>
          <w:rFonts w:ascii="Times New Roman" w:hAnsi="Times New Roman" w:cs="Times New Roman"/>
          <w:lang w:val="en-GB"/>
        </w:rPr>
        <w:t xml:space="preserve"> </w:t>
      </w:r>
      <w:r w:rsidR="00F638DA" w:rsidRPr="00F638DA">
        <w:rPr>
          <w:rFonts w:ascii="Times New Roman" w:hAnsi="Times New Roman" w:cs="Times New Roman"/>
          <w:lang w:val="en-GB"/>
        </w:rPr>
        <w:t xml:space="preserve">Symeon </w:t>
      </w:r>
      <w:r w:rsidR="00F638DA">
        <w:rPr>
          <w:rFonts w:ascii="Times New Roman" w:hAnsi="Times New Roman" w:cs="Times New Roman"/>
          <w:lang w:val="en-GB"/>
        </w:rPr>
        <w:t>t</w:t>
      </w:r>
      <w:r w:rsidR="00F638DA" w:rsidRPr="00F638DA">
        <w:rPr>
          <w:rFonts w:ascii="Times New Roman" w:hAnsi="Times New Roman" w:cs="Times New Roman"/>
          <w:lang w:val="en-GB"/>
        </w:rPr>
        <w:t>he New Theologian</w:t>
      </w:r>
      <w:r w:rsidR="00AC4E8D">
        <w:rPr>
          <w:rFonts w:ascii="Times New Roman" w:hAnsi="Times New Roman" w:cs="Times New Roman"/>
          <w:lang w:val="en-GB"/>
        </w:rPr>
        <w:t xml:space="preserve"> </w:t>
      </w:r>
      <w:r w:rsidR="004C46E4">
        <w:rPr>
          <w:rFonts w:ascii="Times New Roman" w:hAnsi="Times New Roman" w:cs="Times New Roman"/>
          <w:lang w:val="en-GB"/>
        </w:rPr>
        <w:t xml:space="preserve">(949-1022) </w:t>
      </w:r>
      <w:r w:rsidR="00F638DA" w:rsidRPr="00F638DA">
        <w:rPr>
          <w:rFonts w:ascii="Times New Roman" w:hAnsi="Times New Roman" w:cs="Times New Roman"/>
          <w:lang w:val="en-GB"/>
        </w:rPr>
        <w:t>claims</w:t>
      </w:r>
      <w:r w:rsidR="008864C2">
        <w:rPr>
          <w:rFonts w:ascii="Times New Roman" w:hAnsi="Times New Roman" w:cs="Times New Roman"/>
          <w:lang w:val="en-GB"/>
        </w:rPr>
        <w:t xml:space="preserve"> in one of his poems</w:t>
      </w:r>
      <w:r w:rsidR="00F638DA" w:rsidRPr="00F638DA">
        <w:rPr>
          <w:rFonts w:ascii="Times New Roman" w:hAnsi="Times New Roman" w:cs="Times New Roman"/>
          <w:lang w:val="en-GB"/>
        </w:rPr>
        <w:t xml:space="preserve"> that few holy individuals (including</w:t>
      </w:r>
      <w:r w:rsidR="00C130F8">
        <w:rPr>
          <w:rFonts w:ascii="Times New Roman" w:hAnsi="Times New Roman" w:cs="Times New Roman"/>
          <w:lang w:val="en-GB"/>
        </w:rPr>
        <w:t xml:space="preserve"> </w:t>
      </w:r>
      <w:r w:rsidR="00F638DA" w:rsidRPr="00F638DA">
        <w:rPr>
          <w:rFonts w:ascii="Times New Roman" w:hAnsi="Times New Roman" w:cs="Times New Roman"/>
          <w:lang w:val="en-GB"/>
        </w:rPr>
        <w:t xml:space="preserve">himself) receive the divine light, but that they are not recognised by the </w:t>
      </w:r>
      <w:r w:rsidR="00464C82">
        <w:rPr>
          <w:rFonts w:ascii="Times New Roman" w:hAnsi="Times New Roman" w:cs="Times New Roman"/>
          <w:lang w:val="en-GB"/>
        </w:rPr>
        <w:t>masses</w:t>
      </w:r>
      <w:r w:rsidR="00F638DA" w:rsidRPr="00F638DA">
        <w:rPr>
          <w:rFonts w:ascii="Times New Roman" w:hAnsi="Times New Roman" w:cs="Times New Roman"/>
          <w:lang w:val="en-GB"/>
        </w:rPr>
        <w:t>, just as Christ was not recognised as God by those who saw him only with their bodily eyes; he continues: “</w:t>
      </w:r>
      <w:r w:rsidR="00F638DA" w:rsidRPr="005E30BE">
        <w:rPr>
          <w:rFonts w:ascii="Times New Roman" w:hAnsi="Times New Roman" w:cs="Times New Roman"/>
          <w:i/>
          <w:lang w:val="en-GB"/>
        </w:rPr>
        <w:t>only to those who have the eye of their soul cleared do we appear as in a mirror (</w:t>
      </w:r>
      <w:r w:rsidR="00F638DA" w:rsidRPr="005E30BE">
        <w:rPr>
          <w:rFonts w:ascii="Times New Roman" w:hAnsi="Times New Roman" w:cs="Times New Roman"/>
          <w:i/>
          <w:lang w:val="el-GR"/>
        </w:rPr>
        <w:t>διόπτρα</w:t>
      </w:r>
      <w:r w:rsidR="00F638DA" w:rsidRPr="005E30BE">
        <w:rPr>
          <w:rFonts w:ascii="Times New Roman" w:hAnsi="Times New Roman" w:cs="Times New Roman"/>
          <w:i/>
          <w:lang w:val="en-GB"/>
        </w:rPr>
        <w:t>); but by the impure, neither God nor ourselves are seen, nor are we believe</w:t>
      </w:r>
      <w:r w:rsidR="006C4C8D" w:rsidRPr="005E30BE">
        <w:rPr>
          <w:rFonts w:ascii="Times New Roman" w:hAnsi="Times New Roman" w:cs="Times New Roman"/>
          <w:i/>
          <w:lang w:val="en-GB"/>
        </w:rPr>
        <w:t>d to have become such</w:t>
      </w:r>
      <w:r w:rsidR="00F47E1E">
        <w:rPr>
          <w:rFonts w:ascii="Times New Roman" w:hAnsi="Times New Roman" w:cs="Times New Roman"/>
          <w:i/>
          <w:lang w:val="en-GB"/>
        </w:rPr>
        <w:t xml:space="preserve"> (sc. holy)</w:t>
      </w:r>
      <w:r w:rsidR="006C4C8D" w:rsidRPr="005E30BE">
        <w:rPr>
          <w:rFonts w:ascii="Times New Roman" w:hAnsi="Times New Roman" w:cs="Times New Roman"/>
          <w:i/>
          <w:lang w:val="en-GB"/>
        </w:rPr>
        <w:t xml:space="preserve"> at all</w:t>
      </w:r>
      <w:r w:rsidR="006C4C8D">
        <w:rPr>
          <w:rFonts w:ascii="Times New Roman" w:hAnsi="Times New Roman" w:cs="Times New Roman"/>
          <w:lang w:val="en-GB"/>
        </w:rPr>
        <w:t>”.</w:t>
      </w:r>
      <w:r w:rsidR="006C4C8D">
        <w:rPr>
          <w:rStyle w:val="a4"/>
          <w:rFonts w:ascii="Times New Roman" w:hAnsi="Times New Roman" w:cs="Times New Roman"/>
          <w:lang w:val="en-GB"/>
        </w:rPr>
        <w:footnoteReference w:id="39"/>
      </w:r>
      <w:r w:rsidR="006B1C64">
        <w:rPr>
          <w:rFonts w:ascii="Times New Roman" w:hAnsi="Times New Roman" w:cs="Times New Roman"/>
          <w:lang w:val="en-GB"/>
        </w:rPr>
        <w:t xml:space="preserve"> </w:t>
      </w:r>
      <w:r w:rsidR="00A136A0">
        <w:rPr>
          <w:rFonts w:ascii="Times New Roman" w:hAnsi="Times New Roman" w:cs="Times New Roman"/>
          <w:lang w:val="en-GB"/>
        </w:rPr>
        <w:t xml:space="preserve">At about the same time </w:t>
      </w:r>
      <w:r w:rsidR="00A136A0">
        <w:rPr>
          <w:rFonts w:ascii="Times New Roman" w:hAnsi="Times New Roman" w:cs="Times New Roman"/>
          <w:lang w:val="en-US"/>
        </w:rPr>
        <w:t>i</w:t>
      </w:r>
      <w:r w:rsidR="002D6EB6" w:rsidRPr="002D6EB6">
        <w:rPr>
          <w:rFonts w:ascii="Times New Roman" w:hAnsi="Times New Roman" w:cs="Times New Roman"/>
          <w:lang w:val="en-US"/>
        </w:rPr>
        <w:t xml:space="preserve">n the Life of Saint Basil the Younger the </w:t>
      </w:r>
      <w:r w:rsidR="00A136A0">
        <w:rPr>
          <w:rFonts w:ascii="Times New Roman" w:hAnsi="Times New Roman" w:cs="Times New Roman"/>
          <w:lang w:val="en-US"/>
        </w:rPr>
        <w:t xml:space="preserve">first-person narrator, </w:t>
      </w:r>
      <w:r w:rsidR="002D6EB6" w:rsidRPr="002D6EB6">
        <w:rPr>
          <w:rFonts w:ascii="Times New Roman" w:hAnsi="Times New Roman" w:cs="Times New Roman"/>
          <w:lang w:val="en-US"/>
        </w:rPr>
        <w:t>Gregory</w:t>
      </w:r>
      <w:r w:rsidR="00A136A0">
        <w:rPr>
          <w:rFonts w:ascii="Times New Roman" w:hAnsi="Times New Roman" w:cs="Times New Roman"/>
          <w:lang w:val="en-US"/>
        </w:rPr>
        <w:t>,</w:t>
      </w:r>
      <w:r w:rsidR="00CB5119">
        <w:rPr>
          <w:rFonts w:ascii="Times New Roman" w:hAnsi="Times New Roman" w:cs="Times New Roman"/>
          <w:lang w:val="en-US"/>
        </w:rPr>
        <w:t xml:space="preserve"> a disciple of Saint Basil,</w:t>
      </w:r>
      <w:r w:rsidR="00A136A0">
        <w:rPr>
          <w:rFonts w:ascii="Times New Roman" w:hAnsi="Times New Roman" w:cs="Times New Roman"/>
          <w:lang w:val="en-US"/>
        </w:rPr>
        <w:t xml:space="preserve"> was granted a vision of the Last Judgement</w:t>
      </w:r>
      <w:r w:rsidR="00CB5119">
        <w:rPr>
          <w:rFonts w:ascii="Times New Roman" w:hAnsi="Times New Roman" w:cs="Times New Roman"/>
          <w:lang w:val="en-US"/>
        </w:rPr>
        <w:t>.</w:t>
      </w:r>
      <w:r w:rsidR="002D6EB6" w:rsidRPr="002D6EB6">
        <w:rPr>
          <w:rFonts w:ascii="Times New Roman" w:hAnsi="Times New Roman" w:cs="Times New Roman"/>
          <w:lang w:val="en-US"/>
        </w:rPr>
        <w:t xml:space="preserve"> </w:t>
      </w:r>
      <w:r w:rsidR="00CB5119">
        <w:rPr>
          <w:rFonts w:ascii="Times New Roman" w:hAnsi="Times New Roman" w:cs="Times New Roman"/>
          <w:lang w:val="en-US"/>
        </w:rPr>
        <w:t>After a lenghty description of the rewards and the punishments he recounts</w:t>
      </w:r>
      <w:r w:rsidR="002D6EB6" w:rsidRPr="002D6EB6">
        <w:rPr>
          <w:rFonts w:ascii="Times New Roman" w:hAnsi="Times New Roman" w:cs="Times New Roman"/>
          <w:lang w:val="en-US"/>
        </w:rPr>
        <w:t xml:space="preserve"> his awakening </w:t>
      </w:r>
      <w:r w:rsidR="00CB5119">
        <w:rPr>
          <w:rFonts w:ascii="Times New Roman" w:hAnsi="Times New Roman" w:cs="Times New Roman"/>
          <w:lang w:val="en-US"/>
        </w:rPr>
        <w:t>with</w:t>
      </w:r>
      <w:r w:rsidR="002D6EB6" w:rsidRPr="002D6EB6">
        <w:rPr>
          <w:rFonts w:ascii="Times New Roman" w:hAnsi="Times New Roman" w:cs="Times New Roman"/>
          <w:lang w:val="en-US"/>
        </w:rPr>
        <w:t xml:space="preserve"> the following words: </w:t>
      </w:r>
      <w:r w:rsidR="002D6EB6" w:rsidRPr="002D6EB6">
        <w:rPr>
          <w:rFonts w:ascii="Times New Roman" w:hAnsi="Times New Roman" w:cs="Times New Roman"/>
          <w:lang w:val="en-GB"/>
        </w:rPr>
        <w:t>“</w:t>
      </w:r>
      <w:r w:rsidR="002D6EB6" w:rsidRPr="00E331AB">
        <w:rPr>
          <w:rFonts w:ascii="Times New Roman" w:hAnsi="Times New Roman" w:cs="Times New Roman"/>
          <w:i/>
          <w:lang w:val="en-GB"/>
        </w:rPr>
        <w:t xml:space="preserve">When I awoke from that awesome and immeasurable astonishment and vision and </w:t>
      </w:r>
      <w:r w:rsidR="002D6EB6" w:rsidRPr="00E331AB">
        <w:rPr>
          <w:rFonts w:ascii="Times New Roman" w:hAnsi="Times New Roman" w:cs="Times New Roman"/>
          <w:i/>
          <w:lang w:val="en-GB"/>
        </w:rPr>
        <w:lastRenderedPageBreak/>
        <w:t xml:space="preserve">considered the </w:t>
      </w:r>
      <w:r w:rsidR="002D6EB6" w:rsidRPr="00E331AB">
        <w:rPr>
          <w:rFonts w:ascii="Times New Roman" w:hAnsi="Times New Roman" w:cs="Times New Roman"/>
          <w:lang w:val="en-GB"/>
        </w:rPr>
        <w:t>dioptra</w:t>
      </w:r>
      <w:r w:rsidR="002D6EB6" w:rsidRPr="00E331AB">
        <w:rPr>
          <w:rFonts w:ascii="Times New Roman" w:hAnsi="Times New Roman" w:cs="Times New Roman"/>
          <w:i/>
          <w:lang w:val="en-GB"/>
        </w:rPr>
        <w:t xml:space="preserve"> through which I had seen these things</w:t>
      </w:r>
      <w:r w:rsidR="005011A6">
        <w:rPr>
          <w:rFonts w:ascii="Times New Roman" w:hAnsi="Times New Roman" w:cs="Times New Roman"/>
          <w:lang w:val="en-GB"/>
        </w:rPr>
        <w:t xml:space="preserve"> etc.</w:t>
      </w:r>
      <w:r w:rsidR="0073049A">
        <w:rPr>
          <w:rFonts w:ascii="Times New Roman" w:hAnsi="Times New Roman" w:cs="Times New Roman"/>
          <w:lang w:val="en-GB"/>
        </w:rPr>
        <w:t>”</w:t>
      </w:r>
      <w:r w:rsidR="00CB5119">
        <w:rPr>
          <w:rStyle w:val="a4"/>
          <w:rFonts w:ascii="Times New Roman" w:hAnsi="Times New Roman" w:cs="Times New Roman"/>
          <w:lang w:val="en-GB"/>
        </w:rPr>
        <w:footnoteReference w:id="40"/>
      </w:r>
      <w:r w:rsidR="002D6EB6" w:rsidRPr="002D6EB6">
        <w:rPr>
          <w:rFonts w:ascii="Times New Roman" w:hAnsi="Times New Roman" w:cs="Times New Roman"/>
          <w:lang w:val="en-GB"/>
        </w:rPr>
        <w:t xml:space="preserve"> The editors</w:t>
      </w:r>
      <w:r w:rsidR="00F77AEB">
        <w:rPr>
          <w:rFonts w:ascii="Times New Roman" w:hAnsi="Times New Roman" w:cs="Times New Roman"/>
          <w:lang w:val="en-GB"/>
        </w:rPr>
        <w:t xml:space="preserve"> and translators</w:t>
      </w:r>
      <w:r w:rsidR="002D6EB6" w:rsidRPr="002D6EB6">
        <w:rPr>
          <w:rFonts w:ascii="Times New Roman" w:hAnsi="Times New Roman" w:cs="Times New Roman"/>
          <w:lang w:val="en-GB"/>
        </w:rPr>
        <w:t xml:space="preserve"> chose to leave the word </w:t>
      </w:r>
      <w:r w:rsidR="002D6EB6" w:rsidRPr="002D6EB6">
        <w:rPr>
          <w:rFonts w:ascii="Times New Roman" w:hAnsi="Times New Roman" w:cs="Times New Roman"/>
          <w:lang w:val="el-GR"/>
        </w:rPr>
        <w:t>διόπτρα</w:t>
      </w:r>
      <w:r w:rsidR="002D6EB6" w:rsidRPr="002D6EB6">
        <w:rPr>
          <w:rFonts w:ascii="Times New Roman" w:hAnsi="Times New Roman" w:cs="Times New Roman"/>
          <w:lang w:val="en-GB"/>
        </w:rPr>
        <w:t xml:space="preserve"> untranslated.</w:t>
      </w:r>
      <w:r w:rsidR="00671FFB">
        <w:rPr>
          <w:rFonts w:ascii="Times New Roman" w:hAnsi="Times New Roman" w:cs="Times New Roman"/>
          <w:lang w:val="en-GB"/>
        </w:rPr>
        <w:t xml:space="preserve"> </w:t>
      </w:r>
      <w:r w:rsidR="002A7C7E">
        <w:rPr>
          <w:rFonts w:ascii="Times New Roman" w:hAnsi="Times New Roman" w:cs="Times New Roman"/>
          <w:lang w:val="en-GB"/>
        </w:rPr>
        <w:t>In a similar sense a</w:t>
      </w:r>
      <w:r w:rsidR="00CB10ED" w:rsidRPr="001313F8">
        <w:rPr>
          <w:rFonts w:ascii="Times New Roman" w:hAnsi="Times New Roman" w:cs="Times New Roman"/>
          <w:lang w:val="en-GB"/>
        </w:rPr>
        <w:t xml:space="preserve"> liturgical canon</w:t>
      </w:r>
      <w:r w:rsidR="00CB10ED">
        <w:rPr>
          <w:rFonts w:ascii="Times New Roman" w:hAnsi="Times New Roman" w:cs="Times New Roman"/>
          <w:lang w:val="en-GB"/>
        </w:rPr>
        <w:t xml:space="preserve"> (hymn)</w:t>
      </w:r>
      <w:r w:rsidR="00CB10ED" w:rsidRPr="001313F8">
        <w:rPr>
          <w:rFonts w:ascii="Times New Roman" w:hAnsi="Times New Roman" w:cs="Times New Roman"/>
          <w:lang w:val="en-GB"/>
        </w:rPr>
        <w:t xml:space="preserve"> </w:t>
      </w:r>
      <w:r w:rsidR="00CB10ED" w:rsidRPr="006E5BBD">
        <w:rPr>
          <w:rFonts w:ascii="Times New Roman" w:hAnsi="Times New Roman" w:cs="Times New Roman"/>
          <w:lang w:val="en-GB"/>
        </w:rPr>
        <w:t>in honour of the prophets</w:t>
      </w:r>
      <w:r w:rsidR="00CB10ED">
        <w:rPr>
          <w:rFonts w:ascii="Times New Roman" w:hAnsi="Times New Roman" w:cs="Times New Roman"/>
          <w:lang w:val="en-GB"/>
        </w:rPr>
        <w:t xml:space="preserve"> says</w:t>
      </w:r>
      <w:r w:rsidR="00CB10ED" w:rsidRPr="006E5BBD">
        <w:rPr>
          <w:rFonts w:ascii="Times New Roman" w:hAnsi="Times New Roman" w:cs="Times New Roman"/>
          <w:lang w:val="en-GB"/>
        </w:rPr>
        <w:t xml:space="preserve">: </w:t>
      </w:r>
      <w:r w:rsidR="00CB10ED" w:rsidRPr="00C45332">
        <w:rPr>
          <w:rFonts w:ascii="Times New Roman" w:hAnsi="Times New Roman" w:cs="Times New Roman"/>
          <w:i/>
          <w:lang w:val="en-GB"/>
        </w:rPr>
        <w:t>The unstained mirror (</w:t>
      </w:r>
      <w:r w:rsidR="00CB10ED" w:rsidRPr="00C45332">
        <w:rPr>
          <w:rFonts w:ascii="Times New Roman" w:hAnsi="Times New Roman" w:cs="Times New Roman"/>
          <w:i/>
          <w:lang w:val="el-GR"/>
        </w:rPr>
        <w:t>διόπτρα</w:t>
      </w:r>
      <w:r w:rsidR="00CB10ED" w:rsidRPr="00C45332">
        <w:rPr>
          <w:rFonts w:ascii="Times New Roman" w:hAnsi="Times New Roman" w:cs="Times New Roman"/>
          <w:i/>
          <w:lang w:val="en-GB"/>
        </w:rPr>
        <w:t>) of prophecy, apprehending the future with foreseeing eyes, indicates it afore as present, and echoes the distant as near</w:t>
      </w:r>
      <w:r w:rsidR="00CB10ED">
        <w:rPr>
          <w:rFonts w:ascii="Times New Roman" w:hAnsi="Times New Roman" w:cs="Times New Roman"/>
          <w:lang w:val="en-GB"/>
        </w:rPr>
        <w:t>.</w:t>
      </w:r>
      <w:r w:rsidR="00CB10ED">
        <w:rPr>
          <w:rStyle w:val="a4"/>
          <w:rFonts w:ascii="Times New Roman" w:hAnsi="Times New Roman" w:cs="Times New Roman"/>
          <w:lang w:val="en-GB"/>
        </w:rPr>
        <w:footnoteReference w:id="41"/>
      </w:r>
      <w:r w:rsidR="00F57565">
        <w:rPr>
          <w:rFonts w:ascii="Times New Roman" w:hAnsi="Times New Roman" w:cs="Times New Roman"/>
          <w:lang w:val="en-GB"/>
        </w:rPr>
        <w:t xml:space="preserve"> A praise for the Emperor by Manuel Philes includes the verse “</w:t>
      </w:r>
      <w:r w:rsidR="00F57565" w:rsidRPr="00F57565">
        <w:rPr>
          <w:rFonts w:ascii="Times New Roman" w:hAnsi="Times New Roman" w:cs="Times New Roman"/>
          <w:i/>
          <w:lang w:val="en-GB"/>
        </w:rPr>
        <w:t>The dense intellect, the mirror (</w:t>
      </w:r>
      <w:r w:rsidR="00F57565" w:rsidRPr="00F57565">
        <w:rPr>
          <w:rFonts w:ascii="Times New Roman" w:hAnsi="Times New Roman" w:cs="Times New Roman"/>
          <w:i/>
          <w:lang w:val="el-GR"/>
        </w:rPr>
        <w:t>διόπτρα</w:t>
      </w:r>
      <w:r w:rsidR="00F57565" w:rsidRPr="00F57565">
        <w:rPr>
          <w:rFonts w:ascii="Times New Roman" w:hAnsi="Times New Roman" w:cs="Times New Roman"/>
          <w:i/>
          <w:lang w:val="en-GB"/>
        </w:rPr>
        <w:t>) of the words</w:t>
      </w:r>
      <w:r w:rsidR="00F57565">
        <w:rPr>
          <w:rFonts w:ascii="Times New Roman" w:hAnsi="Times New Roman" w:cs="Times New Roman"/>
          <w:lang w:val="en-GB"/>
        </w:rPr>
        <w:t>”</w:t>
      </w:r>
      <w:r w:rsidR="00F57565" w:rsidRPr="00F57565">
        <w:rPr>
          <w:rFonts w:ascii="Times New Roman" w:hAnsi="Times New Roman" w:cs="Times New Roman"/>
          <w:lang w:val="en-GB"/>
        </w:rPr>
        <w:t>.</w:t>
      </w:r>
      <w:r w:rsidR="00F57565">
        <w:rPr>
          <w:rStyle w:val="a4"/>
          <w:rFonts w:ascii="Times New Roman" w:hAnsi="Times New Roman" w:cs="Times New Roman"/>
          <w:lang w:val="en-GB"/>
        </w:rPr>
        <w:footnoteReference w:id="42"/>
      </w:r>
      <w:r w:rsidR="00CB10ED">
        <w:rPr>
          <w:rFonts w:ascii="Times New Roman" w:hAnsi="Times New Roman" w:cs="Times New Roman"/>
          <w:lang w:val="en-GB"/>
        </w:rPr>
        <w:t xml:space="preserve"> But </w:t>
      </w:r>
      <w:r w:rsidR="00E776CD">
        <w:rPr>
          <w:rFonts w:ascii="Times New Roman" w:hAnsi="Times New Roman" w:cs="Times New Roman"/>
          <w:lang w:val="en-GB"/>
        </w:rPr>
        <w:t xml:space="preserve">also </w:t>
      </w:r>
      <w:r w:rsidR="00CB10ED">
        <w:rPr>
          <w:rFonts w:ascii="Times New Roman" w:hAnsi="Times New Roman" w:cs="Times New Roman"/>
          <w:lang w:val="en-GB"/>
        </w:rPr>
        <w:t xml:space="preserve">the more common terms for mirror, </w:t>
      </w:r>
      <w:r w:rsidR="00CB10ED">
        <w:rPr>
          <w:rFonts w:ascii="Times New Roman" w:hAnsi="Times New Roman" w:cs="Times New Roman"/>
          <w:lang w:val="el-GR"/>
        </w:rPr>
        <w:t>ἔσοπτρον</w:t>
      </w:r>
      <w:r w:rsidR="00CB10ED" w:rsidRPr="00CB10ED">
        <w:rPr>
          <w:rFonts w:ascii="Times New Roman" w:hAnsi="Times New Roman" w:cs="Times New Roman"/>
          <w:lang w:val="en-GB"/>
        </w:rPr>
        <w:t xml:space="preserve"> a</w:t>
      </w:r>
      <w:r w:rsidR="00CB10ED">
        <w:rPr>
          <w:rFonts w:ascii="Times New Roman" w:hAnsi="Times New Roman" w:cs="Times New Roman"/>
          <w:lang w:val="en-GB"/>
        </w:rPr>
        <w:t>nd</w:t>
      </w:r>
      <w:r w:rsidR="00CB10ED" w:rsidRPr="00CB10ED">
        <w:rPr>
          <w:rFonts w:ascii="Times New Roman" w:hAnsi="Times New Roman" w:cs="Times New Roman"/>
          <w:lang w:val="en-GB"/>
        </w:rPr>
        <w:t xml:space="preserve"> </w:t>
      </w:r>
      <w:r w:rsidR="00CB10ED">
        <w:rPr>
          <w:rFonts w:ascii="Times New Roman" w:hAnsi="Times New Roman" w:cs="Times New Roman"/>
          <w:lang w:val="el-GR"/>
        </w:rPr>
        <w:t>κάτοπτρον</w:t>
      </w:r>
      <w:r w:rsidR="00CB10ED" w:rsidRPr="00CB10ED">
        <w:rPr>
          <w:rFonts w:ascii="Times New Roman" w:hAnsi="Times New Roman" w:cs="Times New Roman"/>
          <w:lang w:val="en-GB"/>
        </w:rPr>
        <w:t xml:space="preserve">, </w:t>
      </w:r>
      <w:r w:rsidR="00CB10ED">
        <w:rPr>
          <w:rFonts w:ascii="Times New Roman" w:hAnsi="Times New Roman" w:cs="Times New Roman"/>
          <w:lang w:val="en-GB"/>
        </w:rPr>
        <w:t xml:space="preserve">were used in connection with </w:t>
      </w:r>
      <w:r w:rsidR="00B83BCB">
        <w:rPr>
          <w:rFonts w:ascii="Times New Roman" w:hAnsi="Times New Roman" w:cs="Times New Roman"/>
          <w:lang w:val="en-GB"/>
        </w:rPr>
        <w:t>prophecy</w:t>
      </w:r>
      <w:r w:rsidR="00CB10ED">
        <w:rPr>
          <w:rFonts w:ascii="Times New Roman" w:hAnsi="Times New Roman" w:cs="Times New Roman"/>
          <w:lang w:val="en-GB"/>
        </w:rPr>
        <w:t xml:space="preserve">. </w:t>
      </w:r>
      <w:r w:rsidR="00671FFB">
        <w:rPr>
          <w:rFonts w:ascii="Times New Roman" w:hAnsi="Times New Roman" w:cs="Times New Roman"/>
          <w:lang w:val="en-GB"/>
        </w:rPr>
        <w:t>In the 14</w:t>
      </w:r>
      <w:r w:rsidR="00671FFB" w:rsidRPr="00671FFB">
        <w:rPr>
          <w:rFonts w:ascii="Times New Roman" w:hAnsi="Times New Roman" w:cs="Times New Roman"/>
          <w:vertAlign w:val="superscript"/>
          <w:lang w:val="en-GB"/>
        </w:rPr>
        <w:t>th</w:t>
      </w:r>
      <w:r w:rsidR="00671FFB">
        <w:rPr>
          <w:rFonts w:ascii="Times New Roman" w:hAnsi="Times New Roman" w:cs="Times New Roman"/>
          <w:lang w:val="en-GB"/>
        </w:rPr>
        <w:t xml:space="preserve"> century </w:t>
      </w:r>
      <w:r w:rsidR="00275C11" w:rsidRPr="001313F8">
        <w:rPr>
          <w:rFonts w:ascii="Times New Roman" w:hAnsi="Times New Roman" w:cs="Times New Roman"/>
          <w:lang w:val="en-GB"/>
        </w:rPr>
        <w:t>Nicephor</w:t>
      </w:r>
      <w:r w:rsidR="00F07B9A">
        <w:rPr>
          <w:rFonts w:ascii="Times New Roman" w:hAnsi="Times New Roman" w:cs="Times New Roman"/>
          <w:lang w:val="en-GB"/>
        </w:rPr>
        <w:t>o</w:t>
      </w:r>
      <w:r w:rsidR="00275C11" w:rsidRPr="001313F8">
        <w:rPr>
          <w:rFonts w:ascii="Times New Roman" w:hAnsi="Times New Roman" w:cs="Times New Roman"/>
          <w:lang w:val="en-GB"/>
        </w:rPr>
        <w:t>s Callist</w:t>
      </w:r>
      <w:r w:rsidR="00F07B9A">
        <w:rPr>
          <w:rFonts w:ascii="Times New Roman" w:hAnsi="Times New Roman" w:cs="Times New Roman"/>
          <w:lang w:val="en-GB"/>
        </w:rPr>
        <w:t>o</w:t>
      </w:r>
      <w:r w:rsidR="00275C11" w:rsidRPr="001313F8">
        <w:rPr>
          <w:rFonts w:ascii="Times New Roman" w:hAnsi="Times New Roman" w:cs="Times New Roman"/>
          <w:lang w:val="en-GB"/>
        </w:rPr>
        <w:t>s Xanthop</w:t>
      </w:r>
      <w:r w:rsidR="00671FFB">
        <w:rPr>
          <w:rFonts w:ascii="Times New Roman" w:hAnsi="Times New Roman" w:cs="Times New Roman"/>
          <w:lang w:val="en-GB"/>
        </w:rPr>
        <w:t>o</w:t>
      </w:r>
      <w:r w:rsidR="00275C11" w:rsidRPr="001313F8">
        <w:rPr>
          <w:rFonts w:ascii="Times New Roman" w:hAnsi="Times New Roman" w:cs="Times New Roman"/>
          <w:lang w:val="en-GB"/>
        </w:rPr>
        <w:t>ul</w:t>
      </w:r>
      <w:r w:rsidR="00671FFB">
        <w:rPr>
          <w:rFonts w:ascii="Times New Roman" w:hAnsi="Times New Roman" w:cs="Times New Roman"/>
          <w:lang w:val="en-GB"/>
        </w:rPr>
        <w:t>o</w:t>
      </w:r>
      <w:r w:rsidR="00275C11" w:rsidRPr="001313F8">
        <w:rPr>
          <w:rFonts w:ascii="Times New Roman" w:hAnsi="Times New Roman" w:cs="Times New Roman"/>
          <w:lang w:val="en-GB"/>
        </w:rPr>
        <w:t>s</w:t>
      </w:r>
      <w:r w:rsidR="000A2901">
        <w:rPr>
          <w:rFonts w:ascii="Times New Roman" w:hAnsi="Times New Roman" w:cs="Times New Roman"/>
          <w:lang w:val="en-GB"/>
        </w:rPr>
        <w:t xml:space="preserve"> wrote in his Church History about the 4</w:t>
      </w:r>
      <w:r w:rsidR="000A2901" w:rsidRPr="000A2901">
        <w:rPr>
          <w:rFonts w:ascii="Times New Roman" w:hAnsi="Times New Roman" w:cs="Times New Roman"/>
          <w:vertAlign w:val="superscript"/>
          <w:lang w:val="en-GB"/>
        </w:rPr>
        <w:t>th</w:t>
      </w:r>
      <w:r w:rsidR="000A2901">
        <w:rPr>
          <w:rFonts w:ascii="Times New Roman" w:hAnsi="Times New Roman" w:cs="Times New Roman"/>
          <w:lang w:val="en-GB"/>
        </w:rPr>
        <w:t>-century Egyptian hermit Anthony: “</w:t>
      </w:r>
      <w:r w:rsidR="000A2901" w:rsidRPr="00535CD2">
        <w:rPr>
          <w:rFonts w:ascii="Times New Roman" w:hAnsi="Times New Roman" w:cs="Times New Roman"/>
          <w:i/>
          <w:lang w:val="en-GB"/>
        </w:rPr>
        <w:t>He used to say that if someone strongly desires to foresee, he shall be pure in the soul, and seeing the future will follow, as God will show him the knowledge of future things in a mirror</w:t>
      </w:r>
      <w:r w:rsidR="00DA4DE5">
        <w:rPr>
          <w:rFonts w:ascii="Times New Roman" w:hAnsi="Times New Roman" w:cs="Times New Roman"/>
          <w:i/>
          <w:lang w:val="en-GB"/>
        </w:rPr>
        <w:t xml:space="preserve"> (</w:t>
      </w:r>
      <w:r w:rsidR="00DA4DE5">
        <w:rPr>
          <w:rFonts w:ascii="Times New Roman" w:hAnsi="Times New Roman" w:cs="Times New Roman"/>
          <w:i/>
          <w:lang w:val="el-GR"/>
        </w:rPr>
        <w:t>ἐσόπτρου</w:t>
      </w:r>
      <w:r w:rsidR="00DA4DE5">
        <w:rPr>
          <w:rFonts w:ascii="Times New Roman" w:hAnsi="Times New Roman" w:cs="Times New Roman"/>
          <w:i/>
          <w:lang w:val="en-GB"/>
        </w:rPr>
        <w:t>)</w:t>
      </w:r>
      <w:r w:rsidR="000A2901">
        <w:rPr>
          <w:rFonts w:ascii="Times New Roman" w:hAnsi="Times New Roman" w:cs="Times New Roman"/>
          <w:lang w:val="en-GB"/>
        </w:rPr>
        <w:t>”.</w:t>
      </w:r>
      <w:r w:rsidR="00F818C2">
        <w:rPr>
          <w:rStyle w:val="a4"/>
          <w:rFonts w:ascii="Times New Roman" w:hAnsi="Times New Roman" w:cs="Times New Roman"/>
          <w:lang w:val="en-GB"/>
        </w:rPr>
        <w:footnoteReference w:id="43"/>
      </w:r>
      <w:r w:rsidR="00736CA9">
        <w:rPr>
          <w:rFonts w:ascii="Times New Roman" w:hAnsi="Times New Roman" w:cs="Times New Roman"/>
          <w:lang w:val="en-GB"/>
        </w:rPr>
        <w:t xml:space="preserve"> </w:t>
      </w:r>
      <w:r w:rsidR="00275C11">
        <w:rPr>
          <w:rFonts w:ascii="Times New Roman" w:hAnsi="Times New Roman" w:cs="Times New Roman"/>
          <w:lang w:val="en-GB"/>
        </w:rPr>
        <w:t>The aforementioned Neophytos</w:t>
      </w:r>
      <w:r w:rsidR="00736CA9">
        <w:rPr>
          <w:rFonts w:ascii="Times New Roman" w:hAnsi="Times New Roman" w:cs="Times New Roman"/>
          <w:lang w:val="en-GB"/>
        </w:rPr>
        <w:t xml:space="preserve"> the Recluse</w:t>
      </w:r>
      <w:r w:rsidR="00275C11">
        <w:rPr>
          <w:rFonts w:ascii="Times New Roman" w:hAnsi="Times New Roman" w:cs="Times New Roman"/>
          <w:lang w:val="en-GB"/>
        </w:rPr>
        <w:t xml:space="preserve"> praises John Chrysostom (i.e. the gold-mouthed) as “</w:t>
      </w:r>
      <w:r w:rsidR="00275C11" w:rsidRPr="003A21D7">
        <w:rPr>
          <w:rFonts w:ascii="Times New Roman" w:hAnsi="Times New Roman" w:cs="Times New Roman"/>
          <w:i/>
          <w:lang w:val="en-GB"/>
        </w:rPr>
        <w:t>the all-golden mirror</w:t>
      </w:r>
      <w:r w:rsidR="00DA4DE5" w:rsidRPr="00DA4DE5">
        <w:rPr>
          <w:rFonts w:ascii="Times New Roman" w:hAnsi="Times New Roman" w:cs="Times New Roman"/>
          <w:i/>
          <w:lang w:val="en-GB"/>
        </w:rPr>
        <w:t xml:space="preserve"> (</w:t>
      </w:r>
      <w:r w:rsidR="00A203EF">
        <w:rPr>
          <w:rFonts w:ascii="Times New Roman" w:hAnsi="Times New Roman" w:cs="Times New Roman"/>
          <w:i/>
          <w:lang w:val="el-GR"/>
        </w:rPr>
        <w:t>ἔσοπτρον</w:t>
      </w:r>
      <w:r w:rsidR="00DA4DE5" w:rsidRPr="00DA4DE5">
        <w:rPr>
          <w:rFonts w:ascii="Times New Roman" w:hAnsi="Times New Roman" w:cs="Times New Roman"/>
          <w:i/>
          <w:lang w:val="en-GB"/>
        </w:rPr>
        <w:t>)</w:t>
      </w:r>
      <w:r w:rsidR="00275C11" w:rsidRPr="003A21D7">
        <w:rPr>
          <w:rFonts w:ascii="Times New Roman" w:hAnsi="Times New Roman" w:cs="Times New Roman"/>
          <w:i/>
          <w:lang w:val="en-GB"/>
        </w:rPr>
        <w:t>, revealing the unseen and hidden</w:t>
      </w:r>
      <w:r w:rsidR="00275C11">
        <w:rPr>
          <w:rFonts w:ascii="Times New Roman" w:hAnsi="Times New Roman" w:cs="Times New Roman"/>
          <w:lang w:val="en-GB"/>
        </w:rPr>
        <w:t>.”</w:t>
      </w:r>
      <w:r w:rsidR="00275C11">
        <w:rPr>
          <w:rStyle w:val="a4"/>
          <w:rFonts w:ascii="Times New Roman" w:hAnsi="Times New Roman" w:cs="Times New Roman"/>
          <w:lang w:val="en-GB"/>
        </w:rPr>
        <w:footnoteReference w:id="44"/>
      </w:r>
    </w:p>
    <w:p w:rsidR="00594DDA" w:rsidRDefault="00275C11" w:rsidP="00813B3C">
      <w:pPr>
        <w:jc w:val="both"/>
        <w:rPr>
          <w:rFonts w:ascii="Times New Roman" w:hAnsi="Times New Roman" w:cs="Times New Roman"/>
          <w:lang w:val="en-GB"/>
        </w:rPr>
      </w:pPr>
      <w:r>
        <w:rPr>
          <w:rFonts w:ascii="Times New Roman" w:hAnsi="Times New Roman" w:cs="Times New Roman"/>
          <w:lang w:val="en-GB"/>
        </w:rPr>
        <w:t xml:space="preserve">For those who </w:t>
      </w:r>
      <w:r w:rsidR="009541D4">
        <w:rPr>
          <w:rFonts w:ascii="Times New Roman" w:hAnsi="Times New Roman" w:cs="Times New Roman"/>
          <w:lang w:val="en-GB"/>
        </w:rPr>
        <w:t>were</w:t>
      </w:r>
      <w:r>
        <w:rPr>
          <w:rFonts w:ascii="Times New Roman" w:hAnsi="Times New Roman" w:cs="Times New Roman"/>
          <w:lang w:val="en-GB"/>
        </w:rPr>
        <w:t xml:space="preserve"> not granted prophetic visions themselves, prophetic </w:t>
      </w:r>
      <w:r w:rsidR="00594DDA">
        <w:rPr>
          <w:rFonts w:ascii="Times New Roman" w:hAnsi="Times New Roman" w:cs="Times New Roman"/>
          <w:lang w:val="en-GB"/>
        </w:rPr>
        <w:t>book</w:t>
      </w:r>
      <w:r>
        <w:rPr>
          <w:rFonts w:ascii="Times New Roman" w:hAnsi="Times New Roman" w:cs="Times New Roman"/>
          <w:lang w:val="en-GB"/>
        </w:rPr>
        <w:t>s</w:t>
      </w:r>
      <w:r w:rsidR="00594DDA">
        <w:rPr>
          <w:rFonts w:ascii="Times New Roman" w:hAnsi="Times New Roman" w:cs="Times New Roman"/>
          <w:lang w:val="en-GB"/>
        </w:rPr>
        <w:t xml:space="preserve"> </w:t>
      </w:r>
      <w:r w:rsidR="00E776CD">
        <w:rPr>
          <w:rFonts w:ascii="Times New Roman" w:hAnsi="Times New Roman" w:cs="Times New Roman"/>
          <w:lang w:val="en-GB"/>
        </w:rPr>
        <w:t>could</w:t>
      </w:r>
      <w:r w:rsidR="00594DDA">
        <w:rPr>
          <w:rFonts w:ascii="Times New Roman" w:hAnsi="Times New Roman" w:cs="Times New Roman"/>
          <w:lang w:val="en-GB"/>
        </w:rPr>
        <w:t xml:space="preserve"> function</w:t>
      </w:r>
      <w:r>
        <w:rPr>
          <w:rFonts w:ascii="Times New Roman" w:hAnsi="Times New Roman" w:cs="Times New Roman"/>
          <w:lang w:val="en-GB"/>
        </w:rPr>
        <w:t xml:space="preserve"> as a mirror</w:t>
      </w:r>
      <w:r w:rsidR="00594DDA">
        <w:rPr>
          <w:rFonts w:ascii="Times New Roman" w:hAnsi="Times New Roman" w:cs="Times New Roman"/>
          <w:lang w:val="en-GB"/>
        </w:rPr>
        <w:t xml:space="preserve">. </w:t>
      </w:r>
      <w:r>
        <w:rPr>
          <w:rFonts w:ascii="Times New Roman" w:hAnsi="Times New Roman" w:cs="Times New Roman"/>
          <w:lang w:val="en-GB"/>
        </w:rPr>
        <w:t>“</w:t>
      </w:r>
      <w:r w:rsidRPr="00594DDA">
        <w:rPr>
          <w:rFonts w:ascii="Times New Roman" w:hAnsi="Times New Roman" w:cs="Times New Roman"/>
          <w:i/>
          <w:lang w:val="en-GB"/>
        </w:rPr>
        <w:t xml:space="preserve">Poor me!” </w:t>
      </w:r>
      <w:r w:rsidR="005A6138" w:rsidRPr="005A6138">
        <w:rPr>
          <w:rFonts w:ascii="Times New Roman" w:hAnsi="Times New Roman" w:cs="Times New Roman"/>
          <w:lang w:val="en-GB"/>
        </w:rPr>
        <w:t>wrote</w:t>
      </w:r>
      <w:r w:rsidRPr="005A6138">
        <w:rPr>
          <w:rFonts w:ascii="Times New Roman" w:hAnsi="Times New Roman" w:cs="Times New Roman"/>
          <w:lang w:val="en-GB"/>
        </w:rPr>
        <w:t xml:space="preserve"> Michael Choniates in a poem on the Second Coming of Christ</w:t>
      </w:r>
      <w:r>
        <w:rPr>
          <w:rFonts w:ascii="Times New Roman" w:hAnsi="Times New Roman" w:cs="Times New Roman"/>
          <w:lang w:val="en-GB"/>
        </w:rPr>
        <w:t>.</w:t>
      </w:r>
      <w:r w:rsidRPr="00594DDA">
        <w:rPr>
          <w:rFonts w:ascii="Times New Roman" w:hAnsi="Times New Roman" w:cs="Times New Roman"/>
          <w:lang w:val="en-GB"/>
        </w:rPr>
        <w:t xml:space="preserve"> </w:t>
      </w:r>
      <w:r>
        <w:rPr>
          <w:rFonts w:ascii="Times New Roman" w:hAnsi="Times New Roman" w:cs="Times New Roman"/>
          <w:lang w:val="en-GB"/>
        </w:rPr>
        <w:t>“</w:t>
      </w:r>
      <w:r w:rsidRPr="00594DDA">
        <w:rPr>
          <w:rFonts w:ascii="Times New Roman" w:hAnsi="Times New Roman" w:cs="Times New Roman"/>
          <w:i/>
          <w:lang w:val="en-GB"/>
        </w:rPr>
        <w:t xml:space="preserve">My hair stands on end and my heart beats/ as I see in written </w:t>
      </w:r>
      <w:r>
        <w:rPr>
          <w:rFonts w:ascii="Times New Roman" w:hAnsi="Times New Roman" w:cs="Times New Roman"/>
          <w:i/>
          <w:lang w:val="en-GB"/>
        </w:rPr>
        <w:t>characters</w:t>
      </w:r>
      <w:r w:rsidRPr="00594DDA">
        <w:rPr>
          <w:rFonts w:ascii="Times New Roman" w:hAnsi="Times New Roman" w:cs="Times New Roman"/>
          <w:i/>
          <w:lang w:val="en-GB"/>
        </w:rPr>
        <w:t>, as in a mirror</w:t>
      </w:r>
      <w:proofErr w:type="gramStart"/>
      <w:r>
        <w:rPr>
          <w:rFonts w:ascii="Times New Roman" w:hAnsi="Times New Roman" w:cs="Times New Roman"/>
          <w:i/>
          <w:lang w:val="en-GB"/>
        </w:rPr>
        <w:t>,</w:t>
      </w:r>
      <w:r w:rsidRPr="00594DDA">
        <w:rPr>
          <w:rFonts w:ascii="Times New Roman" w:hAnsi="Times New Roman" w:cs="Times New Roman"/>
          <w:i/>
          <w:lang w:val="en-GB"/>
        </w:rPr>
        <w:t>/</w:t>
      </w:r>
      <w:proofErr w:type="gramEnd"/>
      <w:r w:rsidRPr="00594DDA">
        <w:rPr>
          <w:rFonts w:ascii="Times New Roman" w:hAnsi="Times New Roman" w:cs="Times New Roman"/>
          <w:i/>
          <w:lang w:val="en-GB"/>
        </w:rPr>
        <w:t xml:space="preserve"> what horrible punishments await us</w:t>
      </w:r>
      <w:r w:rsidRPr="001313F8">
        <w:rPr>
          <w:rFonts w:ascii="Times New Roman" w:hAnsi="Times New Roman" w:cs="Times New Roman"/>
          <w:lang w:val="en-GB"/>
        </w:rPr>
        <w:t>.</w:t>
      </w:r>
      <w:r>
        <w:rPr>
          <w:rFonts w:ascii="Times New Roman" w:hAnsi="Times New Roman" w:cs="Times New Roman"/>
          <w:lang w:val="en-GB"/>
        </w:rPr>
        <w:t>”</w:t>
      </w:r>
      <w:r w:rsidRPr="001313F8">
        <w:rPr>
          <w:rStyle w:val="a4"/>
          <w:rFonts w:ascii="Times New Roman" w:hAnsi="Times New Roman" w:cs="Times New Roman"/>
          <w:lang w:val="en-GB"/>
        </w:rPr>
        <w:footnoteReference w:id="45"/>
      </w:r>
    </w:p>
    <w:p w:rsidR="005057AB" w:rsidRPr="008D1DFA" w:rsidRDefault="00CF180E" w:rsidP="00813B3C">
      <w:pPr>
        <w:jc w:val="both"/>
        <w:rPr>
          <w:rFonts w:ascii="Times New Roman" w:hAnsi="Times New Roman" w:cs="Times New Roman"/>
          <w:b/>
          <w:lang w:val="en-GB"/>
        </w:rPr>
      </w:pPr>
      <w:r>
        <w:rPr>
          <w:rFonts w:ascii="Times New Roman" w:hAnsi="Times New Roman" w:cs="Times New Roman"/>
          <w:b/>
          <w:lang w:val="en-GB"/>
        </w:rPr>
        <w:t xml:space="preserve">III. </w:t>
      </w:r>
      <w:r w:rsidR="008D1DFA" w:rsidRPr="008D1DFA">
        <w:rPr>
          <w:rFonts w:ascii="Times New Roman" w:hAnsi="Times New Roman" w:cs="Times New Roman"/>
          <w:b/>
          <w:lang w:val="en-GB"/>
        </w:rPr>
        <w:t xml:space="preserve">Mirror as Title Metaphor: the </w:t>
      </w:r>
      <w:r w:rsidR="005057AB" w:rsidRPr="00B336FB">
        <w:rPr>
          <w:rFonts w:ascii="Times New Roman" w:hAnsi="Times New Roman" w:cs="Times New Roman"/>
          <w:b/>
          <w:i/>
          <w:lang w:val="en-GB"/>
        </w:rPr>
        <w:t>Dioptra</w:t>
      </w:r>
    </w:p>
    <w:p w:rsidR="000F7E5F" w:rsidRDefault="007842C4" w:rsidP="00813B3C">
      <w:pPr>
        <w:jc w:val="both"/>
        <w:rPr>
          <w:rFonts w:ascii="Times New Roman" w:hAnsi="Times New Roman" w:cs="Times New Roman"/>
          <w:lang w:val="en-GB"/>
        </w:rPr>
      </w:pPr>
      <w:r>
        <w:rPr>
          <w:rFonts w:ascii="Times New Roman" w:hAnsi="Times New Roman" w:cs="Times New Roman"/>
          <w:lang w:val="en-GB"/>
        </w:rPr>
        <w:t>L</w:t>
      </w:r>
      <w:r w:rsidR="000F7E5F">
        <w:rPr>
          <w:rFonts w:ascii="Times New Roman" w:hAnsi="Times New Roman" w:cs="Times New Roman"/>
          <w:lang w:val="en-GB"/>
        </w:rPr>
        <w:t xml:space="preserve">iterature as a mirror was </w:t>
      </w:r>
      <w:r>
        <w:rPr>
          <w:rFonts w:ascii="Times New Roman" w:hAnsi="Times New Roman" w:cs="Times New Roman"/>
          <w:lang w:val="en-GB"/>
        </w:rPr>
        <w:t>a topos</w:t>
      </w:r>
      <w:r w:rsidR="000F7E5F">
        <w:rPr>
          <w:rFonts w:ascii="Times New Roman" w:hAnsi="Times New Roman" w:cs="Times New Roman"/>
          <w:lang w:val="en-GB"/>
        </w:rPr>
        <w:t xml:space="preserve"> in the multifarious functions of the mirror metaphor examined above:</w:t>
      </w:r>
      <w:r w:rsidR="000C179E">
        <w:rPr>
          <w:rFonts w:ascii="Times New Roman" w:hAnsi="Times New Roman" w:cs="Times New Roman"/>
          <w:lang w:val="en-GB"/>
        </w:rPr>
        <w:t xml:space="preserve"> epistolographic</w:t>
      </w:r>
      <w:r w:rsidR="000F7E5F">
        <w:rPr>
          <w:rFonts w:ascii="Times New Roman" w:hAnsi="Times New Roman" w:cs="Times New Roman"/>
          <w:lang w:val="en-GB"/>
        </w:rPr>
        <w:t xml:space="preserve"> </w:t>
      </w:r>
      <w:r w:rsidR="000C179E">
        <w:rPr>
          <w:rFonts w:ascii="Times New Roman" w:hAnsi="Times New Roman" w:cs="Times New Roman"/>
          <w:lang w:val="en-GB"/>
        </w:rPr>
        <w:t xml:space="preserve">literature as a mirror reflecting </w:t>
      </w:r>
      <w:r w:rsidR="00A10556">
        <w:rPr>
          <w:rFonts w:ascii="Times New Roman" w:hAnsi="Times New Roman" w:cs="Times New Roman"/>
          <w:lang w:val="en-GB"/>
        </w:rPr>
        <w:t>its</w:t>
      </w:r>
      <w:r w:rsidR="000C179E">
        <w:rPr>
          <w:rFonts w:ascii="Times New Roman" w:hAnsi="Times New Roman" w:cs="Times New Roman"/>
          <w:lang w:val="en-GB"/>
        </w:rPr>
        <w:t xml:space="preserve"> author, encomiastic literature mirroring the praised, literature as a shade filtering the glare</w:t>
      </w:r>
      <w:r w:rsidR="00A10556">
        <w:rPr>
          <w:rFonts w:ascii="Times New Roman" w:hAnsi="Times New Roman" w:cs="Times New Roman"/>
          <w:lang w:val="en-GB"/>
        </w:rPr>
        <w:t xml:space="preserve"> and thus enabling the view of the original</w:t>
      </w:r>
      <w:r w:rsidR="008722BA">
        <w:rPr>
          <w:rFonts w:ascii="Times New Roman" w:hAnsi="Times New Roman" w:cs="Times New Roman"/>
          <w:lang w:val="en-GB"/>
        </w:rPr>
        <w:t>, literature as medium to see future things</w:t>
      </w:r>
      <w:r w:rsidR="00A10556">
        <w:rPr>
          <w:rFonts w:ascii="Times New Roman" w:hAnsi="Times New Roman" w:cs="Times New Roman"/>
          <w:lang w:val="en-GB"/>
        </w:rPr>
        <w:t>.</w:t>
      </w:r>
      <w:r w:rsidR="004300F3" w:rsidRPr="004300F3">
        <w:rPr>
          <w:rFonts w:ascii="Times New Roman" w:hAnsi="Times New Roman" w:cs="Times New Roman"/>
          <w:lang w:val="en-GB"/>
        </w:rPr>
        <w:t xml:space="preserve"> </w:t>
      </w:r>
      <w:r w:rsidR="004300F3">
        <w:rPr>
          <w:rFonts w:ascii="Times New Roman" w:hAnsi="Times New Roman" w:cs="Times New Roman"/>
          <w:lang w:val="en-GB"/>
        </w:rPr>
        <w:t xml:space="preserve">Stratis Papaioannou analysed the </w:t>
      </w:r>
      <w:r w:rsidR="006D609D">
        <w:rPr>
          <w:rFonts w:ascii="Times New Roman" w:hAnsi="Times New Roman" w:cs="Times New Roman"/>
          <w:lang w:val="en-GB"/>
        </w:rPr>
        <w:t>normative</w:t>
      </w:r>
      <w:r w:rsidR="004300F3">
        <w:rPr>
          <w:rFonts w:ascii="Times New Roman" w:hAnsi="Times New Roman" w:cs="Times New Roman"/>
          <w:lang w:val="en-GB"/>
        </w:rPr>
        <w:t xml:space="preserve"> function of mirror</w:t>
      </w:r>
      <w:r w:rsidR="006D609D">
        <w:rPr>
          <w:rFonts w:ascii="Times New Roman" w:hAnsi="Times New Roman" w:cs="Times New Roman"/>
          <w:lang w:val="en-GB"/>
        </w:rPr>
        <w:t>s</w:t>
      </w:r>
      <w:r w:rsidR="004300F3">
        <w:rPr>
          <w:rFonts w:ascii="Times New Roman" w:hAnsi="Times New Roman" w:cs="Times New Roman"/>
          <w:lang w:val="en-GB"/>
        </w:rPr>
        <w:t xml:space="preserve"> as </w:t>
      </w:r>
      <w:r w:rsidR="006D609D">
        <w:rPr>
          <w:rFonts w:ascii="Times New Roman" w:hAnsi="Times New Roman" w:cs="Times New Roman"/>
          <w:lang w:val="en-GB"/>
        </w:rPr>
        <w:t>metaphors for literature</w:t>
      </w:r>
      <w:r w:rsidR="004300F3">
        <w:rPr>
          <w:rFonts w:ascii="Times New Roman" w:hAnsi="Times New Roman" w:cs="Times New Roman"/>
          <w:lang w:val="en-GB"/>
        </w:rPr>
        <w:t>, notably in</w:t>
      </w:r>
      <w:r w:rsidR="004300F3" w:rsidRPr="007E4F04">
        <w:rPr>
          <w:rFonts w:ascii="Times New Roman" w:hAnsi="Times New Roman" w:cs="Times New Roman"/>
          <w:lang w:val="en-GB"/>
        </w:rPr>
        <w:t xml:space="preserve"> the </w:t>
      </w:r>
      <w:r w:rsidR="004300F3" w:rsidRPr="007E4F04">
        <w:rPr>
          <w:rFonts w:ascii="Times New Roman" w:hAnsi="Times New Roman" w:cs="Times New Roman"/>
          <w:i/>
          <w:lang w:val="en-GB"/>
        </w:rPr>
        <w:t>Book of Ceremonies</w:t>
      </w:r>
      <w:r w:rsidR="004300F3">
        <w:rPr>
          <w:rFonts w:ascii="Times New Roman" w:hAnsi="Times New Roman" w:cs="Times New Roman"/>
          <w:lang w:val="en-GB"/>
        </w:rPr>
        <w:t>.</w:t>
      </w:r>
      <w:r w:rsidR="004300F3" w:rsidRPr="001313F8">
        <w:rPr>
          <w:rStyle w:val="a4"/>
          <w:rFonts w:ascii="Times New Roman" w:hAnsi="Times New Roman" w:cs="Times New Roman"/>
          <w:lang w:val="en-GB"/>
        </w:rPr>
        <w:footnoteReference w:id="46"/>
      </w:r>
      <w:r w:rsidR="004300F3">
        <w:rPr>
          <w:rFonts w:ascii="Times New Roman" w:hAnsi="Times New Roman" w:cs="Times New Roman"/>
          <w:lang w:val="en-GB"/>
        </w:rPr>
        <w:t xml:space="preserve"> The book, commissioned</w:t>
      </w:r>
      <w:r w:rsidR="004300F3" w:rsidRPr="007E4F04">
        <w:rPr>
          <w:rFonts w:ascii="Times New Roman" w:hAnsi="Times New Roman" w:cs="Times New Roman"/>
          <w:lang w:val="en-GB"/>
        </w:rPr>
        <w:t xml:space="preserve"> by</w:t>
      </w:r>
      <w:r>
        <w:rPr>
          <w:rFonts w:ascii="Times New Roman" w:hAnsi="Times New Roman" w:cs="Times New Roman"/>
          <w:lang w:val="en-GB"/>
        </w:rPr>
        <w:t xml:space="preserve"> the Emperor</w:t>
      </w:r>
      <w:r w:rsidR="004300F3" w:rsidRPr="007E4F04">
        <w:rPr>
          <w:rFonts w:ascii="Times New Roman" w:hAnsi="Times New Roman" w:cs="Times New Roman"/>
          <w:lang w:val="en-GB"/>
        </w:rPr>
        <w:t xml:space="preserve"> Constantine VII Porphyrogenitus</w:t>
      </w:r>
      <w:r w:rsidR="001C044C">
        <w:rPr>
          <w:rFonts w:ascii="Times New Roman" w:hAnsi="Times New Roman" w:cs="Times New Roman"/>
          <w:lang w:val="en-GB"/>
        </w:rPr>
        <w:t xml:space="preserve"> (</w:t>
      </w:r>
      <w:r w:rsidR="00D64541">
        <w:rPr>
          <w:rFonts w:ascii="Times New Roman" w:hAnsi="Times New Roman" w:cs="Times New Roman"/>
          <w:lang w:val="en-GB"/>
        </w:rPr>
        <w:t>905-959</w:t>
      </w:r>
      <w:r w:rsidR="001C044C">
        <w:rPr>
          <w:rFonts w:ascii="Times New Roman" w:hAnsi="Times New Roman" w:cs="Times New Roman"/>
          <w:lang w:val="en-GB"/>
        </w:rPr>
        <w:t>)</w:t>
      </w:r>
      <w:r w:rsidR="004300F3">
        <w:rPr>
          <w:rFonts w:ascii="Times New Roman" w:hAnsi="Times New Roman" w:cs="Times New Roman"/>
          <w:lang w:val="en-GB"/>
        </w:rPr>
        <w:t>, is a compilation of material about imperial ceremonies, many of which were at that time in disuse. Its function was to represent an ideal, not the current state.</w:t>
      </w:r>
      <w:r w:rsidR="004300F3" w:rsidRPr="007E4F04">
        <w:rPr>
          <w:rFonts w:ascii="Times New Roman" w:hAnsi="Times New Roman" w:cs="Times New Roman"/>
          <w:lang w:val="en-GB"/>
        </w:rPr>
        <w:t xml:space="preserve"> </w:t>
      </w:r>
      <w:r w:rsidR="004300F3">
        <w:rPr>
          <w:rFonts w:ascii="Times New Roman" w:hAnsi="Times New Roman" w:cs="Times New Roman"/>
          <w:lang w:val="en-GB"/>
        </w:rPr>
        <w:t>T</w:t>
      </w:r>
      <w:r w:rsidR="004300F3" w:rsidRPr="007E4F04">
        <w:rPr>
          <w:rFonts w:ascii="Times New Roman" w:hAnsi="Times New Roman" w:cs="Times New Roman"/>
          <w:lang w:val="en-GB"/>
        </w:rPr>
        <w:t xml:space="preserve">he preface </w:t>
      </w:r>
      <w:r w:rsidR="004300F3">
        <w:rPr>
          <w:rFonts w:ascii="Times New Roman" w:hAnsi="Times New Roman" w:cs="Times New Roman"/>
          <w:lang w:val="en-GB"/>
        </w:rPr>
        <w:t>claims</w:t>
      </w:r>
      <w:r w:rsidR="004300F3" w:rsidRPr="007E4F04">
        <w:rPr>
          <w:rFonts w:ascii="Times New Roman" w:hAnsi="Times New Roman" w:cs="Times New Roman"/>
          <w:lang w:val="en-GB"/>
        </w:rPr>
        <w:t xml:space="preserve"> that the book shall be a “</w:t>
      </w:r>
      <w:r w:rsidR="004300F3" w:rsidRPr="00466702">
        <w:rPr>
          <w:rFonts w:ascii="Times New Roman" w:hAnsi="Times New Roman" w:cs="Times New Roman"/>
          <w:i/>
          <w:lang w:val="en-GB"/>
        </w:rPr>
        <w:t>transparent mirror (</w:t>
      </w:r>
      <w:r w:rsidR="004300F3" w:rsidRPr="00466702">
        <w:rPr>
          <w:rFonts w:ascii="Times New Roman" w:hAnsi="Times New Roman" w:cs="Times New Roman"/>
          <w:i/>
          <w:lang w:val="el-GR"/>
        </w:rPr>
        <w:t>κάτοπτρον</w:t>
      </w:r>
      <w:r w:rsidR="00661478" w:rsidRPr="00466702">
        <w:rPr>
          <w:rFonts w:ascii="Times New Roman" w:hAnsi="Times New Roman" w:cs="Times New Roman"/>
          <w:i/>
          <w:lang w:val="en-GB"/>
        </w:rPr>
        <w:t>)</w:t>
      </w:r>
      <w:r w:rsidR="004300F3" w:rsidRPr="00466702">
        <w:rPr>
          <w:rFonts w:ascii="Times New Roman" w:hAnsi="Times New Roman" w:cs="Times New Roman"/>
          <w:i/>
          <w:lang w:val="en-GB"/>
        </w:rPr>
        <w:t xml:space="preserve"> […], in which both what is appropriate to imperial authority and what is worthy of the senatorial body might be seen</w:t>
      </w:r>
      <w:r w:rsidR="004300F3" w:rsidRPr="007E4F04">
        <w:rPr>
          <w:rFonts w:ascii="Times New Roman" w:hAnsi="Times New Roman" w:cs="Times New Roman"/>
          <w:lang w:val="en-GB"/>
        </w:rPr>
        <w:t>”.</w:t>
      </w:r>
      <w:r w:rsidR="004300F3" w:rsidRPr="007E4F04">
        <w:rPr>
          <w:rFonts w:ascii="Times New Roman" w:hAnsi="Times New Roman" w:cs="Times New Roman"/>
          <w:vertAlign w:val="superscript"/>
          <w:lang w:val="en-GB"/>
        </w:rPr>
        <w:footnoteReference w:id="47"/>
      </w:r>
    </w:p>
    <w:p w:rsidR="008D1DFA" w:rsidRDefault="000D3B1E" w:rsidP="00813B3C">
      <w:pPr>
        <w:jc w:val="both"/>
        <w:rPr>
          <w:rFonts w:ascii="Times New Roman" w:hAnsi="Times New Roman" w:cs="Times New Roman"/>
          <w:lang w:val="en-GB"/>
        </w:rPr>
      </w:pPr>
      <w:r>
        <w:rPr>
          <w:rFonts w:ascii="Times New Roman" w:hAnsi="Times New Roman" w:cs="Times New Roman"/>
          <w:lang w:val="en-GB"/>
        </w:rPr>
        <w:t>Literature as mirror was</w:t>
      </w:r>
      <w:r w:rsidR="008D1DFA">
        <w:rPr>
          <w:rFonts w:ascii="Times New Roman" w:hAnsi="Times New Roman" w:cs="Times New Roman"/>
          <w:lang w:val="en-GB"/>
        </w:rPr>
        <w:t xml:space="preserve"> a topos not only in Byzantine literature, but, even more, in Western European literature from the Middle Ages and beyond.</w:t>
      </w:r>
      <w:r w:rsidR="000553CD">
        <w:rPr>
          <w:rFonts w:ascii="Times New Roman" w:hAnsi="Times New Roman" w:cs="Times New Roman"/>
          <w:lang w:val="en-GB"/>
        </w:rPr>
        <w:t xml:space="preserve"> From the 12</w:t>
      </w:r>
      <w:r w:rsidR="000553CD" w:rsidRPr="000553CD">
        <w:rPr>
          <w:rFonts w:ascii="Times New Roman" w:hAnsi="Times New Roman" w:cs="Times New Roman"/>
          <w:vertAlign w:val="superscript"/>
          <w:lang w:val="en-GB"/>
        </w:rPr>
        <w:t>th</w:t>
      </w:r>
      <w:r w:rsidR="000553CD">
        <w:rPr>
          <w:rFonts w:ascii="Times New Roman" w:hAnsi="Times New Roman" w:cs="Times New Roman"/>
          <w:lang w:val="en-GB"/>
        </w:rPr>
        <w:t xml:space="preserve"> century the mirror be</w:t>
      </w:r>
      <w:r w:rsidR="000E5537">
        <w:rPr>
          <w:rFonts w:ascii="Times New Roman" w:hAnsi="Times New Roman" w:cs="Times New Roman"/>
          <w:lang w:val="en-GB"/>
        </w:rPr>
        <w:t>came a popular title metaphor for works written in</w:t>
      </w:r>
      <w:r w:rsidR="000553CD">
        <w:rPr>
          <w:rFonts w:ascii="Times New Roman" w:hAnsi="Times New Roman" w:cs="Times New Roman"/>
          <w:lang w:val="en-GB"/>
        </w:rPr>
        <w:t xml:space="preserve"> Middle Latin </w:t>
      </w:r>
      <w:r w:rsidR="000E5537">
        <w:rPr>
          <w:rFonts w:ascii="Times New Roman" w:hAnsi="Times New Roman" w:cs="Times New Roman"/>
          <w:lang w:val="en-GB"/>
        </w:rPr>
        <w:t>(speculum) and in vernacular languages (</w:t>
      </w:r>
      <w:r w:rsidR="00454E09">
        <w:rPr>
          <w:rFonts w:ascii="Times New Roman" w:hAnsi="Times New Roman" w:cs="Times New Roman"/>
          <w:lang w:val="en-GB"/>
        </w:rPr>
        <w:t>miroir, myreur, mirour, mirouer,</w:t>
      </w:r>
      <w:r w:rsidR="003100A6">
        <w:rPr>
          <w:rFonts w:ascii="Times New Roman" w:hAnsi="Times New Roman" w:cs="Times New Roman"/>
          <w:lang w:val="en-GB"/>
        </w:rPr>
        <w:t xml:space="preserve"> merour,</w:t>
      </w:r>
      <w:r w:rsidR="00454E09">
        <w:rPr>
          <w:rFonts w:ascii="Times New Roman" w:hAnsi="Times New Roman" w:cs="Times New Roman"/>
          <w:lang w:val="en-GB"/>
        </w:rPr>
        <w:t xml:space="preserve"> specchio, </w:t>
      </w:r>
      <w:r w:rsidR="003100A6">
        <w:rPr>
          <w:rFonts w:ascii="Times New Roman" w:hAnsi="Times New Roman" w:cs="Times New Roman"/>
          <w:lang w:val="en-GB"/>
        </w:rPr>
        <w:t>spiegel etc.).</w:t>
      </w:r>
      <w:r w:rsidR="009510E8">
        <w:rPr>
          <w:rFonts w:ascii="Times New Roman" w:hAnsi="Times New Roman" w:cs="Times New Roman"/>
          <w:lang w:val="en-GB"/>
        </w:rPr>
        <w:t xml:space="preserve"> The innumerable</w:t>
      </w:r>
      <w:r w:rsidR="004F45D5">
        <w:rPr>
          <w:rFonts w:ascii="Times New Roman" w:hAnsi="Times New Roman" w:cs="Times New Roman"/>
          <w:lang w:val="en-GB"/>
        </w:rPr>
        <w:t xml:space="preserve"> works</w:t>
      </w:r>
      <w:r w:rsidR="009510E8">
        <w:rPr>
          <w:rFonts w:ascii="Times New Roman" w:hAnsi="Times New Roman" w:cs="Times New Roman"/>
          <w:lang w:val="en-GB"/>
        </w:rPr>
        <w:t xml:space="preserve"> thus titled</w:t>
      </w:r>
      <w:r w:rsidR="004F45D5">
        <w:rPr>
          <w:rFonts w:ascii="Times New Roman" w:hAnsi="Times New Roman" w:cs="Times New Roman"/>
          <w:lang w:val="en-GB"/>
        </w:rPr>
        <w:t xml:space="preserve"> ranged from</w:t>
      </w:r>
      <w:r w:rsidR="00C948BD">
        <w:rPr>
          <w:rFonts w:ascii="Times New Roman" w:hAnsi="Times New Roman" w:cs="Times New Roman"/>
          <w:lang w:val="en-GB"/>
        </w:rPr>
        <w:t xml:space="preserve"> </w:t>
      </w:r>
      <w:r w:rsidR="00BA7D4E">
        <w:rPr>
          <w:rFonts w:ascii="Times New Roman" w:hAnsi="Times New Roman" w:cs="Times New Roman"/>
          <w:lang w:val="en-GB"/>
        </w:rPr>
        <w:t>normative</w:t>
      </w:r>
      <w:r w:rsidR="00C948BD">
        <w:rPr>
          <w:rFonts w:ascii="Times New Roman" w:hAnsi="Times New Roman" w:cs="Times New Roman"/>
          <w:lang w:val="en-GB"/>
        </w:rPr>
        <w:t xml:space="preserve"> treatises</w:t>
      </w:r>
      <w:r w:rsidR="00E27905">
        <w:rPr>
          <w:rFonts w:ascii="Times New Roman" w:hAnsi="Times New Roman" w:cs="Times New Roman"/>
          <w:lang w:val="en-GB"/>
        </w:rPr>
        <w:t xml:space="preserve"> </w:t>
      </w:r>
      <w:r w:rsidR="00C948BD">
        <w:rPr>
          <w:rFonts w:ascii="Times New Roman" w:hAnsi="Times New Roman" w:cs="Times New Roman"/>
          <w:lang w:val="en-GB"/>
        </w:rPr>
        <w:t>that should lead to self-knowledge and self-improvement</w:t>
      </w:r>
      <w:r w:rsidR="00BA7D4E">
        <w:rPr>
          <w:rFonts w:ascii="Times New Roman" w:hAnsi="Times New Roman" w:cs="Times New Roman"/>
          <w:lang w:val="en-GB"/>
        </w:rPr>
        <w:t>,</w:t>
      </w:r>
      <w:r w:rsidR="00C948BD">
        <w:rPr>
          <w:rFonts w:ascii="Times New Roman" w:hAnsi="Times New Roman" w:cs="Times New Roman"/>
          <w:lang w:val="en-GB"/>
        </w:rPr>
        <w:t xml:space="preserve"> to</w:t>
      </w:r>
      <w:r w:rsidR="00CE0DDB">
        <w:rPr>
          <w:rFonts w:ascii="Times New Roman" w:hAnsi="Times New Roman" w:cs="Times New Roman"/>
          <w:lang w:val="en-GB"/>
        </w:rPr>
        <w:t xml:space="preserve"> comprehensive</w:t>
      </w:r>
      <w:r w:rsidR="004F45D5">
        <w:rPr>
          <w:rFonts w:ascii="Times New Roman" w:hAnsi="Times New Roman" w:cs="Times New Roman"/>
          <w:lang w:val="en-GB"/>
        </w:rPr>
        <w:t xml:space="preserve"> </w:t>
      </w:r>
      <w:r w:rsidR="00CE0DDB">
        <w:rPr>
          <w:rFonts w:ascii="Times New Roman" w:hAnsi="Times New Roman" w:cs="Times New Roman"/>
          <w:lang w:val="en-GB"/>
        </w:rPr>
        <w:t>descriptions</w:t>
      </w:r>
      <w:r w:rsidR="00C948BD">
        <w:rPr>
          <w:rFonts w:ascii="Times New Roman" w:hAnsi="Times New Roman" w:cs="Times New Roman"/>
          <w:lang w:val="en-GB"/>
        </w:rPr>
        <w:t>, in which the reader could “see”, as if in a mirror, the world or part of it.</w:t>
      </w:r>
      <w:r w:rsidR="007D21F8">
        <w:rPr>
          <w:rStyle w:val="a4"/>
          <w:rFonts w:ascii="Times New Roman" w:hAnsi="Times New Roman" w:cs="Times New Roman"/>
          <w:lang w:val="en-GB"/>
        </w:rPr>
        <w:footnoteReference w:id="48"/>
      </w:r>
    </w:p>
    <w:p w:rsidR="009510E8" w:rsidRDefault="009510E8" w:rsidP="00813B3C">
      <w:pPr>
        <w:jc w:val="both"/>
        <w:rPr>
          <w:rFonts w:ascii="Times New Roman" w:hAnsi="Times New Roman" w:cs="Times New Roman"/>
          <w:lang w:val="en-GB"/>
        </w:rPr>
      </w:pPr>
      <w:r>
        <w:rPr>
          <w:rFonts w:ascii="Times New Roman" w:hAnsi="Times New Roman" w:cs="Times New Roman"/>
          <w:lang w:val="en-GB"/>
        </w:rPr>
        <w:lastRenderedPageBreak/>
        <w:t>In Byzantium the mirror as title metaphor never became a trend.</w:t>
      </w:r>
      <w:r w:rsidR="00D16685">
        <w:rPr>
          <w:rFonts w:ascii="Times New Roman" w:hAnsi="Times New Roman" w:cs="Times New Roman"/>
          <w:lang w:val="en-GB"/>
        </w:rPr>
        <w:t xml:space="preserve"> The only Byza</w:t>
      </w:r>
      <w:r w:rsidR="00AB69E5">
        <w:rPr>
          <w:rFonts w:ascii="Times New Roman" w:hAnsi="Times New Roman" w:cs="Times New Roman"/>
          <w:lang w:val="en-GB"/>
        </w:rPr>
        <w:t xml:space="preserve">ntine work thus titled was the </w:t>
      </w:r>
      <w:r w:rsidR="00D16685" w:rsidRPr="00AB69E5">
        <w:rPr>
          <w:rFonts w:ascii="Times New Roman" w:hAnsi="Times New Roman" w:cs="Times New Roman"/>
          <w:i/>
          <w:lang w:val="en-GB"/>
        </w:rPr>
        <w:t>Dioptra</w:t>
      </w:r>
      <w:r w:rsidR="006D2FD1">
        <w:rPr>
          <w:rFonts w:ascii="Times New Roman" w:hAnsi="Times New Roman" w:cs="Times New Roman"/>
          <w:lang w:val="en-GB"/>
        </w:rPr>
        <w:t>, written in 1095 by the monk Philippos, usually referred to as Monotropos.</w:t>
      </w:r>
      <w:r w:rsidR="004D4AAC">
        <w:rPr>
          <w:rStyle w:val="a4"/>
          <w:rFonts w:ascii="Times New Roman" w:hAnsi="Times New Roman" w:cs="Times New Roman"/>
          <w:lang w:val="en-GB"/>
        </w:rPr>
        <w:footnoteReference w:id="49"/>
      </w:r>
      <w:r w:rsidR="00BD7033">
        <w:rPr>
          <w:rFonts w:ascii="Times New Roman" w:hAnsi="Times New Roman" w:cs="Times New Roman"/>
          <w:lang w:val="en-GB"/>
        </w:rPr>
        <w:t xml:space="preserve"> </w:t>
      </w:r>
      <w:r w:rsidR="00AF34EC">
        <w:rPr>
          <w:rFonts w:ascii="Times New Roman" w:hAnsi="Times New Roman" w:cs="Times New Roman"/>
          <w:lang w:val="en-GB"/>
        </w:rPr>
        <w:t xml:space="preserve">The </w:t>
      </w:r>
      <w:r w:rsidR="00AF34EC" w:rsidRPr="00AB69E5">
        <w:rPr>
          <w:rFonts w:ascii="Times New Roman" w:hAnsi="Times New Roman" w:cs="Times New Roman"/>
          <w:i/>
          <w:lang w:val="en-GB"/>
        </w:rPr>
        <w:t>Dioptra</w:t>
      </w:r>
      <w:r w:rsidR="00216B32">
        <w:rPr>
          <w:rFonts w:ascii="Times New Roman" w:hAnsi="Times New Roman" w:cs="Times New Roman"/>
          <w:lang w:val="en-GB"/>
        </w:rPr>
        <w:t xml:space="preserve"> is written in over 7000 “political” verses, i.e. 15-syllable</w:t>
      </w:r>
      <w:r w:rsidR="00216B32" w:rsidRPr="00216B32">
        <w:rPr>
          <w:rFonts w:ascii="Times New Roman" w:hAnsi="Times New Roman" w:cs="Times New Roman"/>
          <w:lang w:val="en-GB"/>
        </w:rPr>
        <w:t xml:space="preserve"> verse</w:t>
      </w:r>
      <w:r w:rsidR="00216B32">
        <w:rPr>
          <w:rFonts w:ascii="Times New Roman" w:hAnsi="Times New Roman" w:cs="Times New Roman"/>
          <w:lang w:val="en-GB"/>
        </w:rPr>
        <w:t>s, a metre</w:t>
      </w:r>
      <w:r w:rsidR="00216B32" w:rsidRPr="00216B32">
        <w:rPr>
          <w:rFonts w:ascii="Times New Roman" w:hAnsi="Times New Roman" w:cs="Times New Roman"/>
          <w:lang w:val="en-GB"/>
        </w:rPr>
        <w:t xml:space="preserve"> first recorded in the Middle Byzantine period that has become </w:t>
      </w:r>
      <w:r w:rsidR="00216B32">
        <w:rPr>
          <w:rFonts w:ascii="Times New Roman" w:hAnsi="Times New Roman" w:cs="Times New Roman"/>
          <w:lang w:val="en-GB"/>
        </w:rPr>
        <w:t>increasingly popular up to date.</w:t>
      </w:r>
      <w:r w:rsidR="004D5CD5">
        <w:rPr>
          <w:rFonts w:ascii="Times New Roman" w:hAnsi="Times New Roman" w:cs="Times New Roman"/>
          <w:lang w:val="en-GB"/>
        </w:rPr>
        <w:t xml:space="preserve"> It is structured in five books: the first (or, in another version, fifth) is a </w:t>
      </w:r>
      <w:r w:rsidR="00746C7A">
        <w:rPr>
          <w:rFonts w:ascii="Times New Roman" w:hAnsi="Times New Roman" w:cs="Times New Roman"/>
          <w:lang w:val="en-GB"/>
        </w:rPr>
        <w:t xml:space="preserve">“catanyctic” </w:t>
      </w:r>
      <w:r w:rsidR="004D5CD5">
        <w:rPr>
          <w:rFonts w:ascii="Times New Roman" w:hAnsi="Times New Roman" w:cs="Times New Roman"/>
          <w:lang w:val="en-GB"/>
        </w:rPr>
        <w:t>poem of contrition addressed to the soul – a quite common form of poetic expression that should lead to mourning for one’s sins and repenting.</w:t>
      </w:r>
      <w:r w:rsidR="00746C7A">
        <w:rPr>
          <w:rStyle w:val="a4"/>
          <w:rFonts w:ascii="Times New Roman" w:hAnsi="Times New Roman" w:cs="Times New Roman"/>
          <w:lang w:val="en-GB"/>
        </w:rPr>
        <w:footnoteReference w:id="50"/>
      </w:r>
      <w:r w:rsidR="0040511E">
        <w:rPr>
          <w:rFonts w:ascii="Times New Roman" w:hAnsi="Times New Roman" w:cs="Times New Roman"/>
          <w:lang w:val="en-GB"/>
        </w:rPr>
        <w:t xml:space="preserve"> The other four books have the form of</w:t>
      </w:r>
      <w:r w:rsidR="0040511E" w:rsidRPr="0040511E">
        <w:rPr>
          <w:rFonts w:ascii="Times New Roman" w:hAnsi="Times New Roman" w:cs="Times New Roman"/>
          <w:lang w:val="en-GB"/>
        </w:rPr>
        <w:t xml:space="preserve"> </w:t>
      </w:r>
      <w:r w:rsidR="0040511E">
        <w:rPr>
          <w:rFonts w:ascii="Times New Roman" w:hAnsi="Times New Roman" w:cs="Times New Roman"/>
          <w:lang w:val="en-GB"/>
        </w:rPr>
        <w:t xml:space="preserve">a dialogue between the body (Greek </w:t>
      </w:r>
      <w:r w:rsidR="0040511E">
        <w:rPr>
          <w:rFonts w:ascii="Times New Roman" w:hAnsi="Times New Roman" w:cs="Times New Roman"/>
          <w:lang w:val="el-GR"/>
        </w:rPr>
        <w:t>σάρξ</w:t>
      </w:r>
      <w:r w:rsidR="0040511E" w:rsidRPr="00D16685">
        <w:rPr>
          <w:rFonts w:ascii="Times New Roman" w:hAnsi="Times New Roman" w:cs="Times New Roman"/>
          <w:lang w:val="en-GB"/>
        </w:rPr>
        <w:t>, feminine) and the soul (</w:t>
      </w:r>
      <w:r w:rsidR="0040511E">
        <w:rPr>
          <w:rFonts w:ascii="Times New Roman" w:hAnsi="Times New Roman" w:cs="Times New Roman"/>
          <w:lang w:val="en-GB"/>
        </w:rPr>
        <w:t xml:space="preserve">Greek </w:t>
      </w:r>
      <w:r w:rsidR="0040511E">
        <w:rPr>
          <w:rFonts w:ascii="Times New Roman" w:hAnsi="Times New Roman" w:cs="Times New Roman"/>
          <w:lang w:val="el-GR"/>
        </w:rPr>
        <w:t>ψυχή</w:t>
      </w:r>
      <w:r w:rsidR="0040511E" w:rsidRPr="00D16685">
        <w:rPr>
          <w:rFonts w:ascii="Times New Roman" w:hAnsi="Times New Roman" w:cs="Times New Roman"/>
          <w:lang w:val="en-GB"/>
        </w:rPr>
        <w:t>, feminine)</w:t>
      </w:r>
      <w:r w:rsidR="0040511E">
        <w:rPr>
          <w:rFonts w:ascii="Times New Roman" w:hAnsi="Times New Roman" w:cs="Times New Roman"/>
          <w:lang w:val="en-GB"/>
        </w:rPr>
        <w:t xml:space="preserve">, personified as </w:t>
      </w:r>
      <w:r w:rsidR="0062221E">
        <w:rPr>
          <w:rFonts w:ascii="Times New Roman" w:hAnsi="Times New Roman" w:cs="Times New Roman"/>
          <w:lang w:val="en-GB"/>
        </w:rPr>
        <w:t xml:space="preserve">maid </w:t>
      </w:r>
      <w:r w:rsidR="0040511E">
        <w:rPr>
          <w:rFonts w:ascii="Times New Roman" w:hAnsi="Times New Roman" w:cs="Times New Roman"/>
          <w:lang w:val="en-GB"/>
        </w:rPr>
        <w:t xml:space="preserve">and </w:t>
      </w:r>
      <w:r w:rsidR="0062221E">
        <w:rPr>
          <w:rFonts w:ascii="Times New Roman" w:hAnsi="Times New Roman" w:cs="Times New Roman"/>
          <w:lang w:val="en-GB"/>
        </w:rPr>
        <w:t xml:space="preserve">mistress </w:t>
      </w:r>
      <w:r w:rsidR="0040511E">
        <w:rPr>
          <w:rFonts w:ascii="Times New Roman" w:hAnsi="Times New Roman" w:cs="Times New Roman"/>
          <w:lang w:val="en-GB"/>
        </w:rPr>
        <w:t xml:space="preserve">respectively. </w:t>
      </w:r>
      <w:r w:rsidR="00EB79E7">
        <w:rPr>
          <w:rFonts w:ascii="Times New Roman" w:hAnsi="Times New Roman" w:cs="Times New Roman"/>
          <w:lang w:val="en-GB"/>
        </w:rPr>
        <w:t>The mistress poses questions on various theological and philosophical questions, ranging from “What shall I do to achieve salvation</w:t>
      </w:r>
      <w:r w:rsidR="0062221E">
        <w:rPr>
          <w:rFonts w:ascii="Times New Roman" w:hAnsi="Times New Roman" w:cs="Times New Roman"/>
          <w:lang w:val="en-GB"/>
        </w:rPr>
        <w:t>?</w:t>
      </w:r>
      <w:r w:rsidR="00EB79E7">
        <w:rPr>
          <w:rFonts w:ascii="Times New Roman" w:hAnsi="Times New Roman" w:cs="Times New Roman"/>
          <w:lang w:val="en-GB"/>
        </w:rPr>
        <w:t>” to “Why is the voice different from human to human</w:t>
      </w:r>
      <w:r w:rsidR="0062221E">
        <w:rPr>
          <w:rFonts w:ascii="Times New Roman" w:hAnsi="Times New Roman" w:cs="Times New Roman"/>
          <w:lang w:val="en-GB"/>
        </w:rPr>
        <w:t>?</w:t>
      </w:r>
      <w:r w:rsidR="00EB79E7">
        <w:rPr>
          <w:rFonts w:ascii="Times New Roman" w:hAnsi="Times New Roman" w:cs="Times New Roman"/>
          <w:lang w:val="en-GB"/>
        </w:rPr>
        <w:t>” or “Why did God not create all humans at once, as he created the angels</w:t>
      </w:r>
      <w:r w:rsidR="0062221E">
        <w:rPr>
          <w:rFonts w:ascii="Times New Roman" w:hAnsi="Times New Roman" w:cs="Times New Roman"/>
          <w:lang w:val="en-GB"/>
        </w:rPr>
        <w:t>?</w:t>
      </w:r>
      <w:r w:rsidR="00EB79E7">
        <w:rPr>
          <w:rFonts w:ascii="Times New Roman" w:hAnsi="Times New Roman" w:cs="Times New Roman"/>
          <w:lang w:val="en-GB"/>
        </w:rPr>
        <w:t xml:space="preserve">” </w:t>
      </w:r>
      <w:r w:rsidR="00917248">
        <w:rPr>
          <w:rFonts w:ascii="Times New Roman" w:hAnsi="Times New Roman" w:cs="Times New Roman"/>
          <w:lang w:val="en-GB"/>
        </w:rPr>
        <w:t>The answers are based on scriptural and patristic knowledge</w:t>
      </w:r>
      <w:r w:rsidR="006472E8">
        <w:rPr>
          <w:rFonts w:ascii="Times New Roman" w:hAnsi="Times New Roman" w:cs="Times New Roman"/>
          <w:lang w:val="en-GB"/>
        </w:rPr>
        <w:t>, as well as natural science interpreted within a Christian context</w:t>
      </w:r>
      <w:r w:rsidR="00917248">
        <w:rPr>
          <w:rFonts w:ascii="Times New Roman" w:hAnsi="Times New Roman" w:cs="Times New Roman"/>
          <w:lang w:val="en-GB"/>
        </w:rPr>
        <w:t>. These were questions that occupied the mind of both a monastic and an urbane, averagely or above-averagely educated audience.</w:t>
      </w:r>
      <w:r w:rsidR="00DC4681">
        <w:rPr>
          <w:rStyle w:val="a4"/>
          <w:rFonts w:ascii="Times New Roman" w:hAnsi="Times New Roman" w:cs="Times New Roman"/>
          <w:lang w:val="en-GB"/>
        </w:rPr>
        <w:footnoteReference w:id="51"/>
      </w:r>
      <w:r w:rsidR="00917248">
        <w:rPr>
          <w:rFonts w:ascii="Times New Roman" w:hAnsi="Times New Roman" w:cs="Times New Roman"/>
          <w:lang w:val="en-GB"/>
        </w:rPr>
        <w:t xml:space="preserve"> This, together with the simple language, the vivid metre and a touch of humour, lead to the considerable popularity of the </w:t>
      </w:r>
      <w:r w:rsidR="00917248" w:rsidRPr="00AB69E5">
        <w:rPr>
          <w:rFonts w:ascii="Times New Roman" w:hAnsi="Times New Roman" w:cs="Times New Roman"/>
          <w:i/>
          <w:lang w:val="en-GB"/>
        </w:rPr>
        <w:t>Dioptra</w:t>
      </w:r>
      <w:r w:rsidR="00917248">
        <w:rPr>
          <w:rFonts w:ascii="Times New Roman" w:hAnsi="Times New Roman" w:cs="Times New Roman"/>
          <w:lang w:val="en-GB"/>
        </w:rPr>
        <w:t>.</w:t>
      </w:r>
    </w:p>
    <w:p w:rsidR="006472E8" w:rsidRDefault="006472E8" w:rsidP="006472E8">
      <w:pPr>
        <w:jc w:val="both"/>
        <w:rPr>
          <w:rFonts w:ascii="Times New Roman" w:hAnsi="Times New Roman" w:cs="Times New Roman"/>
          <w:lang w:val="en-GB"/>
        </w:rPr>
      </w:pPr>
      <w:r>
        <w:rPr>
          <w:rFonts w:ascii="Times New Roman" w:hAnsi="Times New Roman" w:cs="Times New Roman"/>
          <w:lang w:val="en-GB"/>
        </w:rPr>
        <w:t>The title metaphor is not elaborated in any part of the book. The title of the Slavic translation</w:t>
      </w:r>
      <w:r w:rsidR="00A94C5C">
        <w:rPr>
          <w:rFonts w:ascii="Times New Roman" w:hAnsi="Times New Roman" w:cs="Times New Roman"/>
          <w:lang w:val="en-GB"/>
        </w:rPr>
        <w:t>, made in the 14</w:t>
      </w:r>
      <w:r w:rsidR="00A94C5C" w:rsidRPr="00A94C5C">
        <w:rPr>
          <w:rFonts w:ascii="Times New Roman" w:hAnsi="Times New Roman" w:cs="Times New Roman"/>
          <w:vertAlign w:val="superscript"/>
          <w:lang w:val="en-GB"/>
        </w:rPr>
        <w:t>th</w:t>
      </w:r>
      <w:r w:rsidR="00A94C5C">
        <w:rPr>
          <w:rFonts w:ascii="Times New Roman" w:hAnsi="Times New Roman" w:cs="Times New Roman"/>
          <w:lang w:val="en-GB"/>
        </w:rPr>
        <w:t xml:space="preserve"> c.,</w:t>
      </w:r>
      <w:r>
        <w:rPr>
          <w:rFonts w:ascii="Times New Roman" w:hAnsi="Times New Roman" w:cs="Times New Roman"/>
          <w:lang w:val="en-GB"/>
        </w:rPr>
        <w:t xml:space="preserve"> is </w:t>
      </w:r>
      <w:r w:rsidRPr="0061551A">
        <w:rPr>
          <w:rFonts w:ascii="Times New Roman" w:hAnsi="Times New Roman" w:cs="Times New Roman"/>
          <w:lang w:val="en-GB"/>
        </w:rPr>
        <w:t>the transliteration “</w:t>
      </w:r>
      <w:r w:rsidR="00B336FB">
        <w:rPr>
          <w:rFonts w:ascii="Times New Roman" w:hAnsi="Times New Roman" w:cs="Times New Roman"/>
          <w:lang w:val="en-GB"/>
        </w:rPr>
        <w:t>d</w:t>
      </w:r>
      <w:r w:rsidRPr="0061551A">
        <w:rPr>
          <w:rFonts w:ascii="Times New Roman" w:hAnsi="Times New Roman" w:cs="Times New Roman"/>
          <w:lang w:val="en-GB"/>
        </w:rPr>
        <w:t>ioptra”, which is subsequently interpreted as</w:t>
      </w:r>
      <w:r>
        <w:rPr>
          <w:rFonts w:ascii="Times New Roman" w:hAnsi="Times New Roman" w:cs="Times New Roman"/>
          <w:lang w:val="en-GB"/>
        </w:rPr>
        <w:t xml:space="preserve">, depending on dialect, </w:t>
      </w:r>
      <w:r w:rsidRPr="00B90737">
        <w:rPr>
          <w:rFonts w:ascii="Times New Roman" w:hAnsi="Times New Roman" w:cs="Times New Roman"/>
          <w:lang w:val="en-GB"/>
        </w:rPr>
        <w:t>z</w:t>
      </w:r>
      <w:r>
        <w:rPr>
          <w:rFonts w:ascii="Times New Roman" w:hAnsi="Times New Roman" w:cs="Times New Roman"/>
          <w:lang w:val="en-GB"/>
        </w:rPr>
        <w:t>ь</w:t>
      </w:r>
      <w:r w:rsidRPr="00B90737">
        <w:rPr>
          <w:rFonts w:ascii="Times New Roman" w:hAnsi="Times New Roman" w:cs="Times New Roman"/>
          <w:lang w:val="en-GB"/>
        </w:rPr>
        <w:t>rcalo</w:t>
      </w:r>
      <w:r>
        <w:rPr>
          <w:rFonts w:ascii="Times New Roman" w:hAnsi="Times New Roman" w:cs="Times New Roman"/>
          <w:lang w:val="en-GB"/>
        </w:rPr>
        <w:t>/zercalo, meaning mirror.</w:t>
      </w:r>
      <w:r>
        <w:rPr>
          <w:rStyle w:val="a4"/>
          <w:rFonts w:ascii="Times New Roman" w:hAnsi="Times New Roman" w:cs="Times New Roman"/>
          <w:lang w:val="en-GB"/>
        </w:rPr>
        <w:footnoteReference w:id="52"/>
      </w:r>
      <w:r>
        <w:rPr>
          <w:rFonts w:ascii="Times New Roman" w:hAnsi="Times New Roman" w:cs="Times New Roman"/>
          <w:lang w:val="en-GB"/>
        </w:rPr>
        <w:t xml:space="preserve"> Other t</w:t>
      </w:r>
      <w:r w:rsidRPr="005057AB">
        <w:rPr>
          <w:rFonts w:ascii="Times New Roman" w:hAnsi="Times New Roman" w:cs="Times New Roman"/>
          <w:lang w:val="en-GB"/>
        </w:rPr>
        <w:t>itle</w:t>
      </w:r>
      <w:r w:rsidRPr="00BB3BD8">
        <w:rPr>
          <w:rFonts w:ascii="Times New Roman" w:hAnsi="Times New Roman" w:cs="Times New Roman"/>
          <w:lang w:val="en-GB"/>
        </w:rPr>
        <w:t xml:space="preserve"> </w:t>
      </w:r>
      <w:r w:rsidRPr="005057AB">
        <w:rPr>
          <w:rFonts w:ascii="Times New Roman" w:hAnsi="Times New Roman" w:cs="Times New Roman"/>
          <w:lang w:val="en-GB"/>
        </w:rPr>
        <w:t>metaphors</w:t>
      </w:r>
      <w:r w:rsidRPr="00BB3BD8">
        <w:rPr>
          <w:rFonts w:ascii="Times New Roman" w:hAnsi="Times New Roman" w:cs="Times New Roman"/>
          <w:lang w:val="en-GB"/>
        </w:rPr>
        <w:t xml:space="preserve"> </w:t>
      </w:r>
      <w:r w:rsidRPr="005057AB">
        <w:rPr>
          <w:rFonts w:ascii="Times New Roman" w:hAnsi="Times New Roman" w:cs="Times New Roman"/>
          <w:lang w:val="en-GB"/>
        </w:rPr>
        <w:t>in</w:t>
      </w:r>
      <w:r>
        <w:rPr>
          <w:rFonts w:ascii="Times New Roman" w:hAnsi="Times New Roman" w:cs="Times New Roman"/>
          <w:lang w:val="en-GB"/>
        </w:rPr>
        <w:t xml:space="preserve"> Late Antique and Medieval</w:t>
      </w:r>
      <w:r w:rsidRPr="00BB3BD8">
        <w:rPr>
          <w:rFonts w:ascii="Times New Roman" w:hAnsi="Times New Roman" w:cs="Times New Roman"/>
          <w:lang w:val="en-GB"/>
        </w:rPr>
        <w:t xml:space="preserve"> </w:t>
      </w:r>
      <w:r w:rsidRPr="005057AB">
        <w:rPr>
          <w:rFonts w:ascii="Times New Roman" w:hAnsi="Times New Roman" w:cs="Times New Roman"/>
          <w:lang w:val="en-GB"/>
        </w:rPr>
        <w:t>Greek</w:t>
      </w:r>
      <w:r w:rsidRPr="00BB3BD8">
        <w:rPr>
          <w:rFonts w:ascii="Times New Roman" w:hAnsi="Times New Roman" w:cs="Times New Roman"/>
          <w:lang w:val="en-GB"/>
        </w:rPr>
        <w:t xml:space="preserve"> </w:t>
      </w:r>
      <w:r w:rsidRPr="005057AB">
        <w:rPr>
          <w:rFonts w:ascii="Times New Roman" w:hAnsi="Times New Roman" w:cs="Times New Roman"/>
          <w:lang w:val="en-GB"/>
        </w:rPr>
        <w:t>literature</w:t>
      </w:r>
      <w:r>
        <w:rPr>
          <w:rFonts w:ascii="Times New Roman" w:hAnsi="Times New Roman" w:cs="Times New Roman"/>
          <w:lang w:val="en-GB"/>
        </w:rPr>
        <w:t xml:space="preserve"> have connotations of </w:t>
      </w:r>
      <w:r w:rsidRPr="0026338C">
        <w:rPr>
          <w:rFonts w:ascii="Times New Roman" w:hAnsi="Times New Roman" w:cs="Times New Roman"/>
          <w:i/>
          <w:lang w:val="en-GB"/>
        </w:rPr>
        <w:t>anthology</w:t>
      </w:r>
      <w:r>
        <w:rPr>
          <w:rFonts w:ascii="Times New Roman" w:hAnsi="Times New Roman" w:cs="Times New Roman"/>
          <w:lang w:val="en-GB"/>
        </w:rPr>
        <w:t xml:space="preserve"> – itself a metaphor, meaning a selection of various flowers</w:t>
      </w:r>
      <w:r w:rsidRPr="00BB3BD8">
        <w:rPr>
          <w:rFonts w:ascii="Times New Roman" w:hAnsi="Times New Roman" w:cs="Times New Roman"/>
          <w:lang w:val="en-GB"/>
        </w:rPr>
        <w:t xml:space="preserve">: </w:t>
      </w:r>
      <w:r w:rsidRPr="005057AB">
        <w:rPr>
          <w:rFonts w:ascii="Times New Roman" w:hAnsi="Times New Roman" w:cs="Times New Roman"/>
          <w:i/>
          <w:lang w:val="el-GR"/>
        </w:rPr>
        <w:t>Στρωματεῖς</w:t>
      </w:r>
      <w:r w:rsidRPr="00BB3BD8">
        <w:rPr>
          <w:rFonts w:ascii="Times New Roman" w:hAnsi="Times New Roman" w:cs="Times New Roman"/>
          <w:lang w:val="en-GB"/>
        </w:rPr>
        <w:t xml:space="preserve"> </w:t>
      </w:r>
      <w:r>
        <w:rPr>
          <w:rFonts w:ascii="Times New Roman" w:hAnsi="Times New Roman" w:cs="Times New Roman"/>
          <w:lang w:val="en-GB"/>
        </w:rPr>
        <w:t xml:space="preserve">means </w:t>
      </w:r>
      <w:r w:rsidRPr="005057AB">
        <w:rPr>
          <w:rFonts w:ascii="Times New Roman" w:hAnsi="Times New Roman" w:cs="Times New Roman"/>
          <w:lang w:val="en-GB"/>
        </w:rPr>
        <w:t>patchwork</w:t>
      </w:r>
      <w:r w:rsidRPr="00BB3BD8">
        <w:rPr>
          <w:rFonts w:ascii="Times New Roman" w:hAnsi="Times New Roman" w:cs="Times New Roman"/>
          <w:lang w:val="en-GB"/>
        </w:rPr>
        <w:t>,</w:t>
      </w:r>
      <w:r w:rsidRPr="005057AB">
        <w:rPr>
          <w:rStyle w:val="a4"/>
          <w:rFonts w:ascii="Times New Roman" w:hAnsi="Times New Roman" w:cs="Times New Roman"/>
          <w:lang w:val="en-GB"/>
        </w:rPr>
        <w:footnoteReference w:id="53"/>
      </w:r>
      <w:r w:rsidRPr="00BB3BD8">
        <w:rPr>
          <w:rFonts w:ascii="Times New Roman" w:hAnsi="Times New Roman" w:cs="Times New Roman"/>
          <w:lang w:val="en-GB"/>
        </w:rPr>
        <w:t xml:space="preserve"> </w:t>
      </w:r>
      <w:r w:rsidRPr="00A46B21">
        <w:rPr>
          <w:rFonts w:ascii="Times New Roman" w:hAnsi="Times New Roman" w:cs="Times New Roman"/>
          <w:i/>
          <w:lang w:val="el-GR"/>
        </w:rPr>
        <w:t>Κύκλος</w:t>
      </w:r>
      <w:r w:rsidRPr="00BB3BD8">
        <w:rPr>
          <w:rFonts w:ascii="Times New Roman" w:hAnsi="Times New Roman" w:cs="Times New Roman"/>
          <w:lang w:val="en-GB"/>
        </w:rPr>
        <w:t xml:space="preserve"> </w:t>
      </w:r>
      <w:r>
        <w:rPr>
          <w:rFonts w:ascii="Times New Roman" w:hAnsi="Times New Roman" w:cs="Times New Roman"/>
          <w:lang w:val="en-GB"/>
        </w:rPr>
        <w:t xml:space="preserve">means </w:t>
      </w:r>
      <w:r w:rsidRPr="005057AB">
        <w:rPr>
          <w:rFonts w:ascii="Times New Roman" w:hAnsi="Times New Roman" w:cs="Times New Roman"/>
          <w:lang w:val="en-GB"/>
        </w:rPr>
        <w:t>circle</w:t>
      </w:r>
      <w:r w:rsidRPr="00BB3BD8">
        <w:rPr>
          <w:rFonts w:ascii="Times New Roman" w:hAnsi="Times New Roman" w:cs="Times New Roman"/>
          <w:lang w:val="en-GB"/>
        </w:rPr>
        <w:t>,</w:t>
      </w:r>
      <w:r w:rsidRPr="005057AB">
        <w:rPr>
          <w:rStyle w:val="a4"/>
          <w:rFonts w:ascii="Times New Roman" w:hAnsi="Times New Roman" w:cs="Times New Roman"/>
          <w:lang w:val="en-GB"/>
        </w:rPr>
        <w:footnoteReference w:id="54"/>
      </w:r>
      <w:r w:rsidRPr="00BB3BD8">
        <w:rPr>
          <w:rFonts w:ascii="Times New Roman" w:hAnsi="Times New Roman" w:cs="Times New Roman"/>
          <w:lang w:val="en-GB"/>
        </w:rPr>
        <w:t xml:space="preserve"> </w:t>
      </w:r>
      <w:r w:rsidRPr="00A46B21">
        <w:rPr>
          <w:rFonts w:ascii="Times New Roman" w:hAnsi="Times New Roman" w:cs="Times New Roman"/>
          <w:i/>
          <w:lang w:val="el-GR"/>
        </w:rPr>
        <w:t>Στέφανος</w:t>
      </w:r>
      <w:r>
        <w:rPr>
          <w:rFonts w:ascii="Times New Roman" w:hAnsi="Times New Roman" w:cs="Times New Roman"/>
          <w:lang w:val="en-GB"/>
        </w:rPr>
        <w:t xml:space="preserve"> means </w:t>
      </w:r>
      <w:r w:rsidRPr="005057AB">
        <w:rPr>
          <w:rFonts w:ascii="Times New Roman" w:hAnsi="Times New Roman" w:cs="Times New Roman"/>
          <w:lang w:val="en-GB"/>
        </w:rPr>
        <w:t>garland</w:t>
      </w:r>
      <w:r>
        <w:rPr>
          <w:rFonts w:ascii="Times New Roman" w:hAnsi="Times New Roman" w:cs="Times New Roman"/>
          <w:lang w:val="en-GB"/>
        </w:rPr>
        <w:t xml:space="preserve"> (made of various flowers</w:t>
      </w:r>
      <w:r w:rsidRPr="00BB3BD8">
        <w:rPr>
          <w:rFonts w:ascii="Times New Roman" w:hAnsi="Times New Roman" w:cs="Times New Roman"/>
          <w:lang w:val="en-GB"/>
        </w:rPr>
        <w:t>),</w:t>
      </w:r>
      <w:r w:rsidRPr="005057AB">
        <w:rPr>
          <w:rStyle w:val="a4"/>
          <w:rFonts w:ascii="Times New Roman" w:hAnsi="Times New Roman" w:cs="Times New Roman"/>
          <w:lang w:val="en-GB"/>
        </w:rPr>
        <w:footnoteReference w:id="55"/>
      </w:r>
      <w:r w:rsidRPr="00BB3BD8">
        <w:rPr>
          <w:rFonts w:ascii="Times New Roman" w:hAnsi="Times New Roman" w:cs="Times New Roman"/>
          <w:lang w:val="en-GB"/>
        </w:rPr>
        <w:t xml:space="preserve"> </w:t>
      </w:r>
      <w:r w:rsidRPr="00A46B21">
        <w:rPr>
          <w:rFonts w:ascii="Times New Roman" w:hAnsi="Times New Roman" w:cs="Times New Roman"/>
          <w:i/>
          <w:lang w:val="el-GR"/>
        </w:rPr>
        <w:t>Κλίμαξ</w:t>
      </w:r>
      <w:r>
        <w:rPr>
          <w:rFonts w:ascii="Times New Roman" w:hAnsi="Times New Roman" w:cs="Times New Roman"/>
          <w:lang w:val="en-GB"/>
        </w:rPr>
        <w:t xml:space="preserve"> means </w:t>
      </w:r>
      <w:r w:rsidRPr="005057AB">
        <w:rPr>
          <w:rFonts w:ascii="Times New Roman" w:hAnsi="Times New Roman" w:cs="Times New Roman"/>
          <w:lang w:val="en-GB"/>
        </w:rPr>
        <w:t>ladder</w:t>
      </w:r>
      <w:r>
        <w:rPr>
          <w:rFonts w:ascii="Times New Roman" w:hAnsi="Times New Roman" w:cs="Times New Roman"/>
          <w:lang w:val="en-GB"/>
        </w:rPr>
        <w:t xml:space="preserve"> (consisting of steps</w:t>
      </w:r>
      <w:r w:rsidRPr="00BB3BD8">
        <w:rPr>
          <w:rFonts w:ascii="Times New Roman" w:hAnsi="Times New Roman" w:cs="Times New Roman"/>
          <w:lang w:val="en-GB"/>
        </w:rPr>
        <w:t>),</w:t>
      </w:r>
      <w:r w:rsidRPr="005057AB">
        <w:rPr>
          <w:rStyle w:val="a4"/>
          <w:rFonts w:ascii="Times New Roman" w:hAnsi="Times New Roman" w:cs="Times New Roman"/>
          <w:lang w:val="en-GB"/>
        </w:rPr>
        <w:footnoteReference w:id="56"/>
      </w:r>
      <w:r w:rsidRPr="00BB3BD8">
        <w:rPr>
          <w:rFonts w:ascii="Times New Roman" w:hAnsi="Times New Roman" w:cs="Times New Roman"/>
          <w:lang w:val="en-GB"/>
        </w:rPr>
        <w:t xml:space="preserve"> </w:t>
      </w:r>
      <w:r w:rsidRPr="00A46B21">
        <w:rPr>
          <w:rFonts w:ascii="Times New Roman" w:hAnsi="Times New Roman" w:cs="Times New Roman"/>
          <w:i/>
          <w:lang w:val="el-GR"/>
        </w:rPr>
        <w:t>Μέλισσα</w:t>
      </w:r>
      <w:r w:rsidRPr="00BB3BD8">
        <w:rPr>
          <w:rFonts w:ascii="Times New Roman" w:hAnsi="Times New Roman" w:cs="Times New Roman"/>
          <w:lang w:val="en-GB"/>
        </w:rPr>
        <w:t xml:space="preserve"> </w:t>
      </w:r>
      <w:r>
        <w:rPr>
          <w:rFonts w:ascii="Times New Roman" w:hAnsi="Times New Roman" w:cs="Times New Roman"/>
          <w:lang w:val="en-GB"/>
        </w:rPr>
        <w:t xml:space="preserve">means </w:t>
      </w:r>
      <w:r w:rsidRPr="005057AB">
        <w:rPr>
          <w:rFonts w:ascii="Times New Roman" w:hAnsi="Times New Roman" w:cs="Times New Roman"/>
          <w:lang w:val="en-GB"/>
        </w:rPr>
        <w:t>bee</w:t>
      </w:r>
      <w:r>
        <w:rPr>
          <w:rFonts w:ascii="Times New Roman" w:hAnsi="Times New Roman" w:cs="Times New Roman"/>
          <w:lang w:val="en-GB"/>
        </w:rPr>
        <w:t xml:space="preserve"> (collecting nectar from various flowers</w:t>
      </w:r>
      <w:r w:rsidRPr="00BB3BD8">
        <w:rPr>
          <w:rFonts w:ascii="Times New Roman" w:hAnsi="Times New Roman" w:cs="Times New Roman"/>
          <w:lang w:val="en-GB"/>
        </w:rPr>
        <w:t>).</w:t>
      </w:r>
      <w:r w:rsidRPr="005057AB">
        <w:rPr>
          <w:rStyle w:val="a4"/>
          <w:rFonts w:ascii="Times New Roman" w:hAnsi="Times New Roman" w:cs="Times New Roman"/>
          <w:lang w:val="en-GB"/>
        </w:rPr>
        <w:footnoteReference w:id="57"/>
      </w:r>
      <w:r>
        <w:rPr>
          <w:rFonts w:ascii="Times New Roman" w:hAnsi="Times New Roman" w:cs="Times New Roman"/>
          <w:lang w:val="en-GB"/>
        </w:rPr>
        <w:t xml:space="preserve"> In the light of the connotations of the mirror metaphor in Byzantine literature, it is reasonable to assume that the title metaphor in the </w:t>
      </w:r>
      <w:r w:rsidRPr="00AB69E5">
        <w:rPr>
          <w:rFonts w:ascii="Times New Roman" w:hAnsi="Times New Roman" w:cs="Times New Roman"/>
          <w:i/>
          <w:lang w:val="en-GB"/>
        </w:rPr>
        <w:t>Dioptra</w:t>
      </w:r>
      <w:r>
        <w:rPr>
          <w:rFonts w:ascii="Times New Roman" w:hAnsi="Times New Roman" w:cs="Times New Roman"/>
          <w:lang w:val="en-GB"/>
        </w:rPr>
        <w:t xml:space="preserve"> is to be interpreted in a similar way to its Western equivalents: as a mirror, through which the readers can get a clear overview of things visible and invisible, present and future.</w:t>
      </w:r>
    </w:p>
    <w:p w:rsidR="007F33FC" w:rsidRDefault="007F33FC">
      <w:pPr>
        <w:jc w:val="both"/>
        <w:rPr>
          <w:rFonts w:ascii="Times New Roman" w:hAnsi="Times New Roman" w:cs="Times New Roman"/>
          <w:lang w:val="en-GB"/>
        </w:rPr>
      </w:pPr>
      <w:r>
        <w:rPr>
          <w:rFonts w:ascii="Times New Roman" w:hAnsi="Times New Roman" w:cs="Times New Roman"/>
          <w:lang w:val="en-GB"/>
        </w:rPr>
        <w:t xml:space="preserve">The eleventh-century work of the monk Philippos was not the first to be titled </w:t>
      </w:r>
      <w:r w:rsidR="00AB69E5" w:rsidRPr="00AB69E5">
        <w:rPr>
          <w:rFonts w:ascii="Times New Roman" w:hAnsi="Times New Roman" w:cs="Times New Roman"/>
          <w:i/>
          <w:lang w:val="en-GB"/>
        </w:rPr>
        <w:t>Dioptra</w:t>
      </w:r>
      <w:r w:rsidRPr="007F33FC">
        <w:rPr>
          <w:rFonts w:ascii="Times New Roman" w:hAnsi="Times New Roman" w:cs="Times New Roman"/>
          <w:lang w:val="en-GB"/>
        </w:rPr>
        <w:t>.</w:t>
      </w:r>
      <w:r>
        <w:rPr>
          <w:rFonts w:ascii="Times New Roman" w:hAnsi="Times New Roman" w:cs="Times New Roman"/>
          <w:lang w:val="en-GB"/>
        </w:rPr>
        <w:t xml:space="preserve"> In the first century CE Hero of Alexandria, who authored several treatises on various instruments (including mirrors), wrote a treatise on the homonymous instrument for measuring the distance between two distant objects.</w:t>
      </w:r>
      <w:r>
        <w:rPr>
          <w:rStyle w:val="a4"/>
          <w:rFonts w:ascii="Times New Roman" w:hAnsi="Times New Roman" w:cs="Times New Roman"/>
          <w:lang w:val="en-GB"/>
        </w:rPr>
        <w:footnoteReference w:id="58"/>
      </w:r>
      <w:r>
        <w:rPr>
          <w:rFonts w:ascii="Times New Roman" w:hAnsi="Times New Roman" w:cs="Times New Roman"/>
          <w:lang w:val="en-GB"/>
        </w:rPr>
        <w:t xml:space="preserve"> The latter</w:t>
      </w:r>
      <w:r w:rsidR="00011032">
        <w:rPr>
          <w:rFonts w:ascii="Times New Roman" w:hAnsi="Times New Roman" w:cs="Times New Roman"/>
          <w:lang w:val="en-GB"/>
        </w:rPr>
        <w:t xml:space="preserve"> work</w:t>
      </w:r>
      <w:r>
        <w:rPr>
          <w:rFonts w:ascii="Times New Roman" w:hAnsi="Times New Roman" w:cs="Times New Roman"/>
          <w:lang w:val="en-GB"/>
        </w:rPr>
        <w:t xml:space="preserve"> was known in Byzantium: it was copied and excerpted – a popular way of preserving knowledge in the Middle Byzantine period.</w:t>
      </w:r>
      <w:r w:rsidR="00DB5E37">
        <w:rPr>
          <w:rStyle w:val="a4"/>
          <w:rFonts w:ascii="Times New Roman" w:hAnsi="Times New Roman" w:cs="Times New Roman"/>
          <w:lang w:val="en-GB"/>
        </w:rPr>
        <w:footnoteReference w:id="59"/>
      </w:r>
      <w:r>
        <w:rPr>
          <w:rFonts w:ascii="Times New Roman" w:hAnsi="Times New Roman" w:cs="Times New Roman"/>
          <w:lang w:val="en-GB"/>
        </w:rPr>
        <w:t xml:space="preserve"> </w:t>
      </w:r>
      <w:r w:rsidR="006472E8">
        <w:rPr>
          <w:rFonts w:ascii="Times New Roman" w:hAnsi="Times New Roman" w:cs="Times New Roman"/>
          <w:lang w:val="en-GB"/>
        </w:rPr>
        <w:t>It is</w:t>
      </w:r>
      <w:r w:rsidR="00DB5E37">
        <w:rPr>
          <w:rFonts w:ascii="Times New Roman" w:hAnsi="Times New Roman" w:cs="Times New Roman"/>
          <w:lang w:val="en-GB"/>
        </w:rPr>
        <w:t xml:space="preserve"> therefore</w:t>
      </w:r>
      <w:r w:rsidR="006472E8">
        <w:rPr>
          <w:rFonts w:ascii="Times New Roman" w:hAnsi="Times New Roman" w:cs="Times New Roman"/>
          <w:lang w:val="en-GB"/>
        </w:rPr>
        <w:t xml:space="preserve"> </w:t>
      </w:r>
      <w:r w:rsidR="00131275">
        <w:rPr>
          <w:rFonts w:ascii="Times New Roman" w:hAnsi="Times New Roman" w:cs="Times New Roman"/>
          <w:lang w:val="en-GB"/>
        </w:rPr>
        <w:t>likely</w:t>
      </w:r>
      <w:r w:rsidR="006472E8">
        <w:rPr>
          <w:rFonts w:ascii="Times New Roman" w:hAnsi="Times New Roman" w:cs="Times New Roman"/>
          <w:lang w:val="en-GB"/>
        </w:rPr>
        <w:t xml:space="preserve"> that Philippos knew of Hero’s work. Indeed, he had a keen, if not profound, interest in science, which he like</w:t>
      </w:r>
      <w:r w:rsidR="00131275">
        <w:rPr>
          <w:rFonts w:ascii="Times New Roman" w:hAnsi="Times New Roman" w:cs="Times New Roman"/>
          <w:lang w:val="en-GB"/>
        </w:rPr>
        <w:t>d</w:t>
      </w:r>
      <w:r w:rsidR="006472E8">
        <w:rPr>
          <w:rFonts w:ascii="Times New Roman" w:hAnsi="Times New Roman" w:cs="Times New Roman"/>
          <w:lang w:val="en-GB"/>
        </w:rPr>
        <w:t xml:space="preserve"> to show off time and again.</w:t>
      </w:r>
      <w:r w:rsidR="00131275">
        <w:rPr>
          <w:rFonts w:ascii="Times New Roman" w:hAnsi="Times New Roman" w:cs="Times New Roman"/>
          <w:lang w:val="en-GB"/>
        </w:rPr>
        <w:t xml:space="preserve"> If this is the case, then the title metaphor of the </w:t>
      </w:r>
      <w:r w:rsidR="00131275" w:rsidRPr="00131275">
        <w:rPr>
          <w:rFonts w:ascii="Times New Roman" w:hAnsi="Times New Roman" w:cs="Times New Roman"/>
          <w:i/>
          <w:lang w:val="en-GB"/>
        </w:rPr>
        <w:t>Dioptra</w:t>
      </w:r>
      <w:r w:rsidR="00131275">
        <w:rPr>
          <w:rFonts w:ascii="Times New Roman" w:hAnsi="Times New Roman" w:cs="Times New Roman"/>
          <w:lang w:val="en-GB"/>
        </w:rPr>
        <w:t xml:space="preserve"> would include the connotations of mirrors as means to prophetic revelation, while nodding at </w:t>
      </w:r>
      <w:r w:rsidR="00D368AD">
        <w:rPr>
          <w:rFonts w:ascii="Times New Roman" w:hAnsi="Times New Roman" w:cs="Times New Roman"/>
          <w:lang w:val="en-GB"/>
        </w:rPr>
        <w:t>Hellenistic scholarship – a combination typical of Philippos.</w:t>
      </w:r>
    </w:p>
    <w:p w:rsidR="003A0A1C" w:rsidRDefault="006D5064">
      <w:pPr>
        <w:jc w:val="both"/>
        <w:rPr>
          <w:rFonts w:ascii="Times New Roman" w:hAnsi="Times New Roman" w:cs="Times New Roman"/>
          <w:lang w:val="en-GB"/>
        </w:rPr>
      </w:pPr>
      <w:r>
        <w:rPr>
          <w:rFonts w:ascii="Times New Roman" w:hAnsi="Times New Roman" w:cs="Times New Roman"/>
          <w:lang w:val="en-GB"/>
        </w:rPr>
        <w:t>Conclusion</w:t>
      </w:r>
    </w:p>
    <w:p w:rsidR="006D5064" w:rsidRDefault="00742ABD">
      <w:pPr>
        <w:jc w:val="both"/>
        <w:rPr>
          <w:rFonts w:ascii="Times New Roman" w:hAnsi="Times New Roman" w:cs="Times New Roman"/>
          <w:lang w:val="en-GB"/>
        </w:rPr>
      </w:pPr>
      <w:r>
        <w:rPr>
          <w:rFonts w:ascii="Times New Roman" w:hAnsi="Times New Roman" w:cs="Times New Roman"/>
          <w:lang w:val="en-GB"/>
        </w:rPr>
        <w:lastRenderedPageBreak/>
        <w:t>The mirror</w:t>
      </w:r>
      <w:r w:rsidR="00F54360">
        <w:rPr>
          <w:rFonts w:ascii="Times New Roman" w:hAnsi="Times New Roman" w:cs="Times New Roman"/>
          <w:lang w:val="en-GB"/>
        </w:rPr>
        <w:t xml:space="preserve"> was a popular metaphor</w:t>
      </w:r>
      <w:r w:rsidR="00264B7B">
        <w:rPr>
          <w:rFonts w:ascii="Times New Roman" w:hAnsi="Times New Roman" w:cs="Times New Roman"/>
          <w:lang w:val="en-GB"/>
        </w:rPr>
        <w:t xml:space="preserve"> with multiple interpretational possibilities</w:t>
      </w:r>
      <w:r w:rsidR="00F54360">
        <w:rPr>
          <w:rFonts w:ascii="Times New Roman" w:hAnsi="Times New Roman" w:cs="Times New Roman"/>
          <w:lang w:val="en-GB"/>
        </w:rPr>
        <w:t xml:space="preserve"> from the Antiquity to Eastern and Western Middle Ages and beyond. </w:t>
      </w:r>
      <w:r w:rsidR="00FC7BAD">
        <w:rPr>
          <w:rFonts w:ascii="Times New Roman" w:hAnsi="Times New Roman" w:cs="Times New Roman"/>
          <w:lang w:val="en-GB"/>
        </w:rPr>
        <w:t>In this article I left out of my scope the normative function of the mirror as means to self-reflection. Instead, I concentrated on two</w:t>
      </w:r>
      <w:r w:rsidR="0074447F">
        <w:rPr>
          <w:rFonts w:ascii="Times New Roman" w:hAnsi="Times New Roman" w:cs="Times New Roman"/>
          <w:lang w:val="en-GB"/>
        </w:rPr>
        <w:t xml:space="preserve"> different but related</w:t>
      </w:r>
      <w:r w:rsidR="00FC7BAD">
        <w:rPr>
          <w:rFonts w:ascii="Times New Roman" w:hAnsi="Times New Roman" w:cs="Times New Roman"/>
          <w:lang w:val="en-GB"/>
        </w:rPr>
        <w:t xml:space="preserve"> concepts, based m</w:t>
      </w:r>
      <w:r w:rsidR="005D03B5">
        <w:rPr>
          <w:rFonts w:ascii="Times New Roman" w:hAnsi="Times New Roman" w:cs="Times New Roman"/>
          <w:lang w:val="en-GB"/>
        </w:rPr>
        <w:t xml:space="preserve">ostly </w:t>
      </w:r>
      <w:r w:rsidR="00FC7BAD">
        <w:rPr>
          <w:rFonts w:ascii="Times New Roman" w:hAnsi="Times New Roman" w:cs="Times New Roman"/>
          <w:lang w:val="en-GB"/>
        </w:rPr>
        <w:t>o</w:t>
      </w:r>
      <w:r w:rsidR="00056D6D">
        <w:rPr>
          <w:rFonts w:ascii="Times New Roman" w:hAnsi="Times New Roman" w:cs="Times New Roman"/>
          <w:lang w:val="en-GB"/>
        </w:rPr>
        <w:t xml:space="preserve">n </w:t>
      </w:r>
      <w:r w:rsidR="00BE289A">
        <w:rPr>
          <w:rFonts w:ascii="Times New Roman" w:hAnsi="Times New Roman" w:cs="Times New Roman"/>
          <w:lang w:val="en-GB"/>
        </w:rPr>
        <w:t xml:space="preserve">philosophical/ </w:t>
      </w:r>
      <w:r w:rsidR="005D03B5">
        <w:rPr>
          <w:rFonts w:ascii="Times New Roman" w:hAnsi="Times New Roman" w:cs="Times New Roman"/>
          <w:lang w:val="en-GB"/>
        </w:rPr>
        <w:t xml:space="preserve">theological, but also secular </w:t>
      </w:r>
      <w:r w:rsidR="00FC7BAD">
        <w:rPr>
          <w:rFonts w:ascii="Times New Roman" w:hAnsi="Times New Roman" w:cs="Times New Roman"/>
          <w:lang w:val="en-GB"/>
        </w:rPr>
        <w:t>texts</w:t>
      </w:r>
      <w:r w:rsidR="005D03B5">
        <w:rPr>
          <w:rFonts w:ascii="Times New Roman" w:hAnsi="Times New Roman" w:cs="Times New Roman"/>
          <w:lang w:val="en-GB"/>
        </w:rPr>
        <w:t xml:space="preserve">. The first </w:t>
      </w:r>
      <w:r w:rsidR="00E03EBE">
        <w:rPr>
          <w:rFonts w:ascii="Times New Roman" w:hAnsi="Times New Roman" w:cs="Times New Roman"/>
          <w:lang w:val="en-GB"/>
        </w:rPr>
        <w:t>is</w:t>
      </w:r>
      <w:r w:rsidR="005D03B5">
        <w:rPr>
          <w:rFonts w:ascii="Times New Roman" w:hAnsi="Times New Roman" w:cs="Times New Roman"/>
          <w:lang w:val="en-GB"/>
        </w:rPr>
        <w:t xml:space="preserve"> reflection. </w:t>
      </w:r>
      <w:r w:rsidR="00BE289A">
        <w:rPr>
          <w:rFonts w:ascii="Times New Roman" w:hAnsi="Times New Roman" w:cs="Times New Roman"/>
          <w:lang w:val="en-GB"/>
        </w:rPr>
        <w:t>A mirror could be Christ’s body and deeds as a human, reflecting his divinity. It could be an icon, reflecting the depicted person. It could be God’s perceivable works, reflecting his unperceivable substance. It could be a virtuous human, reflecting God.</w:t>
      </w:r>
      <w:r w:rsidR="00803311">
        <w:rPr>
          <w:rFonts w:ascii="Times New Roman" w:hAnsi="Times New Roman" w:cs="Times New Roman"/>
          <w:lang w:val="en-GB"/>
        </w:rPr>
        <w:t xml:space="preserve"> It could be a piece of literature, reflecting its author, or its subject. </w:t>
      </w:r>
      <w:r w:rsidR="00FF7B88">
        <w:rPr>
          <w:rFonts w:ascii="Times New Roman" w:hAnsi="Times New Roman" w:cs="Times New Roman"/>
          <w:lang w:val="en-GB"/>
        </w:rPr>
        <w:t>The second concept is vision aid. A mirror could be a shade, enabling vision by reducing the unbearable glare of the object.</w:t>
      </w:r>
      <w:r w:rsidR="00114B44">
        <w:rPr>
          <w:rFonts w:ascii="Times New Roman" w:hAnsi="Times New Roman" w:cs="Times New Roman"/>
          <w:lang w:val="en-GB"/>
        </w:rPr>
        <w:t xml:space="preserve"> It could be a medium for </w:t>
      </w:r>
      <w:r w:rsidR="00962A33">
        <w:rPr>
          <w:rFonts w:ascii="Times New Roman" w:hAnsi="Times New Roman" w:cs="Times New Roman"/>
          <w:lang w:val="en-GB"/>
        </w:rPr>
        <w:t>clearer vision of things extant, but invisible by the bare eye. This medium could be a book.</w:t>
      </w:r>
      <w:r w:rsidR="00CB37DD">
        <w:rPr>
          <w:rFonts w:ascii="Times New Roman" w:hAnsi="Times New Roman" w:cs="Times New Roman"/>
          <w:lang w:val="en-GB"/>
        </w:rPr>
        <w:t xml:space="preserve"> </w:t>
      </w:r>
      <w:r w:rsidR="005976DF">
        <w:rPr>
          <w:rFonts w:ascii="Times New Roman" w:hAnsi="Times New Roman" w:cs="Times New Roman"/>
          <w:lang w:val="en-GB"/>
        </w:rPr>
        <w:t>Th</w:t>
      </w:r>
      <w:r w:rsidR="00CB37DD">
        <w:rPr>
          <w:rFonts w:ascii="Times New Roman" w:hAnsi="Times New Roman" w:cs="Times New Roman"/>
          <w:lang w:val="en-GB"/>
        </w:rPr>
        <w:t>us, th</w:t>
      </w:r>
      <w:r w:rsidR="005976DF">
        <w:rPr>
          <w:rFonts w:ascii="Times New Roman" w:hAnsi="Times New Roman" w:cs="Times New Roman"/>
          <w:lang w:val="en-GB"/>
        </w:rPr>
        <w:t xml:space="preserve">e mirror metaphor </w:t>
      </w:r>
      <w:r w:rsidR="005E1B2C">
        <w:rPr>
          <w:rFonts w:ascii="Times New Roman" w:hAnsi="Times New Roman" w:cs="Times New Roman"/>
          <w:lang w:val="en-GB"/>
        </w:rPr>
        <w:t>represents</w:t>
      </w:r>
      <w:r w:rsidR="005E710A">
        <w:rPr>
          <w:rFonts w:ascii="Times New Roman" w:hAnsi="Times New Roman" w:cs="Times New Roman"/>
          <w:lang w:val="en-GB"/>
        </w:rPr>
        <w:t xml:space="preserve"> two major traits of Byzantine  thought: </w:t>
      </w:r>
      <w:r w:rsidR="001C4D24">
        <w:rPr>
          <w:rFonts w:ascii="Times New Roman" w:hAnsi="Times New Roman" w:cs="Times New Roman"/>
          <w:lang w:val="en-GB"/>
        </w:rPr>
        <w:t>that</w:t>
      </w:r>
      <w:r w:rsidR="005E710A">
        <w:rPr>
          <w:rFonts w:ascii="Times New Roman" w:hAnsi="Times New Roman" w:cs="Times New Roman"/>
          <w:lang w:val="en-GB"/>
        </w:rPr>
        <w:t xml:space="preserve"> </w:t>
      </w:r>
      <w:r w:rsidR="001C4D24">
        <w:rPr>
          <w:rFonts w:ascii="Times New Roman" w:hAnsi="Times New Roman" w:cs="Times New Roman"/>
          <w:lang w:val="en-GB"/>
        </w:rPr>
        <w:t>the unfathomable is reflected in the fathomable</w:t>
      </w:r>
      <w:r w:rsidR="00147488">
        <w:rPr>
          <w:rFonts w:ascii="Times New Roman" w:hAnsi="Times New Roman" w:cs="Times New Roman"/>
          <w:lang w:val="en-GB"/>
        </w:rPr>
        <w:t xml:space="preserve">, and that the visible and invisible, past, present and future form an entity, </w:t>
      </w:r>
      <w:r w:rsidR="001C4D24">
        <w:rPr>
          <w:rFonts w:ascii="Times New Roman" w:hAnsi="Times New Roman" w:cs="Times New Roman"/>
          <w:lang w:val="en-GB"/>
        </w:rPr>
        <w:t>concealed for the many but waiting to be revealed.</w:t>
      </w:r>
    </w:p>
    <w:p w:rsidR="00F620B6" w:rsidRDefault="00F620B6">
      <w:pPr>
        <w:jc w:val="both"/>
        <w:rPr>
          <w:rFonts w:ascii="Times New Roman" w:hAnsi="Times New Roman" w:cs="Times New Roman"/>
          <w:lang w:val="en-GB"/>
        </w:rPr>
      </w:pPr>
    </w:p>
    <w:p w:rsidR="00F620B6" w:rsidRDefault="00F620B6">
      <w:pPr>
        <w:jc w:val="both"/>
        <w:rPr>
          <w:rFonts w:ascii="Times New Roman" w:hAnsi="Times New Roman" w:cs="Times New Roman"/>
          <w:lang w:val="en-GB"/>
        </w:rPr>
      </w:pPr>
      <w:r>
        <w:rPr>
          <w:rFonts w:ascii="Times New Roman" w:hAnsi="Times New Roman" w:cs="Times New Roman"/>
          <w:lang w:val="en-GB"/>
        </w:rPr>
        <w:t>Bibliography</w:t>
      </w:r>
    </w:p>
    <w:p w:rsidR="007850CF" w:rsidRPr="00396278" w:rsidRDefault="007850CF">
      <w:pPr>
        <w:jc w:val="both"/>
        <w:rPr>
          <w:rFonts w:ascii="Times New Roman" w:hAnsi="Times New Roman" w:cs="Times New Roman"/>
          <w:lang w:val="en-GB"/>
        </w:rPr>
      </w:pPr>
      <w:r w:rsidRPr="00396278">
        <w:rPr>
          <w:rFonts w:ascii="Times New Roman" w:hAnsi="Times New Roman" w:cs="Times New Roman"/>
          <w:lang w:val="en-GB"/>
        </w:rPr>
        <w:t>Afentoulidou, Ei. (</w:t>
      </w:r>
      <w:proofErr w:type="gramStart"/>
      <w:r w:rsidRPr="00396278">
        <w:rPr>
          <w:rFonts w:ascii="Times New Roman" w:hAnsi="Times New Roman" w:cs="Times New Roman"/>
          <w:lang w:val="en-GB"/>
        </w:rPr>
        <w:t>forthcoming</w:t>
      </w:r>
      <w:proofErr w:type="gramEnd"/>
      <w:r w:rsidRPr="00396278">
        <w:rPr>
          <w:rFonts w:ascii="Times New Roman" w:hAnsi="Times New Roman" w:cs="Times New Roman"/>
          <w:lang w:val="en-GB"/>
        </w:rPr>
        <w:t>)</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Philippos Monotropos in Byzantium and in the Slavonic World. In: </w:t>
      </w:r>
      <w:r w:rsidR="00A64A98">
        <w:rPr>
          <w:rFonts w:ascii="Times New Roman" w:hAnsi="Times New Roman" w:cs="Times New Roman"/>
          <w:lang w:val="en-GB"/>
        </w:rPr>
        <w:t>W.</w:t>
      </w:r>
      <w:r w:rsidR="00A64A98" w:rsidRPr="00396278">
        <w:rPr>
          <w:rFonts w:ascii="Times New Roman" w:hAnsi="Times New Roman" w:cs="Times New Roman"/>
          <w:lang w:val="en-GB"/>
        </w:rPr>
        <w:t xml:space="preserve"> </w:t>
      </w:r>
      <w:r w:rsidRPr="00396278">
        <w:rPr>
          <w:rFonts w:ascii="Times New Roman" w:hAnsi="Times New Roman" w:cs="Times New Roman"/>
          <w:lang w:val="en-GB"/>
        </w:rPr>
        <w:t>Hörandn</w:t>
      </w:r>
      <w:r w:rsidR="00A127A0" w:rsidRPr="00396278">
        <w:rPr>
          <w:rFonts w:ascii="Times New Roman" w:hAnsi="Times New Roman" w:cs="Times New Roman"/>
          <w:lang w:val="en-GB"/>
        </w:rPr>
        <w:t>er</w:t>
      </w:r>
      <w:r w:rsidR="00A64A98">
        <w:rPr>
          <w:rFonts w:ascii="Times New Roman" w:hAnsi="Times New Roman" w:cs="Times New Roman"/>
          <w:lang w:val="en-GB"/>
        </w:rPr>
        <w:t>, A.</w:t>
      </w:r>
      <w:r w:rsidR="00A127A0" w:rsidRPr="00396278">
        <w:rPr>
          <w:rFonts w:ascii="Times New Roman" w:hAnsi="Times New Roman" w:cs="Times New Roman"/>
          <w:lang w:val="en-GB"/>
        </w:rPr>
        <w:t xml:space="preserve"> Rhoby</w:t>
      </w:r>
      <w:r w:rsidR="00A64A98">
        <w:rPr>
          <w:rFonts w:ascii="Times New Roman" w:hAnsi="Times New Roman" w:cs="Times New Roman"/>
          <w:lang w:val="en-GB"/>
        </w:rPr>
        <w:t xml:space="preserve"> and N.</w:t>
      </w:r>
      <w:r w:rsidR="00A127A0" w:rsidRPr="00396278">
        <w:rPr>
          <w:rFonts w:ascii="Times New Roman" w:hAnsi="Times New Roman" w:cs="Times New Roman"/>
          <w:lang w:val="en-GB"/>
        </w:rPr>
        <w:t xml:space="preserve"> Zagklas, </w:t>
      </w:r>
      <w:r w:rsidRPr="00396278">
        <w:rPr>
          <w:rFonts w:ascii="Times New Roman" w:hAnsi="Times New Roman" w:cs="Times New Roman"/>
          <w:lang w:val="en-GB"/>
        </w:rPr>
        <w:t>eds.</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w:t>
      </w:r>
      <w:r w:rsidR="00F20C6C">
        <w:rPr>
          <w:rFonts w:ascii="Times New Roman" w:hAnsi="Times New Roman" w:cs="Times New Roman"/>
          <w:lang w:val="en-GB"/>
        </w:rPr>
        <w:t>A Companion to Byzantine Poetry, Leiden</w:t>
      </w:r>
      <w:r w:rsidRPr="00396278">
        <w:rPr>
          <w:rFonts w:ascii="Times New Roman" w:hAnsi="Times New Roman" w:cs="Times New Roman"/>
          <w:lang w:val="en-GB"/>
        </w:rPr>
        <w:t>.</w:t>
      </w:r>
    </w:p>
    <w:p w:rsidR="00FD6599" w:rsidRPr="00396278" w:rsidRDefault="00FD6599" w:rsidP="00FD6599">
      <w:pPr>
        <w:pStyle w:val="a3"/>
        <w:jc w:val="both"/>
        <w:rPr>
          <w:rFonts w:ascii="Times New Roman" w:hAnsi="Times New Roman" w:cs="Times New Roman"/>
          <w:lang w:val="en-GB"/>
        </w:rPr>
      </w:pPr>
      <w:r w:rsidRPr="00396278">
        <w:rPr>
          <w:rFonts w:ascii="Times New Roman" w:hAnsi="Times New Roman" w:cs="Times New Roman"/>
          <w:lang w:val="en-GB"/>
        </w:rPr>
        <w:t>Af</w:t>
      </w:r>
      <w:r w:rsidR="00A127A0" w:rsidRPr="00396278">
        <w:rPr>
          <w:rFonts w:ascii="Times New Roman" w:hAnsi="Times New Roman" w:cs="Times New Roman"/>
          <w:lang w:val="en-GB"/>
        </w:rPr>
        <w:t xml:space="preserve">entoulidou-Leitgeb, Ei. (2012). </w:t>
      </w:r>
      <w:r w:rsidRPr="00396278">
        <w:rPr>
          <w:rFonts w:ascii="Times New Roman" w:hAnsi="Times New Roman" w:cs="Times New Roman"/>
          <w:lang w:val="en-GB"/>
        </w:rPr>
        <w:t xml:space="preserve">Philippos Monotropos’ Dioptra and its Social Milieu: Niketas Stethatos, </w:t>
      </w:r>
    </w:p>
    <w:p w:rsidR="00FD6599" w:rsidRPr="00396278" w:rsidRDefault="00FD6599" w:rsidP="00FD6599">
      <w:pPr>
        <w:jc w:val="both"/>
        <w:rPr>
          <w:rFonts w:ascii="Times New Roman" w:hAnsi="Times New Roman" w:cs="Times New Roman"/>
          <w:lang w:val="en-GB"/>
        </w:rPr>
      </w:pPr>
      <w:r w:rsidRPr="00396278">
        <w:rPr>
          <w:rFonts w:ascii="Times New Roman" w:hAnsi="Times New Roman" w:cs="Times New Roman"/>
          <w:lang w:val="en-GB"/>
        </w:rPr>
        <w:t>Nikolaos III Grammatikos and the Persecution of Bogomilism. Parekbolai 2, 85-107.</w:t>
      </w:r>
    </w:p>
    <w:p w:rsidR="00153C1F" w:rsidRPr="00396278" w:rsidRDefault="00153C1F" w:rsidP="007118DB">
      <w:pPr>
        <w:jc w:val="both"/>
        <w:rPr>
          <w:rFonts w:ascii="Times New Roman" w:hAnsi="Times New Roman" w:cs="Times New Roman"/>
          <w:lang w:val="en-GB"/>
        </w:rPr>
      </w:pPr>
      <w:r w:rsidRPr="00396278">
        <w:rPr>
          <w:rFonts w:ascii="Times New Roman" w:hAnsi="Times New Roman" w:cs="Times New Roman"/>
          <w:lang w:val="en-GB"/>
        </w:rPr>
        <w:t>Allies, M. H. (1898).</w:t>
      </w:r>
      <w:r w:rsidR="00A2128B" w:rsidRPr="00396278">
        <w:rPr>
          <w:rFonts w:ascii="Times New Roman" w:hAnsi="Times New Roman" w:cs="Times New Roman"/>
          <w:lang w:val="en-GB"/>
        </w:rPr>
        <w:t xml:space="preserve"> St. John Damascene: On Holy Images, Followed by Three Sermons on the Assumption.</w:t>
      </w:r>
      <w:r w:rsidRPr="00396278">
        <w:rPr>
          <w:rFonts w:ascii="Times New Roman" w:hAnsi="Times New Roman" w:cs="Times New Roman"/>
          <w:lang w:val="en-GB"/>
        </w:rPr>
        <w:t xml:space="preserve"> London.</w:t>
      </w:r>
    </w:p>
    <w:p w:rsidR="007118DB" w:rsidRPr="00396278" w:rsidRDefault="007118DB" w:rsidP="007118DB">
      <w:pPr>
        <w:jc w:val="both"/>
        <w:rPr>
          <w:rFonts w:ascii="Times New Roman" w:hAnsi="Times New Roman" w:cs="Times New Roman"/>
          <w:lang w:val="en-GB"/>
        </w:rPr>
      </w:pPr>
      <w:r w:rsidRPr="00396278">
        <w:rPr>
          <w:rFonts w:ascii="Times New Roman" w:hAnsi="Times New Roman" w:cs="Times New Roman"/>
          <w:lang w:val="en-GB"/>
        </w:rPr>
        <w:t>Anderson, M.</w:t>
      </w:r>
      <w:r w:rsidR="00F20C6C">
        <w:rPr>
          <w:rFonts w:ascii="Times New Roman" w:hAnsi="Times New Roman" w:cs="Times New Roman"/>
          <w:lang w:val="en-GB"/>
        </w:rPr>
        <w:t>, ed.</w:t>
      </w:r>
      <w:r w:rsidRPr="00396278">
        <w:rPr>
          <w:rFonts w:ascii="Times New Roman" w:hAnsi="Times New Roman" w:cs="Times New Roman"/>
          <w:lang w:val="en-GB"/>
        </w:rPr>
        <w:t xml:space="preserve"> (2007)</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The Book of the Mirror: An Interdisciplinary Collection exploring the Cultural</w:t>
      </w:r>
      <w:r w:rsidR="00C61EB0">
        <w:rPr>
          <w:rFonts w:ascii="Times New Roman" w:hAnsi="Times New Roman" w:cs="Times New Roman"/>
          <w:lang w:val="en-GB"/>
        </w:rPr>
        <w:t xml:space="preserve"> Story of the Mirror. Cambridge</w:t>
      </w:r>
      <w:r w:rsidRPr="00396278">
        <w:rPr>
          <w:rFonts w:ascii="Times New Roman" w:hAnsi="Times New Roman" w:cs="Times New Roman"/>
          <w:lang w:val="en-GB"/>
        </w:rPr>
        <w:t>.</w:t>
      </w:r>
    </w:p>
    <w:p w:rsidR="00A07D88" w:rsidRPr="00396278" w:rsidRDefault="00A07D88" w:rsidP="00A07D88">
      <w:pPr>
        <w:jc w:val="both"/>
        <w:rPr>
          <w:rStyle w:val="exldetailsdisplayval"/>
          <w:rFonts w:ascii="Times New Roman" w:hAnsi="Times New Roman" w:cs="Times New Roman"/>
          <w:lang w:val="fr-FR"/>
        </w:rPr>
      </w:pPr>
      <w:r w:rsidRPr="00396278">
        <w:rPr>
          <w:rFonts w:ascii="Times New Roman" w:hAnsi="Times New Roman" w:cs="Times New Roman"/>
          <w:bCs/>
          <w:lang w:val="en-US"/>
        </w:rPr>
        <w:t>А</w:t>
      </w:r>
      <w:r w:rsidRPr="00396278">
        <w:rPr>
          <w:rFonts w:ascii="Times New Roman" w:hAnsi="Times New Roman" w:cs="Times New Roman"/>
          <w:bCs/>
          <w:lang w:val="fr-FR"/>
        </w:rPr>
        <w:t>uvr</w:t>
      </w:r>
      <w:r w:rsidRPr="00396278">
        <w:rPr>
          <w:rFonts w:ascii="Times New Roman" w:hAnsi="Times New Roman" w:cs="Times New Roman"/>
          <w:bCs/>
          <w:lang w:val="en-US"/>
        </w:rPr>
        <w:t>а</w:t>
      </w:r>
      <w:r w:rsidRPr="00396278">
        <w:rPr>
          <w:rFonts w:ascii="Times New Roman" w:hAnsi="Times New Roman" w:cs="Times New Roman"/>
          <w:bCs/>
          <w:lang w:val="fr-FR"/>
        </w:rPr>
        <w:t>y</w:t>
      </w:r>
      <w:r w:rsidRPr="00396278">
        <w:rPr>
          <w:rFonts w:ascii="Times New Roman" w:hAnsi="Times New Roman" w:cs="Times New Roman"/>
          <w:lang w:val="fr-FR"/>
        </w:rPr>
        <w:t>, E.</w:t>
      </w:r>
      <w:r w:rsidR="00C61EB0">
        <w:rPr>
          <w:rFonts w:ascii="Times New Roman" w:hAnsi="Times New Roman" w:cs="Times New Roman"/>
          <w:lang w:val="fr-FR"/>
        </w:rPr>
        <w:t>,</w:t>
      </w:r>
      <w:r w:rsidR="00C61EB0" w:rsidRPr="00C61EB0">
        <w:rPr>
          <w:rFonts w:ascii="Times New Roman" w:hAnsi="Times New Roman" w:cs="Times New Roman"/>
          <w:lang w:val="en-GB"/>
        </w:rPr>
        <w:t xml:space="preserve"> </w:t>
      </w:r>
      <w:r w:rsidR="00C61EB0">
        <w:rPr>
          <w:rFonts w:ascii="Times New Roman" w:hAnsi="Times New Roman" w:cs="Times New Roman"/>
          <w:lang w:val="en-GB"/>
        </w:rPr>
        <w:t>ed.</w:t>
      </w:r>
      <w:r w:rsidRPr="00396278">
        <w:rPr>
          <w:rFonts w:ascii="Times New Roman" w:hAnsi="Times New Roman" w:cs="Times New Roman"/>
          <w:lang w:val="fr-FR"/>
        </w:rPr>
        <w:t xml:space="preserve"> (1875)</w:t>
      </w:r>
      <w:r w:rsidR="00A127A0" w:rsidRPr="00396278">
        <w:rPr>
          <w:rFonts w:ascii="Times New Roman" w:hAnsi="Times New Roman" w:cs="Times New Roman"/>
          <w:lang w:val="fr-FR"/>
        </w:rPr>
        <w:t>.</w:t>
      </w:r>
      <w:r w:rsidRPr="00396278">
        <w:rPr>
          <w:rFonts w:ascii="Times New Roman" w:hAnsi="Times New Roman" w:cs="Times New Roman"/>
          <w:lang w:val="fr-FR"/>
        </w:rPr>
        <w:t xml:space="preserve"> </w:t>
      </w:r>
      <w:r w:rsidRPr="00396278">
        <w:rPr>
          <w:rFonts w:ascii="Times New Roman" w:hAnsi="Times New Roman" w:cs="Times New Roman"/>
          <w:lang w:val="sl-SI"/>
        </w:rPr>
        <w:t xml:space="preserve">Les </w:t>
      </w:r>
      <w:r w:rsidRPr="00396278">
        <w:rPr>
          <w:rFonts w:ascii="Times New Roman" w:hAnsi="Times New Roman" w:cs="Times New Roman"/>
          <w:lang w:val="fr-FR"/>
        </w:rPr>
        <w:t>pleurs d</w:t>
      </w:r>
      <w:r w:rsidRPr="00396278">
        <w:rPr>
          <w:rFonts w:ascii="Times New Roman" w:hAnsi="Times New Roman" w:cs="Times New Roman"/>
          <w:lang w:val="en-US"/>
        </w:rPr>
        <w:t>е</w:t>
      </w:r>
      <w:r w:rsidR="00C61EB0">
        <w:rPr>
          <w:rFonts w:ascii="Times New Roman" w:hAnsi="Times New Roman" w:cs="Times New Roman"/>
          <w:lang w:val="fr-FR"/>
        </w:rPr>
        <w:t xml:space="preserve"> Philippe. Paris</w:t>
      </w:r>
      <w:r w:rsidRPr="00396278">
        <w:rPr>
          <w:rStyle w:val="exldetailsdisplayval"/>
          <w:rFonts w:ascii="Times New Roman" w:hAnsi="Times New Roman" w:cs="Times New Roman"/>
          <w:lang w:val="fr-FR"/>
        </w:rPr>
        <w:t>.</w:t>
      </w:r>
    </w:p>
    <w:p w:rsidR="007118DB" w:rsidRPr="00396278" w:rsidRDefault="007118DB" w:rsidP="007118DB">
      <w:pPr>
        <w:jc w:val="both"/>
        <w:rPr>
          <w:rFonts w:ascii="Times New Roman" w:hAnsi="Times New Roman" w:cs="Times New Roman"/>
          <w:lang w:val="en-GB"/>
        </w:rPr>
      </w:pPr>
      <w:r w:rsidRPr="00396278">
        <w:rPr>
          <w:rFonts w:ascii="Times New Roman" w:hAnsi="Times New Roman" w:cs="Times New Roman"/>
          <w:lang w:val="fr-FR"/>
        </w:rPr>
        <w:t>Avenarius, A. (1998)</w:t>
      </w:r>
      <w:r w:rsidR="00A127A0" w:rsidRPr="00396278">
        <w:rPr>
          <w:rFonts w:ascii="Times New Roman" w:hAnsi="Times New Roman" w:cs="Times New Roman"/>
          <w:lang w:val="fr-FR"/>
        </w:rPr>
        <w:t>.</w:t>
      </w:r>
      <w:r w:rsidRPr="00396278">
        <w:rPr>
          <w:rFonts w:ascii="Times New Roman" w:hAnsi="Times New Roman" w:cs="Times New Roman"/>
          <w:lang w:val="fr-FR"/>
        </w:rPr>
        <w:t xml:space="preserve"> Byzantský ikonoklazmus: storočie zápasu o ikonu. </w:t>
      </w:r>
      <w:r w:rsidRPr="00396278">
        <w:rPr>
          <w:rFonts w:ascii="Times New Roman" w:hAnsi="Times New Roman" w:cs="Times New Roman"/>
          <w:lang w:val="en-GB"/>
        </w:rPr>
        <w:t>Bratislava. English translation: idem (2005)</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The Byzantine struggle over the icon: on the problem of Eastern</w:t>
      </w:r>
      <w:r w:rsidR="00E32EFD">
        <w:rPr>
          <w:rFonts w:ascii="Times New Roman" w:hAnsi="Times New Roman" w:cs="Times New Roman"/>
          <w:lang w:val="en-GB"/>
        </w:rPr>
        <w:t xml:space="preserve"> European symbolism. Bratislava</w:t>
      </w:r>
      <w:r w:rsidRPr="00396278">
        <w:rPr>
          <w:rFonts w:ascii="Times New Roman" w:hAnsi="Times New Roman" w:cs="Times New Roman"/>
          <w:lang w:val="en-GB"/>
        </w:rPr>
        <w:t>.</w:t>
      </w:r>
    </w:p>
    <w:p w:rsidR="007118DB" w:rsidRPr="00396278" w:rsidRDefault="007118DB" w:rsidP="007118DB">
      <w:pPr>
        <w:jc w:val="both"/>
        <w:rPr>
          <w:rFonts w:ascii="Times New Roman" w:hAnsi="Times New Roman" w:cs="Times New Roman"/>
          <w:lang w:val="en-GB"/>
        </w:rPr>
      </w:pPr>
      <w:r w:rsidRPr="00396278">
        <w:rPr>
          <w:rFonts w:ascii="Times New Roman" w:hAnsi="Times New Roman" w:cs="Times New Roman"/>
          <w:lang w:val="en-GB"/>
        </w:rPr>
        <w:t>Benakis, L. (1982)</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The Problem of General Concepts in Neoplatonism and Byzanti</w:t>
      </w:r>
      <w:r w:rsidR="00A127A0" w:rsidRPr="00396278">
        <w:rPr>
          <w:rFonts w:ascii="Times New Roman" w:hAnsi="Times New Roman" w:cs="Times New Roman"/>
          <w:lang w:val="en-GB"/>
        </w:rPr>
        <w:t xml:space="preserve">ne Thought. In: O'Meara, D. J., </w:t>
      </w:r>
      <w:r w:rsidRPr="00396278">
        <w:rPr>
          <w:rFonts w:ascii="Times New Roman" w:hAnsi="Times New Roman" w:cs="Times New Roman"/>
          <w:lang w:val="en-GB"/>
        </w:rPr>
        <w:t>ed.</w:t>
      </w:r>
      <w:r w:rsidR="00A127A0" w:rsidRPr="00396278">
        <w:rPr>
          <w:rFonts w:ascii="Times New Roman" w:hAnsi="Times New Roman" w:cs="Times New Roman"/>
          <w:lang w:val="en-GB"/>
        </w:rPr>
        <w:t>,</w:t>
      </w:r>
      <w:r w:rsidRPr="00396278">
        <w:rPr>
          <w:rFonts w:ascii="Times New Roman" w:hAnsi="Times New Roman" w:cs="Times New Roman"/>
          <w:lang w:val="en-GB"/>
        </w:rPr>
        <w:t xml:space="preserve"> Neo</w:t>
      </w:r>
      <w:r w:rsidR="00E32EFD">
        <w:rPr>
          <w:rFonts w:ascii="Times New Roman" w:hAnsi="Times New Roman" w:cs="Times New Roman"/>
          <w:lang w:val="en-GB"/>
        </w:rPr>
        <w:t>platonism and Christian thought,</w:t>
      </w:r>
      <w:r w:rsidRPr="00396278">
        <w:rPr>
          <w:rFonts w:ascii="Times New Roman" w:hAnsi="Times New Roman" w:cs="Times New Roman"/>
          <w:lang w:val="en-GB"/>
        </w:rPr>
        <w:t xml:space="preserve"> Norfolk, </w:t>
      </w:r>
      <w:r w:rsidR="00E32EFD">
        <w:rPr>
          <w:rStyle w:val="exldetailsdisplayval"/>
          <w:rFonts w:ascii="Times New Roman" w:hAnsi="Times New Roman" w:cs="Times New Roman"/>
          <w:lang w:val="en-GB"/>
        </w:rPr>
        <w:t>Va.</w:t>
      </w:r>
      <w:r w:rsidRPr="00396278">
        <w:rPr>
          <w:rFonts w:ascii="Times New Roman" w:hAnsi="Times New Roman" w:cs="Times New Roman"/>
          <w:lang w:val="en-GB"/>
        </w:rPr>
        <w:t>, 75-86.</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Bonnet, M.</w:t>
      </w:r>
      <w:r w:rsidR="00A127A0" w:rsidRPr="00396278">
        <w:rPr>
          <w:rFonts w:ascii="Times New Roman" w:hAnsi="Times New Roman" w:cs="Times New Roman"/>
          <w:lang w:val="fr-FR"/>
        </w:rPr>
        <w:t>, ed.</w:t>
      </w:r>
      <w:r w:rsidRPr="00396278">
        <w:rPr>
          <w:rFonts w:ascii="Times New Roman" w:hAnsi="Times New Roman" w:cs="Times New Roman"/>
          <w:lang w:val="fr-FR"/>
        </w:rPr>
        <w:t xml:space="preserve"> (1903)</w:t>
      </w:r>
      <w:r w:rsidR="00A127A0" w:rsidRPr="00396278">
        <w:rPr>
          <w:rFonts w:ascii="Times New Roman" w:hAnsi="Times New Roman" w:cs="Times New Roman"/>
          <w:lang w:val="fr-FR"/>
        </w:rPr>
        <w:t>.</w:t>
      </w:r>
      <w:r w:rsidRPr="00396278">
        <w:rPr>
          <w:rFonts w:ascii="Times New Roman" w:hAnsi="Times New Roman" w:cs="Times New Roman"/>
          <w:lang w:val="fr-FR"/>
        </w:rPr>
        <w:t xml:space="preserve"> Acta Thomae. In: </w:t>
      </w:r>
      <w:r w:rsidR="00B54298">
        <w:rPr>
          <w:rFonts w:ascii="Times New Roman" w:hAnsi="Times New Roman" w:cs="Times New Roman"/>
          <w:lang w:val="fr-FR"/>
        </w:rPr>
        <w:t xml:space="preserve">idem, </w:t>
      </w:r>
      <w:proofErr w:type="gramStart"/>
      <w:r w:rsidR="00B54298">
        <w:rPr>
          <w:rFonts w:ascii="Times New Roman" w:hAnsi="Times New Roman" w:cs="Times New Roman"/>
          <w:lang w:val="en-GB"/>
        </w:rPr>
        <w:t>ed.</w:t>
      </w:r>
      <w:r w:rsidR="00B54298">
        <w:rPr>
          <w:rFonts w:ascii="Times New Roman" w:hAnsi="Times New Roman" w:cs="Times New Roman"/>
          <w:lang w:val="en-GB"/>
        </w:rPr>
        <w:t>,</w:t>
      </w:r>
      <w:proofErr w:type="gramEnd"/>
      <w:r w:rsidR="00B54298">
        <w:rPr>
          <w:rFonts w:ascii="Times New Roman" w:hAnsi="Times New Roman" w:cs="Times New Roman"/>
          <w:lang w:val="en-GB"/>
        </w:rPr>
        <w:t xml:space="preserve"> </w:t>
      </w:r>
      <w:r w:rsidRPr="00396278">
        <w:rPr>
          <w:rFonts w:ascii="Times New Roman" w:hAnsi="Times New Roman" w:cs="Times New Roman"/>
          <w:lang w:val="fr-FR"/>
        </w:rPr>
        <w:t>Acta apostolorum apocrypha, vol.</w:t>
      </w:r>
      <w:r w:rsidR="00185FD4">
        <w:rPr>
          <w:rFonts w:ascii="Times New Roman" w:hAnsi="Times New Roman" w:cs="Times New Roman"/>
          <w:lang w:val="fr-FR"/>
        </w:rPr>
        <w:t xml:space="preserve"> 2.2, Leipzig, </w:t>
      </w:r>
      <w:r w:rsidRPr="00396278">
        <w:rPr>
          <w:rFonts w:ascii="Times New Roman" w:hAnsi="Times New Roman" w:cs="Times New Roman"/>
          <w:lang w:val="fr-FR"/>
        </w:rPr>
        <w:t>(repr. Hildesheim 1972), 99-288.</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Bonnet, M.</w:t>
      </w:r>
      <w:r w:rsidR="00A127A0" w:rsidRPr="00396278">
        <w:rPr>
          <w:rFonts w:ascii="Times New Roman" w:hAnsi="Times New Roman" w:cs="Times New Roman"/>
          <w:lang w:val="fr-FR"/>
        </w:rPr>
        <w:t>, ed.</w:t>
      </w:r>
      <w:r w:rsidRPr="00396278">
        <w:rPr>
          <w:rFonts w:ascii="Times New Roman" w:hAnsi="Times New Roman" w:cs="Times New Roman"/>
          <w:lang w:val="fr-FR"/>
        </w:rPr>
        <w:t xml:space="preserve"> (1898)</w:t>
      </w:r>
      <w:r w:rsidR="00A127A0" w:rsidRPr="00396278">
        <w:rPr>
          <w:rFonts w:ascii="Times New Roman" w:hAnsi="Times New Roman" w:cs="Times New Roman"/>
          <w:lang w:val="fr-FR"/>
        </w:rPr>
        <w:t>.</w:t>
      </w:r>
      <w:r w:rsidRPr="00396278">
        <w:rPr>
          <w:rFonts w:ascii="Times New Roman" w:hAnsi="Times New Roman" w:cs="Times New Roman"/>
          <w:lang w:val="fr-FR"/>
        </w:rPr>
        <w:t xml:space="preserve"> Acta Ioannis. In: </w:t>
      </w:r>
      <w:r w:rsidR="00185FD4">
        <w:rPr>
          <w:rFonts w:ascii="Times New Roman" w:hAnsi="Times New Roman" w:cs="Times New Roman"/>
          <w:lang w:val="fr-FR"/>
        </w:rPr>
        <w:t xml:space="preserve">idem, </w:t>
      </w:r>
      <w:proofErr w:type="gramStart"/>
      <w:r w:rsidR="00185FD4">
        <w:rPr>
          <w:rFonts w:ascii="Times New Roman" w:hAnsi="Times New Roman" w:cs="Times New Roman"/>
          <w:lang w:val="en-GB"/>
        </w:rPr>
        <w:t>ed.,</w:t>
      </w:r>
      <w:proofErr w:type="gramEnd"/>
      <w:r w:rsidR="00185FD4">
        <w:rPr>
          <w:rFonts w:ascii="Times New Roman" w:hAnsi="Times New Roman" w:cs="Times New Roman"/>
          <w:lang w:val="en-GB"/>
        </w:rPr>
        <w:t xml:space="preserve"> </w:t>
      </w:r>
      <w:r w:rsidR="00185FD4" w:rsidRPr="00396278">
        <w:rPr>
          <w:rFonts w:ascii="Times New Roman" w:hAnsi="Times New Roman" w:cs="Times New Roman"/>
          <w:lang w:val="fr-FR"/>
        </w:rPr>
        <w:t>Acta apostolorum apocrypha, vol.</w:t>
      </w:r>
      <w:r w:rsidR="00185FD4">
        <w:rPr>
          <w:rFonts w:ascii="Times New Roman" w:hAnsi="Times New Roman" w:cs="Times New Roman"/>
          <w:lang w:val="fr-FR"/>
        </w:rPr>
        <w:t xml:space="preserve"> 2.</w:t>
      </w:r>
      <w:r w:rsidR="00185FD4">
        <w:rPr>
          <w:rFonts w:ascii="Times New Roman" w:hAnsi="Times New Roman" w:cs="Times New Roman"/>
          <w:lang w:val="fr-FR"/>
        </w:rPr>
        <w:t>1</w:t>
      </w:r>
      <w:r w:rsidR="00185FD4">
        <w:rPr>
          <w:rFonts w:ascii="Times New Roman" w:hAnsi="Times New Roman" w:cs="Times New Roman"/>
          <w:lang w:val="fr-FR"/>
        </w:rPr>
        <w:t xml:space="preserve">, Leipzig, </w:t>
      </w:r>
      <w:r w:rsidRPr="00396278">
        <w:rPr>
          <w:rFonts w:ascii="Times New Roman" w:hAnsi="Times New Roman" w:cs="Times New Roman"/>
          <w:lang w:val="fr-FR"/>
        </w:rPr>
        <w:t xml:space="preserve"> (repr. Darmstadt, 1959), 151-216.</w:t>
      </w:r>
    </w:p>
    <w:p w:rsidR="00280057" w:rsidRPr="00396278" w:rsidRDefault="00280057" w:rsidP="00280057">
      <w:pPr>
        <w:jc w:val="both"/>
        <w:rPr>
          <w:rFonts w:ascii="Times New Roman" w:hAnsi="Times New Roman" w:cs="Times New Roman"/>
          <w:lang w:val="en-GB"/>
        </w:rPr>
      </w:pPr>
      <w:r w:rsidRPr="00396278">
        <w:rPr>
          <w:rFonts w:ascii="Times New Roman" w:hAnsi="Times New Roman" w:cs="Times New Roman"/>
          <w:lang w:val="en-GB"/>
        </w:rPr>
        <w:t>Bradley, R. (1954)</w:t>
      </w:r>
      <w:r w:rsidR="00D53ABE" w:rsidRPr="00396278">
        <w:rPr>
          <w:rFonts w:ascii="Times New Roman" w:hAnsi="Times New Roman" w:cs="Times New Roman"/>
          <w:lang w:val="en-GB"/>
        </w:rPr>
        <w:t>.</w:t>
      </w:r>
      <w:r w:rsidRPr="00396278">
        <w:rPr>
          <w:rFonts w:ascii="Times New Roman" w:hAnsi="Times New Roman" w:cs="Times New Roman"/>
          <w:lang w:val="en-GB"/>
        </w:rPr>
        <w:t xml:space="preserve"> Backgrounds of the Title Speculum in Mediaeval Literature. Speculum </w:t>
      </w:r>
      <w:r w:rsidR="00D53ABE" w:rsidRPr="00396278">
        <w:rPr>
          <w:rFonts w:ascii="Times New Roman" w:hAnsi="Times New Roman" w:cs="Times New Roman"/>
          <w:lang w:val="en-GB"/>
        </w:rPr>
        <w:t>29/1</w:t>
      </w:r>
      <w:r w:rsidRPr="00396278">
        <w:rPr>
          <w:rFonts w:ascii="Times New Roman" w:hAnsi="Times New Roman" w:cs="Times New Roman"/>
          <w:lang w:val="en-GB"/>
        </w:rPr>
        <w:t>, 100-115.</w:t>
      </w:r>
    </w:p>
    <w:p w:rsidR="007D61D2" w:rsidRPr="00396278" w:rsidRDefault="007D61D2" w:rsidP="007D61D2">
      <w:pPr>
        <w:jc w:val="both"/>
        <w:rPr>
          <w:rFonts w:ascii="Times New Roman" w:hAnsi="Times New Roman" w:cs="Times New Roman"/>
          <w:lang w:val="en-GB"/>
        </w:rPr>
      </w:pPr>
      <w:r w:rsidRPr="00396278">
        <w:rPr>
          <w:rFonts w:ascii="Times New Roman" w:hAnsi="Times New Roman" w:cs="Times New Roman"/>
          <w:lang w:val="fr-FR"/>
        </w:rPr>
        <w:t>Cain, E. R. (2016)</w:t>
      </w:r>
      <w:r w:rsidR="00D53ABE" w:rsidRPr="00396278">
        <w:rPr>
          <w:rFonts w:ascii="Times New Roman" w:hAnsi="Times New Roman" w:cs="Times New Roman"/>
          <w:lang w:val="fr-FR"/>
        </w:rPr>
        <w:t>.</w:t>
      </w:r>
      <w:r w:rsidRPr="00396278">
        <w:rPr>
          <w:rFonts w:ascii="Times New Roman" w:hAnsi="Times New Roman" w:cs="Times New Roman"/>
          <w:lang w:val="fr-FR"/>
        </w:rPr>
        <w:t xml:space="preserve"> Through a Mirror Darkly: Mystical Metaphors of Sight from Paul to Gregory of Nyssa and Augustine of Hippo. Dissertation.</w:t>
      </w:r>
      <w:r w:rsidR="004D5FCB">
        <w:rPr>
          <w:rFonts w:ascii="Times New Roman" w:hAnsi="Times New Roman" w:cs="Times New Roman"/>
          <w:lang w:val="en-GB"/>
        </w:rPr>
        <w:t xml:space="preserve"> New York</w:t>
      </w:r>
      <w:r w:rsidRPr="00396278">
        <w:rPr>
          <w:rFonts w:ascii="Times New Roman" w:hAnsi="Times New Roman" w:cs="Times New Roman"/>
          <w:lang w:val="en-GB"/>
        </w:rPr>
        <w:t>.</w:t>
      </w:r>
    </w:p>
    <w:p w:rsidR="0095487C" w:rsidRPr="00396278" w:rsidRDefault="005D3357" w:rsidP="00FD6599">
      <w:pPr>
        <w:jc w:val="both"/>
        <w:rPr>
          <w:rFonts w:ascii="Times New Roman" w:hAnsi="Times New Roman" w:cs="Times New Roman"/>
          <w:lang w:val="en-GB"/>
        </w:rPr>
      </w:pPr>
      <w:r w:rsidRPr="00396278">
        <w:rPr>
          <w:rFonts w:ascii="Times New Roman" w:hAnsi="Times New Roman" w:cs="Times New Roman"/>
          <w:lang w:val="en-GB"/>
        </w:rPr>
        <w:t>Cameron, Av.</w:t>
      </w:r>
      <w:r w:rsidR="0095487C" w:rsidRPr="00396278">
        <w:rPr>
          <w:rFonts w:ascii="Times New Roman" w:hAnsi="Times New Roman" w:cs="Times New Roman"/>
          <w:lang w:val="en-GB"/>
        </w:rPr>
        <w:t xml:space="preserve"> </w:t>
      </w:r>
      <w:r w:rsidRPr="00396278">
        <w:rPr>
          <w:rFonts w:ascii="Times New Roman" w:hAnsi="Times New Roman" w:cs="Times New Roman"/>
          <w:lang w:val="en-GB"/>
        </w:rPr>
        <w:t>(1970)</w:t>
      </w:r>
      <w:r w:rsidR="008575D4" w:rsidRPr="00396278">
        <w:rPr>
          <w:rFonts w:ascii="Times New Roman" w:hAnsi="Times New Roman" w:cs="Times New Roman"/>
          <w:lang w:val="en-GB"/>
        </w:rPr>
        <w:t>.</w:t>
      </w:r>
      <w:r w:rsidRPr="00396278">
        <w:rPr>
          <w:rFonts w:ascii="Times New Roman" w:hAnsi="Times New Roman" w:cs="Times New Roman"/>
          <w:lang w:val="en-GB"/>
        </w:rPr>
        <w:t xml:space="preserve"> </w:t>
      </w:r>
      <w:r w:rsidR="0095487C" w:rsidRPr="00396278">
        <w:rPr>
          <w:rFonts w:ascii="Times New Roman" w:hAnsi="Times New Roman" w:cs="Times New Roman"/>
          <w:lang w:val="en-GB"/>
        </w:rPr>
        <w:t>Agathias. Oxfor</w:t>
      </w:r>
      <w:r w:rsidR="00825B98">
        <w:rPr>
          <w:rFonts w:ascii="Times New Roman" w:hAnsi="Times New Roman" w:cs="Times New Roman"/>
          <w:lang w:val="en-GB"/>
        </w:rPr>
        <w:t>d</w:t>
      </w:r>
      <w:r w:rsidR="0095487C" w:rsidRPr="00396278">
        <w:rPr>
          <w:rFonts w:ascii="Times New Roman" w:hAnsi="Times New Roman" w:cs="Times New Roman"/>
          <w:lang w:val="en-GB"/>
        </w:rPr>
        <w:t>.</w:t>
      </w:r>
    </w:p>
    <w:p w:rsidR="007D61D2" w:rsidRPr="00396278" w:rsidRDefault="00751DCB" w:rsidP="007D61D2">
      <w:pPr>
        <w:jc w:val="both"/>
        <w:rPr>
          <w:rFonts w:ascii="Times New Roman" w:hAnsi="Times New Roman" w:cs="Times New Roman"/>
          <w:lang w:val="fr-FR"/>
        </w:rPr>
      </w:pPr>
      <w:r w:rsidRPr="00396278">
        <w:rPr>
          <w:rFonts w:ascii="Times New Roman" w:hAnsi="Times New Roman" w:cs="Times New Roman"/>
          <w:lang w:val="fr-FR"/>
        </w:rPr>
        <w:t>Caramico, A.</w:t>
      </w:r>
      <w:r w:rsidR="00825B98">
        <w:rPr>
          <w:rFonts w:ascii="Times New Roman" w:hAnsi="Times New Roman" w:cs="Times New Roman"/>
          <w:lang w:val="fr-FR"/>
        </w:rPr>
        <w:t>, ed.</w:t>
      </w:r>
      <w:r w:rsidR="007D61D2" w:rsidRPr="00396278">
        <w:rPr>
          <w:rFonts w:ascii="Times New Roman" w:hAnsi="Times New Roman" w:cs="Times New Roman"/>
          <w:lang w:val="fr-FR"/>
        </w:rPr>
        <w:t xml:space="preserve"> (2006)</w:t>
      </w:r>
      <w:r w:rsidR="008575D4" w:rsidRPr="00396278">
        <w:rPr>
          <w:rFonts w:ascii="Times New Roman" w:hAnsi="Times New Roman" w:cs="Times New Roman"/>
          <w:lang w:val="fr-FR"/>
        </w:rPr>
        <w:t>.</w:t>
      </w:r>
      <w:r w:rsidR="007D61D2" w:rsidRPr="00396278">
        <w:rPr>
          <w:rFonts w:ascii="Times New Roman" w:hAnsi="Times New Roman" w:cs="Times New Roman"/>
          <w:lang w:val="fr-FR"/>
        </w:rPr>
        <w:t xml:space="preserve"> Manuele File, Le pro</w:t>
      </w:r>
      <w:r w:rsidR="00825B98">
        <w:rPr>
          <w:rFonts w:ascii="Times New Roman" w:hAnsi="Times New Roman" w:cs="Times New Roman"/>
          <w:lang w:val="fr-FR"/>
        </w:rPr>
        <w:t>prietà degli animali II. Naples</w:t>
      </w:r>
      <w:r w:rsidR="007D61D2" w:rsidRPr="00396278">
        <w:rPr>
          <w:rFonts w:ascii="Times New Roman" w:hAnsi="Times New Roman" w:cs="Times New Roman"/>
          <w:lang w:val="fr-FR"/>
        </w:rPr>
        <w:t>.</w:t>
      </w:r>
    </w:p>
    <w:p w:rsidR="00825B98" w:rsidRDefault="00284E8A" w:rsidP="007D61D2">
      <w:pPr>
        <w:jc w:val="both"/>
        <w:rPr>
          <w:rFonts w:ascii="Times New Roman" w:hAnsi="Times New Roman" w:cs="Times New Roman"/>
          <w:lang w:val="fr-FR"/>
        </w:rPr>
      </w:pPr>
      <w:r w:rsidRPr="00284E8A">
        <w:rPr>
          <w:rFonts w:ascii="Times New Roman" w:hAnsi="Times New Roman" w:cs="Times New Roman"/>
          <w:lang w:val="fr-FR"/>
        </w:rPr>
        <w:t>Cattoi,</w:t>
      </w:r>
      <w:r w:rsidR="00B5764C">
        <w:rPr>
          <w:rFonts w:ascii="Times New Roman" w:hAnsi="Times New Roman" w:cs="Times New Roman"/>
          <w:lang w:val="fr-FR"/>
        </w:rPr>
        <w:t xml:space="preserve"> Th.</w:t>
      </w:r>
      <w:r w:rsidRPr="00284E8A">
        <w:rPr>
          <w:rFonts w:ascii="Times New Roman" w:hAnsi="Times New Roman" w:cs="Times New Roman"/>
          <w:lang w:val="fr-FR"/>
        </w:rPr>
        <w:t xml:space="preserve"> </w:t>
      </w:r>
      <w:r>
        <w:rPr>
          <w:rFonts w:ascii="Times New Roman" w:hAnsi="Times New Roman" w:cs="Times New Roman"/>
          <w:lang w:val="fr-FR"/>
        </w:rPr>
        <w:t>(</w:t>
      </w:r>
      <w:r w:rsidRPr="00284E8A">
        <w:rPr>
          <w:rFonts w:ascii="Times New Roman" w:hAnsi="Times New Roman" w:cs="Times New Roman"/>
          <w:lang w:val="fr-FR"/>
        </w:rPr>
        <w:t>2015</w:t>
      </w:r>
      <w:r>
        <w:rPr>
          <w:rFonts w:ascii="Times New Roman" w:hAnsi="Times New Roman" w:cs="Times New Roman"/>
          <w:lang w:val="fr-FR"/>
        </w:rPr>
        <w:t>)</w:t>
      </w:r>
      <w:r w:rsidRPr="00284E8A">
        <w:rPr>
          <w:rFonts w:ascii="Times New Roman" w:hAnsi="Times New Roman" w:cs="Times New Roman"/>
          <w:lang w:val="fr-FR"/>
        </w:rPr>
        <w:t>. Theodore the Studite: Writings on Iconoclasm</w:t>
      </w:r>
      <w:r w:rsidR="00B5764C">
        <w:rPr>
          <w:rFonts w:ascii="Times New Roman" w:hAnsi="Times New Roman" w:cs="Times New Roman"/>
          <w:lang w:val="fr-FR"/>
        </w:rPr>
        <w:t>.</w:t>
      </w:r>
      <w:r w:rsidRPr="00284E8A">
        <w:rPr>
          <w:rFonts w:ascii="Times New Roman" w:hAnsi="Times New Roman" w:cs="Times New Roman"/>
          <w:lang w:val="fr-FR"/>
        </w:rPr>
        <w:t xml:space="preserve"> New York et al.</w:t>
      </w:r>
    </w:p>
    <w:p w:rsidR="007D61D2" w:rsidRPr="00396278" w:rsidRDefault="00751DCB" w:rsidP="007D61D2">
      <w:pPr>
        <w:jc w:val="both"/>
        <w:rPr>
          <w:rFonts w:ascii="Times New Roman" w:hAnsi="Times New Roman" w:cs="Times New Roman"/>
          <w:lang w:val="fr-FR"/>
        </w:rPr>
      </w:pPr>
      <w:r w:rsidRPr="00396278">
        <w:rPr>
          <w:rFonts w:ascii="Times New Roman" w:hAnsi="Times New Roman" w:cs="Times New Roman"/>
          <w:lang w:val="fr-FR"/>
        </w:rPr>
        <w:t>Chronz, M.</w:t>
      </w:r>
      <w:r w:rsidR="00825B98">
        <w:rPr>
          <w:rFonts w:ascii="Times New Roman" w:hAnsi="Times New Roman" w:cs="Times New Roman"/>
          <w:lang w:val="fr-FR"/>
        </w:rPr>
        <w:t>,</w:t>
      </w:r>
      <w:r w:rsidR="00825B98" w:rsidRPr="00825B98">
        <w:rPr>
          <w:rFonts w:ascii="Times New Roman" w:hAnsi="Times New Roman" w:cs="Times New Roman"/>
          <w:lang w:val="fr-FR"/>
        </w:rPr>
        <w:t xml:space="preserve"> </w:t>
      </w:r>
      <w:r w:rsidR="00825B98">
        <w:rPr>
          <w:rFonts w:ascii="Times New Roman" w:hAnsi="Times New Roman" w:cs="Times New Roman"/>
          <w:lang w:val="fr-FR"/>
        </w:rPr>
        <w:t>ed.</w:t>
      </w:r>
      <w:r w:rsidR="00825B98" w:rsidRPr="00396278">
        <w:rPr>
          <w:rFonts w:ascii="Times New Roman" w:hAnsi="Times New Roman" w:cs="Times New Roman"/>
          <w:lang w:val="fr-FR"/>
        </w:rPr>
        <w:t xml:space="preserve"> </w:t>
      </w:r>
      <w:r w:rsidRPr="00396278">
        <w:rPr>
          <w:rFonts w:ascii="Times New Roman" w:hAnsi="Times New Roman" w:cs="Times New Roman"/>
          <w:lang w:val="fr-FR"/>
        </w:rPr>
        <w:t>(2009</w:t>
      </w:r>
      <w:r w:rsidR="007D61D2" w:rsidRPr="00396278">
        <w:rPr>
          <w:rFonts w:ascii="Times New Roman" w:hAnsi="Times New Roman" w:cs="Times New Roman"/>
          <w:lang w:val="fr-FR"/>
        </w:rPr>
        <w:t>)</w:t>
      </w:r>
      <w:r w:rsidRPr="00396278">
        <w:rPr>
          <w:rFonts w:ascii="Times New Roman" w:hAnsi="Times New Roman" w:cs="Times New Roman"/>
          <w:lang w:val="fr-FR"/>
        </w:rPr>
        <w:t>.</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Νεκταρίου</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ἡγουμένου</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μονῆς</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Κασούλων</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Νικολάου</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Ὑδρουντινοῦ</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Διάλεξις</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κατὰ</w:t>
      </w:r>
      <w:r w:rsidR="007D61D2" w:rsidRPr="00396278">
        <w:rPr>
          <w:rFonts w:ascii="Times New Roman" w:hAnsi="Times New Roman" w:cs="Times New Roman"/>
          <w:lang w:val="fr-FR"/>
        </w:rPr>
        <w:t xml:space="preserve"> </w:t>
      </w:r>
      <w:r w:rsidR="007D61D2" w:rsidRPr="00396278">
        <w:rPr>
          <w:rFonts w:ascii="Times New Roman" w:hAnsi="Times New Roman" w:cs="Times New Roman"/>
          <w:lang w:val="el-GR"/>
        </w:rPr>
        <w:t>Ἰουδαίων</w:t>
      </w:r>
      <w:r w:rsidR="007D61D2" w:rsidRPr="00396278">
        <w:rPr>
          <w:rFonts w:ascii="Times New Roman" w:hAnsi="Times New Roman" w:cs="Times New Roman"/>
          <w:lang w:val="fr-FR"/>
        </w:rPr>
        <w:t>. Athens.</w:t>
      </w:r>
    </w:p>
    <w:p w:rsidR="005C19C2" w:rsidRDefault="005C19C2" w:rsidP="007D61D2">
      <w:pPr>
        <w:jc w:val="both"/>
        <w:rPr>
          <w:rFonts w:ascii="Times New Roman" w:hAnsi="Times New Roman" w:cs="Times New Roman"/>
          <w:lang w:val="fr-FR"/>
        </w:rPr>
      </w:pPr>
      <w:r w:rsidRPr="005C19C2">
        <w:rPr>
          <w:rFonts w:ascii="Times New Roman" w:hAnsi="Times New Roman" w:cs="Times New Roman"/>
          <w:lang w:val="fr-FR"/>
        </w:rPr>
        <w:lastRenderedPageBreak/>
        <w:t>Coulton, J. J</w:t>
      </w:r>
      <w:r>
        <w:rPr>
          <w:rFonts w:ascii="Times New Roman" w:hAnsi="Times New Roman" w:cs="Times New Roman"/>
          <w:lang w:val="fr-FR"/>
        </w:rPr>
        <w:t>.</w:t>
      </w:r>
      <w:r w:rsidRPr="005C19C2">
        <w:rPr>
          <w:rFonts w:ascii="Times New Roman" w:hAnsi="Times New Roman" w:cs="Times New Roman"/>
          <w:lang w:val="fr-FR"/>
        </w:rPr>
        <w:t xml:space="preserve"> (2002).</w:t>
      </w:r>
      <w:r>
        <w:rPr>
          <w:rFonts w:ascii="Times New Roman" w:hAnsi="Times New Roman" w:cs="Times New Roman"/>
          <w:lang w:val="fr-FR"/>
        </w:rPr>
        <w:t xml:space="preserve"> </w:t>
      </w:r>
      <w:r w:rsidRPr="005C19C2">
        <w:rPr>
          <w:rFonts w:ascii="Times New Roman" w:hAnsi="Times New Roman" w:cs="Times New Roman"/>
          <w:lang w:val="fr-FR"/>
        </w:rPr>
        <w:t xml:space="preserve">The dioptra of Hero of Alexandria. In: </w:t>
      </w:r>
      <w:r w:rsidR="00F2644E" w:rsidRPr="005C19C2">
        <w:rPr>
          <w:rFonts w:ascii="Times New Roman" w:hAnsi="Times New Roman" w:cs="Times New Roman"/>
          <w:lang w:val="fr-FR"/>
        </w:rPr>
        <w:t>C. J</w:t>
      </w:r>
      <w:r w:rsidR="00F2644E">
        <w:rPr>
          <w:rFonts w:ascii="Times New Roman" w:hAnsi="Times New Roman" w:cs="Times New Roman"/>
          <w:lang w:val="fr-FR"/>
        </w:rPr>
        <w:t xml:space="preserve">. Tuplin and T. E. Rihll, </w:t>
      </w:r>
      <w:proofErr w:type="gramStart"/>
      <w:r w:rsidR="00F2644E">
        <w:rPr>
          <w:rFonts w:ascii="Times New Roman" w:hAnsi="Times New Roman" w:cs="Times New Roman"/>
          <w:lang w:val="fr-FR"/>
        </w:rPr>
        <w:t>eds.,</w:t>
      </w:r>
      <w:proofErr w:type="gramEnd"/>
      <w:r w:rsidR="00F2644E" w:rsidRPr="005C19C2">
        <w:rPr>
          <w:rFonts w:ascii="Times New Roman" w:hAnsi="Times New Roman" w:cs="Times New Roman"/>
          <w:lang w:val="fr-FR"/>
        </w:rPr>
        <w:t xml:space="preserve"> </w:t>
      </w:r>
      <w:r w:rsidRPr="005C19C2">
        <w:rPr>
          <w:rFonts w:ascii="Times New Roman" w:hAnsi="Times New Roman" w:cs="Times New Roman"/>
          <w:lang w:val="fr-FR"/>
        </w:rPr>
        <w:t xml:space="preserve">Science and </w:t>
      </w:r>
      <w:r w:rsidR="00E9416A">
        <w:rPr>
          <w:rFonts w:ascii="Times New Roman" w:hAnsi="Times New Roman" w:cs="Times New Roman"/>
          <w:lang w:val="fr-FR"/>
        </w:rPr>
        <w:t>M</w:t>
      </w:r>
      <w:r w:rsidRPr="005C19C2">
        <w:rPr>
          <w:rFonts w:ascii="Times New Roman" w:hAnsi="Times New Roman" w:cs="Times New Roman"/>
          <w:lang w:val="fr-FR"/>
        </w:rPr>
        <w:t xml:space="preserve">athematics in </w:t>
      </w:r>
      <w:r w:rsidR="00E9416A">
        <w:rPr>
          <w:rFonts w:ascii="Times New Roman" w:hAnsi="Times New Roman" w:cs="Times New Roman"/>
          <w:lang w:val="fr-FR"/>
        </w:rPr>
        <w:t>A</w:t>
      </w:r>
      <w:r w:rsidRPr="005C19C2">
        <w:rPr>
          <w:rFonts w:ascii="Times New Roman" w:hAnsi="Times New Roman" w:cs="Times New Roman"/>
          <w:lang w:val="fr-FR"/>
        </w:rPr>
        <w:t xml:space="preserve">ncient Greek </w:t>
      </w:r>
      <w:r w:rsidR="00E9416A">
        <w:rPr>
          <w:rFonts w:ascii="Times New Roman" w:hAnsi="Times New Roman" w:cs="Times New Roman"/>
          <w:lang w:val="fr-FR"/>
        </w:rPr>
        <w:t>C</w:t>
      </w:r>
      <w:r w:rsidRPr="005C19C2">
        <w:rPr>
          <w:rFonts w:ascii="Times New Roman" w:hAnsi="Times New Roman" w:cs="Times New Roman"/>
          <w:lang w:val="fr-FR"/>
        </w:rPr>
        <w:t>ulture</w:t>
      </w:r>
      <w:r w:rsidR="00E9416A">
        <w:rPr>
          <w:rFonts w:ascii="Times New Roman" w:hAnsi="Times New Roman" w:cs="Times New Roman"/>
          <w:lang w:val="fr-FR"/>
        </w:rPr>
        <w:t>,</w:t>
      </w:r>
      <w:r w:rsidRPr="005C19C2">
        <w:rPr>
          <w:rFonts w:ascii="Times New Roman" w:hAnsi="Times New Roman" w:cs="Times New Roman"/>
          <w:lang w:val="fr-FR"/>
        </w:rPr>
        <w:t xml:space="preserve"> </w:t>
      </w:r>
      <w:r w:rsidR="00E9416A">
        <w:rPr>
          <w:rFonts w:ascii="Times New Roman" w:hAnsi="Times New Roman" w:cs="Times New Roman"/>
          <w:lang w:val="fr-FR"/>
        </w:rPr>
        <w:t>Oxford,</w:t>
      </w:r>
      <w:r w:rsidRPr="005C19C2">
        <w:rPr>
          <w:rFonts w:ascii="Times New Roman" w:hAnsi="Times New Roman" w:cs="Times New Roman"/>
          <w:lang w:val="fr-FR"/>
        </w:rPr>
        <w:t xml:space="preserve"> 150-164</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Courtonne, Y.</w:t>
      </w:r>
      <w:r w:rsidR="00825B98">
        <w:rPr>
          <w:rFonts w:ascii="Times New Roman" w:hAnsi="Times New Roman" w:cs="Times New Roman"/>
          <w:lang w:val="fr-FR"/>
        </w:rPr>
        <w:t>,</w:t>
      </w:r>
      <w:r w:rsidR="00825B98" w:rsidRPr="00825B98">
        <w:rPr>
          <w:rFonts w:ascii="Times New Roman" w:hAnsi="Times New Roman" w:cs="Times New Roman"/>
          <w:lang w:val="fr-FR"/>
        </w:rPr>
        <w:t xml:space="preserve"> </w:t>
      </w:r>
      <w:r w:rsidR="00825B98">
        <w:rPr>
          <w:rFonts w:ascii="Times New Roman" w:hAnsi="Times New Roman" w:cs="Times New Roman"/>
          <w:lang w:val="fr-FR"/>
        </w:rPr>
        <w:t>ed.</w:t>
      </w:r>
      <w:r w:rsidRPr="00396278">
        <w:rPr>
          <w:rFonts w:ascii="Times New Roman" w:hAnsi="Times New Roman" w:cs="Times New Roman"/>
          <w:lang w:val="fr-FR"/>
        </w:rPr>
        <w:t xml:space="preserve"> (1961)</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w:t>
      </w:r>
      <w:r w:rsidRPr="00396278">
        <w:rPr>
          <w:rFonts w:ascii="Times New Roman" w:hAnsi="Times New Roman" w:cs="Times New Roman"/>
          <w:iCs/>
          <w:lang w:val="fr-FR"/>
        </w:rPr>
        <w:t>Saint Basile. Lettres</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w:t>
      </w:r>
      <w:r w:rsidR="00751DCB" w:rsidRPr="00396278">
        <w:rPr>
          <w:rFonts w:ascii="Times New Roman" w:hAnsi="Times New Roman" w:cs="Times New Roman"/>
          <w:lang w:val="fr-FR"/>
        </w:rPr>
        <w:t>V</w:t>
      </w:r>
      <w:r w:rsidR="00825B98">
        <w:rPr>
          <w:rFonts w:ascii="Times New Roman" w:hAnsi="Times New Roman" w:cs="Times New Roman"/>
          <w:lang w:val="fr-FR"/>
        </w:rPr>
        <w:t>ol. 2. Paris</w:t>
      </w:r>
      <w:r w:rsidRPr="00396278">
        <w:rPr>
          <w:rFonts w:ascii="Times New Roman" w:hAnsi="Times New Roman" w:cs="Times New Roman"/>
          <w:lang w:val="fr-FR"/>
        </w:rPr>
        <w:t>.</w:t>
      </w:r>
    </w:p>
    <w:p w:rsidR="007D61D2" w:rsidRPr="00396278" w:rsidRDefault="007D61D2" w:rsidP="007D61D2">
      <w:pPr>
        <w:jc w:val="both"/>
        <w:rPr>
          <w:rFonts w:ascii="Times New Roman" w:hAnsi="Times New Roman" w:cs="Times New Roman"/>
          <w:lang w:val="fr-FR"/>
        </w:rPr>
      </w:pPr>
      <w:proofErr w:type="gramStart"/>
      <w:r w:rsidRPr="00396278">
        <w:rPr>
          <w:rFonts w:ascii="Times New Roman" w:hAnsi="Times New Roman" w:cs="Times New Roman"/>
          <w:lang w:val="fr-FR"/>
        </w:rPr>
        <w:t>D' Aiuto</w:t>
      </w:r>
      <w:proofErr w:type="gramEnd"/>
      <w:r w:rsidRPr="00396278">
        <w:rPr>
          <w:rFonts w:ascii="Times New Roman" w:hAnsi="Times New Roman" w:cs="Times New Roman"/>
          <w:lang w:val="fr-FR"/>
        </w:rPr>
        <w:t>, F.</w:t>
      </w:r>
      <w:r w:rsidR="00825B98">
        <w:rPr>
          <w:rFonts w:ascii="Times New Roman" w:hAnsi="Times New Roman" w:cs="Times New Roman"/>
          <w:lang w:val="fr-FR"/>
        </w:rPr>
        <w:t>,</w:t>
      </w:r>
      <w:r w:rsidRPr="00396278">
        <w:rPr>
          <w:rFonts w:ascii="Times New Roman" w:hAnsi="Times New Roman" w:cs="Times New Roman"/>
          <w:lang w:val="fr-FR"/>
        </w:rPr>
        <w:t xml:space="preserve"> </w:t>
      </w:r>
      <w:r w:rsidR="00825B98">
        <w:rPr>
          <w:rFonts w:ascii="Times New Roman" w:hAnsi="Times New Roman" w:cs="Times New Roman"/>
          <w:lang w:val="fr-FR"/>
        </w:rPr>
        <w:t>ed.</w:t>
      </w:r>
      <w:r w:rsidR="00825B98" w:rsidRPr="00396278">
        <w:rPr>
          <w:rFonts w:ascii="Times New Roman" w:hAnsi="Times New Roman" w:cs="Times New Roman"/>
          <w:lang w:val="fr-FR"/>
        </w:rPr>
        <w:t xml:space="preserve"> </w:t>
      </w:r>
      <w:r w:rsidRPr="00396278">
        <w:rPr>
          <w:rFonts w:ascii="Times New Roman" w:hAnsi="Times New Roman" w:cs="Times New Roman"/>
          <w:lang w:val="fr-FR"/>
        </w:rPr>
        <w:t>(1994)</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Tre canoni di Giovanni Mauropode in onore di santi militari. Roma.</w:t>
      </w:r>
    </w:p>
    <w:p w:rsidR="004A4676" w:rsidRDefault="004A4676" w:rsidP="007D61D2">
      <w:pPr>
        <w:jc w:val="both"/>
        <w:rPr>
          <w:rFonts w:ascii="Times New Roman" w:hAnsi="Times New Roman" w:cs="Times New Roman"/>
          <w:lang w:val="nl-BE"/>
        </w:rPr>
      </w:pPr>
      <w:r>
        <w:rPr>
          <w:rFonts w:ascii="Times New Roman" w:hAnsi="Times New Roman" w:cs="Times New Roman"/>
          <w:lang w:val="nl-BE"/>
        </w:rPr>
        <w:t xml:space="preserve">Dain, </w:t>
      </w:r>
      <w:r w:rsidR="00D11516">
        <w:rPr>
          <w:rFonts w:ascii="Times New Roman" w:hAnsi="Times New Roman" w:cs="Times New Roman"/>
          <w:lang w:val="nl-BE"/>
        </w:rPr>
        <w:t xml:space="preserve">A. (1933). </w:t>
      </w:r>
      <w:r w:rsidR="00D11516" w:rsidRPr="00D11516">
        <w:rPr>
          <w:rFonts w:ascii="Times New Roman" w:hAnsi="Times New Roman" w:cs="Times New Roman"/>
          <w:lang w:val="nl-BE"/>
        </w:rPr>
        <w:t>La tradition du texte d'Héron de Byzance</w:t>
      </w:r>
      <w:r w:rsidR="00825B98">
        <w:rPr>
          <w:rFonts w:ascii="Times New Roman" w:hAnsi="Times New Roman" w:cs="Times New Roman"/>
          <w:lang w:val="nl-BE"/>
        </w:rPr>
        <w:t>. Paris</w:t>
      </w:r>
      <w:r w:rsidR="00D11516">
        <w:rPr>
          <w:rFonts w:ascii="Times New Roman" w:hAnsi="Times New Roman" w:cs="Times New Roman"/>
          <w:lang w:val="nl-BE"/>
        </w:rPr>
        <w:t>.</w:t>
      </w:r>
    </w:p>
    <w:p w:rsidR="007D61D2" w:rsidRPr="00396278" w:rsidRDefault="007D61D2" w:rsidP="007D61D2">
      <w:pPr>
        <w:jc w:val="both"/>
        <w:rPr>
          <w:rFonts w:ascii="Times New Roman" w:hAnsi="Times New Roman" w:cs="Times New Roman"/>
          <w:lang w:val="nl-BE"/>
        </w:rPr>
      </w:pPr>
      <w:r w:rsidRPr="00396278">
        <w:rPr>
          <w:rFonts w:ascii="Times New Roman" w:hAnsi="Times New Roman" w:cs="Times New Roman"/>
          <w:lang w:val="nl-BE"/>
        </w:rPr>
        <w:t>De Stefani, A.</w:t>
      </w:r>
      <w:r w:rsidR="00825B98">
        <w:rPr>
          <w:rFonts w:ascii="Times New Roman" w:hAnsi="Times New Roman" w:cs="Times New Roman"/>
          <w:lang w:val="nl-BE"/>
        </w:rPr>
        <w:t>,</w:t>
      </w:r>
      <w:r w:rsidRPr="00396278">
        <w:rPr>
          <w:rFonts w:ascii="Times New Roman" w:hAnsi="Times New Roman" w:cs="Times New Roman"/>
          <w:lang w:val="nl-BE"/>
        </w:rPr>
        <w:t xml:space="preserve"> </w:t>
      </w:r>
      <w:proofErr w:type="gramStart"/>
      <w:r w:rsidR="00825B98">
        <w:rPr>
          <w:rFonts w:ascii="Times New Roman" w:hAnsi="Times New Roman" w:cs="Times New Roman"/>
          <w:lang w:val="fr-FR"/>
        </w:rPr>
        <w:t>ed</w:t>
      </w:r>
      <w:proofErr w:type="gramEnd"/>
      <w:r w:rsidR="00825B98">
        <w:rPr>
          <w:rFonts w:ascii="Times New Roman" w:hAnsi="Times New Roman" w:cs="Times New Roman"/>
          <w:lang w:val="fr-FR"/>
        </w:rPr>
        <w:t>.</w:t>
      </w:r>
      <w:r w:rsidR="00825B98" w:rsidRPr="00396278">
        <w:rPr>
          <w:rFonts w:ascii="Times New Roman" w:hAnsi="Times New Roman" w:cs="Times New Roman"/>
          <w:lang w:val="fr-FR"/>
        </w:rPr>
        <w:t xml:space="preserve"> </w:t>
      </w:r>
      <w:r w:rsidRPr="00396278">
        <w:rPr>
          <w:rFonts w:ascii="Times New Roman" w:hAnsi="Times New Roman" w:cs="Times New Roman"/>
          <w:lang w:val="nl-BE"/>
        </w:rPr>
        <w:t>(1920)</w:t>
      </w:r>
      <w:r w:rsidR="00751DCB" w:rsidRPr="00396278">
        <w:rPr>
          <w:rFonts w:ascii="Times New Roman" w:hAnsi="Times New Roman" w:cs="Times New Roman"/>
          <w:lang w:val="nl-BE"/>
        </w:rPr>
        <w:t>.</w:t>
      </w:r>
      <w:r w:rsidRPr="00396278">
        <w:rPr>
          <w:rFonts w:ascii="Times New Roman" w:hAnsi="Times New Roman" w:cs="Times New Roman"/>
          <w:lang w:val="nl-BE"/>
        </w:rPr>
        <w:t xml:space="preserve"> Etymologicum gudianum</w:t>
      </w:r>
      <w:r w:rsidR="00825B98">
        <w:rPr>
          <w:rFonts w:ascii="Times New Roman" w:hAnsi="Times New Roman" w:cs="Times New Roman"/>
          <w:lang w:val="nl-BE"/>
        </w:rPr>
        <w:t>. Leipzig</w:t>
      </w:r>
      <w:r w:rsidR="00751DCB" w:rsidRPr="00396278">
        <w:rPr>
          <w:rFonts w:ascii="Times New Roman" w:hAnsi="Times New Roman" w:cs="Times New Roman"/>
          <w:lang w:val="nl-BE"/>
        </w:rPr>
        <w:t xml:space="preserve"> </w:t>
      </w:r>
      <w:r w:rsidRPr="00396278">
        <w:rPr>
          <w:rFonts w:ascii="Times New Roman" w:hAnsi="Times New Roman" w:cs="Times New Roman"/>
          <w:lang w:val="nl-BE"/>
        </w:rPr>
        <w:t>(reprint Amsterdam, Hakkert, 1965).</w:t>
      </w:r>
    </w:p>
    <w:p w:rsidR="007118DB" w:rsidRPr="00396278" w:rsidRDefault="007118DB" w:rsidP="007118DB">
      <w:pPr>
        <w:jc w:val="both"/>
        <w:rPr>
          <w:rFonts w:ascii="Times New Roman" w:hAnsi="Times New Roman" w:cs="Times New Roman"/>
          <w:lang w:val="nl-BE"/>
        </w:rPr>
      </w:pPr>
      <w:r w:rsidRPr="00396278">
        <w:rPr>
          <w:rFonts w:ascii="Times New Roman" w:hAnsi="Times New Roman" w:cs="Times New Roman"/>
          <w:lang w:val="nl-BE"/>
        </w:rPr>
        <w:t>Fatouros, G.</w:t>
      </w:r>
      <w:r w:rsidR="00825B98">
        <w:rPr>
          <w:rFonts w:ascii="Times New Roman" w:hAnsi="Times New Roman" w:cs="Times New Roman"/>
          <w:lang w:val="nl-BE"/>
        </w:rPr>
        <w:t>,</w:t>
      </w:r>
      <w:r w:rsidRPr="00396278">
        <w:rPr>
          <w:rFonts w:ascii="Times New Roman" w:hAnsi="Times New Roman" w:cs="Times New Roman"/>
          <w:lang w:val="nl-BE"/>
        </w:rPr>
        <w:t xml:space="preserve"> </w:t>
      </w:r>
      <w:proofErr w:type="gramStart"/>
      <w:r w:rsidR="00825B98">
        <w:rPr>
          <w:rFonts w:ascii="Times New Roman" w:hAnsi="Times New Roman" w:cs="Times New Roman"/>
          <w:lang w:val="fr-FR"/>
        </w:rPr>
        <w:t>ed</w:t>
      </w:r>
      <w:proofErr w:type="gramEnd"/>
      <w:r w:rsidR="00825B98">
        <w:rPr>
          <w:rFonts w:ascii="Times New Roman" w:hAnsi="Times New Roman" w:cs="Times New Roman"/>
          <w:lang w:val="fr-FR"/>
        </w:rPr>
        <w:t>.</w:t>
      </w:r>
      <w:r w:rsidR="00825B98" w:rsidRPr="00396278">
        <w:rPr>
          <w:rFonts w:ascii="Times New Roman" w:hAnsi="Times New Roman" w:cs="Times New Roman"/>
          <w:lang w:val="fr-FR"/>
        </w:rPr>
        <w:t xml:space="preserve"> </w:t>
      </w:r>
      <w:r w:rsidRPr="00396278">
        <w:rPr>
          <w:rFonts w:ascii="Times New Roman" w:hAnsi="Times New Roman" w:cs="Times New Roman"/>
          <w:lang w:val="nl-BE"/>
        </w:rPr>
        <w:t>(1992)</w:t>
      </w:r>
      <w:r w:rsidR="00751DCB" w:rsidRPr="00396278">
        <w:rPr>
          <w:rFonts w:ascii="Times New Roman" w:hAnsi="Times New Roman" w:cs="Times New Roman"/>
          <w:lang w:val="nl-BE"/>
        </w:rPr>
        <w:t>.</w:t>
      </w:r>
      <w:r w:rsidRPr="00396278">
        <w:rPr>
          <w:rFonts w:ascii="Times New Roman" w:hAnsi="Times New Roman" w:cs="Times New Roman"/>
          <w:lang w:val="nl-BE"/>
        </w:rPr>
        <w:t xml:space="preserve"> Theodori Studitae epistulae</w:t>
      </w:r>
      <w:r w:rsidR="00751DCB" w:rsidRPr="00396278">
        <w:rPr>
          <w:rFonts w:ascii="Times New Roman" w:hAnsi="Times New Roman" w:cs="Times New Roman"/>
          <w:lang w:val="nl-BE"/>
        </w:rPr>
        <w:t>.</w:t>
      </w:r>
      <w:r w:rsidRPr="00396278">
        <w:rPr>
          <w:rFonts w:ascii="Times New Roman" w:hAnsi="Times New Roman" w:cs="Times New Roman"/>
          <w:lang w:val="nl-BE"/>
        </w:rPr>
        <w:t xml:space="preserve"> Vol. 1 Prolegomena et textum epp. 1 - 70 continens. </w:t>
      </w:r>
      <w:r w:rsidR="00825B98">
        <w:rPr>
          <w:rFonts w:ascii="Times New Roman" w:hAnsi="Times New Roman" w:cs="Times New Roman"/>
          <w:lang w:val="fr-FR"/>
        </w:rPr>
        <w:t>Berlin et al</w:t>
      </w:r>
      <w:r w:rsidRPr="00396278">
        <w:rPr>
          <w:rFonts w:ascii="Times New Roman" w:hAnsi="Times New Roman" w:cs="Times New Roman"/>
          <w:lang w:val="nl-BE"/>
        </w:rPr>
        <w:t>.</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Festa, N.</w:t>
      </w:r>
      <w:r w:rsidR="00825B98">
        <w:rPr>
          <w:rFonts w:ascii="Times New Roman" w:hAnsi="Times New Roman" w:cs="Times New Roman"/>
          <w:lang w:val="fr-FR"/>
        </w:rPr>
        <w:t>,</w:t>
      </w:r>
      <w:r w:rsidRPr="00396278">
        <w:rPr>
          <w:rFonts w:ascii="Times New Roman" w:hAnsi="Times New Roman" w:cs="Times New Roman"/>
          <w:lang w:val="fr-FR"/>
        </w:rPr>
        <w:t xml:space="preserve"> </w:t>
      </w:r>
      <w:r w:rsidR="00825B98">
        <w:rPr>
          <w:rFonts w:ascii="Times New Roman" w:hAnsi="Times New Roman" w:cs="Times New Roman"/>
          <w:lang w:val="fr-FR"/>
        </w:rPr>
        <w:t>ed.</w:t>
      </w:r>
      <w:r w:rsidR="00825B98" w:rsidRPr="00396278">
        <w:rPr>
          <w:rFonts w:ascii="Times New Roman" w:hAnsi="Times New Roman" w:cs="Times New Roman"/>
          <w:lang w:val="fr-FR"/>
        </w:rPr>
        <w:t xml:space="preserve"> </w:t>
      </w:r>
      <w:r w:rsidRPr="00396278">
        <w:rPr>
          <w:rFonts w:ascii="Times New Roman" w:hAnsi="Times New Roman" w:cs="Times New Roman"/>
          <w:lang w:val="fr-FR"/>
        </w:rPr>
        <w:t>(1898)</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Theodori Ducae Lascaris epistulae CCXVII</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Firenze.</w:t>
      </w:r>
    </w:p>
    <w:p w:rsidR="00274795" w:rsidRPr="00396278" w:rsidRDefault="00274795" w:rsidP="00274795">
      <w:pPr>
        <w:jc w:val="both"/>
        <w:rPr>
          <w:rFonts w:ascii="Times New Roman" w:hAnsi="Times New Roman" w:cs="Times New Roman"/>
          <w:lang w:val="nl-BE"/>
        </w:rPr>
      </w:pPr>
      <w:r w:rsidRPr="00396278">
        <w:rPr>
          <w:rFonts w:ascii="Times New Roman" w:hAnsi="Times New Roman" w:cs="Times New Roman"/>
          <w:lang w:val="nl-BE"/>
        </w:rPr>
        <w:t>Gaselee, S.</w:t>
      </w:r>
      <w:r w:rsidR="00825B98">
        <w:rPr>
          <w:rFonts w:ascii="Times New Roman" w:hAnsi="Times New Roman" w:cs="Times New Roman"/>
          <w:lang w:val="nl-BE"/>
        </w:rPr>
        <w:t>,</w:t>
      </w:r>
      <w:r w:rsidRPr="00396278">
        <w:rPr>
          <w:rFonts w:ascii="Times New Roman" w:hAnsi="Times New Roman" w:cs="Times New Roman"/>
          <w:lang w:val="nl-BE"/>
        </w:rPr>
        <w:t xml:space="preserve"> </w:t>
      </w:r>
      <w:proofErr w:type="gramStart"/>
      <w:r w:rsidR="00825B98">
        <w:rPr>
          <w:rFonts w:ascii="Times New Roman" w:hAnsi="Times New Roman" w:cs="Times New Roman"/>
          <w:lang w:val="fr-FR"/>
        </w:rPr>
        <w:t>ed</w:t>
      </w:r>
      <w:proofErr w:type="gramEnd"/>
      <w:r w:rsidR="00825B98">
        <w:rPr>
          <w:rFonts w:ascii="Times New Roman" w:hAnsi="Times New Roman" w:cs="Times New Roman"/>
          <w:lang w:val="fr-FR"/>
        </w:rPr>
        <w:t>.</w:t>
      </w:r>
      <w:r w:rsidR="00825B98" w:rsidRPr="00396278">
        <w:rPr>
          <w:rFonts w:ascii="Times New Roman" w:hAnsi="Times New Roman" w:cs="Times New Roman"/>
          <w:lang w:val="fr-FR"/>
        </w:rPr>
        <w:t xml:space="preserve"> </w:t>
      </w:r>
      <w:r w:rsidRPr="00396278">
        <w:rPr>
          <w:rFonts w:ascii="Times New Roman" w:hAnsi="Times New Roman" w:cs="Times New Roman"/>
          <w:lang w:val="nl-BE"/>
        </w:rPr>
        <w:t>(1917). Achilles Tatius, with an English translation. London – New York.</w:t>
      </w:r>
    </w:p>
    <w:p w:rsidR="007118DB" w:rsidRPr="00F20C6C" w:rsidRDefault="007118DB" w:rsidP="007118DB">
      <w:pPr>
        <w:jc w:val="both"/>
        <w:rPr>
          <w:rFonts w:ascii="Times New Roman" w:hAnsi="Times New Roman" w:cs="Times New Roman"/>
          <w:lang w:val="nl-BE"/>
        </w:rPr>
      </w:pPr>
      <w:r w:rsidRPr="00396278">
        <w:rPr>
          <w:rFonts w:ascii="Times New Roman" w:hAnsi="Times New Roman" w:cs="Times New Roman"/>
          <w:lang w:val="nl-BE"/>
        </w:rPr>
        <w:t>Gautier, P.</w:t>
      </w:r>
      <w:r w:rsidR="00825B98">
        <w:rPr>
          <w:rFonts w:ascii="Times New Roman" w:hAnsi="Times New Roman" w:cs="Times New Roman"/>
          <w:lang w:val="nl-BE"/>
        </w:rPr>
        <w:t>,</w:t>
      </w:r>
      <w:r w:rsidRPr="00396278">
        <w:rPr>
          <w:rFonts w:ascii="Times New Roman" w:hAnsi="Times New Roman" w:cs="Times New Roman"/>
          <w:lang w:val="nl-BE"/>
        </w:rPr>
        <w:t xml:space="preserve"> </w:t>
      </w:r>
      <w:proofErr w:type="gramStart"/>
      <w:r w:rsidR="00825B98">
        <w:rPr>
          <w:rFonts w:ascii="Times New Roman" w:hAnsi="Times New Roman" w:cs="Times New Roman"/>
          <w:lang w:val="fr-FR"/>
        </w:rPr>
        <w:t>ed</w:t>
      </w:r>
      <w:proofErr w:type="gramEnd"/>
      <w:r w:rsidR="00825B98">
        <w:rPr>
          <w:rFonts w:ascii="Times New Roman" w:hAnsi="Times New Roman" w:cs="Times New Roman"/>
          <w:lang w:val="fr-FR"/>
        </w:rPr>
        <w:t>.</w:t>
      </w:r>
      <w:r w:rsidR="00825B98" w:rsidRPr="00396278">
        <w:rPr>
          <w:rFonts w:ascii="Times New Roman" w:hAnsi="Times New Roman" w:cs="Times New Roman"/>
          <w:lang w:val="fr-FR"/>
        </w:rPr>
        <w:t xml:space="preserve"> </w:t>
      </w:r>
      <w:r w:rsidRPr="00396278">
        <w:rPr>
          <w:rFonts w:ascii="Times New Roman" w:hAnsi="Times New Roman" w:cs="Times New Roman"/>
          <w:lang w:val="nl-BE"/>
        </w:rPr>
        <w:t>(1972)</w:t>
      </w:r>
      <w:r w:rsidR="00751DCB" w:rsidRPr="00396278">
        <w:rPr>
          <w:rFonts w:ascii="Times New Roman" w:hAnsi="Times New Roman" w:cs="Times New Roman"/>
          <w:lang w:val="nl-BE"/>
        </w:rPr>
        <w:t>.</w:t>
      </w:r>
      <w:r w:rsidRPr="00396278">
        <w:rPr>
          <w:rFonts w:ascii="Times New Roman" w:hAnsi="Times New Roman" w:cs="Times New Roman"/>
          <w:lang w:val="nl-BE"/>
        </w:rPr>
        <w:t xml:space="preserve"> </w:t>
      </w:r>
      <w:r w:rsidRPr="00396278">
        <w:rPr>
          <w:rFonts w:ascii="Times New Roman" w:hAnsi="Times New Roman" w:cs="Times New Roman"/>
          <w:iCs/>
          <w:lang w:val="nl-BE"/>
        </w:rPr>
        <w:t>Michel Italikos. Lettres et Discours.</w:t>
      </w:r>
      <w:r w:rsidRPr="00396278">
        <w:rPr>
          <w:rFonts w:ascii="Times New Roman" w:hAnsi="Times New Roman" w:cs="Times New Roman"/>
          <w:lang w:val="nl-BE"/>
        </w:rPr>
        <w:t xml:space="preserve"> </w:t>
      </w:r>
      <w:r w:rsidRPr="00396278">
        <w:rPr>
          <w:rFonts w:ascii="Times New Roman" w:hAnsi="Times New Roman" w:cs="Times New Roman"/>
          <w:iCs/>
          <w:lang w:val="nl-BE"/>
        </w:rPr>
        <w:t>Archives de l'Orient Chrétien</w:t>
      </w:r>
      <w:r w:rsidRPr="00396278">
        <w:rPr>
          <w:rFonts w:ascii="Times New Roman" w:hAnsi="Times New Roman" w:cs="Times New Roman"/>
          <w:lang w:val="nl-BE"/>
        </w:rPr>
        <w:t xml:space="preserve"> 14. Paris</w:t>
      </w:r>
      <w:r w:rsidRPr="00F20C6C">
        <w:rPr>
          <w:rFonts w:ascii="Times New Roman" w:hAnsi="Times New Roman" w:cs="Times New Roman"/>
          <w:lang w:val="nl-BE"/>
        </w:rPr>
        <w:t>.</w:t>
      </w:r>
    </w:p>
    <w:p w:rsidR="00A07D88" w:rsidRPr="00396278" w:rsidRDefault="00A07D88" w:rsidP="00A07D88">
      <w:pPr>
        <w:jc w:val="both"/>
        <w:rPr>
          <w:lang w:val="en-GB"/>
        </w:rPr>
      </w:pPr>
      <w:r w:rsidRPr="00396278">
        <w:rPr>
          <w:lang w:val="en-GB"/>
        </w:rPr>
        <w:t>Giannouli, A.</w:t>
      </w:r>
      <w:r w:rsidR="00751DCB" w:rsidRPr="00396278">
        <w:rPr>
          <w:rFonts w:ascii="Times New Roman" w:hAnsi="Times New Roman" w:cs="Times New Roman"/>
          <w:lang w:val="en-GB"/>
        </w:rPr>
        <w:t xml:space="preserve"> (2013</w:t>
      </w:r>
      <w:r w:rsidR="00751DCB" w:rsidRPr="00396278">
        <w:rPr>
          <w:lang w:val="en-GB"/>
        </w:rPr>
        <w:t>).</w:t>
      </w:r>
      <w:r w:rsidRPr="00396278">
        <w:rPr>
          <w:lang w:val="en-GB"/>
        </w:rPr>
        <w:t xml:space="preserve"> Catanyctic religious poetry</w:t>
      </w:r>
      <w:r w:rsidR="00751DCB" w:rsidRPr="00396278">
        <w:rPr>
          <w:lang w:val="en-GB"/>
        </w:rPr>
        <w:t>.</w:t>
      </w:r>
      <w:r w:rsidRPr="00396278">
        <w:rPr>
          <w:lang w:val="en-GB"/>
        </w:rPr>
        <w:t xml:space="preserve"> </w:t>
      </w:r>
      <w:r w:rsidR="00751DCB" w:rsidRPr="00396278">
        <w:rPr>
          <w:lang w:val="en-GB"/>
        </w:rPr>
        <w:t>I</w:t>
      </w:r>
      <w:r w:rsidRPr="00396278">
        <w:rPr>
          <w:lang w:val="en-GB"/>
        </w:rPr>
        <w:t>n</w:t>
      </w:r>
      <w:r w:rsidR="00751DCB" w:rsidRPr="00396278">
        <w:rPr>
          <w:lang w:val="en-GB"/>
        </w:rPr>
        <w:t>:</w:t>
      </w:r>
      <w:r w:rsidRPr="00396278">
        <w:rPr>
          <w:lang w:val="en-GB"/>
        </w:rPr>
        <w:t xml:space="preserve"> </w:t>
      </w:r>
      <w:r w:rsidRPr="00396278">
        <w:rPr>
          <w:rFonts w:ascii="Times New Roman" w:hAnsi="Times New Roman" w:cs="Times New Roman"/>
          <w:lang w:val="en-GB"/>
        </w:rPr>
        <w:t>Rigo, A.</w:t>
      </w:r>
      <w:r w:rsidR="00751DCB" w:rsidRPr="00396278">
        <w:rPr>
          <w:rFonts w:ascii="Times New Roman" w:hAnsi="Times New Roman" w:cs="Times New Roman"/>
          <w:lang w:val="en-GB"/>
        </w:rPr>
        <w:t>,</w:t>
      </w:r>
      <w:r w:rsidRPr="00396278">
        <w:rPr>
          <w:rFonts w:ascii="Times New Roman" w:hAnsi="Times New Roman" w:cs="Times New Roman"/>
          <w:lang w:val="en-GB"/>
        </w:rPr>
        <w:t xml:space="preserve"> ed., Theologica Minora. The Minor Genres of Byzantine Theological Literature</w:t>
      </w:r>
      <w:r w:rsidR="00093479">
        <w:rPr>
          <w:rFonts w:ascii="Times New Roman" w:hAnsi="Times New Roman" w:cs="Times New Roman"/>
          <w:lang w:val="en-GB"/>
        </w:rPr>
        <w:t>,</w:t>
      </w:r>
      <w:r w:rsidRPr="00396278">
        <w:rPr>
          <w:rFonts w:ascii="Times New Roman" w:hAnsi="Times New Roman" w:cs="Times New Roman"/>
          <w:lang w:val="en-GB"/>
        </w:rPr>
        <w:t xml:space="preserve"> Turnhout</w:t>
      </w:r>
      <w:r w:rsidR="00751DCB" w:rsidRPr="00396278">
        <w:rPr>
          <w:rFonts w:ascii="Times New Roman" w:hAnsi="Times New Roman" w:cs="Times New Roman"/>
          <w:lang w:val="en-GB"/>
        </w:rPr>
        <w:t xml:space="preserve">, </w:t>
      </w:r>
      <w:r w:rsidRPr="00396278">
        <w:rPr>
          <w:lang w:val="en-GB"/>
        </w:rPr>
        <w:t>86-109.</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Giagkou, Th.</w:t>
      </w:r>
      <w:r w:rsidR="00751DCB" w:rsidRPr="00396278">
        <w:rPr>
          <w:rFonts w:ascii="Times New Roman" w:hAnsi="Times New Roman" w:cs="Times New Roman"/>
          <w:lang w:val="fr-FR"/>
        </w:rPr>
        <w:t>, and</w:t>
      </w:r>
      <w:r w:rsidRPr="00396278">
        <w:rPr>
          <w:rFonts w:ascii="Times New Roman" w:hAnsi="Times New Roman" w:cs="Times New Roman"/>
          <w:lang w:val="fr-FR"/>
        </w:rPr>
        <w:t xml:space="preserve"> Papatriantafyllou-Theodoridi, </w:t>
      </w:r>
      <w:proofErr w:type="gramStart"/>
      <w:r w:rsidRPr="00396278">
        <w:rPr>
          <w:rFonts w:ascii="Times New Roman" w:hAnsi="Times New Roman" w:cs="Times New Roman"/>
          <w:lang w:val="el-GR"/>
        </w:rPr>
        <w:t>Ν</w:t>
      </w:r>
      <w:r w:rsidRPr="00396278">
        <w:rPr>
          <w:rFonts w:ascii="Times New Roman" w:hAnsi="Times New Roman" w:cs="Times New Roman"/>
          <w:lang w:val="fr-FR"/>
        </w:rPr>
        <w:t>.</w:t>
      </w:r>
      <w:r w:rsidR="00093479">
        <w:rPr>
          <w:rFonts w:ascii="Times New Roman" w:hAnsi="Times New Roman" w:cs="Times New Roman"/>
          <w:lang w:val="fr-FR"/>
        </w:rPr>
        <w:t>,</w:t>
      </w:r>
      <w:proofErr w:type="gramEnd"/>
      <w:r w:rsidRPr="00396278">
        <w:rPr>
          <w:rFonts w:ascii="Times New Roman" w:hAnsi="Times New Roman" w:cs="Times New Roman"/>
          <w:lang w:val="fr-FR"/>
        </w:rPr>
        <w:t xml:space="preserve"> </w:t>
      </w:r>
      <w:r w:rsidR="00093479">
        <w:rPr>
          <w:rFonts w:ascii="Times New Roman" w:hAnsi="Times New Roman" w:cs="Times New Roman"/>
          <w:lang w:val="fr-FR"/>
        </w:rPr>
        <w:t>ed</w:t>
      </w:r>
      <w:r w:rsidR="00093479">
        <w:rPr>
          <w:rFonts w:ascii="Times New Roman" w:hAnsi="Times New Roman" w:cs="Times New Roman"/>
          <w:lang w:val="fr-FR"/>
        </w:rPr>
        <w:t>s</w:t>
      </w:r>
      <w:r w:rsidR="00093479">
        <w:rPr>
          <w:rFonts w:ascii="Times New Roman" w:hAnsi="Times New Roman" w:cs="Times New Roman"/>
          <w:lang w:val="fr-FR"/>
        </w:rPr>
        <w:t>.</w:t>
      </w:r>
      <w:r w:rsidR="00093479" w:rsidRPr="00396278">
        <w:rPr>
          <w:rFonts w:ascii="Times New Roman" w:hAnsi="Times New Roman" w:cs="Times New Roman"/>
          <w:lang w:val="fr-FR"/>
        </w:rPr>
        <w:t xml:space="preserve"> </w:t>
      </w:r>
      <w:r w:rsidRPr="00396278">
        <w:rPr>
          <w:rFonts w:ascii="Times New Roman" w:hAnsi="Times New Roman" w:cs="Times New Roman"/>
          <w:lang w:val="fr-FR"/>
        </w:rPr>
        <w:t>(1999)</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w:t>
      </w:r>
      <w:r w:rsidRPr="00396278">
        <w:rPr>
          <w:rFonts w:ascii="Times New Roman" w:hAnsi="Times New Roman" w:cs="Times New Roman"/>
          <w:lang w:val="en-GB"/>
        </w:rPr>
        <w:t>Πανηγυρική</w:t>
      </w:r>
      <w:r w:rsidRPr="00396278">
        <w:rPr>
          <w:rFonts w:ascii="Times New Roman" w:hAnsi="Times New Roman" w:cs="Times New Roman"/>
          <w:lang w:val="fr-FR"/>
        </w:rPr>
        <w:t xml:space="preserve"> </w:t>
      </w:r>
      <w:r w:rsidRPr="00396278">
        <w:rPr>
          <w:rFonts w:ascii="Times New Roman" w:hAnsi="Times New Roman" w:cs="Times New Roman"/>
          <w:lang w:val="en-GB"/>
        </w:rPr>
        <w:t>Αʹ</w:t>
      </w:r>
      <w:r w:rsidRPr="00396278">
        <w:rPr>
          <w:rFonts w:ascii="Times New Roman" w:hAnsi="Times New Roman" w:cs="Times New Roman"/>
          <w:lang w:val="fr-FR"/>
        </w:rPr>
        <w:t xml:space="preserve">. </w:t>
      </w:r>
      <w:r w:rsidRPr="00396278">
        <w:rPr>
          <w:rFonts w:ascii="Times New Roman" w:hAnsi="Times New Roman" w:cs="Times New Roman"/>
          <w:lang w:val="en-GB"/>
        </w:rPr>
        <w:t>Ἁγίου</w:t>
      </w:r>
      <w:r w:rsidRPr="00396278">
        <w:rPr>
          <w:rFonts w:ascii="Times New Roman" w:hAnsi="Times New Roman" w:cs="Times New Roman"/>
          <w:lang w:val="fr-FR"/>
        </w:rPr>
        <w:t xml:space="preserve"> </w:t>
      </w:r>
      <w:r w:rsidRPr="00396278">
        <w:rPr>
          <w:rFonts w:ascii="Times New Roman" w:hAnsi="Times New Roman" w:cs="Times New Roman"/>
          <w:lang w:val="en-GB"/>
        </w:rPr>
        <w:t>Νεοφύτου</w:t>
      </w:r>
      <w:r w:rsidRPr="00396278">
        <w:rPr>
          <w:rFonts w:ascii="Times New Roman" w:hAnsi="Times New Roman" w:cs="Times New Roman"/>
          <w:lang w:val="fr-FR"/>
        </w:rPr>
        <w:t xml:space="preserve"> </w:t>
      </w:r>
      <w:r w:rsidRPr="00396278">
        <w:rPr>
          <w:rFonts w:ascii="Times New Roman" w:hAnsi="Times New Roman" w:cs="Times New Roman"/>
          <w:lang w:val="en-GB"/>
        </w:rPr>
        <w:t>τοῦ</w:t>
      </w:r>
      <w:r w:rsidRPr="00396278">
        <w:rPr>
          <w:rFonts w:ascii="Times New Roman" w:hAnsi="Times New Roman" w:cs="Times New Roman"/>
          <w:lang w:val="fr-FR"/>
        </w:rPr>
        <w:t xml:space="preserve"> </w:t>
      </w:r>
      <w:r w:rsidRPr="00396278">
        <w:rPr>
          <w:rFonts w:ascii="Times New Roman" w:hAnsi="Times New Roman" w:cs="Times New Roman"/>
          <w:lang w:val="en-GB"/>
        </w:rPr>
        <w:t>Ἐγκλείστου</w:t>
      </w:r>
      <w:r w:rsidRPr="00396278">
        <w:rPr>
          <w:rFonts w:ascii="Times New Roman" w:hAnsi="Times New Roman" w:cs="Times New Roman"/>
          <w:lang w:val="fr-FR"/>
        </w:rPr>
        <w:t xml:space="preserve"> </w:t>
      </w:r>
      <w:r w:rsidRPr="00396278">
        <w:rPr>
          <w:rFonts w:ascii="Times New Roman" w:hAnsi="Times New Roman" w:cs="Times New Roman"/>
          <w:lang w:val="en-GB"/>
        </w:rPr>
        <w:t>Συγγράμματα</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w:t>
      </w:r>
      <w:r w:rsidR="00751DCB" w:rsidRPr="00396278">
        <w:rPr>
          <w:rFonts w:ascii="Times New Roman" w:hAnsi="Times New Roman" w:cs="Times New Roman"/>
          <w:lang w:val="fr-FR"/>
        </w:rPr>
        <w:t>V</w:t>
      </w:r>
      <w:r w:rsidRPr="00396278">
        <w:rPr>
          <w:rFonts w:ascii="Times New Roman" w:hAnsi="Times New Roman" w:cs="Times New Roman"/>
          <w:lang w:val="fr-FR"/>
        </w:rPr>
        <w:t>ol. 3. Paphos.</w:t>
      </w:r>
    </w:p>
    <w:p w:rsidR="00280057" w:rsidRPr="00396278" w:rsidRDefault="00280057" w:rsidP="00280057">
      <w:pPr>
        <w:jc w:val="both"/>
        <w:rPr>
          <w:rStyle w:val="exldetailsdisplayval"/>
          <w:rFonts w:ascii="Times New Roman" w:hAnsi="Times New Roman" w:cs="Times New Roman"/>
          <w:lang w:val="en-GB"/>
        </w:rPr>
      </w:pPr>
      <w:r w:rsidRPr="00396278">
        <w:rPr>
          <w:rFonts w:ascii="Times New Roman" w:hAnsi="Times New Roman" w:cs="Times New Roman"/>
          <w:lang w:val="fr-FR"/>
        </w:rPr>
        <w:t>Grabes, H. (1973)</w:t>
      </w:r>
      <w:r w:rsidR="00751DCB" w:rsidRPr="00396278">
        <w:rPr>
          <w:rFonts w:ascii="Times New Roman" w:hAnsi="Times New Roman" w:cs="Times New Roman"/>
          <w:lang w:val="fr-FR"/>
        </w:rPr>
        <w:t>.</w:t>
      </w:r>
      <w:r w:rsidRPr="00396278">
        <w:rPr>
          <w:rFonts w:ascii="Times New Roman" w:hAnsi="Times New Roman" w:cs="Times New Roman"/>
          <w:lang w:val="fr-FR"/>
        </w:rPr>
        <w:t xml:space="preserve"> Speculum, mirror und looking-glass: Kontinuität und Originalität der Spiegelmetapher in den Buchtiteln des M</w:t>
      </w:r>
      <w:r w:rsidRPr="00396278">
        <w:rPr>
          <w:rFonts w:ascii="Times New Roman" w:hAnsi="Times New Roman" w:cs="Times New Roman"/>
        </w:rPr>
        <w:t xml:space="preserve">ittelalters und der englischen Literatur des 13. bis 17. </w:t>
      </w:r>
      <w:r w:rsidR="00093479">
        <w:rPr>
          <w:rFonts w:ascii="Times New Roman" w:hAnsi="Times New Roman" w:cs="Times New Roman"/>
          <w:lang w:val="en-GB"/>
        </w:rPr>
        <w:t>Jahrhunderts. Tübingen</w:t>
      </w:r>
      <w:r w:rsidRPr="00396278">
        <w:rPr>
          <w:rStyle w:val="exldetailsdisplayval"/>
          <w:rFonts w:ascii="Times New Roman" w:hAnsi="Times New Roman" w:cs="Times New Roman"/>
          <w:lang w:val="en-GB"/>
        </w:rPr>
        <w:t>.</w:t>
      </w:r>
    </w:p>
    <w:p w:rsidR="00543FEE" w:rsidRPr="00396278" w:rsidRDefault="00751DCB" w:rsidP="00FD6599">
      <w:pPr>
        <w:jc w:val="both"/>
        <w:rPr>
          <w:rFonts w:ascii="Times New Roman" w:hAnsi="Times New Roman" w:cs="Times New Roman"/>
          <w:lang w:val="en-GB"/>
        </w:rPr>
      </w:pPr>
      <w:r w:rsidRPr="00396278">
        <w:rPr>
          <w:rFonts w:ascii="Times New Roman" w:hAnsi="Times New Roman" w:cs="Times New Roman"/>
          <w:lang w:val="en-GB"/>
        </w:rPr>
        <w:t>Gutzwiller, K. L.</w:t>
      </w:r>
      <w:r w:rsidR="00543FEE" w:rsidRPr="00396278">
        <w:rPr>
          <w:rFonts w:ascii="Times New Roman" w:hAnsi="Times New Roman" w:cs="Times New Roman"/>
          <w:lang w:val="en-GB"/>
        </w:rPr>
        <w:t xml:space="preserve"> </w:t>
      </w:r>
      <w:r w:rsidRPr="00396278">
        <w:rPr>
          <w:rFonts w:ascii="Times New Roman" w:hAnsi="Times New Roman" w:cs="Times New Roman"/>
          <w:lang w:val="en-GB"/>
        </w:rPr>
        <w:t xml:space="preserve">(1998). </w:t>
      </w:r>
      <w:r w:rsidR="00543FEE" w:rsidRPr="00396278">
        <w:rPr>
          <w:rFonts w:ascii="Times New Roman" w:hAnsi="Times New Roman" w:cs="Times New Roman"/>
          <w:lang w:val="en-GB"/>
        </w:rPr>
        <w:t>Poetic garlands. Hellenistic epigrams in context</w:t>
      </w:r>
      <w:r w:rsidRPr="00396278">
        <w:rPr>
          <w:rFonts w:ascii="Times New Roman" w:hAnsi="Times New Roman" w:cs="Times New Roman"/>
          <w:lang w:val="en-GB"/>
        </w:rPr>
        <w:t>.</w:t>
      </w:r>
      <w:r w:rsidR="00543FEE" w:rsidRPr="00396278">
        <w:rPr>
          <w:rFonts w:ascii="Times New Roman" w:hAnsi="Times New Roman" w:cs="Times New Roman"/>
          <w:lang w:val="en-GB"/>
        </w:rPr>
        <w:t xml:space="preserve"> Berkeley, CA.</w:t>
      </w:r>
    </w:p>
    <w:p w:rsidR="00E82BDF" w:rsidRPr="00396278" w:rsidRDefault="00E82BDF" w:rsidP="00E82BDF">
      <w:pPr>
        <w:jc w:val="both"/>
        <w:rPr>
          <w:rFonts w:ascii="Times New Roman" w:hAnsi="Times New Roman" w:cs="Times New Roman"/>
          <w:lang w:val="en-GB"/>
        </w:rPr>
      </w:pPr>
      <w:r w:rsidRPr="00396278">
        <w:rPr>
          <w:rFonts w:ascii="Times New Roman" w:hAnsi="Times New Roman" w:cs="Times New Roman"/>
          <w:lang w:val="en-GB"/>
        </w:rPr>
        <w:t>Hugede, N. (1957). La Metaphore du miroir d</w:t>
      </w:r>
      <w:r w:rsidR="00093479">
        <w:rPr>
          <w:rFonts w:ascii="Times New Roman" w:hAnsi="Times New Roman" w:cs="Times New Roman"/>
          <w:lang w:val="en-GB"/>
        </w:rPr>
        <w:t>ans les É</w:t>
      </w:r>
      <w:r w:rsidRPr="00396278">
        <w:rPr>
          <w:rFonts w:ascii="Times New Roman" w:hAnsi="Times New Roman" w:cs="Times New Roman"/>
          <w:lang w:val="en-GB"/>
        </w:rPr>
        <w:t xml:space="preserve">pitres de saint Paul aux Corinthiens. </w:t>
      </w:r>
      <w:r w:rsidR="00300D06" w:rsidRPr="00396278">
        <w:rPr>
          <w:rFonts w:ascii="Times New Roman" w:hAnsi="Times New Roman" w:cs="Times New Roman"/>
          <w:lang w:val="en-GB"/>
        </w:rPr>
        <w:t>Neuchâtel.</w:t>
      </w:r>
    </w:p>
    <w:p w:rsidR="00175016" w:rsidRPr="00396278" w:rsidRDefault="00175016" w:rsidP="00175016">
      <w:pPr>
        <w:jc w:val="both"/>
        <w:rPr>
          <w:rFonts w:ascii="Times New Roman" w:hAnsi="Times New Roman" w:cs="Times New Roman"/>
          <w:lang w:val="en-GB"/>
        </w:rPr>
      </w:pPr>
      <w:r w:rsidRPr="00396278">
        <w:rPr>
          <w:rFonts w:ascii="Times New Roman" w:hAnsi="Times New Roman" w:cs="Times New Roman"/>
          <w:lang w:val="en-GB"/>
        </w:rPr>
        <w:t>James, M. R.</w:t>
      </w:r>
      <w:r w:rsidR="00AF168A">
        <w:rPr>
          <w:rFonts w:ascii="Times New Roman" w:hAnsi="Times New Roman" w:cs="Times New Roman"/>
          <w:lang w:val="en-GB"/>
        </w:rPr>
        <w:t>, trans.,</w:t>
      </w:r>
      <w:r w:rsidRPr="00396278">
        <w:rPr>
          <w:rFonts w:ascii="Times New Roman" w:hAnsi="Times New Roman" w:cs="Times New Roman"/>
          <w:lang w:val="en-GB"/>
        </w:rPr>
        <w:t xml:space="preserve"> (1924</w:t>
      </w:r>
      <w:r w:rsidR="00F02D81" w:rsidRPr="00396278">
        <w:rPr>
          <w:rFonts w:ascii="Times New Roman" w:hAnsi="Times New Roman" w:cs="Times New Roman"/>
          <w:lang w:val="en-GB"/>
        </w:rPr>
        <w:t xml:space="preserve">). The Apocryphal New Testament. Oxford. </w:t>
      </w:r>
    </w:p>
    <w:p w:rsidR="009B6A33" w:rsidRPr="00396278" w:rsidRDefault="009B6A33" w:rsidP="009B6A33">
      <w:pPr>
        <w:jc w:val="both"/>
        <w:rPr>
          <w:rFonts w:ascii="Times New Roman" w:hAnsi="Times New Roman" w:cs="Times New Roman"/>
          <w:lang w:val="en-GB"/>
        </w:rPr>
      </w:pPr>
      <w:r w:rsidRPr="00396278">
        <w:rPr>
          <w:rFonts w:ascii="Times New Roman" w:hAnsi="Times New Roman" w:cs="Times New Roman"/>
          <w:lang w:val="en-GB"/>
        </w:rPr>
        <w:t>Jeffreys, E.</w:t>
      </w:r>
      <w:r w:rsidR="00751DCB" w:rsidRPr="00396278">
        <w:rPr>
          <w:rFonts w:ascii="Times New Roman" w:hAnsi="Times New Roman" w:cs="Times New Roman"/>
          <w:lang w:val="en-GB"/>
        </w:rPr>
        <w:t>, ed. and transl.</w:t>
      </w:r>
      <w:r w:rsidRPr="00396278">
        <w:rPr>
          <w:rFonts w:ascii="Times New Roman" w:hAnsi="Times New Roman" w:cs="Times New Roman"/>
          <w:lang w:val="en-GB"/>
        </w:rPr>
        <w:t xml:space="preserve"> (1998)</w:t>
      </w:r>
      <w:r w:rsidR="00751DCB" w:rsidRPr="00396278">
        <w:rPr>
          <w:rFonts w:ascii="Times New Roman" w:hAnsi="Times New Roman" w:cs="Times New Roman"/>
          <w:lang w:val="en-GB"/>
        </w:rPr>
        <w:t>.</w:t>
      </w:r>
      <w:r w:rsidRPr="00396278">
        <w:rPr>
          <w:rFonts w:ascii="Times New Roman" w:hAnsi="Times New Roman" w:cs="Times New Roman"/>
          <w:lang w:val="en-GB"/>
        </w:rPr>
        <w:t xml:space="preserve"> Digenis Akritis: the Grot</w:t>
      </w:r>
      <w:r w:rsidR="00751DCB" w:rsidRPr="00396278">
        <w:rPr>
          <w:rFonts w:ascii="Times New Roman" w:hAnsi="Times New Roman" w:cs="Times New Roman"/>
          <w:lang w:val="en-GB"/>
        </w:rPr>
        <w:t>taferrata and Escorial versions</w:t>
      </w:r>
      <w:r w:rsidRPr="00396278">
        <w:rPr>
          <w:rFonts w:ascii="Times New Roman" w:hAnsi="Times New Roman" w:cs="Times New Roman"/>
          <w:lang w:val="en-GB"/>
        </w:rPr>
        <w:t>. Cambridge – New York.</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Kambylis, A.</w:t>
      </w:r>
      <w:r w:rsidR="00464DD8" w:rsidRPr="00396278">
        <w:rPr>
          <w:rFonts w:ascii="Times New Roman" w:hAnsi="Times New Roman" w:cs="Times New Roman"/>
          <w:lang w:val="fr-FR"/>
        </w:rPr>
        <w:t>, ed.</w:t>
      </w:r>
      <w:r w:rsidRPr="00396278">
        <w:rPr>
          <w:rFonts w:ascii="Times New Roman" w:hAnsi="Times New Roman" w:cs="Times New Roman"/>
          <w:lang w:val="fr-FR"/>
        </w:rPr>
        <w:t xml:space="preserve"> (1976)</w:t>
      </w:r>
      <w:r w:rsidR="00464DD8" w:rsidRPr="00396278">
        <w:rPr>
          <w:rFonts w:ascii="Times New Roman" w:hAnsi="Times New Roman" w:cs="Times New Roman"/>
          <w:lang w:val="fr-FR"/>
        </w:rPr>
        <w:t>.</w:t>
      </w:r>
      <w:r w:rsidRPr="00396278">
        <w:rPr>
          <w:rFonts w:ascii="Times New Roman" w:hAnsi="Times New Roman" w:cs="Times New Roman"/>
          <w:lang w:val="fr-FR"/>
        </w:rPr>
        <w:t xml:space="preserve"> Symeon Neos Theologos, Hymnen. Berlin.</w:t>
      </w:r>
    </w:p>
    <w:p w:rsidR="007D61D2" w:rsidRPr="00396278" w:rsidRDefault="007D61D2" w:rsidP="007D61D2">
      <w:pPr>
        <w:jc w:val="both"/>
        <w:rPr>
          <w:rFonts w:ascii="Times New Roman" w:hAnsi="Times New Roman" w:cs="Times New Roman"/>
        </w:rPr>
      </w:pPr>
      <w:r w:rsidRPr="00396278">
        <w:rPr>
          <w:rFonts w:ascii="Times New Roman" w:hAnsi="Times New Roman" w:cs="Times New Roman"/>
        </w:rPr>
        <w:t>Karlsson, G. (1962)</w:t>
      </w:r>
      <w:r w:rsidR="00464DD8" w:rsidRPr="00396278">
        <w:rPr>
          <w:rFonts w:ascii="Times New Roman" w:hAnsi="Times New Roman" w:cs="Times New Roman"/>
        </w:rPr>
        <w:t>.</w:t>
      </w:r>
      <w:r w:rsidRPr="00396278">
        <w:rPr>
          <w:rFonts w:ascii="Times New Roman" w:hAnsi="Times New Roman" w:cs="Times New Roman"/>
        </w:rPr>
        <w:t xml:space="preserve"> Idéologie et cérémonial dans l’épistolographie byzantine. Textes du Xe siècle analysés et commentés. Uppsala.</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Koder, J.</w:t>
      </w:r>
      <w:r w:rsidR="00464DD8" w:rsidRPr="00396278">
        <w:rPr>
          <w:rFonts w:ascii="Times New Roman" w:hAnsi="Times New Roman" w:cs="Times New Roman"/>
          <w:lang w:val="fr-FR"/>
        </w:rPr>
        <w:t>, ed.</w:t>
      </w:r>
      <w:r w:rsidRPr="00396278">
        <w:rPr>
          <w:rFonts w:ascii="Times New Roman" w:hAnsi="Times New Roman" w:cs="Times New Roman"/>
          <w:lang w:val="fr-FR"/>
        </w:rPr>
        <w:t xml:space="preserve"> (1969.1971.1973)</w:t>
      </w:r>
      <w:r w:rsidR="00464DD8" w:rsidRPr="00396278">
        <w:rPr>
          <w:rFonts w:ascii="Times New Roman" w:hAnsi="Times New Roman" w:cs="Times New Roman"/>
          <w:lang w:val="fr-FR"/>
        </w:rPr>
        <w:t>.</w:t>
      </w:r>
      <w:r w:rsidRPr="00396278">
        <w:rPr>
          <w:rFonts w:ascii="Times New Roman" w:hAnsi="Times New Roman" w:cs="Times New Roman"/>
          <w:lang w:val="fr-FR"/>
        </w:rPr>
        <w:t xml:space="preserve"> Syméon le Nouveau Théologien, Hymnes. Introduction, texte critique et notes. Vol. </w:t>
      </w:r>
      <w:r w:rsidRPr="00396278">
        <w:rPr>
          <w:rFonts w:ascii="Times New Roman" w:hAnsi="Times New Roman" w:cs="Times New Roman"/>
          <w:lang w:val="de-DE"/>
        </w:rPr>
        <w:t>Ι</w:t>
      </w:r>
      <w:r w:rsidRPr="00396278">
        <w:rPr>
          <w:rFonts w:ascii="Times New Roman" w:hAnsi="Times New Roman" w:cs="Times New Roman"/>
          <w:lang w:val="fr-FR"/>
        </w:rPr>
        <w:t>-</w:t>
      </w:r>
      <w:r w:rsidRPr="00396278">
        <w:rPr>
          <w:rFonts w:ascii="Times New Roman" w:hAnsi="Times New Roman" w:cs="Times New Roman"/>
          <w:lang w:val="de-DE"/>
        </w:rPr>
        <w:t>ΙΙΙ</w:t>
      </w:r>
      <w:r w:rsidRPr="00396278">
        <w:rPr>
          <w:rFonts w:ascii="Times New Roman" w:hAnsi="Times New Roman" w:cs="Times New Roman"/>
          <w:lang w:val="fr-FR"/>
        </w:rPr>
        <w:t>. Paris.</w:t>
      </w:r>
    </w:p>
    <w:p w:rsidR="007D61D2" w:rsidRPr="00396278" w:rsidRDefault="007D61D2" w:rsidP="007D61D2">
      <w:pPr>
        <w:jc w:val="both"/>
        <w:rPr>
          <w:rFonts w:ascii="Times New Roman" w:hAnsi="Times New Roman" w:cs="Times New Roman"/>
        </w:rPr>
      </w:pPr>
      <w:r w:rsidRPr="00396278">
        <w:rPr>
          <w:rFonts w:ascii="Times New Roman" w:hAnsi="Times New Roman" w:cs="Times New Roman"/>
        </w:rPr>
        <w:t>Kolovou, F.</w:t>
      </w:r>
      <w:r w:rsidR="00196177" w:rsidRPr="00396278">
        <w:rPr>
          <w:rFonts w:ascii="Times New Roman" w:hAnsi="Times New Roman" w:cs="Times New Roman"/>
        </w:rPr>
        <w:t>, ed.</w:t>
      </w:r>
      <w:r w:rsidRPr="00396278">
        <w:rPr>
          <w:rFonts w:ascii="Times New Roman" w:hAnsi="Times New Roman" w:cs="Times New Roman"/>
        </w:rPr>
        <w:t xml:space="preserve"> (1995)</w:t>
      </w:r>
      <w:r w:rsidR="00464DD8" w:rsidRPr="00396278">
        <w:rPr>
          <w:rFonts w:ascii="Times New Roman" w:hAnsi="Times New Roman" w:cs="Times New Roman"/>
        </w:rPr>
        <w:t>.</w:t>
      </w:r>
      <w:r w:rsidRPr="00396278">
        <w:rPr>
          <w:rFonts w:ascii="Times New Roman" w:hAnsi="Times New Roman" w:cs="Times New Roman"/>
        </w:rPr>
        <w:t xml:space="preserve"> Euthymios Tornikes als Briefschreiber. Vier unedierte Briefe des Euthymios Tornikes an Michael Choniates im Codex Buc. gr. 508. </w:t>
      </w:r>
      <w:r w:rsidRPr="00396278">
        <w:rPr>
          <w:rFonts w:ascii="Times New Roman" w:hAnsi="Times New Roman" w:cs="Times New Roman"/>
          <w:iCs/>
        </w:rPr>
        <w:t>Jahrbuch der Österreichischen Byzantinistik</w:t>
      </w:r>
      <w:r w:rsidRPr="00396278">
        <w:rPr>
          <w:rFonts w:ascii="Times New Roman" w:hAnsi="Times New Roman" w:cs="Times New Roman"/>
        </w:rPr>
        <w:t xml:space="preserve"> 45</w:t>
      </w:r>
      <w:r w:rsidR="00464DD8" w:rsidRPr="00396278">
        <w:rPr>
          <w:rFonts w:ascii="Times New Roman" w:hAnsi="Times New Roman" w:cs="Times New Roman"/>
        </w:rPr>
        <w:t>,</w:t>
      </w:r>
      <w:r w:rsidRPr="00396278">
        <w:rPr>
          <w:rFonts w:ascii="Times New Roman" w:hAnsi="Times New Roman" w:cs="Times New Roman"/>
        </w:rPr>
        <w:t xml:space="preserve"> 53-74.</w:t>
      </w:r>
    </w:p>
    <w:p w:rsidR="007118DB" w:rsidRPr="00396278" w:rsidRDefault="007118DB" w:rsidP="007118DB">
      <w:pPr>
        <w:jc w:val="both"/>
        <w:rPr>
          <w:rFonts w:ascii="Times New Roman" w:hAnsi="Times New Roman" w:cs="Times New Roman"/>
        </w:rPr>
      </w:pPr>
      <w:r w:rsidRPr="00396278">
        <w:rPr>
          <w:rFonts w:ascii="Times New Roman" w:hAnsi="Times New Roman" w:cs="Times New Roman"/>
        </w:rPr>
        <w:t>Kotter, P.B.</w:t>
      </w:r>
      <w:r w:rsidR="00196177" w:rsidRPr="00396278">
        <w:rPr>
          <w:rFonts w:ascii="Times New Roman" w:hAnsi="Times New Roman" w:cs="Times New Roman"/>
        </w:rPr>
        <w:t>, ed.</w:t>
      </w:r>
      <w:r w:rsidRPr="00396278">
        <w:rPr>
          <w:rFonts w:ascii="Times New Roman" w:hAnsi="Times New Roman" w:cs="Times New Roman"/>
        </w:rPr>
        <w:t xml:space="preserve"> (1975)</w:t>
      </w:r>
      <w:r w:rsidR="00464DD8" w:rsidRPr="00396278">
        <w:rPr>
          <w:rFonts w:ascii="Times New Roman" w:hAnsi="Times New Roman" w:cs="Times New Roman"/>
        </w:rPr>
        <w:t>.</w:t>
      </w:r>
      <w:r w:rsidRPr="00396278">
        <w:rPr>
          <w:rFonts w:ascii="Times New Roman" w:hAnsi="Times New Roman" w:cs="Times New Roman"/>
        </w:rPr>
        <w:t xml:space="preserve"> Die Schr</w:t>
      </w:r>
      <w:r w:rsidR="00323E3D">
        <w:rPr>
          <w:rFonts w:ascii="Times New Roman" w:hAnsi="Times New Roman" w:cs="Times New Roman"/>
        </w:rPr>
        <w:t>iften des Johannes von Damaskos. Vol. 3</w:t>
      </w:r>
      <w:r w:rsidRPr="00396278">
        <w:rPr>
          <w:rFonts w:ascii="Times New Roman" w:hAnsi="Times New Roman" w:cs="Times New Roman"/>
        </w:rPr>
        <w:t>. Berlin.</w:t>
      </w:r>
    </w:p>
    <w:p w:rsidR="00196177" w:rsidRPr="00396278" w:rsidRDefault="007118DB" w:rsidP="007118DB">
      <w:pPr>
        <w:jc w:val="both"/>
        <w:rPr>
          <w:rFonts w:ascii="Times New Roman" w:hAnsi="Times New Roman" w:cs="Times New Roman"/>
          <w:lang w:val="en-GB"/>
        </w:rPr>
      </w:pPr>
      <w:r w:rsidRPr="00F20C6C">
        <w:rPr>
          <w:rFonts w:ascii="Times New Roman" w:hAnsi="Times New Roman" w:cs="Times New Roman"/>
          <w:lang w:val="en-GB"/>
        </w:rPr>
        <w:t>Kuehn, C.</w:t>
      </w:r>
      <w:r w:rsidR="00196177" w:rsidRPr="00F20C6C">
        <w:rPr>
          <w:rFonts w:ascii="Times New Roman" w:hAnsi="Times New Roman" w:cs="Times New Roman"/>
          <w:lang w:val="en-GB"/>
        </w:rPr>
        <w:t>, and</w:t>
      </w:r>
      <w:r w:rsidRPr="00F20C6C">
        <w:rPr>
          <w:rFonts w:ascii="Times New Roman" w:hAnsi="Times New Roman" w:cs="Times New Roman"/>
          <w:lang w:val="en-GB"/>
        </w:rPr>
        <w:t xml:space="preserve"> Baggarly, J.</w:t>
      </w:r>
      <w:r w:rsidR="00196177" w:rsidRPr="00F20C6C">
        <w:rPr>
          <w:rFonts w:ascii="Times New Roman" w:hAnsi="Times New Roman" w:cs="Times New Roman"/>
          <w:lang w:val="en-GB"/>
        </w:rPr>
        <w:t>, eds. and trsl.</w:t>
      </w:r>
      <w:r w:rsidRPr="00F20C6C">
        <w:rPr>
          <w:rFonts w:ascii="Times New Roman" w:hAnsi="Times New Roman" w:cs="Times New Roman"/>
          <w:lang w:val="en-GB"/>
        </w:rPr>
        <w:t xml:space="preserve"> </w:t>
      </w:r>
      <w:r w:rsidRPr="00396278">
        <w:rPr>
          <w:rFonts w:ascii="Times New Roman" w:hAnsi="Times New Roman" w:cs="Times New Roman"/>
          <w:lang w:val="en-GB"/>
        </w:rPr>
        <w:t>(2007)</w:t>
      </w:r>
      <w:r w:rsidR="00196177" w:rsidRPr="00396278">
        <w:rPr>
          <w:rFonts w:ascii="Times New Roman" w:hAnsi="Times New Roman" w:cs="Times New Roman"/>
          <w:lang w:val="en-GB"/>
        </w:rPr>
        <w:t>.</w:t>
      </w:r>
      <w:r w:rsidRPr="00396278">
        <w:rPr>
          <w:rFonts w:ascii="Times New Roman" w:hAnsi="Times New Roman" w:cs="Times New Roman"/>
          <w:lang w:val="en-GB"/>
        </w:rPr>
        <w:t xml:space="preserve"> </w:t>
      </w:r>
      <w:r w:rsidR="008745C7">
        <w:rPr>
          <w:rFonts w:ascii="Times New Roman" w:hAnsi="Times New Roman" w:cs="Times New Roman"/>
          <w:lang w:val="en-GB"/>
        </w:rPr>
        <w:t>Anastasius of Sinai, Hexaemeron</w:t>
      </w:r>
      <w:r w:rsidRPr="00396278">
        <w:rPr>
          <w:rFonts w:ascii="Times New Roman" w:hAnsi="Times New Roman" w:cs="Times New Roman"/>
          <w:lang w:val="en-GB"/>
        </w:rPr>
        <w:t>. Rome.</w:t>
      </w:r>
    </w:p>
    <w:p w:rsidR="007D61D2" w:rsidRPr="00396278" w:rsidRDefault="007D61D2" w:rsidP="007118DB">
      <w:pPr>
        <w:jc w:val="both"/>
        <w:rPr>
          <w:rFonts w:ascii="Times New Roman" w:hAnsi="Times New Roman" w:cs="Times New Roman"/>
          <w:lang w:val="fr-FR"/>
        </w:rPr>
      </w:pPr>
      <w:r w:rsidRPr="00396278">
        <w:rPr>
          <w:rFonts w:ascii="Times New Roman" w:hAnsi="Times New Roman" w:cs="Times New Roman"/>
          <w:lang w:val="fr-FR"/>
        </w:rPr>
        <w:t>Lampros, S.P.</w:t>
      </w:r>
      <w:r w:rsidR="00196177" w:rsidRPr="00396278">
        <w:rPr>
          <w:rFonts w:ascii="Times New Roman" w:hAnsi="Times New Roman" w:cs="Times New Roman"/>
          <w:lang w:val="fr-FR"/>
        </w:rPr>
        <w:t>, ed.</w:t>
      </w:r>
      <w:r w:rsidRPr="00396278">
        <w:rPr>
          <w:rFonts w:ascii="Times New Roman" w:hAnsi="Times New Roman" w:cs="Times New Roman"/>
          <w:lang w:val="fr-FR"/>
        </w:rPr>
        <w:t xml:space="preserve"> (1880)</w:t>
      </w:r>
      <w:r w:rsidR="00196177" w:rsidRPr="00396278">
        <w:rPr>
          <w:rFonts w:ascii="Times New Roman" w:hAnsi="Times New Roman" w:cs="Times New Roman"/>
          <w:lang w:val="fr-FR"/>
        </w:rPr>
        <w:t>.</w:t>
      </w:r>
      <w:r w:rsidRPr="00396278">
        <w:rPr>
          <w:rFonts w:ascii="Times New Roman" w:hAnsi="Times New Roman" w:cs="Times New Roman"/>
          <w:lang w:val="fr-FR"/>
        </w:rPr>
        <w:t xml:space="preserve"> </w:t>
      </w:r>
      <w:r w:rsidRPr="00396278">
        <w:rPr>
          <w:rFonts w:ascii="Times New Roman" w:hAnsi="Times New Roman" w:cs="Times New Roman"/>
          <w:lang w:val="el-GR"/>
        </w:rPr>
        <w:t>Μιχαὴλ</w:t>
      </w:r>
      <w:r w:rsidRPr="00396278">
        <w:rPr>
          <w:rFonts w:ascii="Times New Roman" w:hAnsi="Times New Roman" w:cs="Times New Roman"/>
          <w:lang w:val="fr-FR"/>
        </w:rPr>
        <w:t xml:space="preserve"> </w:t>
      </w:r>
      <w:r w:rsidRPr="00396278">
        <w:rPr>
          <w:rFonts w:ascii="Times New Roman" w:hAnsi="Times New Roman" w:cs="Times New Roman"/>
          <w:lang w:val="el-GR"/>
        </w:rPr>
        <w:t>Ἀκομινάτου</w:t>
      </w:r>
      <w:r w:rsidRPr="00396278">
        <w:rPr>
          <w:rFonts w:ascii="Times New Roman" w:hAnsi="Times New Roman" w:cs="Times New Roman"/>
          <w:lang w:val="fr-FR"/>
        </w:rPr>
        <w:t xml:space="preserve"> </w:t>
      </w:r>
      <w:r w:rsidRPr="00396278">
        <w:rPr>
          <w:rFonts w:ascii="Times New Roman" w:hAnsi="Times New Roman" w:cs="Times New Roman"/>
          <w:lang w:val="el-GR"/>
        </w:rPr>
        <w:t>τοῦ</w:t>
      </w:r>
      <w:r w:rsidRPr="00396278">
        <w:rPr>
          <w:rFonts w:ascii="Times New Roman" w:hAnsi="Times New Roman" w:cs="Times New Roman"/>
          <w:lang w:val="fr-FR"/>
        </w:rPr>
        <w:t xml:space="preserve"> </w:t>
      </w:r>
      <w:r w:rsidRPr="00396278">
        <w:rPr>
          <w:rFonts w:ascii="Times New Roman" w:hAnsi="Times New Roman" w:cs="Times New Roman"/>
          <w:lang w:val="el-GR"/>
        </w:rPr>
        <w:t>Χωνιάτου</w:t>
      </w:r>
      <w:r w:rsidRPr="00396278">
        <w:rPr>
          <w:rFonts w:ascii="Times New Roman" w:hAnsi="Times New Roman" w:cs="Times New Roman"/>
          <w:lang w:val="fr-FR"/>
        </w:rPr>
        <w:t xml:space="preserve"> </w:t>
      </w:r>
      <w:r w:rsidRPr="00396278">
        <w:rPr>
          <w:rFonts w:ascii="Times New Roman" w:hAnsi="Times New Roman" w:cs="Times New Roman"/>
          <w:lang w:val="el-GR"/>
        </w:rPr>
        <w:t>τὰ</w:t>
      </w:r>
      <w:r w:rsidRPr="00396278">
        <w:rPr>
          <w:rFonts w:ascii="Times New Roman" w:hAnsi="Times New Roman" w:cs="Times New Roman"/>
          <w:lang w:val="fr-FR"/>
        </w:rPr>
        <w:t xml:space="preserve"> </w:t>
      </w:r>
      <w:r w:rsidRPr="00396278">
        <w:rPr>
          <w:rFonts w:ascii="Times New Roman" w:hAnsi="Times New Roman" w:cs="Times New Roman"/>
          <w:lang w:val="el-GR"/>
        </w:rPr>
        <w:t>σωζόμενα</w:t>
      </w:r>
      <w:r w:rsidRPr="00396278">
        <w:rPr>
          <w:rFonts w:ascii="Times New Roman" w:hAnsi="Times New Roman" w:cs="Times New Roman"/>
          <w:lang w:val="fr-FR"/>
        </w:rPr>
        <w:t>. Vol. 2. Athens.</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Latte, K.</w:t>
      </w:r>
      <w:r w:rsidR="00196177" w:rsidRPr="00396278">
        <w:rPr>
          <w:rFonts w:ascii="Times New Roman" w:hAnsi="Times New Roman" w:cs="Times New Roman"/>
          <w:lang w:val="fr-FR"/>
        </w:rPr>
        <w:t>, ed.</w:t>
      </w:r>
      <w:r w:rsidRPr="00396278">
        <w:rPr>
          <w:rFonts w:ascii="Times New Roman" w:hAnsi="Times New Roman" w:cs="Times New Roman"/>
          <w:lang w:val="fr-FR"/>
        </w:rPr>
        <w:t xml:space="preserve"> (1966)</w:t>
      </w:r>
      <w:r w:rsidR="00196177" w:rsidRPr="00396278">
        <w:rPr>
          <w:rFonts w:ascii="Times New Roman" w:hAnsi="Times New Roman" w:cs="Times New Roman"/>
          <w:lang w:val="fr-FR"/>
        </w:rPr>
        <w:t>.</w:t>
      </w:r>
      <w:r w:rsidRPr="00396278">
        <w:rPr>
          <w:rFonts w:ascii="Times New Roman" w:hAnsi="Times New Roman" w:cs="Times New Roman"/>
          <w:lang w:val="fr-FR"/>
        </w:rPr>
        <w:t xml:space="preserve"> Hesychii Alexandrini lexicon, epsilon - omikron. Copenhagen.</w:t>
      </w:r>
    </w:p>
    <w:p w:rsidR="00611395" w:rsidRPr="006D4E5A" w:rsidRDefault="00611395" w:rsidP="00A07D88">
      <w:pPr>
        <w:jc w:val="both"/>
        <w:rPr>
          <w:rFonts w:ascii="Times New Roman" w:hAnsi="Times New Roman" w:cs="Times New Roman"/>
          <w:lang w:val="fr-FR"/>
        </w:rPr>
      </w:pPr>
      <w:r w:rsidRPr="006D4E5A">
        <w:rPr>
          <w:rFonts w:ascii="Times New Roman" w:hAnsi="Times New Roman" w:cs="Times New Roman"/>
          <w:lang w:val="fr-FR"/>
        </w:rPr>
        <w:t>Lewis, M. J. T.</w:t>
      </w:r>
      <w:r w:rsidR="006D4E5A" w:rsidRPr="006D4E5A">
        <w:rPr>
          <w:rFonts w:ascii="Times New Roman" w:hAnsi="Times New Roman" w:cs="Times New Roman"/>
          <w:lang w:val="fr-FR"/>
        </w:rPr>
        <w:t xml:space="preserve"> (2001).</w:t>
      </w:r>
      <w:r w:rsidRPr="006D4E5A">
        <w:rPr>
          <w:rFonts w:ascii="Times New Roman" w:hAnsi="Times New Roman" w:cs="Times New Roman"/>
          <w:lang w:val="fr-FR"/>
        </w:rPr>
        <w:t xml:space="preserve"> Surveying Instruments of Greece and Rome.</w:t>
      </w:r>
      <w:r w:rsidR="006D4E5A">
        <w:rPr>
          <w:rFonts w:ascii="Times New Roman" w:hAnsi="Times New Roman" w:cs="Times New Roman"/>
          <w:lang w:val="fr-FR"/>
        </w:rPr>
        <w:t xml:space="preserve"> Cambridge.</w:t>
      </w:r>
    </w:p>
    <w:p w:rsidR="00A07D88" w:rsidRPr="00396278" w:rsidRDefault="00A07D88" w:rsidP="00A07D88">
      <w:pPr>
        <w:jc w:val="both"/>
        <w:rPr>
          <w:rFonts w:ascii="Times New Roman" w:hAnsi="Times New Roman" w:cs="Times New Roman"/>
        </w:rPr>
      </w:pPr>
      <w:r w:rsidRPr="00396278">
        <w:rPr>
          <w:rFonts w:ascii="Times New Roman" w:hAnsi="Times New Roman" w:cs="Times New Roman"/>
          <w:lang w:val="x-none"/>
        </w:rPr>
        <w:t>Miklas, H.</w:t>
      </w:r>
      <w:r w:rsidRPr="00396278">
        <w:rPr>
          <w:rFonts w:ascii="Times New Roman" w:hAnsi="Times New Roman" w:cs="Times New Roman"/>
          <w:lang w:val="fr-FR"/>
        </w:rPr>
        <w:t xml:space="preserve"> – </w:t>
      </w:r>
      <w:r w:rsidRPr="00396278">
        <w:rPr>
          <w:rFonts w:ascii="Times New Roman" w:hAnsi="Times New Roman" w:cs="Times New Roman"/>
          <w:lang w:val="x-none"/>
        </w:rPr>
        <w:t>Fuchsbauer, J.</w:t>
      </w:r>
      <w:r w:rsidR="00196177" w:rsidRPr="00396278">
        <w:rPr>
          <w:rFonts w:ascii="Times New Roman" w:hAnsi="Times New Roman" w:cs="Times New Roman"/>
          <w:lang w:val="fr-FR"/>
        </w:rPr>
        <w:t>, eds.</w:t>
      </w:r>
      <w:r w:rsidRPr="00396278">
        <w:rPr>
          <w:rFonts w:ascii="Times New Roman" w:hAnsi="Times New Roman" w:cs="Times New Roman"/>
          <w:lang w:val="fr-FR"/>
        </w:rPr>
        <w:t xml:space="preserve"> (2013)</w:t>
      </w:r>
      <w:r w:rsidR="00196177" w:rsidRPr="00396278">
        <w:rPr>
          <w:rFonts w:ascii="Times New Roman" w:hAnsi="Times New Roman" w:cs="Times New Roman"/>
          <w:lang w:val="fr-FR"/>
        </w:rPr>
        <w:t>.</w:t>
      </w:r>
      <w:r w:rsidRPr="00396278">
        <w:rPr>
          <w:rFonts w:ascii="Times New Roman" w:hAnsi="Times New Roman" w:cs="Times New Roman"/>
          <w:lang w:val="x-none"/>
        </w:rPr>
        <w:t xml:space="preserve"> Die kirchenslavische Übersetzung der Dioptra des Philippos Monotropos. </w:t>
      </w:r>
      <w:r w:rsidRPr="006D4E5A">
        <w:rPr>
          <w:rFonts w:ascii="Times New Roman" w:hAnsi="Times New Roman" w:cs="Times New Roman"/>
          <w:lang w:val="fr-FR"/>
        </w:rPr>
        <w:t>Vol.</w:t>
      </w:r>
      <w:r w:rsidRPr="00396278">
        <w:rPr>
          <w:rFonts w:ascii="Times New Roman" w:hAnsi="Times New Roman" w:cs="Times New Roman"/>
          <w:lang w:val="x-none"/>
        </w:rPr>
        <w:t xml:space="preserve"> 1. Überlieferung. </w:t>
      </w:r>
      <w:r w:rsidRPr="00396278">
        <w:rPr>
          <w:rFonts w:ascii="Times New Roman" w:hAnsi="Times New Roman" w:cs="Times New Roman"/>
        </w:rPr>
        <w:t>Text der Programmata und des ersten Buches. Vienna.</w:t>
      </w:r>
    </w:p>
    <w:p w:rsidR="007118DB" w:rsidRPr="00F20C6C" w:rsidRDefault="007118DB" w:rsidP="007118DB">
      <w:pPr>
        <w:jc w:val="both"/>
        <w:rPr>
          <w:rFonts w:ascii="Times New Roman" w:hAnsi="Times New Roman" w:cs="Times New Roman"/>
          <w:lang w:val="en-GB"/>
        </w:rPr>
      </w:pPr>
      <w:r w:rsidRPr="00396278">
        <w:rPr>
          <w:rFonts w:ascii="Times New Roman" w:hAnsi="Times New Roman" w:cs="Times New Roman"/>
          <w:lang w:val="en-GB"/>
        </w:rPr>
        <w:lastRenderedPageBreak/>
        <w:t>Miller, E.</w:t>
      </w:r>
      <w:r w:rsidR="00196177" w:rsidRPr="00396278">
        <w:rPr>
          <w:rFonts w:ascii="Times New Roman" w:hAnsi="Times New Roman" w:cs="Times New Roman"/>
          <w:lang w:val="en-GB"/>
        </w:rPr>
        <w:t>, ed.</w:t>
      </w:r>
      <w:r w:rsidRPr="00396278">
        <w:rPr>
          <w:rFonts w:ascii="Times New Roman" w:hAnsi="Times New Roman" w:cs="Times New Roman"/>
          <w:lang w:val="en-GB"/>
        </w:rPr>
        <w:t xml:space="preserve"> (1855 - 1857)</w:t>
      </w:r>
      <w:r w:rsidR="00196177" w:rsidRPr="00396278">
        <w:rPr>
          <w:rFonts w:ascii="Times New Roman" w:hAnsi="Times New Roman" w:cs="Times New Roman"/>
          <w:lang w:val="en-GB"/>
        </w:rPr>
        <w:t>.</w:t>
      </w:r>
      <w:r w:rsidRPr="00396278">
        <w:rPr>
          <w:rFonts w:ascii="Times New Roman" w:hAnsi="Times New Roman" w:cs="Times New Roman"/>
          <w:lang w:val="en-GB"/>
        </w:rPr>
        <w:t xml:space="preserve"> Manuelis Philae carmina. </w:t>
      </w:r>
      <w:r w:rsidRPr="00F20C6C">
        <w:rPr>
          <w:rFonts w:ascii="Times New Roman" w:hAnsi="Times New Roman" w:cs="Times New Roman"/>
          <w:lang w:val="en-GB"/>
        </w:rPr>
        <w:t xml:space="preserve">Paris (reprint </w:t>
      </w:r>
      <w:r w:rsidR="008745C7">
        <w:rPr>
          <w:rStyle w:val="exldetailsdisplayval"/>
          <w:rFonts w:ascii="Times New Roman" w:hAnsi="Times New Roman" w:cs="Times New Roman"/>
          <w:lang w:val="en-GB"/>
        </w:rPr>
        <w:t>Amsterdam</w:t>
      </w:r>
      <w:r w:rsidRPr="00F20C6C">
        <w:rPr>
          <w:rFonts w:ascii="Times New Roman" w:hAnsi="Times New Roman" w:cs="Times New Roman"/>
          <w:lang w:val="en-GB"/>
        </w:rPr>
        <w:t>).</w:t>
      </w:r>
    </w:p>
    <w:p w:rsidR="007118DB" w:rsidRPr="00396278" w:rsidRDefault="00007048" w:rsidP="007118DB">
      <w:pPr>
        <w:jc w:val="both"/>
        <w:rPr>
          <w:rFonts w:ascii="Times New Roman" w:hAnsi="Times New Roman" w:cs="Times New Roman"/>
        </w:rPr>
      </w:pPr>
      <w:r w:rsidRPr="00396278">
        <w:rPr>
          <w:rFonts w:ascii="Times New Roman" w:hAnsi="Times New Roman" w:cs="Times New Roman"/>
        </w:rPr>
        <w:t xml:space="preserve">Müller, F., </w:t>
      </w:r>
      <w:r w:rsidR="007118DB" w:rsidRPr="00396278">
        <w:rPr>
          <w:rFonts w:ascii="Times New Roman" w:hAnsi="Times New Roman" w:cs="Times New Roman"/>
        </w:rPr>
        <w:t>ed.</w:t>
      </w:r>
      <w:r w:rsidRPr="00396278">
        <w:rPr>
          <w:rFonts w:ascii="Times New Roman" w:hAnsi="Times New Roman" w:cs="Times New Roman"/>
        </w:rPr>
        <w:t xml:space="preserve"> (1958</w:t>
      </w:r>
      <w:r w:rsidR="007118DB" w:rsidRPr="00396278">
        <w:rPr>
          <w:rFonts w:ascii="Times New Roman" w:hAnsi="Times New Roman" w:cs="Times New Roman"/>
        </w:rPr>
        <w:t>)</w:t>
      </w:r>
      <w:r w:rsidRPr="00396278">
        <w:rPr>
          <w:rFonts w:ascii="Times New Roman" w:hAnsi="Times New Roman" w:cs="Times New Roman"/>
        </w:rPr>
        <w:t>.</w:t>
      </w:r>
      <w:r w:rsidR="007118DB" w:rsidRPr="00396278">
        <w:rPr>
          <w:rFonts w:ascii="Times New Roman" w:hAnsi="Times New Roman" w:cs="Times New Roman"/>
        </w:rPr>
        <w:t xml:space="preserve"> Gregorii Nysseni Opera</w:t>
      </w:r>
      <w:r w:rsidR="008745C7">
        <w:rPr>
          <w:rFonts w:ascii="Times New Roman" w:hAnsi="Times New Roman" w:cs="Times New Roman"/>
        </w:rPr>
        <w:t>. Vol. III, 1. Leiden</w:t>
      </w:r>
      <w:r w:rsidRPr="00396278">
        <w:rPr>
          <w:rFonts w:ascii="Times New Roman" w:hAnsi="Times New Roman" w:cs="Times New Roman"/>
        </w:rPr>
        <w:t>.</w:t>
      </w:r>
    </w:p>
    <w:p w:rsidR="00A07D88" w:rsidRPr="008745C7" w:rsidRDefault="00A07D88" w:rsidP="00A07D88">
      <w:pPr>
        <w:jc w:val="both"/>
      </w:pPr>
      <w:r w:rsidRPr="008745C7">
        <w:t>Nix,</w:t>
      </w:r>
      <w:r w:rsidR="00CC00B9" w:rsidRPr="008745C7">
        <w:t xml:space="preserve"> L., and</w:t>
      </w:r>
      <w:r w:rsidRPr="008745C7">
        <w:t xml:space="preserve"> Schmidt, W., eds. (1900)</w:t>
      </w:r>
      <w:r w:rsidR="00CC00B9" w:rsidRPr="008745C7">
        <w:t>.</w:t>
      </w:r>
      <w:r w:rsidRPr="008745C7">
        <w:t xml:space="preserve"> Heronis Alexandrini opera quae supersunt omnia</w:t>
      </w:r>
      <w:r w:rsidR="00741CDB" w:rsidRPr="008745C7">
        <w:t>.</w:t>
      </w:r>
      <w:r w:rsidRPr="008745C7">
        <w:t xml:space="preserve"> </w:t>
      </w:r>
      <w:r w:rsidR="00741CDB" w:rsidRPr="008745C7">
        <w:t>V</w:t>
      </w:r>
      <w:r w:rsidR="008745C7">
        <w:t>ol. 2.1. Leipzig</w:t>
      </w:r>
      <w:r w:rsidRPr="008745C7">
        <w:t>.</w:t>
      </w:r>
    </w:p>
    <w:p w:rsidR="007D61D2" w:rsidRPr="00396278" w:rsidRDefault="007D61D2" w:rsidP="007D61D2">
      <w:pPr>
        <w:jc w:val="both"/>
        <w:rPr>
          <w:rFonts w:ascii="Times New Roman" w:hAnsi="Times New Roman" w:cs="Times New Roman"/>
          <w:lang w:val="en-GB"/>
        </w:rPr>
      </w:pPr>
      <w:r w:rsidRPr="008745C7">
        <w:rPr>
          <w:rFonts w:ascii="Times New Roman" w:hAnsi="Times New Roman" w:cs="Times New Roman"/>
        </w:rPr>
        <w:t>Papadopoulos, I. V.</w:t>
      </w:r>
      <w:r w:rsidR="00741CDB" w:rsidRPr="008745C7">
        <w:rPr>
          <w:rFonts w:ascii="Times New Roman" w:hAnsi="Times New Roman" w:cs="Times New Roman"/>
        </w:rPr>
        <w:t>, ed.</w:t>
      </w:r>
      <w:r w:rsidRPr="008745C7">
        <w:rPr>
          <w:rFonts w:ascii="Times New Roman" w:hAnsi="Times New Roman" w:cs="Times New Roman"/>
        </w:rPr>
        <w:t xml:space="preserve"> (1927)</w:t>
      </w:r>
      <w:r w:rsidR="00741CDB" w:rsidRPr="008745C7">
        <w:rPr>
          <w:rFonts w:ascii="Times New Roman" w:hAnsi="Times New Roman" w:cs="Times New Roman"/>
        </w:rPr>
        <w:t>.</w:t>
      </w:r>
      <w:r w:rsidRPr="008745C7">
        <w:rPr>
          <w:rFonts w:ascii="Times New Roman" w:hAnsi="Times New Roman" w:cs="Times New Roman"/>
        </w:rPr>
        <w:t xml:space="preserve"> </w:t>
      </w:r>
      <w:r w:rsidRPr="00F20C6C">
        <w:rPr>
          <w:rFonts w:ascii="Times New Roman" w:hAnsi="Times New Roman" w:cs="Times New Roman"/>
          <w:lang w:val="el-GR"/>
        </w:rPr>
        <w:t>Γρηγορίου</w:t>
      </w:r>
      <w:r w:rsidRPr="008745C7">
        <w:rPr>
          <w:rFonts w:ascii="Times New Roman" w:hAnsi="Times New Roman" w:cs="Times New Roman"/>
        </w:rPr>
        <w:t xml:space="preserve"> </w:t>
      </w:r>
      <w:r w:rsidRPr="00F20C6C">
        <w:rPr>
          <w:rFonts w:ascii="Times New Roman" w:hAnsi="Times New Roman" w:cs="Times New Roman"/>
          <w:lang w:val="el-GR"/>
        </w:rPr>
        <w:t xml:space="preserve">Χιονιάδου τοῦ ἀστρονόμου ἐπιστολαί. </w:t>
      </w:r>
      <w:r w:rsidRPr="00396278">
        <w:rPr>
          <w:rFonts w:ascii="Times New Roman" w:hAnsi="Times New Roman" w:cs="Times New Roman"/>
          <w:lang w:val="en-GB"/>
        </w:rPr>
        <w:t>Ἐπιστημονικὴ Ἐπετηρὶς Φιλοσοφικῆς Σχολῆς 1, 151-206.</w:t>
      </w:r>
    </w:p>
    <w:p w:rsidR="00D03848" w:rsidRPr="00396278" w:rsidRDefault="00D03848" w:rsidP="009B6A33">
      <w:pPr>
        <w:jc w:val="both"/>
        <w:rPr>
          <w:rFonts w:ascii="Times New Roman" w:hAnsi="Times New Roman" w:cs="Times New Roman"/>
          <w:lang w:val="en-GB"/>
        </w:rPr>
      </w:pPr>
      <w:r w:rsidRPr="00396278">
        <w:rPr>
          <w:rFonts w:ascii="Times New Roman" w:hAnsi="Times New Roman" w:cs="Times New Roman"/>
          <w:lang w:val="en-GB"/>
        </w:rPr>
        <w:t>Papadopoulos-Kerameus, A., ed. (1904)</w:t>
      </w:r>
      <w:r w:rsidR="00741CDB" w:rsidRPr="00396278">
        <w:rPr>
          <w:rFonts w:ascii="Times New Roman" w:hAnsi="Times New Roman" w:cs="Times New Roman"/>
          <w:lang w:val="en-GB"/>
        </w:rPr>
        <w:t>.</w:t>
      </w:r>
      <w:r w:rsidRPr="00396278">
        <w:rPr>
          <w:rFonts w:ascii="Times New Roman" w:hAnsi="Times New Roman" w:cs="Times New Roman"/>
          <w:lang w:val="en-GB"/>
        </w:rPr>
        <w:t xml:space="preserve"> </w:t>
      </w:r>
      <w:r w:rsidRPr="00396278">
        <w:rPr>
          <w:rFonts w:ascii="Times New Roman" w:hAnsi="Times New Roman" w:cs="Times New Roman"/>
          <w:lang w:val="el-GR"/>
        </w:rPr>
        <w:t>Θεόδωρος</w:t>
      </w:r>
      <w:r w:rsidRPr="00396278">
        <w:rPr>
          <w:rFonts w:ascii="Times New Roman" w:hAnsi="Times New Roman" w:cs="Times New Roman"/>
          <w:lang w:val="en-GB"/>
        </w:rPr>
        <w:t xml:space="preserve"> </w:t>
      </w:r>
      <w:r w:rsidRPr="00396278">
        <w:rPr>
          <w:rFonts w:ascii="Times New Roman" w:hAnsi="Times New Roman" w:cs="Times New Roman"/>
          <w:lang w:val="el-GR"/>
        </w:rPr>
        <w:t>Στουδίτης</w:t>
      </w:r>
      <w:r w:rsidRPr="00396278">
        <w:rPr>
          <w:rFonts w:ascii="Times New Roman" w:hAnsi="Times New Roman" w:cs="Times New Roman"/>
          <w:lang w:val="en-GB"/>
        </w:rPr>
        <w:t xml:space="preserve">, </w:t>
      </w:r>
      <w:r w:rsidRPr="00396278">
        <w:rPr>
          <w:rFonts w:ascii="Times New Roman" w:hAnsi="Times New Roman" w:cs="Times New Roman"/>
        </w:rPr>
        <w:t>Μεγάλη</w:t>
      </w:r>
      <w:r w:rsidRPr="00396278">
        <w:rPr>
          <w:rFonts w:ascii="Times New Roman" w:hAnsi="Times New Roman" w:cs="Times New Roman"/>
          <w:lang w:val="en-GB"/>
        </w:rPr>
        <w:t xml:space="preserve"> </w:t>
      </w:r>
      <w:r w:rsidRPr="00396278">
        <w:rPr>
          <w:rFonts w:ascii="Times New Roman" w:hAnsi="Times New Roman" w:cs="Times New Roman"/>
        </w:rPr>
        <w:t>κατήχησις</w:t>
      </w:r>
      <w:r w:rsidR="00741CDB" w:rsidRPr="00396278">
        <w:rPr>
          <w:rFonts w:ascii="Times New Roman" w:hAnsi="Times New Roman" w:cs="Times New Roman"/>
          <w:lang w:val="en-GB"/>
        </w:rPr>
        <w:t>.</w:t>
      </w:r>
      <w:r w:rsidR="008745C7">
        <w:rPr>
          <w:rFonts w:ascii="Times New Roman" w:hAnsi="Times New Roman" w:cs="Times New Roman"/>
          <w:lang w:val="en-GB"/>
        </w:rPr>
        <w:t xml:space="preserve"> St. Petersburg</w:t>
      </w:r>
      <w:r w:rsidRPr="00396278">
        <w:rPr>
          <w:rFonts w:ascii="Times New Roman" w:hAnsi="Times New Roman" w:cs="Times New Roman"/>
          <w:lang w:val="en-GB"/>
        </w:rPr>
        <w:t>.</w:t>
      </w:r>
    </w:p>
    <w:p w:rsidR="009B6A33" w:rsidRPr="00396278" w:rsidRDefault="009B6A33" w:rsidP="009B6A33">
      <w:pPr>
        <w:jc w:val="both"/>
        <w:rPr>
          <w:rFonts w:ascii="Times New Roman" w:hAnsi="Times New Roman" w:cs="Times New Roman"/>
          <w:lang w:val="en-GB"/>
        </w:rPr>
      </w:pPr>
      <w:r w:rsidRPr="00396278">
        <w:rPr>
          <w:rFonts w:ascii="Times New Roman" w:hAnsi="Times New Roman" w:cs="Times New Roman"/>
          <w:lang w:val="en-GB"/>
        </w:rPr>
        <w:t>Papaioannou, S. (2010)</w:t>
      </w:r>
      <w:r w:rsidR="00741CDB" w:rsidRPr="00396278">
        <w:rPr>
          <w:rFonts w:ascii="Times New Roman" w:hAnsi="Times New Roman" w:cs="Times New Roman"/>
          <w:lang w:val="en-GB"/>
        </w:rPr>
        <w:t>.</w:t>
      </w:r>
      <w:r w:rsidRPr="00396278">
        <w:rPr>
          <w:rFonts w:ascii="Times New Roman" w:hAnsi="Times New Roman" w:cs="Times New Roman"/>
          <w:lang w:val="en-GB"/>
        </w:rPr>
        <w:t xml:space="preserve"> Byzantine Mirrors: Self-Reflection in Medieval Greek Writing. Dumbarton Oaks Papers</w:t>
      </w:r>
      <w:r w:rsidR="00741CDB" w:rsidRPr="00396278">
        <w:rPr>
          <w:rFonts w:ascii="Times New Roman" w:hAnsi="Times New Roman" w:cs="Times New Roman"/>
          <w:lang w:val="en-GB"/>
        </w:rPr>
        <w:t xml:space="preserve"> 64,</w:t>
      </w:r>
      <w:r w:rsidRPr="00396278">
        <w:rPr>
          <w:rFonts w:ascii="Times New Roman" w:hAnsi="Times New Roman" w:cs="Times New Roman"/>
          <w:lang w:val="en-GB"/>
        </w:rPr>
        <w:t xml:space="preserve"> 81–101.</w:t>
      </w:r>
    </w:p>
    <w:p w:rsidR="00A07D88" w:rsidRPr="00396278" w:rsidRDefault="00086832" w:rsidP="00A07D88">
      <w:pPr>
        <w:jc w:val="both"/>
        <w:rPr>
          <w:rFonts w:ascii="Times New Roman" w:hAnsi="Times New Roman" w:cs="Times New Roman"/>
          <w:lang w:val="en-GB"/>
        </w:rPr>
      </w:pPr>
      <w:r w:rsidRPr="00396278">
        <w:rPr>
          <w:rFonts w:ascii="Times New Roman" w:hAnsi="Times New Roman" w:cs="Times New Roman"/>
          <w:lang w:val="en-GB"/>
        </w:rPr>
        <w:t>Pat</w:t>
      </w:r>
      <w:r w:rsidRPr="00396278">
        <w:rPr>
          <w:rFonts w:ascii="Times New Roman" w:hAnsi="Times New Roman" w:cs="Times New Roman"/>
          <w:lang w:val="en-US"/>
        </w:rPr>
        <w:t>rologia Graeca:</w:t>
      </w:r>
      <w:r w:rsidR="00567D9D" w:rsidRPr="00396278">
        <w:rPr>
          <w:rFonts w:ascii="Times New Roman" w:hAnsi="Times New Roman" w:cs="Times New Roman"/>
          <w:lang w:val="en-US"/>
        </w:rPr>
        <w:t xml:space="preserve"> </w:t>
      </w:r>
      <w:r w:rsidR="00567D9D" w:rsidRPr="00396278">
        <w:rPr>
          <w:rFonts w:ascii="Times New Roman" w:hAnsi="Times New Roman" w:cs="Times New Roman"/>
          <w:lang w:val="en-GB"/>
        </w:rPr>
        <w:t>Migne, J.-P.</w:t>
      </w:r>
      <w:r w:rsidR="001E1C40" w:rsidRPr="00396278">
        <w:rPr>
          <w:rFonts w:ascii="Times New Roman" w:hAnsi="Times New Roman" w:cs="Times New Roman"/>
          <w:lang w:val="en-GB"/>
        </w:rPr>
        <w:t xml:space="preserve"> (1857-1866</w:t>
      </w:r>
      <w:r w:rsidR="00567D9D" w:rsidRPr="00396278">
        <w:rPr>
          <w:rFonts w:ascii="Times New Roman" w:hAnsi="Times New Roman" w:cs="Times New Roman"/>
          <w:lang w:val="en-GB"/>
        </w:rPr>
        <w:t>) Patrologiae cursus completus, Series graeca</w:t>
      </w:r>
      <w:r w:rsidR="00741CDB" w:rsidRPr="00396278">
        <w:rPr>
          <w:rFonts w:ascii="Times New Roman" w:hAnsi="Times New Roman" w:cs="Times New Roman"/>
          <w:lang w:val="en-GB"/>
        </w:rPr>
        <w:t>.</w:t>
      </w:r>
      <w:r w:rsidR="00567D9D" w:rsidRPr="00396278">
        <w:rPr>
          <w:rFonts w:ascii="Times New Roman" w:hAnsi="Times New Roman" w:cs="Times New Roman"/>
          <w:lang w:val="en-GB"/>
        </w:rPr>
        <w:t xml:space="preserve"> </w:t>
      </w:r>
      <w:r w:rsidR="00741CDB" w:rsidRPr="00396278">
        <w:rPr>
          <w:rFonts w:ascii="Times New Roman" w:hAnsi="Times New Roman" w:cs="Times New Roman"/>
          <w:lang w:val="en-GB"/>
        </w:rPr>
        <w:t>V</w:t>
      </w:r>
      <w:r w:rsidR="00567D9D" w:rsidRPr="00396278">
        <w:rPr>
          <w:rFonts w:ascii="Times New Roman" w:hAnsi="Times New Roman" w:cs="Times New Roman"/>
          <w:lang w:val="en-GB"/>
        </w:rPr>
        <w:t xml:space="preserve">ol. </w:t>
      </w:r>
      <w:r w:rsidR="001E1C40" w:rsidRPr="00396278">
        <w:rPr>
          <w:rFonts w:ascii="Times New Roman" w:hAnsi="Times New Roman" w:cs="Times New Roman"/>
          <w:lang w:val="en-US"/>
        </w:rPr>
        <w:t>1-161</w:t>
      </w:r>
      <w:r w:rsidR="00567D9D" w:rsidRPr="00396278">
        <w:rPr>
          <w:rFonts w:ascii="Times New Roman" w:hAnsi="Times New Roman" w:cs="Times New Roman"/>
          <w:lang w:val="en-GB"/>
        </w:rPr>
        <w:t>. Paris</w:t>
      </w:r>
      <w:r w:rsidR="00567D9D" w:rsidRPr="00396278">
        <w:rPr>
          <w:rFonts w:ascii="Times New Roman" w:hAnsi="Times New Roman" w:cs="Times New Roman"/>
          <w:lang w:val="en-US"/>
        </w:rPr>
        <w:t>.</w:t>
      </w:r>
      <w:r w:rsidR="00A07D88" w:rsidRPr="00396278">
        <w:rPr>
          <w:rFonts w:ascii="Times New Roman" w:hAnsi="Times New Roman" w:cs="Times New Roman"/>
          <w:lang w:val="en-GB"/>
        </w:rPr>
        <w:t xml:space="preserve"> </w:t>
      </w:r>
    </w:p>
    <w:p w:rsidR="007D61D2" w:rsidRPr="00396278" w:rsidRDefault="007D61D2" w:rsidP="007D61D2">
      <w:pPr>
        <w:jc w:val="both"/>
        <w:rPr>
          <w:rFonts w:ascii="Times New Roman" w:hAnsi="Times New Roman" w:cs="Times New Roman"/>
          <w:lang w:val="en-GB"/>
        </w:rPr>
      </w:pPr>
      <w:r w:rsidRPr="00396278">
        <w:rPr>
          <w:rFonts w:ascii="Times New Roman" w:hAnsi="Times New Roman" w:cs="Times New Roman"/>
          <w:lang w:val="en-GB"/>
        </w:rPr>
        <w:t>Pignani, A.</w:t>
      </w:r>
      <w:r w:rsidR="0068741D" w:rsidRPr="00396278">
        <w:rPr>
          <w:rFonts w:ascii="Times New Roman" w:hAnsi="Times New Roman" w:cs="Times New Roman"/>
          <w:lang w:val="en-GB"/>
        </w:rPr>
        <w:t>, ed.</w:t>
      </w:r>
      <w:r w:rsidRPr="00396278">
        <w:rPr>
          <w:rFonts w:ascii="Times New Roman" w:hAnsi="Times New Roman" w:cs="Times New Roman"/>
          <w:lang w:val="en-GB"/>
        </w:rPr>
        <w:t xml:space="preserve"> (2007)</w:t>
      </w:r>
      <w:r w:rsidR="00523E40" w:rsidRPr="00396278">
        <w:rPr>
          <w:rFonts w:ascii="Times New Roman" w:hAnsi="Times New Roman" w:cs="Times New Roman"/>
          <w:lang w:val="en-GB"/>
        </w:rPr>
        <w:t>.</w:t>
      </w:r>
      <w:r w:rsidRPr="00396278">
        <w:rPr>
          <w:rFonts w:ascii="Times New Roman" w:hAnsi="Times New Roman" w:cs="Times New Roman"/>
          <w:lang w:val="en-GB"/>
        </w:rPr>
        <w:t xml:space="preserve"> Teodoro Studita Catechesi-epitafio per la madre. </w:t>
      </w:r>
      <w:r w:rsidR="008745C7">
        <w:rPr>
          <w:rFonts w:ascii="Times New Roman" w:hAnsi="Times New Roman" w:cs="Times New Roman"/>
          <w:lang w:val="en-GB"/>
        </w:rPr>
        <w:t>Naples</w:t>
      </w:r>
      <w:r w:rsidRPr="00396278">
        <w:rPr>
          <w:rFonts w:ascii="Times New Roman" w:hAnsi="Times New Roman" w:cs="Times New Roman"/>
          <w:lang w:val="en-GB"/>
        </w:rPr>
        <w:t>.</w:t>
      </w:r>
    </w:p>
    <w:p w:rsidR="00280057" w:rsidRPr="00396278" w:rsidRDefault="00280057" w:rsidP="00280057">
      <w:pPr>
        <w:jc w:val="both"/>
        <w:rPr>
          <w:rFonts w:ascii="Times New Roman" w:hAnsi="Times New Roman" w:cs="Times New Roman"/>
          <w:lang w:val="it-IT"/>
        </w:rPr>
      </w:pPr>
      <w:r w:rsidRPr="00396278">
        <w:rPr>
          <w:rFonts w:ascii="Times New Roman" w:hAnsi="Times New Roman" w:cs="Times New Roman"/>
          <w:lang w:val="it-IT"/>
        </w:rPr>
        <w:t xml:space="preserve">Prochorov, </w:t>
      </w:r>
      <w:r w:rsidRPr="00396278">
        <w:rPr>
          <w:rFonts w:ascii="Times New Roman" w:hAnsi="Times New Roman" w:cs="Times New Roman"/>
          <w:iCs/>
          <w:lang w:val="it-IT"/>
        </w:rPr>
        <w:t xml:space="preserve">G. M., Bil’djug, A. B., </w:t>
      </w:r>
      <w:r w:rsidR="00960EBB" w:rsidRPr="00396278">
        <w:rPr>
          <w:rFonts w:ascii="Times New Roman" w:hAnsi="Times New Roman" w:cs="Times New Roman"/>
          <w:lang w:val="it-IT"/>
        </w:rPr>
        <w:t>Miklas,</w:t>
      </w:r>
      <w:r w:rsidRPr="00396278">
        <w:rPr>
          <w:rFonts w:ascii="Times New Roman" w:hAnsi="Times New Roman" w:cs="Times New Roman"/>
          <w:iCs/>
          <w:lang w:val="it-IT"/>
        </w:rPr>
        <w:t xml:space="preserve"> H.,</w:t>
      </w:r>
      <w:r w:rsidR="00960EBB" w:rsidRPr="00396278">
        <w:rPr>
          <w:rFonts w:ascii="Times New Roman" w:hAnsi="Times New Roman" w:cs="Times New Roman"/>
          <w:iCs/>
          <w:lang w:val="it-IT"/>
        </w:rPr>
        <w:t xml:space="preserve"> and</w:t>
      </w:r>
      <w:r w:rsidRPr="00396278">
        <w:rPr>
          <w:rFonts w:ascii="Times New Roman" w:hAnsi="Times New Roman" w:cs="Times New Roman"/>
          <w:iCs/>
          <w:lang w:val="it-IT"/>
        </w:rPr>
        <w:t xml:space="preserve"> Fuchsbauer, J.</w:t>
      </w:r>
      <w:r w:rsidR="008745C7">
        <w:rPr>
          <w:rFonts w:ascii="Times New Roman" w:hAnsi="Times New Roman" w:cs="Times New Roman"/>
          <w:iCs/>
          <w:lang w:val="it-IT"/>
        </w:rPr>
        <w:t xml:space="preserve">, </w:t>
      </w:r>
      <w:proofErr w:type="gramStart"/>
      <w:r w:rsidR="008745C7">
        <w:rPr>
          <w:rFonts w:ascii="Times New Roman" w:hAnsi="Times New Roman" w:cs="Times New Roman"/>
          <w:lang w:val="fr-FR"/>
        </w:rPr>
        <w:t>ed</w:t>
      </w:r>
      <w:r w:rsidR="008745C7">
        <w:rPr>
          <w:rFonts w:ascii="Times New Roman" w:hAnsi="Times New Roman" w:cs="Times New Roman"/>
          <w:lang w:val="fr-FR"/>
        </w:rPr>
        <w:t>s</w:t>
      </w:r>
      <w:proofErr w:type="gramEnd"/>
      <w:r w:rsidR="008745C7">
        <w:rPr>
          <w:rFonts w:ascii="Times New Roman" w:hAnsi="Times New Roman" w:cs="Times New Roman"/>
          <w:lang w:val="fr-FR"/>
        </w:rPr>
        <w:t>.</w:t>
      </w:r>
      <w:r w:rsidRPr="00396278">
        <w:rPr>
          <w:rFonts w:ascii="Times New Roman" w:hAnsi="Times New Roman" w:cs="Times New Roman"/>
          <w:iCs/>
          <w:lang w:val="it-IT"/>
        </w:rPr>
        <w:t xml:space="preserve"> (2008)</w:t>
      </w:r>
      <w:r w:rsidR="00960EBB" w:rsidRPr="00396278">
        <w:rPr>
          <w:rFonts w:ascii="Times New Roman" w:hAnsi="Times New Roman" w:cs="Times New Roman"/>
          <w:iCs/>
          <w:lang w:val="it-IT"/>
        </w:rPr>
        <w:t>.</w:t>
      </w:r>
      <w:r w:rsidRPr="00396278">
        <w:rPr>
          <w:rFonts w:ascii="Times New Roman" w:hAnsi="Times New Roman" w:cs="Times New Roman"/>
          <w:iCs/>
          <w:lang w:val="it-IT"/>
        </w:rPr>
        <w:t xml:space="preserve"> Dioptra Filippa Monotropa. Antropolo</w:t>
      </w:r>
      <w:r w:rsidRPr="00396278">
        <w:rPr>
          <w:rFonts w:ascii="Times New Roman" w:hAnsi="Times New Roman" w:cs="Times New Roman"/>
          <w:iCs/>
          <w:lang w:val="it-IT"/>
        </w:rPr>
        <w:softHyphen/>
        <w:t>gi</w:t>
      </w:r>
      <w:r w:rsidRPr="00396278">
        <w:rPr>
          <w:rFonts w:ascii="Times New Roman" w:hAnsi="Times New Roman" w:cs="Times New Roman"/>
          <w:iCs/>
          <w:lang w:val="it-IT"/>
        </w:rPr>
        <w:softHyphen/>
        <w:t>če</w:t>
      </w:r>
      <w:r w:rsidRPr="00396278">
        <w:rPr>
          <w:rFonts w:ascii="Times New Roman" w:hAnsi="Times New Roman" w:cs="Times New Roman"/>
          <w:iCs/>
          <w:lang w:val="it-IT"/>
        </w:rPr>
        <w:softHyphen/>
        <w:t>ska</w:t>
      </w:r>
      <w:r w:rsidRPr="00396278">
        <w:rPr>
          <w:rFonts w:ascii="Times New Roman" w:hAnsi="Times New Roman" w:cs="Times New Roman"/>
          <w:iCs/>
          <w:lang w:val="it-IT"/>
        </w:rPr>
        <w:softHyphen/>
        <w:t>ja enciklopedija pravoslavnogo srednevekov’ja. Moskau</w:t>
      </w:r>
      <w:r w:rsidRPr="00396278">
        <w:rPr>
          <w:rFonts w:ascii="Times New Roman" w:hAnsi="Times New Roman" w:cs="Times New Roman"/>
          <w:lang w:val="it-IT"/>
        </w:rPr>
        <w:t>.</w:t>
      </w:r>
    </w:p>
    <w:p w:rsidR="007118DB" w:rsidRPr="00396278" w:rsidRDefault="007118DB" w:rsidP="008745C7">
      <w:pPr>
        <w:tabs>
          <w:tab w:val="left" w:pos="7620"/>
        </w:tabs>
        <w:jc w:val="both"/>
        <w:rPr>
          <w:rFonts w:ascii="Times New Roman" w:hAnsi="Times New Roman" w:cs="Times New Roman"/>
        </w:rPr>
      </w:pPr>
      <w:r w:rsidRPr="00396278">
        <w:rPr>
          <w:rFonts w:ascii="Times New Roman" w:hAnsi="Times New Roman" w:cs="Times New Roman"/>
          <w:lang w:val="it-IT"/>
        </w:rPr>
        <w:t>Reuss, J.</w:t>
      </w:r>
      <w:r w:rsidR="00960EBB" w:rsidRPr="00396278">
        <w:rPr>
          <w:rFonts w:ascii="Times New Roman" w:hAnsi="Times New Roman" w:cs="Times New Roman"/>
          <w:lang w:val="it-IT"/>
        </w:rPr>
        <w:t>, ed.</w:t>
      </w:r>
      <w:r w:rsidRPr="00396278">
        <w:rPr>
          <w:rFonts w:ascii="Times New Roman" w:hAnsi="Times New Roman" w:cs="Times New Roman"/>
          <w:lang w:val="it-IT"/>
        </w:rPr>
        <w:t xml:space="preserve"> </w:t>
      </w:r>
      <w:r w:rsidRPr="008745C7">
        <w:rPr>
          <w:rFonts w:ascii="Times New Roman" w:hAnsi="Times New Roman" w:cs="Times New Roman"/>
          <w:lang w:val="en-GB"/>
        </w:rPr>
        <w:t>(19</w:t>
      </w:r>
      <w:r w:rsidRPr="00396278">
        <w:rPr>
          <w:rFonts w:ascii="Times New Roman" w:hAnsi="Times New Roman" w:cs="Times New Roman"/>
        </w:rPr>
        <w:t>66)</w:t>
      </w:r>
      <w:r w:rsidR="00960EBB" w:rsidRPr="00396278">
        <w:rPr>
          <w:rFonts w:ascii="Times New Roman" w:hAnsi="Times New Roman" w:cs="Times New Roman"/>
        </w:rPr>
        <w:t>.</w:t>
      </w:r>
      <w:r w:rsidRPr="00396278">
        <w:rPr>
          <w:rFonts w:ascii="Times New Roman" w:hAnsi="Times New Roman" w:cs="Times New Roman"/>
        </w:rPr>
        <w:t xml:space="preserve"> Johannes-Komment</w:t>
      </w:r>
      <w:r w:rsidR="008745C7">
        <w:rPr>
          <w:rFonts w:ascii="Times New Roman" w:hAnsi="Times New Roman" w:cs="Times New Roman"/>
        </w:rPr>
        <w:t>are aus der griechischen Kirche. Berlin</w:t>
      </w:r>
      <w:r w:rsidRPr="00396278">
        <w:rPr>
          <w:rFonts w:ascii="Times New Roman" w:hAnsi="Times New Roman" w:cs="Times New Roman"/>
        </w:rPr>
        <w:t>.</w:t>
      </w:r>
      <w:r w:rsidR="008745C7">
        <w:rPr>
          <w:rFonts w:ascii="Times New Roman" w:hAnsi="Times New Roman" w:cs="Times New Roman"/>
        </w:rPr>
        <w:tab/>
      </w:r>
    </w:p>
    <w:p w:rsidR="007118DB" w:rsidRPr="00396278" w:rsidRDefault="007118DB" w:rsidP="007118DB">
      <w:pPr>
        <w:jc w:val="both"/>
        <w:rPr>
          <w:rFonts w:ascii="Times New Roman" w:hAnsi="Times New Roman" w:cs="Times New Roman"/>
        </w:rPr>
      </w:pPr>
      <w:r w:rsidRPr="00396278">
        <w:rPr>
          <w:rFonts w:ascii="Times New Roman" w:hAnsi="Times New Roman" w:cs="Times New Roman"/>
        </w:rPr>
        <w:t>Sbordone, F.</w:t>
      </w:r>
      <w:r w:rsidR="00D47172" w:rsidRPr="00396278">
        <w:rPr>
          <w:rFonts w:ascii="Times New Roman" w:hAnsi="Times New Roman" w:cs="Times New Roman"/>
        </w:rPr>
        <w:t>, ed.</w:t>
      </w:r>
      <w:r w:rsidRPr="00396278">
        <w:rPr>
          <w:rFonts w:ascii="Times New Roman" w:hAnsi="Times New Roman" w:cs="Times New Roman"/>
        </w:rPr>
        <w:t xml:space="preserve"> (1936)</w:t>
      </w:r>
      <w:r w:rsidR="00D47172" w:rsidRPr="00396278">
        <w:rPr>
          <w:rFonts w:ascii="Times New Roman" w:hAnsi="Times New Roman" w:cs="Times New Roman"/>
        </w:rPr>
        <w:t>.</w:t>
      </w:r>
      <w:r w:rsidRPr="00396278">
        <w:rPr>
          <w:rFonts w:ascii="Times New Roman" w:hAnsi="Times New Roman" w:cs="Times New Roman"/>
        </w:rPr>
        <w:t xml:space="preserve"> P</w:t>
      </w:r>
      <w:r w:rsidR="008745C7">
        <w:rPr>
          <w:rFonts w:ascii="Times New Roman" w:hAnsi="Times New Roman" w:cs="Times New Roman"/>
        </w:rPr>
        <w:t>hysiologus. Milan</w:t>
      </w:r>
      <w:r w:rsidRPr="00396278">
        <w:rPr>
          <w:rFonts w:ascii="Times New Roman" w:hAnsi="Times New Roman" w:cs="Times New Roman"/>
        </w:rPr>
        <w:t xml:space="preserve"> (reprint Hildesheim et al. 1991).</w:t>
      </w:r>
    </w:p>
    <w:p w:rsidR="007D61D2" w:rsidRPr="00396278" w:rsidRDefault="007D61D2" w:rsidP="007D61D2">
      <w:pPr>
        <w:jc w:val="both"/>
        <w:rPr>
          <w:rFonts w:ascii="Times New Roman" w:hAnsi="Times New Roman" w:cs="Times New Roman"/>
        </w:rPr>
      </w:pPr>
      <w:r w:rsidRPr="00396278">
        <w:rPr>
          <w:rFonts w:ascii="Times New Roman" w:hAnsi="Times New Roman" w:cs="Times New Roman"/>
        </w:rPr>
        <w:t>Schirò, G.</w:t>
      </w:r>
      <w:r w:rsidR="00D47172" w:rsidRPr="00396278">
        <w:rPr>
          <w:rFonts w:ascii="Times New Roman" w:hAnsi="Times New Roman" w:cs="Times New Roman"/>
        </w:rPr>
        <w:t>, ed.</w:t>
      </w:r>
      <w:r w:rsidRPr="00396278">
        <w:rPr>
          <w:rFonts w:ascii="Times New Roman" w:hAnsi="Times New Roman" w:cs="Times New Roman"/>
        </w:rPr>
        <w:t xml:space="preserve"> (1976)</w:t>
      </w:r>
      <w:r w:rsidR="00D47172" w:rsidRPr="00396278">
        <w:rPr>
          <w:rFonts w:ascii="Times New Roman" w:hAnsi="Times New Roman" w:cs="Times New Roman"/>
        </w:rPr>
        <w:t>.</w:t>
      </w:r>
      <w:r w:rsidRPr="00396278">
        <w:rPr>
          <w:rFonts w:ascii="Times New Roman" w:hAnsi="Times New Roman" w:cs="Times New Roman"/>
        </w:rPr>
        <w:t xml:space="preserve"> Analecta hymnica Graeca e codicibus eruta Italiae Inferioris vol. 4. Roma.</w:t>
      </w:r>
    </w:p>
    <w:p w:rsidR="007D61D2" w:rsidRPr="00396278" w:rsidRDefault="007D61D2" w:rsidP="007D61D2">
      <w:pPr>
        <w:jc w:val="both"/>
        <w:rPr>
          <w:lang w:val="en-GB"/>
        </w:rPr>
      </w:pPr>
      <w:r w:rsidRPr="00396278">
        <w:rPr>
          <w:lang w:val="en-GB"/>
        </w:rPr>
        <w:t>Schöne, H., ed. (1903)</w:t>
      </w:r>
      <w:r w:rsidR="00D47172" w:rsidRPr="00396278">
        <w:rPr>
          <w:lang w:val="en-GB"/>
        </w:rPr>
        <w:t>.</w:t>
      </w:r>
      <w:r w:rsidRPr="00396278">
        <w:rPr>
          <w:lang w:val="en-GB"/>
        </w:rPr>
        <w:t xml:space="preserve"> </w:t>
      </w:r>
      <w:r w:rsidRPr="00396278">
        <w:rPr>
          <w:iCs/>
          <w:lang w:val="en-GB"/>
        </w:rPr>
        <w:t>Heronis Alexandrini opera quae supersunt omnia</w:t>
      </w:r>
      <w:r w:rsidR="00D47172" w:rsidRPr="00396278">
        <w:rPr>
          <w:lang w:val="en-GB"/>
        </w:rPr>
        <w:t>.</w:t>
      </w:r>
      <w:r w:rsidRPr="00396278">
        <w:rPr>
          <w:lang w:val="en-GB"/>
        </w:rPr>
        <w:t xml:space="preserve"> </w:t>
      </w:r>
      <w:r w:rsidR="00D47172" w:rsidRPr="00396278">
        <w:rPr>
          <w:lang w:val="en-GB"/>
        </w:rPr>
        <w:t>V</w:t>
      </w:r>
      <w:r w:rsidRPr="00396278">
        <w:rPr>
          <w:lang w:val="en-GB"/>
        </w:rPr>
        <w:t>ol. 3</w:t>
      </w:r>
      <w:r w:rsidR="00D47172" w:rsidRPr="00396278">
        <w:rPr>
          <w:lang w:val="en-GB"/>
        </w:rPr>
        <w:t>.</w:t>
      </w:r>
      <w:r w:rsidR="00FA5EA6">
        <w:rPr>
          <w:lang w:val="en-GB"/>
        </w:rPr>
        <w:t xml:space="preserve"> Leipzig</w:t>
      </w:r>
      <w:r w:rsidRPr="00396278">
        <w:rPr>
          <w:lang w:val="en-GB"/>
        </w:rPr>
        <w:t>.</w:t>
      </w:r>
    </w:p>
    <w:p w:rsidR="006B1FFB" w:rsidRPr="00396278" w:rsidRDefault="006B1FFB" w:rsidP="006B1FFB">
      <w:pPr>
        <w:jc w:val="both"/>
        <w:rPr>
          <w:rFonts w:ascii="Times New Roman" w:hAnsi="Times New Roman" w:cs="Times New Roman"/>
          <w:lang w:val="en-GB"/>
        </w:rPr>
      </w:pPr>
      <w:r w:rsidRPr="00396278">
        <w:rPr>
          <w:rFonts w:ascii="Times New Roman" w:hAnsi="Times New Roman" w:cs="Times New Roman"/>
          <w:lang w:val="en-GB"/>
        </w:rPr>
        <w:t>Seaford, R. (1984). 1 Corinthians XIII</w:t>
      </w:r>
      <w:proofErr w:type="gramStart"/>
      <w:r w:rsidRPr="00396278">
        <w:rPr>
          <w:rFonts w:ascii="Times New Roman" w:hAnsi="Times New Roman" w:cs="Times New Roman"/>
          <w:lang w:val="en-GB"/>
        </w:rPr>
        <w:t>:12</w:t>
      </w:r>
      <w:proofErr w:type="gramEnd"/>
      <w:r w:rsidRPr="00396278">
        <w:rPr>
          <w:rFonts w:ascii="Times New Roman" w:hAnsi="Times New Roman" w:cs="Times New Roman"/>
          <w:lang w:val="en-GB"/>
        </w:rPr>
        <w:t>. The Journal of Theological Studies N.S. 35, 117-120.</w:t>
      </w:r>
    </w:p>
    <w:p w:rsidR="006B1FFB" w:rsidRPr="00396278" w:rsidRDefault="006B1FFB" w:rsidP="006B1FFB">
      <w:pPr>
        <w:jc w:val="both"/>
        <w:rPr>
          <w:rFonts w:ascii="Times New Roman" w:hAnsi="Times New Roman" w:cs="Times New Roman"/>
          <w:lang w:val="en-GB"/>
        </w:rPr>
      </w:pPr>
      <w:r w:rsidRPr="00396278">
        <w:rPr>
          <w:rFonts w:ascii="Times New Roman" w:hAnsi="Times New Roman" w:cs="Times New Roman"/>
          <w:lang w:val="en-GB"/>
        </w:rPr>
        <w:t>Sinkewicz, R.E., ed.</w:t>
      </w:r>
      <w:r w:rsidR="00FA5EA6">
        <w:rPr>
          <w:rFonts w:ascii="Times New Roman" w:hAnsi="Times New Roman" w:cs="Times New Roman"/>
          <w:lang w:val="en-GB"/>
        </w:rPr>
        <w:t xml:space="preserve"> and trans.</w:t>
      </w:r>
      <w:r w:rsidRPr="00396278">
        <w:rPr>
          <w:rFonts w:ascii="Times New Roman" w:hAnsi="Times New Roman" w:cs="Times New Roman"/>
          <w:lang w:val="en-GB"/>
        </w:rPr>
        <w:t xml:space="preserve"> (1988). </w:t>
      </w:r>
      <w:r w:rsidRPr="00396278">
        <w:rPr>
          <w:rFonts w:ascii="Times New Roman" w:hAnsi="Times New Roman" w:cs="Times New Roman"/>
          <w:iCs/>
          <w:lang w:val="en-GB"/>
        </w:rPr>
        <w:t xml:space="preserve">Saint Gregory Palamas, </w:t>
      </w:r>
      <w:proofErr w:type="gramStart"/>
      <w:r w:rsidRPr="00396278">
        <w:rPr>
          <w:rFonts w:ascii="Times New Roman" w:hAnsi="Times New Roman" w:cs="Times New Roman"/>
          <w:iCs/>
          <w:lang w:val="en-GB"/>
        </w:rPr>
        <w:t>The</w:t>
      </w:r>
      <w:proofErr w:type="gramEnd"/>
      <w:r w:rsidRPr="00396278">
        <w:rPr>
          <w:rFonts w:ascii="Times New Roman" w:hAnsi="Times New Roman" w:cs="Times New Roman"/>
          <w:iCs/>
          <w:lang w:val="en-GB"/>
        </w:rPr>
        <w:t xml:space="preserve"> One Hundred and Fifty Chapters.</w:t>
      </w:r>
      <w:r w:rsidRPr="00396278">
        <w:rPr>
          <w:rFonts w:ascii="Times New Roman" w:hAnsi="Times New Roman" w:cs="Times New Roman"/>
          <w:lang w:val="en-GB"/>
        </w:rPr>
        <w:t xml:space="preserve"> </w:t>
      </w:r>
      <w:r w:rsidR="00FA5EA6">
        <w:rPr>
          <w:rFonts w:ascii="Times New Roman" w:hAnsi="Times New Roman" w:cs="Times New Roman"/>
          <w:lang w:val="en-GB"/>
        </w:rPr>
        <w:t>Toronto</w:t>
      </w:r>
      <w:r w:rsidRPr="00396278">
        <w:rPr>
          <w:rFonts w:ascii="Times New Roman" w:hAnsi="Times New Roman" w:cs="Times New Roman"/>
          <w:lang w:val="en-GB"/>
        </w:rPr>
        <w:t>.</w:t>
      </w:r>
    </w:p>
    <w:p w:rsidR="00280057" w:rsidRPr="00396278" w:rsidRDefault="00280057" w:rsidP="00280057">
      <w:pPr>
        <w:jc w:val="both"/>
        <w:rPr>
          <w:rFonts w:ascii="Times New Roman" w:hAnsi="Times New Roman" w:cs="Times New Roman"/>
          <w:lang w:val="en-GB"/>
        </w:rPr>
      </w:pPr>
      <w:r w:rsidRPr="00396278">
        <w:rPr>
          <w:rFonts w:ascii="Times New Roman" w:hAnsi="Times New Roman" w:cs="Times New Roman"/>
          <w:lang w:val="fr-FR"/>
        </w:rPr>
        <w:t>Spanos</w:t>
      </w:r>
      <w:r w:rsidRPr="00396278">
        <w:rPr>
          <w:rFonts w:ascii="Times New Roman" w:hAnsi="Times New Roman" w:cs="Times New Roman"/>
          <w:lang w:val="en-GB"/>
        </w:rPr>
        <w:t xml:space="preserve">, </w:t>
      </w:r>
      <w:proofErr w:type="gramStart"/>
      <w:r w:rsidRPr="00396278">
        <w:rPr>
          <w:rFonts w:ascii="Times New Roman" w:hAnsi="Times New Roman" w:cs="Times New Roman"/>
          <w:lang w:val="el-GR"/>
        </w:rPr>
        <w:t>Α</w:t>
      </w:r>
      <w:r w:rsidRPr="00396278">
        <w:rPr>
          <w:rFonts w:ascii="Times New Roman" w:hAnsi="Times New Roman" w:cs="Times New Roman"/>
          <w:lang w:val="en-GB"/>
        </w:rPr>
        <w:t>.</w:t>
      </w:r>
      <w:r w:rsidR="00D47172" w:rsidRPr="00396278">
        <w:rPr>
          <w:rFonts w:ascii="Times New Roman" w:hAnsi="Times New Roman" w:cs="Times New Roman"/>
          <w:lang w:val="en-GB"/>
        </w:rPr>
        <w:t>,</w:t>
      </w:r>
      <w:proofErr w:type="gramEnd"/>
      <w:r w:rsidR="00D47172" w:rsidRPr="00396278">
        <w:rPr>
          <w:rFonts w:ascii="Times New Roman" w:hAnsi="Times New Roman" w:cs="Times New Roman"/>
          <w:lang w:val="en-GB"/>
        </w:rPr>
        <w:t xml:space="preserve"> ed.</w:t>
      </w:r>
      <w:r w:rsidRPr="00396278">
        <w:rPr>
          <w:rFonts w:ascii="Times New Roman" w:hAnsi="Times New Roman" w:cs="Times New Roman"/>
          <w:lang w:val="en-GB"/>
        </w:rPr>
        <w:t xml:space="preserve"> (2010)</w:t>
      </w:r>
      <w:r w:rsidR="00D47172" w:rsidRPr="00396278">
        <w:rPr>
          <w:rFonts w:ascii="Times New Roman" w:hAnsi="Times New Roman" w:cs="Times New Roman"/>
          <w:lang w:val="en-GB"/>
        </w:rPr>
        <w:t>.</w:t>
      </w:r>
      <w:r w:rsidRPr="00396278">
        <w:rPr>
          <w:rFonts w:ascii="Times New Roman" w:hAnsi="Times New Roman" w:cs="Times New Roman"/>
          <w:lang w:val="fr-FR"/>
        </w:rPr>
        <w:t xml:space="preserve"> </w:t>
      </w:r>
      <w:r w:rsidRPr="00396278">
        <w:rPr>
          <w:rFonts w:ascii="Times New Roman" w:hAnsi="Times New Roman" w:cs="Times New Roman"/>
          <w:lang w:val="en-GB"/>
        </w:rPr>
        <w:t xml:space="preserve">Codex Lesbiacus Leimonos 11: annotated critical edition of an unpublished Byzantine menaion for June. </w:t>
      </w:r>
      <w:r w:rsidR="00D47172" w:rsidRPr="00396278">
        <w:rPr>
          <w:rFonts w:ascii="Times New Roman" w:hAnsi="Times New Roman" w:cs="Times New Roman"/>
          <w:lang w:val="en-GB"/>
        </w:rPr>
        <w:t>Berlin –</w:t>
      </w:r>
      <w:r w:rsidR="00FA5EA6">
        <w:rPr>
          <w:rFonts w:ascii="Times New Roman" w:hAnsi="Times New Roman" w:cs="Times New Roman"/>
          <w:lang w:val="en-GB"/>
        </w:rPr>
        <w:t xml:space="preserve"> New York</w:t>
      </w:r>
      <w:r w:rsidRPr="00396278">
        <w:rPr>
          <w:rFonts w:ascii="Times New Roman" w:hAnsi="Times New Roman" w:cs="Times New Roman"/>
          <w:lang w:val="en-GB"/>
        </w:rPr>
        <w:t>.</w:t>
      </w:r>
    </w:p>
    <w:p w:rsidR="00280057" w:rsidRPr="00396278" w:rsidRDefault="00280057" w:rsidP="00280057">
      <w:pPr>
        <w:jc w:val="both"/>
        <w:rPr>
          <w:rFonts w:ascii="Times New Roman" w:hAnsi="Times New Roman" w:cs="Times New Roman"/>
          <w:lang w:val="en-GB"/>
        </w:rPr>
      </w:pPr>
      <w:r w:rsidRPr="00396278">
        <w:rPr>
          <w:rFonts w:ascii="Times New Roman" w:hAnsi="Times New Roman" w:cs="Times New Roman"/>
          <w:lang w:val="en-GB"/>
        </w:rPr>
        <w:t>Spyridon Lavriotes</w:t>
      </w:r>
      <w:r w:rsidR="00D47172" w:rsidRPr="00396278">
        <w:rPr>
          <w:rFonts w:ascii="Times New Roman" w:hAnsi="Times New Roman" w:cs="Times New Roman"/>
          <w:lang w:val="en-GB"/>
        </w:rPr>
        <w:t>, ed.</w:t>
      </w:r>
      <w:r w:rsidRPr="00396278">
        <w:rPr>
          <w:rFonts w:ascii="Times New Roman" w:hAnsi="Times New Roman" w:cs="Times New Roman"/>
          <w:lang w:val="en-GB"/>
        </w:rPr>
        <w:t xml:space="preserve"> (1920)</w:t>
      </w:r>
      <w:r w:rsidR="00D47172" w:rsidRPr="00396278">
        <w:rPr>
          <w:rFonts w:ascii="Times New Roman" w:hAnsi="Times New Roman" w:cs="Times New Roman"/>
          <w:lang w:val="en-GB"/>
        </w:rPr>
        <w:t>.</w:t>
      </w:r>
      <w:r w:rsidRPr="00396278">
        <w:rPr>
          <w:rFonts w:ascii="Times New Roman" w:hAnsi="Times New Roman" w:cs="Times New Roman"/>
          <w:lang w:val="en-GB"/>
        </w:rPr>
        <w:t xml:space="preserve"> </w:t>
      </w:r>
      <w:r w:rsidRPr="00396278">
        <w:rPr>
          <w:rFonts w:ascii="Times New Roman" w:hAnsi="Times New Roman" w:cs="Times New Roman"/>
          <w:lang w:val="el-GR"/>
        </w:rPr>
        <w:t>Ἡ</w:t>
      </w:r>
      <w:r w:rsidRPr="00396278">
        <w:rPr>
          <w:rFonts w:ascii="Times New Roman" w:hAnsi="Times New Roman" w:cs="Times New Roman"/>
          <w:lang w:val="en-GB"/>
        </w:rPr>
        <w:t xml:space="preserve"> </w:t>
      </w:r>
      <w:r w:rsidRPr="00396278">
        <w:rPr>
          <w:rFonts w:ascii="Times New Roman" w:hAnsi="Times New Roman" w:cs="Times New Roman"/>
          <w:lang w:val="el-GR"/>
        </w:rPr>
        <w:t>Διόπτρα</w:t>
      </w:r>
      <w:r w:rsidRPr="00396278">
        <w:rPr>
          <w:rFonts w:ascii="Times New Roman" w:hAnsi="Times New Roman" w:cs="Times New Roman"/>
          <w:lang w:val="en-GB"/>
        </w:rPr>
        <w:t>. Athens.</w:t>
      </w:r>
    </w:p>
    <w:p w:rsidR="00A07D88" w:rsidRPr="00396278" w:rsidRDefault="00D47172" w:rsidP="00A07D88">
      <w:pPr>
        <w:jc w:val="both"/>
        <w:rPr>
          <w:rFonts w:ascii="Times New Roman" w:hAnsi="Times New Roman" w:cs="Times New Roman"/>
        </w:rPr>
      </w:pPr>
      <w:r w:rsidRPr="00396278">
        <w:rPr>
          <w:rFonts w:ascii="Times New Roman" w:hAnsi="Times New Roman" w:cs="Times New Roman"/>
        </w:rPr>
        <w:t>Stählin, O., and</w:t>
      </w:r>
      <w:r w:rsidR="00A07D88" w:rsidRPr="00396278">
        <w:rPr>
          <w:rFonts w:ascii="Times New Roman" w:hAnsi="Times New Roman" w:cs="Times New Roman"/>
        </w:rPr>
        <w:t xml:space="preserve"> Früchtel, L.</w:t>
      </w:r>
      <w:r w:rsidRPr="00396278">
        <w:rPr>
          <w:rFonts w:ascii="Times New Roman" w:hAnsi="Times New Roman" w:cs="Times New Roman"/>
        </w:rPr>
        <w:t>, ed</w:t>
      </w:r>
      <w:r w:rsidR="0051768E">
        <w:rPr>
          <w:rFonts w:ascii="Times New Roman" w:hAnsi="Times New Roman" w:cs="Times New Roman"/>
        </w:rPr>
        <w:t>s</w:t>
      </w:r>
      <w:r w:rsidRPr="00396278">
        <w:rPr>
          <w:rFonts w:ascii="Times New Roman" w:hAnsi="Times New Roman" w:cs="Times New Roman"/>
        </w:rPr>
        <w:t>.</w:t>
      </w:r>
      <w:r w:rsidR="00A07D88" w:rsidRPr="00396278">
        <w:rPr>
          <w:rFonts w:ascii="Times New Roman" w:hAnsi="Times New Roman" w:cs="Times New Roman"/>
        </w:rPr>
        <w:t xml:space="preserve"> (1960)</w:t>
      </w:r>
      <w:r w:rsidRPr="00396278">
        <w:rPr>
          <w:rFonts w:ascii="Times New Roman" w:hAnsi="Times New Roman" w:cs="Times New Roman"/>
        </w:rPr>
        <w:t>.</w:t>
      </w:r>
      <w:r w:rsidR="00A07D88" w:rsidRPr="00396278">
        <w:rPr>
          <w:rFonts w:ascii="Times New Roman" w:hAnsi="Times New Roman" w:cs="Times New Roman"/>
        </w:rPr>
        <w:t xml:space="preserve"> Clemens Alexand</w:t>
      </w:r>
      <w:r w:rsidR="0051768E">
        <w:rPr>
          <w:rFonts w:ascii="Times New Roman" w:hAnsi="Times New Roman" w:cs="Times New Roman"/>
        </w:rPr>
        <w:t>rinus II. Stromata I-VI. Berlin</w:t>
      </w:r>
      <w:r w:rsidR="00A07D88" w:rsidRPr="00396278">
        <w:rPr>
          <w:rFonts w:ascii="Times New Roman" w:hAnsi="Times New Roman" w:cs="Times New Roman"/>
        </w:rPr>
        <w:t>.</w:t>
      </w:r>
    </w:p>
    <w:p w:rsidR="00A07D88" w:rsidRPr="00F20C6C" w:rsidRDefault="00A07D88" w:rsidP="00A07D88">
      <w:pPr>
        <w:jc w:val="both"/>
        <w:rPr>
          <w:rFonts w:ascii="Times New Roman" w:hAnsi="Times New Roman" w:cs="Times New Roman"/>
          <w:lang w:val="en-GB"/>
        </w:rPr>
      </w:pPr>
      <w:r w:rsidRPr="00396278">
        <w:rPr>
          <w:rFonts w:ascii="Times New Roman" w:hAnsi="Times New Roman" w:cs="Times New Roman"/>
        </w:rPr>
        <w:t>Stählin, O.</w:t>
      </w:r>
      <w:r w:rsidR="00D47172" w:rsidRPr="00396278">
        <w:rPr>
          <w:rFonts w:ascii="Times New Roman" w:hAnsi="Times New Roman" w:cs="Times New Roman"/>
        </w:rPr>
        <w:t>,</w:t>
      </w:r>
      <w:r w:rsidRPr="00396278">
        <w:rPr>
          <w:rFonts w:ascii="Times New Roman" w:hAnsi="Times New Roman" w:cs="Times New Roman"/>
        </w:rPr>
        <w:t xml:space="preserve"> Früchtel, L.</w:t>
      </w:r>
      <w:r w:rsidR="00D47172" w:rsidRPr="00396278">
        <w:rPr>
          <w:rFonts w:ascii="Times New Roman" w:hAnsi="Times New Roman" w:cs="Times New Roman"/>
        </w:rPr>
        <w:t>, and</w:t>
      </w:r>
      <w:r w:rsidRPr="00396278">
        <w:rPr>
          <w:rFonts w:ascii="Times New Roman" w:hAnsi="Times New Roman" w:cs="Times New Roman"/>
        </w:rPr>
        <w:t xml:space="preserve"> Treu, U.</w:t>
      </w:r>
      <w:r w:rsidR="00D47172" w:rsidRPr="00396278">
        <w:rPr>
          <w:rFonts w:ascii="Times New Roman" w:hAnsi="Times New Roman" w:cs="Times New Roman"/>
        </w:rPr>
        <w:t>, eds.</w:t>
      </w:r>
      <w:r w:rsidRPr="00396278">
        <w:rPr>
          <w:rFonts w:ascii="Times New Roman" w:hAnsi="Times New Roman" w:cs="Times New Roman"/>
        </w:rPr>
        <w:t xml:space="preserve"> (1970)</w:t>
      </w:r>
      <w:r w:rsidR="00D47172" w:rsidRPr="00396278">
        <w:rPr>
          <w:rFonts w:ascii="Times New Roman" w:hAnsi="Times New Roman" w:cs="Times New Roman"/>
        </w:rPr>
        <w:t>.</w:t>
      </w:r>
      <w:r w:rsidRPr="00396278">
        <w:rPr>
          <w:rFonts w:ascii="Times New Roman" w:hAnsi="Times New Roman" w:cs="Times New Roman"/>
        </w:rPr>
        <w:t xml:space="preserve"> Clemens Alexandrinus III. StromataVI I-VIII. </w:t>
      </w:r>
      <w:r w:rsidR="0051768E">
        <w:rPr>
          <w:rFonts w:ascii="Times New Roman" w:hAnsi="Times New Roman" w:cs="Times New Roman"/>
          <w:lang w:val="en-GB"/>
        </w:rPr>
        <w:t>Berlin</w:t>
      </w:r>
      <w:r w:rsidRPr="00F20C6C">
        <w:rPr>
          <w:rFonts w:ascii="Times New Roman" w:hAnsi="Times New Roman" w:cs="Times New Roman"/>
          <w:lang w:val="en-GB"/>
        </w:rPr>
        <w:t>.</w:t>
      </w:r>
    </w:p>
    <w:p w:rsidR="007D61D2" w:rsidRPr="00396278" w:rsidRDefault="007D61D2" w:rsidP="007D61D2">
      <w:pPr>
        <w:jc w:val="both"/>
        <w:rPr>
          <w:rFonts w:ascii="Times New Roman" w:hAnsi="Times New Roman" w:cs="Times New Roman"/>
          <w:lang w:val="en-GB"/>
        </w:rPr>
      </w:pPr>
      <w:r w:rsidRPr="00396278">
        <w:rPr>
          <w:rFonts w:ascii="Times New Roman" w:hAnsi="Times New Roman" w:cs="Times New Roman"/>
          <w:lang w:val="en-GB"/>
        </w:rPr>
        <w:t>Sullivan, D.</w:t>
      </w:r>
      <w:r w:rsidR="00D47172" w:rsidRPr="00396278">
        <w:rPr>
          <w:rFonts w:ascii="Times New Roman" w:hAnsi="Times New Roman" w:cs="Times New Roman"/>
          <w:lang w:val="en-GB"/>
        </w:rPr>
        <w:t>, Talbot, A.-M., and</w:t>
      </w:r>
      <w:r w:rsidRPr="00396278">
        <w:rPr>
          <w:rFonts w:ascii="Times New Roman" w:hAnsi="Times New Roman" w:cs="Times New Roman"/>
          <w:lang w:val="en-GB"/>
        </w:rPr>
        <w:t xml:space="preserve"> McGrath, St.</w:t>
      </w:r>
      <w:r w:rsidR="00D47172" w:rsidRPr="00396278">
        <w:rPr>
          <w:rFonts w:ascii="Times New Roman" w:hAnsi="Times New Roman" w:cs="Times New Roman"/>
          <w:lang w:val="en-GB"/>
        </w:rPr>
        <w:t>, eds.</w:t>
      </w:r>
      <w:r w:rsidRPr="00396278">
        <w:rPr>
          <w:rFonts w:ascii="Times New Roman" w:hAnsi="Times New Roman" w:cs="Times New Roman"/>
          <w:lang w:val="en-GB"/>
        </w:rPr>
        <w:t xml:space="preserve"> (2014)</w:t>
      </w:r>
      <w:r w:rsidR="00D47172" w:rsidRPr="00396278">
        <w:rPr>
          <w:rFonts w:ascii="Times New Roman" w:hAnsi="Times New Roman" w:cs="Times New Roman"/>
          <w:lang w:val="en-GB"/>
        </w:rPr>
        <w:t>.</w:t>
      </w:r>
      <w:r w:rsidRPr="00396278">
        <w:rPr>
          <w:rFonts w:ascii="Times New Roman" w:hAnsi="Times New Roman" w:cs="Times New Roman"/>
          <w:lang w:val="en-GB"/>
        </w:rPr>
        <w:t xml:space="preserve"> The Life of Saint Basil the Younger. Critical Edition and Annotated Translation of the Moscow Version. </w:t>
      </w:r>
      <w:r w:rsidR="0051768E">
        <w:rPr>
          <w:rFonts w:ascii="Times New Roman" w:hAnsi="Times New Roman" w:cs="Times New Roman"/>
          <w:lang w:val="en-GB"/>
        </w:rPr>
        <w:t>Washington D.C</w:t>
      </w:r>
      <w:r w:rsidRPr="00396278">
        <w:rPr>
          <w:rFonts w:ascii="Times New Roman" w:hAnsi="Times New Roman" w:cs="Times New Roman"/>
          <w:lang w:val="en-GB"/>
        </w:rPr>
        <w:t>.</w:t>
      </w:r>
    </w:p>
    <w:p w:rsidR="007118DB" w:rsidRPr="00396278" w:rsidRDefault="007118DB" w:rsidP="007118DB">
      <w:pPr>
        <w:jc w:val="both"/>
        <w:rPr>
          <w:rFonts w:ascii="Times New Roman" w:hAnsi="Times New Roman" w:cs="Times New Roman"/>
          <w:lang w:val="en-GB"/>
        </w:rPr>
      </w:pPr>
      <w:r w:rsidRPr="00396278">
        <w:rPr>
          <w:rFonts w:ascii="Times New Roman" w:hAnsi="Times New Roman" w:cs="Times New Roman"/>
          <w:lang w:val="en-GB"/>
        </w:rPr>
        <w:t>Talbot, A.-M. (1994)</w:t>
      </w:r>
      <w:r w:rsidR="00D47172" w:rsidRPr="00396278">
        <w:rPr>
          <w:rFonts w:ascii="Times New Roman" w:hAnsi="Times New Roman" w:cs="Times New Roman"/>
          <w:lang w:val="en-GB"/>
        </w:rPr>
        <w:t>.</w:t>
      </w:r>
      <w:r w:rsidRPr="00396278">
        <w:rPr>
          <w:rFonts w:ascii="Times New Roman" w:hAnsi="Times New Roman" w:cs="Times New Roman"/>
          <w:lang w:val="en-GB"/>
        </w:rPr>
        <w:t xml:space="preserve"> Epigrams of Manuel Philes on the Theotokos tes Peges and Its Art. Dumbarton Oaks Papers 48, 135-165.</w:t>
      </w:r>
    </w:p>
    <w:p w:rsidR="007D61D2" w:rsidRPr="00396278" w:rsidRDefault="007D61D2" w:rsidP="007D61D2">
      <w:pPr>
        <w:jc w:val="both"/>
        <w:rPr>
          <w:rFonts w:ascii="Times New Roman" w:hAnsi="Times New Roman" w:cs="Times New Roman"/>
          <w:lang w:val="nl-BE"/>
        </w:rPr>
      </w:pPr>
      <w:r w:rsidRPr="00396278">
        <w:rPr>
          <w:rFonts w:ascii="Times New Roman" w:hAnsi="Times New Roman" w:cs="Times New Roman"/>
          <w:lang w:val="nl-BE"/>
        </w:rPr>
        <w:t>Tittmann, I. A. H.</w:t>
      </w:r>
      <w:r w:rsidR="00D47172" w:rsidRPr="00396278">
        <w:rPr>
          <w:rFonts w:ascii="Times New Roman" w:hAnsi="Times New Roman" w:cs="Times New Roman"/>
          <w:lang w:val="nl-BE"/>
        </w:rPr>
        <w:t>, ed.</w:t>
      </w:r>
      <w:r w:rsidRPr="00396278">
        <w:rPr>
          <w:rFonts w:ascii="Times New Roman" w:hAnsi="Times New Roman" w:cs="Times New Roman"/>
          <w:lang w:val="nl-BE"/>
        </w:rPr>
        <w:t xml:space="preserve"> (1808)</w:t>
      </w:r>
      <w:r w:rsidR="00D47172" w:rsidRPr="00396278">
        <w:rPr>
          <w:rFonts w:ascii="Times New Roman" w:hAnsi="Times New Roman" w:cs="Times New Roman"/>
          <w:lang w:val="nl-BE"/>
        </w:rPr>
        <w:t>.</w:t>
      </w:r>
      <w:r w:rsidRPr="00396278">
        <w:rPr>
          <w:rFonts w:ascii="Times New Roman" w:hAnsi="Times New Roman" w:cs="Times New Roman"/>
          <w:lang w:val="nl-BE"/>
        </w:rPr>
        <w:t xml:space="preserve"> Iohannis Zonarae Lexicon. Leipzig</w:t>
      </w:r>
      <w:r w:rsidR="002C218A">
        <w:rPr>
          <w:rFonts w:ascii="Times New Roman" w:hAnsi="Times New Roman" w:cs="Times New Roman"/>
          <w:lang w:val="nl-BE"/>
        </w:rPr>
        <w:t xml:space="preserve"> (reprint Amsterdam</w:t>
      </w:r>
      <w:r w:rsidRPr="00396278">
        <w:rPr>
          <w:rFonts w:ascii="Times New Roman" w:hAnsi="Times New Roman" w:cs="Times New Roman"/>
          <w:lang w:val="nl-BE"/>
        </w:rPr>
        <w:t xml:space="preserve"> 1967).</w:t>
      </w:r>
    </w:p>
    <w:p w:rsidR="007D61D2" w:rsidRPr="00396278" w:rsidRDefault="007D61D2" w:rsidP="007D61D2">
      <w:pPr>
        <w:jc w:val="both"/>
        <w:rPr>
          <w:rFonts w:ascii="Times New Roman" w:hAnsi="Times New Roman" w:cs="Times New Roman"/>
          <w:lang w:val="fr-FR"/>
        </w:rPr>
      </w:pPr>
      <w:r w:rsidRPr="00396278">
        <w:rPr>
          <w:rFonts w:ascii="Times New Roman" w:hAnsi="Times New Roman" w:cs="Times New Roman"/>
          <w:lang w:val="fr-FR"/>
        </w:rPr>
        <w:t>Vilborg, E.</w:t>
      </w:r>
      <w:r w:rsidR="00D47172" w:rsidRPr="00396278">
        <w:rPr>
          <w:rFonts w:ascii="Times New Roman" w:hAnsi="Times New Roman" w:cs="Times New Roman"/>
          <w:lang w:val="fr-FR"/>
        </w:rPr>
        <w:t>, ed.</w:t>
      </w:r>
      <w:r w:rsidRPr="00396278">
        <w:rPr>
          <w:rFonts w:ascii="Times New Roman" w:hAnsi="Times New Roman" w:cs="Times New Roman"/>
          <w:lang w:val="fr-FR"/>
        </w:rPr>
        <w:t xml:space="preserve"> (1955)</w:t>
      </w:r>
      <w:r w:rsidR="00D47172" w:rsidRPr="00396278">
        <w:rPr>
          <w:rFonts w:ascii="Times New Roman" w:hAnsi="Times New Roman" w:cs="Times New Roman"/>
          <w:lang w:val="fr-FR"/>
        </w:rPr>
        <w:t>.</w:t>
      </w:r>
      <w:r w:rsidRPr="00396278">
        <w:rPr>
          <w:rFonts w:ascii="Times New Roman" w:hAnsi="Times New Roman" w:cs="Times New Roman"/>
          <w:lang w:val="fr-FR"/>
        </w:rPr>
        <w:t xml:space="preserve"> Achilles Tatius. Leucippe and Clitophon. Stockholm.</w:t>
      </w:r>
    </w:p>
    <w:p w:rsidR="00280057" w:rsidRPr="00396278" w:rsidRDefault="00280057" w:rsidP="00280057">
      <w:pPr>
        <w:jc w:val="both"/>
        <w:rPr>
          <w:rFonts w:ascii="Times New Roman" w:hAnsi="Times New Roman" w:cs="Times New Roman"/>
          <w:lang w:val="fr-FR"/>
        </w:rPr>
      </w:pPr>
      <w:r w:rsidRPr="00396278">
        <w:rPr>
          <w:rFonts w:ascii="Times New Roman" w:hAnsi="Times New Roman" w:cs="Times New Roman"/>
          <w:lang w:val="fr-FR"/>
        </w:rPr>
        <w:t>Vogt, A.</w:t>
      </w:r>
      <w:r w:rsidR="00D47172" w:rsidRPr="00396278">
        <w:rPr>
          <w:rFonts w:ascii="Times New Roman" w:hAnsi="Times New Roman" w:cs="Times New Roman"/>
          <w:lang w:val="fr-FR"/>
        </w:rPr>
        <w:t>, ed.</w:t>
      </w:r>
      <w:r w:rsidRPr="00396278">
        <w:rPr>
          <w:rFonts w:ascii="Times New Roman" w:hAnsi="Times New Roman" w:cs="Times New Roman"/>
          <w:lang w:val="fr-FR"/>
        </w:rPr>
        <w:t xml:space="preserve"> (1935)</w:t>
      </w:r>
      <w:r w:rsidR="00D47172" w:rsidRPr="00396278">
        <w:rPr>
          <w:rFonts w:ascii="Times New Roman" w:hAnsi="Times New Roman" w:cs="Times New Roman"/>
          <w:lang w:val="fr-FR"/>
        </w:rPr>
        <w:t>.</w:t>
      </w:r>
      <w:r w:rsidRPr="00396278">
        <w:rPr>
          <w:rFonts w:ascii="Times New Roman" w:hAnsi="Times New Roman" w:cs="Times New Roman"/>
          <w:lang w:val="fr-FR"/>
        </w:rPr>
        <w:t xml:space="preserve"> Constantin VII Porphyrogénète. Le livre des cérémonies</w:t>
      </w:r>
      <w:r w:rsidR="00D47172" w:rsidRPr="00396278">
        <w:rPr>
          <w:rFonts w:ascii="Times New Roman" w:hAnsi="Times New Roman" w:cs="Times New Roman"/>
          <w:lang w:val="fr-FR"/>
        </w:rPr>
        <w:t>. V</w:t>
      </w:r>
      <w:r w:rsidRPr="00396278">
        <w:rPr>
          <w:rFonts w:ascii="Times New Roman" w:hAnsi="Times New Roman" w:cs="Times New Roman"/>
          <w:lang w:val="fr-FR"/>
        </w:rPr>
        <w:t>ol. 1</w:t>
      </w:r>
      <w:r w:rsidR="002C218A">
        <w:rPr>
          <w:rFonts w:ascii="Times New Roman" w:hAnsi="Times New Roman" w:cs="Times New Roman"/>
          <w:lang w:val="fr-FR"/>
        </w:rPr>
        <w:t>.</w:t>
      </w:r>
      <w:r w:rsidRPr="00396278">
        <w:rPr>
          <w:rFonts w:ascii="Times New Roman" w:hAnsi="Times New Roman" w:cs="Times New Roman"/>
          <w:lang w:val="fr-FR"/>
        </w:rPr>
        <w:t xml:space="preserve"> Paris.</w:t>
      </w:r>
    </w:p>
    <w:p w:rsidR="00567D9D" w:rsidRPr="00396278" w:rsidRDefault="007D61D2" w:rsidP="00FD6599">
      <w:pPr>
        <w:jc w:val="both"/>
        <w:rPr>
          <w:rFonts w:ascii="Times New Roman" w:hAnsi="Times New Roman" w:cs="Times New Roman"/>
          <w:lang w:val="en-GB"/>
        </w:rPr>
      </w:pPr>
      <w:r w:rsidRPr="00396278">
        <w:rPr>
          <w:rFonts w:ascii="Times New Roman" w:hAnsi="Times New Roman" w:cs="Times New Roman"/>
          <w:lang w:val="en-GB"/>
        </w:rPr>
        <w:t>Way, Sr. A. C.</w:t>
      </w:r>
      <w:r w:rsidR="002C218A">
        <w:rPr>
          <w:rFonts w:ascii="Times New Roman" w:hAnsi="Times New Roman" w:cs="Times New Roman"/>
          <w:lang w:val="en-GB"/>
        </w:rPr>
        <w:t>, trans.</w:t>
      </w:r>
      <w:r w:rsidRPr="00396278">
        <w:rPr>
          <w:rFonts w:ascii="Times New Roman" w:hAnsi="Times New Roman" w:cs="Times New Roman"/>
          <w:lang w:val="en-GB"/>
        </w:rPr>
        <w:t xml:space="preserve"> (1951)</w:t>
      </w:r>
      <w:r w:rsidR="00D47172" w:rsidRPr="00396278">
        <w:rPr>
          <w:rFonts w:ascii="Times New Roman" w:hAnsi="Times New Roman" w:cs="Times New Roman"/>
          <w:lang w:val="en-GB"/>
        </w:rPr>
        <w:t>.</w:t>
      </w:r>
      <w:r w:rsidRPr="00396278">
        <w:rPr>
          <w:rFonts w:ascii="Times New Roman" w:hAnsi="Times New Roman" w:cs="Times New Roman"/>
          <w:lang w:val="en-GB"/>
        </w:rPr>
        <w:t xml:space="preserve"> Saint Basil, Letters. Washington, D.C.</w:t>
      </w:r>
    </w:p>
    <w:sectPr w:rsidR="00567D9D" w:rsidRPr="0039627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31C" w:rsidRDefault="0048031C" w:rsidP="006E485A">
      <w:pPr>
        <w:spacing w:after="0" w:line="240" w:lineRule="auto"/>
      </w:pPr>
      <w:r>
        <w:separator/>
      </w:r>
    </w:p>
  </w:endnote>
  <w:endnote w:type="continuationSeparator" w:id="0">
    <w:p w:rsidR="0048031C" w:rsidRDefault="0048031C" w:rsidP="006E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31C" w:rsidRDefault="0048031C" w:rsidP="006E485A">
      <w:pPr>
        <w:spacing w:after="0" w:line="240" w:lineRule="auto"/>
      </w:pPr>
      <w:r>
        <w:separator/>
      </w:r>
    </w:p>
  </w:footnote>
  <w:footnote w:type="continuationSeparator" w:id="0">
    <w:p w:rsidR="0048031C" w:rsidRDefault="0048031C" w:rsidP="006E485A">
      <w:pPr>
        <w:spacing w:after="0" w:line="240" w:lineRule="auto"/>
      </w:pPr>
      <w:r>
        <w:continuationSeparator/>
      </w:r>
    </w:p>
  </w:footnote>
  <w:footnote w:id="1">
    <w:p w:rsidR="00F24411" w:rsidRPr="00326867" w:rsidRDefault="00F24411" w:rsidP="001F3960">
      <w:pPr>
        <w:pStyle w:val="a3"/>
        <w:jc w:val="both"/>
        <w:rPr>
          <w:rFonts w:ascii="Times New Roman" w:hAnsi="Times New Roman" w:cs="Times New Roman"/>
          <w:lang w:val="en-GB"/>
        </w:rPr>
      </w:pPr>
      <w:r w:rsidRPr="00326867">
        <w:rPr>
          <w:rFonts w:ascii="Times New Roman" w:hAnsi="Times New Roman" w:cs="Times New Roman"/>
          <w:lang w:val="en-GB"/>
        </w:rPr>
        <w:t>Much of the material for this article was gathered in the framework of the</w:t>
      </w:r>
      <w:r>
        <w:rPr>
          <w:rFonts w:ascii="Times New Roman" w:hAnsi="Times New Roman" w:cs="Times New Roman"/>
          <w:lang w:val="en-GB"/>
        </w:rPr>
        <w:t xml:space="preserve"> now finished</w:t>
      </w:r>
      <w:r w:rsidRPr="00326867">
        <w:rPr>
          <w:rFonts w:ascii="Times New Roman" w:hAnsi="Times New Roman" w:cs="Times New Roman"/>
          <w:lang w:val="en-GB"/>
        </w:rPr>
        <w:t xml:space="preserve"> project “Dioptra. Edition der griechischen Version”, financed by the Austrian Science Fund (FWF) (Einzelprojekte P21811).</w:t>
      </w:r>
      <w:r>
        <w:rPr>
          <w:rFonts w:ascii="Times New Roman" w:hAnsi="Times New Roman" w:cs="Times New Roman"/>
          <w:lang w:val="en-GB"/>
        </w:rPr>
        <w:t xml:space="preserve"> I wish once again to thank Wolfram Hörandner for the long inspiring discussions on the subject.</w:t>
      </w:r>
    </w:p>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Καὶ ὁ χιτὼν τῆς Μαξιμοῦς ὑπῆρχεν ἀραχνώδης</w:t>
      </w:r>
      <w:r w:rsidRPr="00326867">
        <w:rPr>
          <w:rFonts w:ascii="Times New Roman" w:hAnsi="Times New Roman" w:cs="Times New Roman"/>
          <w:lang w:val="el-GR"/>
        </w:rPr>
        <w:t>·</w:t>
      </w:r>
      <w:r w:rsidRPr="00326867">
        <w:rPr>
          <w:rFonts w:ascii="Times New Roman" w:hAnsi="Times New Roman" w:cs="Times New Roman"/>
          <w:lang w:val="en-GB"/>
        </w:rPr>
        <w:t xml:space="preserve">/ </w:t>
      </w:r>
      <w:r w:rsidRPr="00326867">
        <w:rPr>
          <w:rFonts w:ascii="Times New Roman" w:hAnsi="Times New Roman" w:cs="Times New Roman"/>
          <w:lang w:val="el-GR"/>
        </w:rPr>
        <w:t>πάντα</w:t>
      </w:r>
      <w:r w:rsidRPr="00326867">
        <w:rPr>
          <w:rFonts w:ascii="Times New Roman" w:hAnsi="Times New Roman" w:cs="Times New Roman"/>
          <w:lang w:val="en-GB"/>
        </w:rPr>
        <w:t xml:space="preserve"> </w:t>
      </w:r>
      <w:r w:rsidRPr="00326867">
        <w:rPr>
          <w:rFonts w:ascii="Times New Roman" w:hAnsi="Times New Roman" w:cs="Times New Roman"/>
          <w:lang w:val="el-GR"/>
        </w:rPr>
        <w:t>καθάπερ</w:t>
      </w:r>
      <w:r w:rsidRPr="00326867">
        <w:rPr>
          <w:rFonts w:ascii="Times New Roman" w:hAnsi="Times New Roman" w:cs="Times New Roman"/>
          <w:lang w:val="en-GB"/>
        </w:rPr>
        <w:t xml:space="preserve"> </w:t>
      </w:r>
      <w:r w:rsidRPr="00326867">
        <w:rPr>
          <w:rFonts w:ascii="Times New Roman" w:hAnsi="Times New Roman" w:cs="Times New Roman"/>
          <w:lang w:val="el-GR"/>
        </w:rPr>
        <w:t>ἔσοπτρον</w:t>
      </w:r>
      <w:r w:rsidRPr="00326867">
        <w:rPr>
          <w:rFonts w:ascii="Times New Roman" w:hAnsi="Times New Roman" w:cs="Times New Roman"/>
          <w:lang w:val="en-GB"/>
        </w:rPr>
        <w:t xml:space="preserve"> </w:t>
      </w:r>
      <w:r w:rsidRPr="00326867">
        <w:rPr>
          <w:rFonts w:ascii="Times New Roman" w:hAnsi="Times New Roman" w:cs="Times New Roman"/>
          <w:lang w:val="el-GR"/>
        </w:rPr>
        <w:t>ἐνέφαινε</w:t>
      </w:r>
      <w:r w:rsidRPr="00326867">
        <w:rPr>
          <w:rFonts w:ascii="Times New Roman" w:hAnsi="Times New Roman" w:cs="Times New Roman"/>
          <w:lang w:val="en-GB"/>
        </w:rPr>
        <w:t xml:space="preserve"> </w:t>
      </w:r>
      <w:r w:rsidRPr="00326867">
        <w:rPr>
          <w:rFonts w:ascii="Times New Roman" w:hAnsi="Times New Roman" w:cs="Times New Roman"/>
          <w:lang w:val="el-GR"/>
        </w:rPr>
        <w:t>τὰ</w:t>
      </w:r>
      <w:r w:rsidRPr="00326867">
        <w:rPr>
          <w:rFonts w:ascii="Times New Roman" w:hAnsi="Times New Roman" w:cs="Times New Roman"/>
          <w:lang w:val="en-GB"/>
        </w:rPr>
        <w:t xml:space="preserve"> </w:t>
      </w:r>
      <w:r w:rsidRPr="00326867">
        <w:rPr>
          <w:rFonts w:ascii="Times New Roman" w:hAnsi="Times New Roman" w:cs="Times New Roman"/>
          <w:lang w:val="el-GR"/>
        </w:rPr>
        <w:t>μέλη</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τοὺς</w:t>
      </w:r>
      <w:r w:rsidRPr="00326867">
        <w:rPr>
          <w:rFonts w:ascii="Times New Roman" w:hAnsi="Times New Roman" w:cs="Times New Roman"/>
          <w:lang w:val="en-GB"/>
        </w:rPr>
        <w:t xml:space="preserve"> </w:t>
      </w:r>
      <w:r w:rsidRPr="00326867">
        <w:rPr>
          <w:rFonts w:ascii="Times New Roman" w:hAnsi="Times New Roman" w:cs="Times New Roman"/>
          <w:lang w:val="el-GR"/>
        </w:rPr>
        <w:t>μαστοὺς</w:t>
      </w:r>
      <w:r w:rsidRPr="00326867">
        <w:rPr>
          <w:rFonts w:ascii="Times New Roman" w:hAnsi="Times New Roman" w:cs="Times New Roman"/>
          <w:lang w:val="en-GB"/>
        </w:rPr>
        <w:t xml:space="preserve"> </w:t>
      </w:r>
      <w:r w:rsidRPr="00326867">
        <w:rPr>
          <w:rFonts w:ascii="Times New Roman" w:hAnsi="Times New Roman" w:cs="Times New Roman"/>
          <w:lang w:val="el-GR"/>
        </w:rPr>
        <w:t>προκύπτοντας</w:t>
      </w:r>
      <w:r w:rsidRPr="00326867">
        <w:rPr>
          <w:rFonts w:ascii="Times New Roman" w:hAnsi="Times New Roman" w:cs="Times New Roman"/>
          <w:lang w:val="en-GB"/>
        </w:rPr>
        <w:t xml:space="preserve"> </w:t>
      </w:r>
      <w:r w:rsidRPr="00326867">
        <w:rPr>
          <w:rFonts w:ascii="Times New Roman" w:hAnsi="Times New Roman" w:cs="Times New Roman"/>
          <w:lang w:val="el-GR"/>
        </w:rPr>
        <w:t>μικρὸν</w:t>
      </w:r>
      <w:r w:rsidRPr="00326867">
        <w:rPr>
          <w:rFonts w:ascii="Times New Roman" w:hAnsi="Times New Roman" w:cs="Times New Roman"/>
          <w:lang w:val="en-GB"/>
        </w:rPr>
        <w:t xml:space="preserve"> </w:t>
      </w:r>
      <w:r w:rsidRPr="00326867">
        <w:rPr>
          <w:rFonts w:ascii="Times New Roman" w:hAnsi="Times New Roman" w:cs="Times New Roman"/>
          <w:lang w:val="el-GR"/>
        </w:rPr>
        <w:t>ἄρτι</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στέρνων</w:t>
      </w:r>
      <w:r>
        <w:rPr>
          <w:rFonts w:ascii="Times New Roman" w:hAnsi="Times New Roman" w:cs="Times New Roman"/>
          <w:lang w:val="en-GB"/>
        </w:rPr>
        <w:t xml:space="preserve">. Edited and trans. by Jeffreys </w:t>
      </w:r>
      <w:r w:rsidRPr="00326867">
        <w:rPr>
          <w:rFonts w:ascii="Times New Roman" w:hAnsi="Times New Roman" w:cs="Times New Roman"/>
          <w:lang w:val="en-GB"/>
        </w:rPr>
        <w:t>1998, Grottaferrata Version 6, 783. The Grottaferrate version is dated into the 12</w:t>
      </w:r>
      <w:r w:rsidRPr="00326867">
        <w:rPr>
          <w:rFonts w:ascii="Times New Roman" w:hAnsi="Times New Roman" w:cs="Times New Roman"/>
          <w:vertAlign w:val="superscript"/>
          <w:lang w:val="en-GB"/>
        </w:rPr>
        <w:t>th</w:t>
      </w:r>
      <w:r w:rsidRPr="00326867">
        <w:rPr>
          <w:rFonts w:ascii="Times New Roman" w:hAnsi="Times New Roman" w:cs="Times New Roman"/>
          <w:lang w:val="en-GB"/>
        </w:rPr>
        <w:t xml:space="preserve"> century.</w:t>
      </w:r>
    </w:p>
  </w:footnote>
  <w:footnote w:id="2">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en-GB"/>
        </w:rPr>
        <w:t xml:space="preserve"> See for example Anderson </w:t>
      </w:r>
      <w:r w:rsidRPr="00326867">
        <w:rPr>
          <w:rFonts w:ascii="Times New Roman" w:hAnsi="Times New Roman" w:cs="Times New Roman"/>
          <w:lang w:val="en-GB"/>
        </w:rPr>
        <w:t>2007.</w:t>
      </w:r>
    </w:p>
  </w:footnote>
  <w:footnote w:id="3">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en-GB"/>
        </w:rPr>
        <w:t xml:space="preserve"> See Papaioannou </w:t>
      </w:r>
      <w:r w:rsidRPr="00326867">
        <w:rPr>
          <w:rFonts w:ascii="Times New Roman" w:hAnsi="Times New Roman" w:cs="Times New Roman"/>
          <w:lang w:val="en-GB"/>
        </w:rPr>
        <w:t>2010</w:t>
      </w:r>
      <w:r>
        <w:rPr>
          <w:rFonts w:ascii="Times New Roman" w:hAnsi="Times New Roman" w:cs="Times New Roman"/>
          <w:lang w:val="en-GB"/>
        </w:rPr>
        <w:t>,</w:t>
      </w:r>
      <w:r w:rsidRPr="00326867">
        <w:rPr>
          <w:rFonts w:ascii="Times New Roman" w:hAnsi="Times New Roman" w:cs="Times New Roman"/>
          <w:lang w:val="en-GB"/>
        </w:rPr>
        <w:t xml:space="preserve"> 81–101.</w:t>
      </w:r>
    </w:p>
  </w:footnote>
  <w:footnote w:id="4">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Ἀ</w:t>
      </w:r>
      <w:r w:rsidRPr="00326867">
        <w:rPr>
          <w:rFonts w:ascii="Times New Roman" w:hAnsi="Times New Roman" w:cs="Times New Roman"/>
          <w:lang w:val="en-GB"/>
        </w:rPr>
        <w:t>παύγασμα γάρ ἐστιν φωτὸς ἀιδίου καὶ ἔσοπτρον ἀκηλίδωτον τῆς τοῦ θεοῦ ἐνεργείας καὶ εἰκὼν τῆς ἀγαθότητος αὐτοῦ</w:t>
      </w:r>
      <w:r>
        <w:rPr>
          <w:rFonts w:ascii="Times New Roman" w:hAnsi="Times New Roman" w:cs="Times New Roman"/>
          <w:lang w:val="en-GB"/>
        </w:rPr>
        <w:t xml:space="preserve">. Sapientia 7, 26, </w:t>
      </w:r>
      <w:r w:rsidRPr="00CE3534">
        <w:rPr>
          <w:rFonts w:ascii="Times New Roman" w:hAnsi="Times New Roman" w:cs="Times New Roman"/>
          <w:lang w:val="en-GB"/>
        </w:rPr>
        <w:t xml:space="preserve">Douay–Rheims </w:t>
      </w:r>
      <w:r>
        <w:rPr>
          <w:rFonts w:ascii="Times New Roman" w:hAnsi="Times New Roman" w:cs="Times New Roman"/>
          <w:lang w:val="en-GB"/>
        </w:rPr>
        <w:t>translation.</w:t>
      </w:r>
    </w:p>
  </w:footnote>
  <w:footnote w:id="5">
    <w:p w:rsidR="00F24411" w:rsidRPr="00326867" w:rsidRDefault="00F24411" w:rsidP="00ED0E69">
      <w:pPr>
        <w:pStyle w:val="a3"/>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en-GB"/>
        </w:rPr>
        <w:t xml:space="preserve"> See Benakis </w:t>
      </w:r>
      <w:r w:rsidRPr="00326867">
        <w:rPr>
          <w:rFonts w:ascii="Times New Roman" w:hAnsi="Times New Roman" w:cs="Times New Roman"/>
          <w:lang w:val="en-GB"/>
        </w:rPr>
        <w:t>1982</w:t>
      </w:r>
      <w:r>
        <w:rPr>
          <w:rFonts w:ascii="Times New Roman" w:hAnsi="Times New Roman" w:cs="Times New Roman"/>
          <w:lang w:val="en-GB"/>
        </w:rPr>
        <w:t xml:space="preserve">, </w:t>
      </w:r>
      <w:r w:rsidRPr="00326867">
        <w:rPr>
          <w:rFonts w:ascii="Times New Roman" w:hAnsi="Times New Roman" w:cs="Times New Roman"/>
          <w:lang w:val="en-GB"/>
        </w:rPr>
        <w:t>75-86.</w:t>
      </w:r>
    </w:p>
  </w:footnote>
  <w:footnote w:id="6">
    <w:p w:rsidR="00A707AA" w:rsidRPr="00326867" w:rsidRDefault="00F24411" w:rsidP="00ED0E69">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Ὃ</w:t>
      </w:r>
      <w:r w:rsidRPr="00326867">
        <w:rPr>
          <w:rFonts w:ascii="Times New Roman" w:hAnsi="Times New Roman" w:cs="Times New Roman"/>
          <w:lang w:val="en-GB"/>
        </w:rPr>
        <w:t>ς ὢν ἀπαύγασμα τῆς δόξης καὶ χαρακτὴρ τῆς ὑποστάσεως αὐτοῦ. Hebrews 1, 3.</w:t>
      </w:r>
      <w:r w:rsidR="008E1D34">
        <w:rPr>
          <w:rFonts w:ascii="Times New Roman" w:hAnsi="Times New Roman" w:cs="Times New Roman"/>
          <w:lang w:val="en-GB"/>
        </w:rPr>
        <w:t xml:space="preserve"> Trans.: King James Version.</w:t>
      </w:r>
    </w:p>
  </w:footnote>
  <w:footnote w:id="7">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Ἐ</w:t>
      </w:r>
      <w:r w:rsidRPr="00326867">
        <w:rPr>
          <w:rFonts w:ascii="Times New Roman" w:hAnsi="Times New Roman" w:cs="Times New Roman"/>
          <w:lang w:val="en-GB"/>
        </w:rPr>
        <w:t xml:space="preserve">ν τῷ Υἱῷ ὡς ἐν ἐσόπτρῳ θείῳ τινὶ ὁρῶμεν τὴν δόξαν τοῦ Πατρὸς κατὰ τό· Ὁ ἑωρακὼς ἐμὲ ἑώρακε τὸν Πατέρα. </w:t>
      </w:r>
      <w:r>
        <w:rPr>
          <w:rFonts w:ascii="Times New Roman" w:hAnsi="Times New Roman" w:cs="Times New Roman"/>
          <w:lang w:val="en-GB"/>
        </w:rPr>
        <w:t xml:space="preserve">Ed. and trans. by </w:t>
      </w:r>
      <w:r w:rsidRPr="00326867">
        <w:rPr>
          <w:rFonts w:ascii="Times New Roman" w:hAnsi="Times New Roman" w:cs="Times New Roman"/>
          <w:lang w:val="en-GB"/>
        </w:rPr>
        <w:t>Kuehn</w:t>
      </w:r>
      <w:r>
        <w:rPr>
          <w:rFonts w:ascii="Times New Roman" w:hAnsi="Times New Roman" w:cs="Times New Roman"/>
          <w:lang w:val="en-GB"/>
        </w:rPr>
        <w:t xml:space="preserve"> –</w:t>
      </w:r>
      <w:r w:rsidRPr="00326867">
        <w:rPr>
          <w:rFonts w:ascii="Times New Roman" w:hAnsi="Times New Roman" w:cs="Times New Roman"/>
          <w:lang w:val="en-GB"/>
        </w:rPr>
        <w:t xml:space="preserve"> Baggarly</w:t>
      </w:r>
      <w:r>
        <w:rPr>
          <w:rFonts w:ascii="Times New Roman" w:hAnsi="Times New Roman" w:cs="Times New Roman"/>
          <w:lang w:val="en-GB"/>
        </w:rPr>
        <w:t xml:space="preserve"> </w:t>
      </w:r>
      <w:r w:rsidRPr="00326867">
        <w:rPr>
          <w:rFonts w:ascii="Times New Roman" w:hAnsi="Times New Roman" w:cs="Times New Roman"/>
          <w:lang w:val="en-GB"/>
        </w:rPr>
        <w:t>2007, II 140-142.</w:t>
      </w:r>
    </w:p>
  </w:footnote>
  <w:footnote w:id="8">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Ἀ</w:t>
      </w:r>
      <w:r w:rsidRPr="00326867">
        <w:rPr>
          <w:rFonts w:ascii="Times New Roman" w:hAnsi="Times New Roman" w:cs="Times New Roman"/>
          <w:lang w:val="en-GB"/>
        </w:rPr>
        <w:t xml:space="preserve">λλ’ ἡ σοφία τοῦ Θεοῦ, ἤγουν ὁ Κύριος ἡμῶν Ἰησοῦς Χριστός, κατελθὼν ἐκ τῶν οὐρανῶν καὶ ὡς ἐν ἐσόπτρῳ διὰ σαρκὸς λάμψας ἐν κόσμῳ, ἣν ἔλαβεν ἐκ τῆς ἁγίας θεόπαιδος καὶ θεοτόκου </w:t>
      </w:r>
      <w:r w:rsidRPr="00326867">
        <w:rPr>
          <w:rFonts w:ascii="Times New Roman" w:hAnsi="Times New Roman" w:cs="Times New Roman"/>
          <w:lang w:val="el-GR"/>
        </w:rPr>
        <w:t>Μαρίας</w:t>
      </w:r>
      <w:r w:rsidRPr="00326867">
        <w:rPr>
          <w:rFonts w:ascii="Times New Roman" w:hAnsi="Times New Roman" w:cs="Times New Roman"/>
          <w:lang w:val="en-GB"/>
        </w:rPr>
        <w:t xml:space="preserve">. </w:t>
      </w:r>
      <w:r>
        <w:rPr>
          <w:rFonts w:ascii="Times New Roman" w:hAnsi="Times New Roman" w:cs="Times New Roman"/>
          <w:lang w:val="en-GB"/>
        </w:rPr>
        <w:t xml:space="preserve">Ed. by </w:t>
      </w:r>
      <w:r w:rsidRPr="00326867">
        <w:rPr>
          <w:rFonts w:ascii="Times New Roman" w:hAnsi="Times New Roman" w:cs="Times New Roman"/>
          <w:lang w:val="en-GB"/>
        </w:rPr>
        <w:t>Sbordone</w:t>
      </w:r>
      <w:r>
        <w:rPr>
          <w:rFonts w:ascii="Times New Roman" w:hAnsi="Times New Roman" w:cs="Times New Roman"/>
          <w:lang w:val="en-GB"/>
        </w:rPr>
        <w:t xml:space="preserve"> </w:t>
      </w:r>
      <w:r w:rsidRPr="00326867">
        <w:rPr>
          <w:rFonts w:ascii="Times New Roman" w:hAnsi="Times New Roman" w:cs="Times New Roman"/>
          <w:lang w:val="en-GB"/>
        </w:rPr>
        <w:t>1936, Appendix, p. 316, 30-33.</w:t>
      </w:r>
      <w:r>
        <w:rPr>
          <w:rFonts w:ascii="Times New Roman" w:hAnsi="Times New Roman" w:cs="Times New Roman"/>
          <w:lang w:val="en-GB"/>
        </w:rPr>
        <w:t xml:space="preserve"> The translation is mine.</w:t>
      </w:r>
    </w:p>
  </w:footnote>
  <w:footnote w:id="9">
    <w:p w:rsidR="00F24411" w:rsidRPr="00837E2B"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Ἐξ ὧν πεποίηκεν ὁ υἱὸς καὶ πρὸ σαρκώσεως καὶ μετὰ σάρκωσιν, φαίνεται κατὰ νοῦν ὡς «ἐν ἐσόπτρῳ» ἡ ἄπειρος αὐτοῦ ἰσχύς. </w:t>
      </w:r>
      <w:r w:rsidRPr="00837E2B">
        <w:rPr>
          <w:rFonts w:ascii="Times New Roman" w:hAnsi="Times New Roman" w:cs="Times New Roman"/>
          <w:lang w:val="en-GB"/>
        </w:rPr>
        <w:t>Reuss 1966, Fragment 485 (attributed to Ammonius).</w:t>
      </w:r>
      <w:r w:rsidRPr="00AA4212">
        <w:rPr>
          <w:rFonts w:ascii="Times New Roman" w:hAnsi="Times New Roman" w:cs="Times New Roman"/>
          <w:lang w:val="en-GB"/>
        </w:rPr>
        <w:t xml:space="preserve"> </w:t>
      </w:r>
      <w:r>
        <w:rPr>
          <w:rFonts w:ascii="Times New Roman" w:hAnsi="Times New Roman" w:cs="Times New Roman"/>
          <w:lang w:val="en-GB"/>
        </w:rPr>
        <w:t>The translation is mine.</w:t>
      </w:r>
    </w:p>
  </w:footnote>
  <w:footnote w:id="10">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837E2B">
        <w:rPr>
          <w:rFonts w:ascii="Times New Roman" w:hAnsi="Times New Roman" w:cs="Times New Roman"/>
          <w:lang w:val="en-GB"/>
        </w:rPr>
        <w:t xml:space="preserve"> Avenarius</w:t>
      </w:r>
      <w:r>
        <w:rPr>
          <w:rFonts w:ascii="Times New Roman" w:hAnsi="Times New Roman" w:cs="Times New Roman"/>
          <w:lang w:val="en-GB"/>
        </w:rPr>
        <w:t xml:space="preserve"> </w:t>
      </w:r>
      <w:r w:rsidRPr="00837E2B">
        <w:rPr>
          <w:rFonts w:ascii="Times New Roman" w:hAnsi="Times New Roman" w:cs="Times New Roman"/>
          <w:lang w:val="en-GB"/>
        </w:rPr>
        <w:t>1998</w:t>
      </w:r>
      <w:r>
        <w:rPr>
          <w:rFonts w:ascii="Times New Roman" w:hAnsi="Times New Roman" w:cs="Times New Roman"/>
          <w:lang w:val="en-GB"/>
        </w:rPr>
        <w:t>,</w:t>
      </w:r>
      <w:r w:rsidRPr="00326867">
        <w:rPr>
          <w:rFonts w:ascii="Times New Roman" w:hAnsi="Times New Roman" w:cs="Times New Roman"/>
          <w:lang w:val="en-GB"/>
        </w:rPr>
        <w:t xml:space="preserve"> English translation</w:t>
      </w:r>
      <w:r>
        <w:rPr>
          <w:rFonts w:ascii="Times New Roman" w:hAnsi="Times New Roman" w:cs="Times New Roman"/>
          <w:lang w:val="en-GB"/>
        </w:rPr>
        <w:t xml:space="preserve"> </w:t>
      </w:r>
      <w:r w:rsidRPr="00326867">
        <w:rPr>
          <w:rFonts w:ascii="Times New Roman" w:hAnsi="Times New Roman" w:cs="Times New Roman"/>
          <w:lang w:val="en-GB"/>
        </w:rPr>
        <w:t>2005.</w:t>
      </w:r>
    </w:p>
  </w:footnote>
  <w:footnote w:id="11">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Exodus 20, </w:t>
      </w:r>
      <w:r>
        <w:rPr>
          <w:rFonts w:ascii="Times New Roman" w:hAnsi="Times New Roman" w:cs="Times New Roman"/>
          <w:lang w:val="en-GB"/>
        </w:rPr>
        <w:t>4</w:t>
      </w:r>
      <w:r w:rsidRPr="00326867">
        <w:rPr>
          <w:rFonts w:ascii="Times New Roman" w:hAnsi="Times New Roman" w:cs="Times New Roman"/>
          <w:lang w:val="en-GB"/>
        </w:rPr>
        <w:t>.</w:t>
      </w:r>
      <w:r>
        <w:rPr>
          <w:rFonts w:ascii="Times New Roman" w:hAnsi="Times New Roman" w:cs="Times New Roman"/>
          <w:lang w:val="en-GB"/>
        </w:rPr>
        <w:t xml:space="preserve"> Trans.: </w:t>
      </w:r>
      <w:r w:rsidRPr="001001C2">
        <w:rPr>
          <w:rFonts w:ascii="Times New Roman" w:hAnsi="Times New Roman" w:cs="Times New Roman"/>
          <w:lang w:val="en-GB"/>
        </w:rPr>
        <w:t>English Standard Version</w:t>
      </w:r>
      <w:r>
        <w:rPr>
          <w:rFonts w:ascii="Times New Roman" w:hAnsi="Times New Roman" w:cs="Times New Roman"/>
          <w:lang w:val="en-GB"/>
        </w:rPr>
        <w:t>.</w:t>
      </w:r>
    </w:p>
  </w:footnote>
  <w:footnote w:id="12">
    <w:p w:rsidR="00F24411" w:rsidRPr="003D4B5C"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Φ</w:t>
      </w:r>
      <w:r w:rsidRPr="00326867">
        <w:rPr>
          <w:rFonts w:ascii="Times New Roman" w:hAnsi="Times New Roman" w:cs="Times New Roman"/>
          <w:lang w:val="en-GB"/>
        </w:rPr>
        <w:t xml:space="preserve">ησιν ὁ θεῖος ἀπόστολος· «Ἐν ἐσόπτρῳ καὶ ἐν αἰνίγματι νῦν βλέπομεν» (1 Corinthians 13, 12). Καὶ ἡ εἰκὼν δὲ ἔσοπτρόν ἐστι καὶ αἴνιγμα ἁρμόζον τῇ τοῦ σώματος ἡμῶν παχύτητι. </w:t>
      </w:r>
      <w:r w:rsidRPr="003D4B5C">
        <w:rPr>
          <w:rFonts w:ascii="Times New Roman" w:hAnsi="Times New Roman" w:cs="Times New Roman"/>
          <w:i/>
          <w:lang w:val="en-GB"/>
        </w:rPr>
        <w:t xml:space="preserve">Contra imaginum </w:t>
      </w:r>
      <w:proofErr w:type="gramStart"/>
      <w:r w:rsidRPr="003D4B5C">
        <w:rPr>
          <w:rFonts w:ascii="Times New Roman" w:hAnsi="Times New Roman" w:cs="Times New Roman"/>
          <w:i/>
          <w:lang w:val="en-GB"/>
        </w:rPr>
        <w:t>calumniators</w:t>
      </w:r>
      <w:proofErr w:type="gramEnd"/>
      <w:r w:rsidRPr="003D4B5C">
        <w:rPr>
          <w:rFonts w:ascii="Times New Roman" w:hAnsi="Times New Roman" w:cs="Times New Roman"/>
          <w:i/>
          <w:lang w:val="en-GB"/>
        </w:rPr>
        <w:t xml:space="preserve"> orationes tres</w:t>
      </w:r>
      <w:r w:rsidRPr="003D4B5C">
        <w:rPr>
          <w:rFonts w:ascii="Times New Roman" w:hAnsi="Times New Roman" w:cs="Times New Roman"/>
          <w:lang w:val="en-GB"/>
        </w:rPr>
        <w:t>. In: Kotter 1975, II 5, 11-13, p. 72.</w:t>
      </w:r>
      <w:r>
        <w:rPr>
          <w:rFonts w:ascii="Times New Roman" w:hAnsi="Times New Roman" w:cs="Times New Roman"/>
          <w:lang w:val="en-GB"/>
        </w:rPr>
        <w:t xml:space="preserve"> My translation is based on </w:t>
      </w:r>
      <w:r w:rsidRPr="00153C1F">
        <w:rPr>
          <w:rFonts w:ascii="Times New Roman" w:hAnsi="Times New Roman" w:cs="Times New Roman"/>
          <w:lang w:val="en-GB"/>
        </w:rPr>
        <w:t>Allies 1898</w:t>
      </w:r>
      <w:r>
        <w:rPr>
          <w:rFonts w:ascii="Times New Roman" w:hAnsi="Times New Roman" w:cs="Times New Roman"/>
          <w:lang w:val="en-GB"/>
        </w:rPr>
        <w:t>.</w:t>
      </w:r>
    </w:p>
  </w:footnote>
  <w:footnote w:id="13">
    <w:p w:rsidR="00F24411" w:rsidRPr="00326867" w:rsidRDefault="00F24411" w:rsidP="00495C1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D4B5C">
        <w:rPr>
          <w:rFonts w:ascii="Times New Roman" w:hAnsi="Times New Roman" w:cs="Times New Roman"/>
          <w:lang w:val="en-GB"/>
        </w:rPr>
        <w:t xml:space="preserve"> </w:t>
      </w:r>
      <w:r w:rsidRPr="00326867">
        <w:rPr>
          <w:rFonts w:ascii="Times New Roman" w:hAnsi="Times New Roman" w:cs="Times New Roman"/>
          <w:lang w:val="el-GR"/>
        </w:rPr>
        <w:t>Κ</w:t>
      </w:r>
      <w:r w:rsidRPr="00326867">
        <w:rPr>
          <w:rFonts w:ascii="Times New Roman" w:hAnsi="Times New Roman" w:cs="Times New Roman"/>
        </w:rPr>
        <w:t>αί</w:t>
      </w:r>
      <w:r w:rsidRPr="003D4B5C">
        <w:rPr>
          <w:rFonts w:ascii="Times New Roman" w:hAnsi="Times New Roman" w:cs="Times New Roman"/>
          <w:lang w:val="en-GB"/>
        </w:rPr>
        <w:t xml:space="preserve"> </w:t>
      </w:r>
      <w:r w:rsidRPr="00326867">
        <w:rPr>
          <w:rFonts w:ascii="Times New Roman" w:hAnsi="Times New Roman" w:cs="Times New Roman"/>
        </w:rPr>
        <w:t>μοι</w:t>
      </w:r>
      <w:r w:rsidRPr="003D4B5C">
        <w:rPr>
          <w:rFonts w:ascii="Times New Roman" w:hAnsi="Times New Roman" w:cs="Times New Roman"/>
          <w:lang w:val="en-GB"/>
        </w:rPr>
        <w:t xml:space="preserve"> </w:t>
      </w:r>
      <w:r w:rsidRPr="00326867">
        <w:rPr>
          <w:rFonts w:ascii="Times New Roman" w:hAnsi="Times New Roman" w:cs="Times New Roman"/>
        </w:rPr>
        <w:t>δοκεῖ</w:t>
      </w:r>
      <w:r w:rsidRPr="003D4B5C">
        <w:rPr>
          <w:rFonts w:ascii="Times New Roman" w:hAnsi="Times New Roman" w:cs="Times New Roman"/>
          <w:lang w:val="en-GB"/>
        </w:rPr>
        <w:t xml:space="preserve"> </w:t>
      </w:r>
      <w:r w:rsidRPr="00326867">
        <w:rPr>
          <w:rFonts w:ascii="Times New Roman" w:hAnsi="Times New Roman" w:cs="Times New Roman"/>
        </w:rPr>
        <w:t>τῷ</w:t>
      </w:r>
      <w:r w:rsidRPr="003D4B5C">
        <w:rPr>
          <w:rFonts w:ascii="Times New Roman" w:hAnsi="Times New Roman" w:cs="Times New Roman"/>
          <w:lang w:val="en-GB"/>
        </w:rPr>
        <w:t xml:space="preserve"> </w:t>
      </w:r>
      <w:r w:rsidRPr="00326867">
        <w:rPr>
          <w:rFonts w:ascii="Times New Roman" w:hAnsi="Times New Roman" w:cs="Times New Roman"/>
        </w:rPr>
        <w:t>ἐν</w:t>
      </w:r>
      <w:r w:rsidRPr="003D4B5C">
        <w:rPr>
          <w:rFonts w:ascii="Times New Roman" w:hAnsi="Times New Roman" w:cs="Times New Roman"/>
          <w:lang w:val="en-GB"/>
        </w:rPr>
        <w:t xml:space="preserve"> </w:t>
      </w:r>
      <w:r w:rsidRPr="00326867">
        <w:rPr>
          <w:rFonts w:ascii="Times New Roman" w:hAnsi="Times New Roman" w:cs="Times New Roman"/>
        </w:rPr>
        <w:t>κατόπτρῳ</w:t>
      </w:r>
      <w:r w:rsidRPr="003D4B5C">
        <w:rPr>
          <w:rFonts w:ascii="Times New Roman" w:hAnsi="Times New Roman" w:cs="Times New Roman"/>
          <w:lang w:val="en-GB"/>
        </w:rPr>
        <w:t xml:space="preserve"> </w:t>
      </w:r>
      <w:r w:rsidRPr="00326867">
        <w:rPr>
          <w:rFonts w:ascii="Times New Roman" w:hAnsi="Times New Roman" w:cs="Times New Roman"/>
        </w:rPr>
        <w:t>παραδείγματι</w:t>
      </w:r>
      <w:r w:rsidRPr="003D4B5C">
        <w:rPr>
          <w:rFonts w:ascii="Times New Roman" w:hAnsi="Times New Roman" w:cs="Times New Roman"/>
          <w:lang w:val="en-GB"/>
        </w:rPr>
        <w:t xml:space="preserve"> </w:t>
      </w:r>
      <w:r w:rsidRPr="00326867">
        <w:rPr>
          <w:rFonts w:ascii="Times New Roman" w:hAnsi="Times New Roman" w:cs="Times New Roman"/>
        </w:rPr>
        <w:t>ἐοικέναι</w:t>
      </w:r>
      <w:r w:rsidRPr="00326867">
        <w:rPr>
          <w:rFonts w:ascii="Times New Roman" w:hAnsi="Times New Roman" w:cs="Times New Roman"/>
          <w:lang w:val="el-GR"/>
        </w:rPr>
        <w:t>·</w:t>
      </w:r>
      <w:r w:rsidRPr="003D4B5C">
        <w:rPr>
          <w:rFonts w:ascii="Times New Roman" w:hAnsi="Times New Roman" w:cs="Times New Roman"/>
          <w:lang w:val="en-GB"/>
        </w:rPr>
        <w:t xml:space="preserve"> </w:t>
      </w:r>
      <w:r w:rsidRPr="00326867">
        <w:rPr>
          <w:rFonts w:ascii="Times New Roman" w:hAnsi="Times New Roman" w:cs="Times New Roman"/>
        </w:rPr>
        <w:t>κἀκεῖ</w:t>
      </w:r>
      <w:r w:rsidRPr="003D4B5C">
        <w:rPr>
          <w:rFonts w:ascii="Times New Roman" w:hAnsi="Times New Roman" w:cs="Times New Roman"/>
          <w:lang w:val="en-GB"/>
        </w:rPr>
        <w:t xml:space="preserve"> </w:t>
      </w:r>
      <w:r w:rsidRPr="00326867">
        <w:rPr>
          <w:rFonts w:ascii="Times New Roman" w:hAnsi="Times New Roman" w:cs="Times New Roman"/>
        </w:rPr>
        <w:t>γὰρ</w:t>
      </w:r>
      <w:r w:rsidRPr="003D4B5C">
        <w:rPr>
          <w:rFonts w:ascii="Times New Roman" w:hAnsi="Times New Roman" w:cs="Times New Roman"/>
          <w:lang w:val="en-GB"/>
        </w:rPr>
        <w:t xml:space="preserve"> </w:t>
      </w:r>
      <w:r w:rsidRPr="00326867">
        <w:rPr>
          <w:rFonts w:ascii="Times New Roman" w:hAnsi="Times New Roman" w:cs="Times New Roman"/>
        </w:rPr>
        <w:t>οἱονεὶ</w:t>
      </w:r>
      <w:r w:rsidRPr="003D4B5C">
        <w:rPr>
          <w:rFonts w:ascii="Times New Roman" w:hAnsi="Times New Roman" w:cs="Times New Roman"/>
          <w:lang w:val="en-GB"/>
        </w:rPr>
        <w:t xml:space="preserve"> </w:t>
      </w:r>
      <w:r w:rsidRPr="00326867">
        <w:rPr>
          <w:rFonts w:ascii="Times New Roman" w:hAnsi="Times New Roman" w:cs="Times New Roman"/>
        </w:rPr>
        <w:t>διαγράφεται</w:t>
      </w:r>
      <w:r w:rsidRPr="003D4B5C">
        <w:rPr>
          <w:rFonts w:ascii="Times New Roman" w:hAnsi="Times New Roman" w:cs="Times New Roman"/>
          <w:lang w:val="en-GB"/>
        </w:rPr>
        <w:t xml:space="preserve"> </w:t>
      </w:r>
      <w:r w:rsidRPr="00326867">
        <w:rPr>
          <w:rFonts w:ascii="Times New Roman" w:hAnsi="Times New Roman" w:cs="Times New Roman"/>
        </w:rPr>
        <w:t>τοῦ</w:t>
      </w:r>
      <w:r w:rsidRPr="003D4B5C">
        <w:rPr>
          <w:rFonts w:ascii="Times New Roman" w:hAnsi="Times New Roman" w:cs="Times New Roman"/>
          <w:lang w:val="en-GB"/>
        </w:rPr>
        <w:t xml:space="preserve"> </w:t>
      </w:r>
      <w:r w:rsidRPr="00326867">
        <w:rPr>
          <w:rFonts w:ascii="Times New Roman" w:hAnsi="Times New Roman" w:cs="Times New Roman"/>
        </w:rPr>
        <w:t>ὁρῶντος</w:t>
      </w:r>
      <w:r w:rsidRPr="003D4B5C">
        <w:rPr>
          <w:rFonts w:ascii="Times New Roman" w:hAnsi="Times New Roman" w:cs="Times New Roman"/>
          <w:lang w:val="en-GB"/>
        </w:rPr>
        <w:t xml:space="preserve"> </w:t>
      </w:r>
      <w:r w:rsidRPr="00326867">
        <w:rPr>
          <w:rFonts w:ascii="Times New Roman" w:hAnsi="Times New Roman" w:cs="Times New Roman"/>
        </w:rPr>
        <w:t>τὸ</w:t>
      </w:r>
      <w:r w:rsidRPr="003D4B5C">
        <w:rPr>
          <w:rFonts w:ascii="Times New Roman" w:hAnsi="Times New Roman" w:cs="Times New Roman"/>
          <w:lang w:val="en-GB"/>
        </w:rPr>
        <w:t xml:space="preserve"> </w:t>
      </w:r>
      <w:r w:rsidRPr="00326867">
        <w:rPr>
          <w:rFonts w:ascii="Times New Roman" w:hAnsi="Times New Roman" w:cs="Times New Roman"/>
        </w:rPr>
        <w:t>πρόσωπον</w:t>
      </w:r>
      <w:r w:rsidRPr="003D4B5C">
        <w:rPr>
          <w:rFonts w:ascii="Times New Roman" w:hAnsi="Times New Roman" w:cs="Times New Roman"/>
          <w:lang w:val="en-GB"/>
        </w:rPr>
        <w:t xml:space="preserve"> </w:t>
      </w:r>
      <w:r w:rsidRPr="00326867">
        <w:rPr>
          <w:rFonts w:ascii="Times New Roman" w:hAnsi="Times New Roman" w:cs="Times New Roman"/>
        </w:rPr>
        <w:t>καὶ</w:t>
      </w:r>
      <w:r w:rsidRPr="003D4B5C">
        <w:rPr>
          <w:rFonts w:ascii="Times New Roman" w:hAnsi="Times New Roman" w:cs="Times New Roman"/>
          <w:lang w:val="en-GB"/>
        </w:rPr>
        <w:t xml:space="preserve"> </w:t>
      </w:r>
      <w:r w:rsidRPr="00326867">
        <w:rPr>
          <w:rFonts w:ascii="Times New Roman" w:hAnsi="Times New Roman" w:cs="Times New Roman"/>
        </w:rPr>
        <w:t>μένει</w:t>
      </w:r>
      <w:r w:rsidRPr="003D4B5C">
        <w:rPr>
          <w:rFonts w:ascii="Times New Roman" w:hAnsi="Times New Roman" w:cs="Times New Roman"/>
          <w:lang w:val="en-GB"/>
        </w:rPr>
        <w:t xml:space="preserve"> </w:t>
      </w:r>
      <w:r w:rsidRPr="00326867">
        <w:rPr>
          <w:rFonts w:ascii="Times New Roman" w:hAnsi="Times New Roman" w:cs="Times New Roman"/>
        </w:rPr>
        <w:t>ἔξω</w:t>
      </w:r>
      <w:r w:rsidRPr="003D4B5C">
        <w:rPr>
          <w:rFonts w:ascii="Times New Roman" w:hAnsi="Times New Roman" w:cs="Times New Roman"/>
          <w:lang w:val="en-GB"/>
        </w:rPr>
        <w:t xml:space="preserve"> </w:t>
      </w:r>
      <w:r w:rsidRPr="00326867">
        <w:rPr>
          <w:rFonts w:ascii="Times New Roman" w:hAnsi="Times New Roman" w:cs="Times New Roman"/>
        </w:rPr>
        <w:t>τῆς</w:t>
      </w:r>
      <w:r w:rsidRPr="003D4B5C">
        <w:rPr>
          <w:rFonts w:ascii="Times New Roman" w:hAnsi="Times New Roman" w:cs="Times New Roman"/>
          <w:lang w:val="en-GB"/>
        </w:rPr>
        <w:t xml:space="preserve"> </w:t>
      </w:r>
      <w:r w:rsidRPr="00326867">
        <w:rPr>
          <w:rFonts w:ascii="Times New Roman" w:hAnsi="Times New Roman" w:cs="Times New Roman"/>
        </w:rPr>
        <w:t>ὕλης</w:t>
      </w:r>
      <w:r w:rsidRPr="003D4B5C">
        <w:rPr>
          <w:rFonts w:ascii="Times New Roman" w:hAnsi="Times New Roman" w:cs="Times New Roman"/>
          <w:lang w:val="en-GB"/>
        </w:rPr>
        <w:t xml:space="preserve"> </w:t>
      </w:r>
      <w:r w:rsidRPr="00326867">
        <w:rPr>
          <w:rFonts w:ascii="Times New Roman" w:hAnsi="Times New Roman" w:cs="Times New Roman"/>
        </w:rPr>
        <w:t>τὸ</w:t>
      </w:r>
      <w:r w:rsidRPr="003D4B5C">
        <w:rPr>
          <w:rFonts w:ascii="Times New Roman" w:hAnsi="Times New Roman" w:cs="Times New Roman"/>
          <w:lang w:val="en-GB"/>
        </w:rPr>
        <w:t xml:space="preserve"> </w:t>
      </w:r>
      <w:r w:rsidRPr="00326867">
        <w:rPr>
          <w:rFonts w:ascii="Times New Roman" w:hAnsi="Times New Roman" w:cs="Times New Roman"/>
        </w:rPr>
        <w:t>ὁμοίωμα</w:t>
      </w:r>
      <w:r w:rsidRPr="003D4B5C">
        <w:rPr>
          <w:rFonts w:ascii="Times New Roman" w:hAnsi="Times New Roman" w:cs="Times New Roman"/>
          <w:lang w:val="en-GB"/>
        </w:rPr>
        <w:t xml:space="preserve">. </w:t>
      </w:r>
      <w:r w:rsidRPr="00326867">
        <w:rPr>
          <w:rFonts w:ascii="Times New Roman" w:hAnsi="Times New Roman" w:cs="Times New Roman"/>
        </w:rPr>
        <w:t>κἂν</w:t>
      </w:r>
      <w:r w:rsidRPr="003D4B5C">
        <w:rPr>
          <w:rFonts w:ascii="Times New Roman" w:hAnsi="Times New Roman" w:cs="Times New Roman"/>
          <w:lang w:val="en-GB"/>
        </w:rPr>
        <w:t xml:space="preserve"> </w:t>
      </w:r>
      <w:r w:rsidRPr="00326867">
        <w:rPr>
          <w:rFonts w:ascii="Times New Roman" w:hAnsi="Times New Roman" w:cs="Times New Roman"/>
        </w:rPr>
        <w:t>δόξειεν</w:t>
      </w:r>
      <w:r w:rsidRPr="003D4B5C">
        <w:rPr>
          <w:rFonts w:ascii="Times New Roman" w:hAnsi="Times New Roman" w:cs="Times New Roman"/>
          <w:lang w:val="en-GB"/>
        </w:rPr>
        <w:t xml:space="preserve"> </w:t>
      </w:r>
      <w:r w:rsidRPr="00326867">
        <w:rPr>
          <w:rFonts w:ascii="Times New Roman" w:hAnsi="Times New Roman" w:cs="Times New Roman"/>
        </w:rPr>
        <w:t>ἀσπάσασθαι</w:t>
      </w:r>
      <w:r w:rsidRPr="003D4B5C">
        <w:rPr>
          <w:rFonts w:ascii="Times New Roman" w:hAnsi="Times New Roman" w:cs="Times New Roman"/>
          <w:lang w:val="en-GB"/>
        </w:rPr>
        <w:t xml:space="preserve"> </w:t>
      </w:r>
      <w:r w:rsidRPr="00326867">
        <w:rPr>
          <w:rFonts w:ascii="Times New Roman" w:hAnsi="Times New Roman" w:cs="Times New Roman"/>
        </w:rPr>
        <w:t>τὴν</w:t>
      </w:r>
      <w:r w:rsidRPr="003D4B5C">
        <w:rPr>
          <w:rFonts w:ascii="Times New Roman" w:hAnsi="Times New Roman" w:cs="Times New Roman"/>
          <w:lang w:val="en-GB"/>
        </w:rPr>
        <w:t xml:space="preserve"> </w:t>
      </w:r>
      <w:r w:rsidRPr="00326867">
        <w:rPr>
          <w:rFonts w:ascii="Times New Roman" w:hAnsi="Times New Roman" w:cs="Times New Roman"/>
        </w:rPr>
        <w:t>ἑαυτοῦ</w:t>
      </w:r>
      <w:r w:rsidRPr="003D4B5C">
        <w:rPr>
          <w:rFonts w:ascii="Times New Roman" w:hAnsi="Times New Roman" w:cs="Times New Roman"/>
          <w:lang w:val="en-GB"/>
        </w:rPr>
        <w:t xml:space="preserve"> </w:t>
      </w:r>
      <w:r w:rsidRPr="00326867">
        <w:rPr>
          <w:rFonts w:ascii="Times New Roman" w:hAnsi="Times New Roman" w:cs="Times New Roman"/>
        </w:rPr>
        <w:t>ἐκεῖσε</w:t>
      </w:r>
      <w:r w:rsidRPr="003D4B5C">
        <w:rPr>
          <w:rFonts w:ascii="Times New Roman" w:hAnsi="Times New Roman" w:cs="Times New Roman"/>
          <w:lang w:val="en-GB"/>
        </w:rPr>
        <w:t xml:space="preserve"> </w:t>
      </w:r>
      <w:r w:rsidRPr="00326867">
        <w:rPr>
          <w:rFonts w:ascii="Times New Roman" w:hAnsi="Times New Roman" w:cs="Times New Roman"/>
        </w:rPr>
        <w:t>εἰκόνα</w:t>
      </w:r>
      <w:r w:rsidRPr="003D4B5C">
        <w:rPr>
          <w:rFonts w:ascii="Times New Roman" w:hAnsi="Times New Roman" w:cs="Times New Roman"/>
          <w:lang w:val="en-GB"/>
        </w:rPr>
        <w:t xml:space="preserve">, </w:t>
      </w:r>
      <w:r w:rsidRPr="00326867">
        <w:rPr>
          <w:rFonts w:ascii="Times New Roman" w:hAnsi="Times New Roman" w:cs="Times New Roman"/>
        </w:rPr>
        <w:t>οὐ</w:t>
      </w:r>
      <w:r w:rsidRPr="003D4B5C">
        <w:rPr>
          <w:rFonts w:ascii="Times New Roman" w:hAnsi="Times New Roman" w:cs="Times New Roman"/>
          <w:lang w:val="en-GB"/>
        </w:rPr>
        <w:t xml:space="preserve"> </w:t>
      </w:r>
      <w:r w:rsidRPr="00326867">
        <w:rPr>
          <w:rFonts w:ascii="Times New Roman" w:hAnsi="Times New Roman" w:cs="Times New Roman"/>
        </w:rPr>
        <w:t>τὴν</w:t>
      </w:r>
      <w:r w:rsidRPr="003D4B5C">
        <w:rPr>
          <w:rFonts w:ascii="Times New Roman" w:hAnsi="Times New Roman" w:cs="Times New Roman"/>
          <w:lang w:val="en-GB"/>
        </w:rPr>
        <w:t xml:space="preserve"> </w:t>
      </w:r>
      <w:r w:rsidRPr="00326867">
        <w:rPr>
          <w:rFonts w:ascii="Times New Roman" w:hAnsi="Times New Roman" w:cs="Times New Roman"/>
        </w:rPr>
        <w:t>ὕλην</w:t>
      </w:r>
      <w:r w:rsidRPr="003D4B5C">
        <w:rPr>
          <w:rFonts w:ascii="Times New Roman" w:hAnsi="Times New Roman" w:cs="Times New Roman"/>
          <w:lang w:val="en-GB"/>
        </w:rPr>
        <w:t xml:space="preserve"> </w:t>
      </w:r>
      <w:r w:rsidRPr="00326867">
        <w:rPr>
          <w:rFonts w:ascii="Times New Roman" w:hAnsi="Times New Roman" w:cs="Times New Roman"/>
        </w:rPr>
        <w:t>προσεπτύξατο</w:t>
      </w:r>
      <w:r w:rsidRPr="003D4B5C">
        <w:rPr>
          <w:rFonts w:ascii="Times New Roman" w:hAnsi="Times New Roman" w:cs="Times New Roman"/>
          <w:lang w:val="en-GB"/>
        </w:rPr>
        <w:t xml:space="preserve">, </w:t>
      </w:r>
      <w:r w:rsidRPr="00326867">
        <w:rPr>
          <w:rFonts w:ascii="Times New Roman" w:hAnsi="Times New Roman" w:cs="Times New Roman"/>
        </w:rPr>
        <w:t>ὅτι</w:t>
      </w:r>
      <w:r w:rsidRPr="003D4B5C">
        <w:rPr>
          <w:rFonts w:ascii="Times New Roman" w:hAnsi="Times New Roman" w:cs="Times New Roman"/>
          <w:lang w:val="en-GB"/>
        </w:rPr>
        <w:t xml:space="preserve"> </w:t>
      </w:r>
      <w:r w:rsidRPr="00326867">
        <w:rPr>
          <w:rFonts w:ascii="Times New Roman" w:hAnsi="Times New Roman" w:cs="Times New Roman"/>
        </w:rPr>
        <w:t>μηδὲ</w:t>
      </w:r>
      <w:r w:rsidRPr="003D4B5C">
        <w:rPr>
          <w:rFonts w:ascii="Times New Roman" w:hAnsi="Times New Roman" w:cs="Times New Roman"/>
          <w:lang w:val="en-GB"/>
        </w:rPr>
        <w:t xml:space="preserve"> </w:t>
      </w:r>
      <w:r w:rsidRPr="00326867">
        <w:rPr>
          <w:rFonts w:ascii="Times New Roman" w:hAnsi="Times New Roman" w:cs="Times New Roman"/>
        </w:rPr>
        <w:t>δι</w:t>
      </w:r>
      <w:r w:rsidRPr="003D4B5C">
        <w:rPr>
          <w:rFonts w:ascii="Times New Roman" w:hAnsi="Times New Roman" w:cs="Times New Roman"/>
          <w:lang w:val="en-GB"/>
        </w:rPr>
        <w:t xml:space="preserve">’ </w:t>
      </w:r>
      <w:r w:rsidRPr="00326867">
        <w:rPr>
          <w:rFonts w:ascii="Times New Roman" w:hAnsi="Times New Roman" w:cs="Times New Roman"/>
        </w:rPr>
        <w:t>αὐτὴν</w:t>
      </w:r>
      <w:r w:rsidRPr="003D4B5C">
        <w:rPr>
          <w:rFonts w:ascii="Times New Roman" w:hAnsi="Times New Roman" w:cs="Times New Roman"/>
          <w:lang w:val="en-GB"/>
        </w:rPr>
        <w:t xml:space="preserve"> </w:t>
      </w:r>
      <w:r w:rsidRPr="00326867">
        <w:rPr>
          <w:rFonts w:ascii="Times New Roman" w:hAnsi="Times New Roman" w:cs="Times New Roman"/>
        </w:rPr>
        <w:t>πρόσεισιν</w:t>
      </w:r>
      <w:r w:rsidRPr="003D4B5C">
        <w:rPr>
          <w:rFonts w:ascii="Times New Roman" w:hAnsi="Times New Roman" w:cs="Times New Roman"/>
          <w:lang w:val="en-GB"/>
        </w:rPr>
        <w:t xml:space="preserve">, </w:t>
      </w:r>
      <w:r w:rsidRPr="00326867">
        <w:rPr>
          <w:rFonts w:ascii="Times New Roman" w:hAnsi="Times New Roman" w:cs="Times New Roman"/>
        </w:rPr>
        <w:t>ἀλλὰ</w:t>
      </w:r>
      <w:r w:rsidRPr="003D4B5C">
        <w:rPr>
          <w:rFonts w:ascii="Times New Roman" w:hAnsi="Times New Roman" w:cs="Times New Roman"/>
          <w:lang w:val="en-GB"/>
        </w:rPr>
        <w:t xml:space="preserve"> </w:t>
      </w:r>
      <w:r w:rsidRPr="00326867">
        <w:rPr>
          <w:rFonts w:ascii="Times New Roman" w:hAnsi="Times New Roman" w:cs="Times New Roman"/>
        </w:rPr>
        <w:t>τὸ</w:t>
      </w:r>
      <w:r w:rsidRPr="003D4B5C">
        <w:rPr>
          <w:rFonts w:ascii="Times New Roman" w:hAnsi="Times New Roman" w:cs="Times New Roman"/>
          <w:lang w:val="en-GB"/>
        </w:rPr>
        <w:t xml:space="preserve"> </w:t>
      </w:r>
      <w:r w:rsidRPr="00326867">
        <w:rPr>
          <w:rFonts w:ascii="Times New Roman" w:hAnsi="Times New Roman" w:cs="Times New Roman"/>
        </w:rPr>
        <w:t>ἐν</w:t>
      </w:r>
      <w:r w:rsidRPr="003D4B5C">
        <w:rPr>
          <w:rFonts w:ascii="Times New Roman" w:hAnsi="Times New Roman" w:cs="Times New Roman"/>
          <w:lang w:val="en-GB"/>
        </w:rPr>
        <w:t xml:space="preserve"> </w:t>
      </w:r>
      <w:r w:rsidRPr="00326867">
        <w:rPr>
          <w:rFonts w:ascii="Times New Roman" w:hAnsi="Times New Roman" w:cs="Times New Roman"/>
        </w:rPr>
        <w:t>αὐτῇ</w:t>
      </w:r>
      <w:r w:rsidRPr="003D4B5C">
        <w:rPr>
          <w:rFonts w:ascii="Times New Roman" w:hAnsi="Times New Roman" w:cs="Times New Roman"/>
          <w:lang w:val="en-GB"/>
        </w:rPr>
        <w:t xml:space="preserve"> </w:t>
      </w:r>
      <w:r w:rsidRPr="00326867">
        <w:rPr>
          <w:rFonts w:ascii="Times New Roman" w:hAnsi="Times New Roman" w:cs="Times New Roman"/>
        </w:rPr>
        <w:t>ἀπεικονισθὲν</w:t>
      </w:r>
      <w:r w:rsidRPr="003D4B5C">
        <w:rPr>
          <w:rFonts w:ascii="Times New Roman" w:hAnsi="Times New Roman" w:cs="Times New Roman"/>
          <w:lang w:val="en-GB"/>
        </w:rPr>
        <w:t xml:space="preserve"> </w:t>
      </w:r>
      <w:r w:rsidRPr="00326867">
        <w:rPr>
          <w:rFonts w:ascii="Times New Roman" w:hAnsi="Times New Roman" w:cs="Times New Roman"/>
        </w:rPr>
        <w:t>αὐτοῦ</w:t>
      </w:r>
      <w:r w:rsidRPr="003D4B5C">
        <w:rPr>
          <w:rFonts w:ascii="Times New Roman" w:hAnsi="Times New Roman" w:cs="Times New Roman"/>
          <w:lang w:val="en-GB"/>
        </w:rPr>
        <w:t xml:space="preserve"> </w:t>
      </w:r>
      <w:r w:rsidRPr="00326867">
        <w:rPr>
          <w:rFonts w:ascii="Times New Roman" w:hAnsi="Times New Roman" w:cs="Times New Roman"/>
        </w:rPr>
        <w:t>ὁμοίωμα</w:t>
      </w:r>
      <w:r w:rsidRPr="003D4B5C">
        <w:rPr>
          <w:rFonts w:ascii="Times New Roman" w:hAnsi="Times New Roman" w:cs="Times New Roman"/>
          <w:lang w:val="en-GB"/>
        </w:rPr>
        <w:t xml:space="preserve">, </w:t>
      </w:r>
      <w:r w:rsidRPr="00326867">
        <w:rPr>
          <w:rFonts w:ascii="Times New Roman" w:hAnsi="Times New Roman" w:cs="Times New Roman"/>
        </w:rPr>
        <w:t>δι</w:t>
      </w:r>
      <w:r w:rsidRPr="003D4B5C">
        <w:rPr>
          <w:rFonts w:ascii="Times New Roman" w:hAnsi="Times New Roman" w:cs="Times New Roman"/>
          <w:lang w:val="en-GB"/>
        </w:rPr>
        <w:t xml:space="preserve">’ </w:t>
      </w:r>
      <w:r w:rsidRPr="00326867">
        <w:rPr>
          <w:rFonts w:ascii="Times New Roman" w:hAnsi="Times New Roman" w:cs="Times New Roman"/>
        </w:rPr>
        <w:t>ὃ</w:t>
      </w:r>
      <w:r w:rsidRPr="003D4B5C">
        <w:rPr>
          <w:rFonts w:ascii="Times New Roman" w:hAnsi="Times New Roman" w:cs="Times New Roman"/>
          <w:lang w:val="en-GB"/>
        </w:rPr>
        <w:t xml:space="preserve"> </w:t>
      </w:r>
      <w:r w:rsidRPr="00326867">
        <w:rPr>
          <w:rFonts w:ascii="Times New Roman" w:hAnsi="Times New Roman" w:cs="Times New Roman"/>
        </w:rPr>
        <w:t>καὶ</w:t>
      </w:r>
      <w:r w:rsidRPr="003D4B5C">
        <w:rPr>
          <w:rFonts w:ascii="Times New Roman" w:hAnsi="Times New Roman" w:cs="Times New Roman"/>
          <w:lang w:val="en-GB"/>
        </w:rPr>
        <w:t xml:space="preserve"> </w:t>
      </w:r>
      <w:r w:rsidRPr="00326867">
        <w:rPr>
          <w:rFonts w:ascii="Times New Roman" w:hAnsi="Times New Roman" w:cs="Times New Roman"/>
        </w:rPr>
        <w:t>προσέφυ</w:t>
      </w:r>
      <w:r w:rsidRPr="003D4B5C">
        <w:rPr>
          <w:rFonts w:ascii="Times New Roman" w:hAnsi="Times New Roman" w:cs="Times New Roman"/>
          <w:lang w:val="en-GB"/>
        </w:rPr>
        <w:t xml:space="preserve"> </w:t>
      </w:r>
      <w:r w:rsidRPr="00326867">
        <w:rPr>
          <w:rFonts w:ascii="Times New Roman" w:hAnsi="Times New Roman" w:cs="Times New Roman"/>
        </w:rPr>
        <w:t>τῇ</w:t>
      </w:r>
      <w:r w:rsidRPr="003D4B5C">
        <w:rPr>
          <w:rFonts w:ascii="Times New Roman" w:hAnsi="Times New Roman" w:cs="Times New Roman"/>
          <w:lang w:val="en-GB"/>
        </w:rPr>
        <w:t xml:space="preserve"> </w:t>
      </w:r>
      <w:r w:rsidRPr="00326867">
        <w:rPr>
          <w:rFonts w:ascii="Times New Roman" w:hAnsi="Times New Roman" w:cs="Times New Roman"/>
        </w:rPr>
        <w:t>ὕλῃ</w:t>
      </w:r>
      <w:r w:rsidRPr="003D4B5C">
        <w:rPr>
          <w:rFonts w:ascii="Times New Roman" w:hAnsi="Times New Roman" w:cs="Times New Roman"/>
          <w:lang w:val="en-GB"/>
        </w:rPr>
        <w:t xml:space="preserve">. </w:t>
      </w:r>
      <w:r w:rsidRPr="00326867">
        <w:rPr>
          <w:rFonts w:ascii="Times New Roman" w:hAnsi="Times New Roman" w:cs="Times New Roman"/>
        </w:rPr>
        <w:t>ἀμέλει</w:t>
      </w:r>
      <w:r w:rsidRPr="003D4B5C">
        <w:rPr>
          <w:rFonts w:ascii="Times New Roman" w:hAnsi="Times New Roman" w:cs="Times New Roman"/>
          <w:lang w:val="en-GB"/>
        </w:rPr>
        <w:t xml:space="preserve"> </w:t>
      </w:r>
      <w:r w:rsidRPr="00326867">
        <w:rPr>
          <w:rFonts w:ascii="Times New Roman" w:hAnsi="Times New Roman" w:cs="Times New Roman"/>
        </w:rPr>
        <w:t>μεταστάντος</w:t>
      </w:r>
      <w:r w:rsidRPr="003D4B5C">
        <w:rPr>
          <w:rFonts w:ascii="Times New Roman" w:hAnsi="Times New Roman" w:cs="Times New Roman"/>
          <w:lang w:val="en-GB"/>
        </w:rPr>
        <w:t xml:space="preserve"> </w:t>
      </w:r>
      <w:r w:rsidRPr="00326867">
        <w:rPr>
          <w:rFonts w:ascii="Times New Roman" w:hAnsi="Times New Roman" w:cs="Times New Roman"/>
        </w:rPr>
        <w:t>αὐτοῦ</w:t>
      </w:r>
      <w:r w:rsidRPr="003D4B5C">
        <w:rPr>
          <w:rFonts w:ascii="Times New Roman" w:hAnsi="Times New Roman" w:cs="Times New Roman"/>
          <w:lang w:val="en-GB"/>
        </w:rPr>
        <w:t xml:space="preserve"> </w:t>
      </w:r>
      <w:r w:rsidRPr="00326867">
        <w:rPr>
          <w:rFonts w:ascii="Times New Roman" w:hAnsi="Times New Roman" w:cs="Times New Roman"/>
        </w:rPr>
        <w:t>τοῦ</w:t>
      </w:r>
      <w:r w:rsidRPr="003D4B5C">
        <w:rPr>
          <w:rFonts w:ascii="Times New Roman" w:hAnsi="Times New Roman" w:cs="Times New Roman"/>
          <w:lang w:val="en-GB"/>
        </w:rPr>
        <w:t xml:space="preserve"> </w:t>
      </w:r>
      <w:r w:rsidRPr="00326867">
        <w:rPr>
          <w:rFonts w:ascii="Times New Roman" w:hAnsi="Times New Roman" w:cs="Times New Roman"/>
        </w:rPr>
        <w:t>ἐσόπτρου</w:t>
      </w:r>
      <w:r w:rsidRPr="003D4B5C">
        <w:rPr>
          <w:rFonts w:ascii="Times New Roman" w:hAnsi="Times New Roman" w:cs="Times New Roman"/>
          <w:lang w:val="en-GB"/>
        </w:rPr>
        <w:t xml:space="preserve"> </w:t>
      </w:r>
      <w:r w:rsidRPr="00326867">
        <w:rPr>
          <w:rFonts w:ascii="Times New Roman" w:hAnsi="Times New Roman" w:cs="Times New Roman"/>
        </w:rPr>
        <w:t>συναπέστη</w:t>
      </w:r>
      <w:r w:rsidRPr="003D4B5C">
        <w:rPr>
          <w:rFonts w:ascii="Times New Roman" w:hAnsi="Times New Roman" w:cs="Times New Roman"/>
          <w:lang w:val="en-GB"/>
        </w:rPr>
        <w:t xml:space="preserve"> </w:t>
      </w:r>
      <w:r w:rsidRPr="00326867">
        <w:rPr>
          <w:rFonts w:ascii="Times New Roman" w:hAnsi="Times New Roman" w:cs="Times New Roman"/>
        </w:rPr>
        <w:t>αὐτῷ</w:t>
      </w:r>
      <w:r w:rsidRPr="003D4B5C">
        <w:rPr>
          <w:rFonts w:ascii="Times New Roman" w:hAnsi="Times New Roman" w:cs="Times New Roman"/>
          <w:lang w:val="en-GB"/>
        </w:rPr>
        <w:t xml:space="preserve"> </w:t>
      </w:r>
      <w:r w:rsidRPr="00326867">
        <w:rPr>
          <w:rFonts w:ascii="Times New Roman" w:hAnsi="Times New Roman" w:cs="Times New Roman"/>
        </w:rPr>
        <w:t>ἅμα</w:t>
      </w:r>
      <w:r w:rsidRPr="003D4B5C">
        <w:rPr>
          <w:rFonts w:ascii="Times New Roman" w:hAnsi="Times New Roman" w:cs="Times New Roman"/>
          <w:lang w:val="en-GB"/>
        </w:rPr>
        <w:t xml:space="preserve"> </w:t>
      </w:r>
      <w:r w:rsidRPr="00326867">
        <w:rPr>
          <w:rFonts w:ascii="Times New Roman" w:hAnsi="Times New Roman" w:cs="Times New Roman"/>
        </w:rPr>
        <w:t>καὶ</w:t>
      </w:r>
      <w:r w:rsidRPr="003D4B5C">
        <w:rPr>
          <w:rFonts w:ascii="Times New Roman" w:hAnsi="Times New Roman" w:cs="Times New Roman"/>
          <w:lang w:val="en-GB"/>
        </w:rPr>
        <w:t xml:space="preserve"> </w:t>
      </w:r>
      <w:r w:rsidRPr="00326867">
        <w:rPr>
          <w:rFonts w:ascii="Times New Roman" w:hAnsi="Times New Roman" w:cs="Times New Roman"/>
        </w:rPr>
        <w:t>τὸ</w:t>
      </w:r>
      <w:r w:rsidRPr="003D4B5C">
        <w:rPr>
          <w:rFonts w:ascii="Times New Roman" w:hAnsi="Times New Roman" w:cs="Times New Roman"/>
          <w:lang w:val="en-GB"/>
        </w:rPr>
        <w:t xml:space="preserve"> </w:t>
      </w:r>
      <w:r w:rsidRPr="00326867">
        <w:rPr>
          <w:rFonts w:ascii="Times New Roman" w:hAnsi="Times New Roman" w:cs="Times New Roman"/>
        </w:rPr>
        <w:t>ἴνδαλμα</w:t>
      </w:r>
      <w:r w:rsidRPr="003D4B5C">
        <w:rPr>
          <w:rFonts w:ascii="Times New Roman" w:hAnsi="Times New Roman" w:cs="Times New Roman"/>
          <w:lang w:val="en-GB"/>
        </w:rPr>
        <w:t xml:space="preserve">, </w:t>
      </w:r>
      <w:r w:rsidRPr="00326867">
        <w:rPr>
          <w:rFonts w:ascii="Times New Roman" w:hAnsi="Times New Roman" w:cs="Times New Roman"/>
        </w:rPr>
        <w:t>ὡς</w:t>
      </w:r>
      <w:r w:rsidRPr="003D4B5C">
        <w:rPr>
          <w:rFonts w:ascii="Times New Roman" w:hAnsi="Times New Roman" w:cs="Times New Roman"/>
          <w:lang w:val="en-GB"/>
        </w:rPr>
        <w:t xml:space="preserve"> </w:t>
      </w:r>
      <w:r w:rsidRPr="00326867">
        <w:rPr>
          <w:rFonts w:ascii="Times New Roman" w:hAnsi="Times New Roman" w:cs="Times New Roman"/>
        </w:rPr>
        <w:t>μὴ</w:t>
      </w:r>
      <w:r w:rsidRPr="003D4B5C">
        <w:rPr>
          <w:rFonts w:ascii="Times New Roman" w:hAnsi="Times New Roman" w:cs="Times New Roman"/>
          <w:lang w:val="en-GB"/>
        </w:rPr>
        <w:t xml:space="preserve"> </w:t>
      </w:r>
      <w:r w:rsidRPr="00326867">
        <w:rPr>
          <w:rFonts w:ascii="Times New Roman" w:hAnsi="Times New Roman" w:cs="Times New Roman"/>
        </w:rPr>
        <w:t>κοινωνοῦντι</w:t>
      </w:r>
      <w:r w:rsidRPr="003D4B5C">
        <w:rPr>
          <w:rFonts w:ascii="Times New Roman" w:hAnsi="Times New Roman" w:cs="Times New Roman"/>
          <w:lang w:val="en-GB"/>
        </w:rPr>
        <w:t xml:space="preserve"> </w:t>
      </w:r>
      <w:r w:rsidRPr="00326867">
        <w:rPr>
          <w:rFonts w:ascii="Times New Roman" w:hAnsi="Times New Roman" w:cs="Times New Roman"/>
        </w:rPr>
        <w:t>τῇ</w:t>
      </w:r>
      <w:r w:rsidRPr="003D4B5C">
        <w:rPr>
          <w:rFonts w:ascii="Times New Roman" w:hAnsi="Times New Roman" w:cs="Times New Roman"/>
          <w:lang w:val="en-GB"/>
        </w:rPr>
        <w:t xml:space="preserve"> </w:t>
      </w:r>
      <w:r w:rsidRPr="00326867">
        <w:rPr>
          <w:rFonts w:ascii="Times New Roman" w:hAnsi="Times New Roman" w:cs="Times New Roman"/>
        </w:rPr>
        <w:t>τοῦ</w:t>
      </w:r>
      <w:r w:rsidRPr="003D4B5C">
        <w:rPr>
          <w:rFonts w:ascii="Times New Roman" w:hAnsi="Times New Roman" w:cs="Times New Roman"/>
          <w:lang w:val="en-GB"/>
        </w:rPr>
        <w:t xml:space="preserve"> </w:t>
      </w:r>
      <w:r w:rsidRPr="00326867">
        <w:rPr>
          <w:rFonts w:ascii="Times New Roman" w:hAnsi="Times New Roman" w:cs="Times New Roman"/>
        </w:rPr>
        <w:t>ἐσόπτρου</w:t>
      </w:r>
      <w:r w:rsidRPr="003D4B5C">
        <w:rPr>
          <w:rFonts w:ascii="Times New Roman" w:hAnsi="Times New Roman" w:cs="Times New Roman"/>
          <w:lang w:val="en-GB"/>
        </w:rPr>
        <w:t xml:space="preserve"> </w:t>
      </w:r>
      <w:r w:rsidRPr="00326867">
        <w:rPr>
          <w:rFonts w:ascii="Times New Roman" w:hAnsi="Times New Roman" w:cs="Times New Roman"/>
        </w:rPr>
        <w:t>ὕλῃ</w:t>
      </w:r>
      <w:r w:rsidRPr="003D4B5C">
        <w:rPr>
          <w:rFonts w:ascii="Times New Roman" w:hAnsi="Times New Roman" w:cs="Times New Roman"/>
          <w:lang w:val="en-GB"/>
        </w:rPr>
        <w:t xml:space="preserve">, </w:t>
      </w:r>
      <w:r w:rsidRPr="00326867">
        <w:rPr>
          <w:rFonts w:ascii="Times New Roman" w:hAnsi="Times New Roman" w:cs="Times New Roman"/>
        </w:rPr>
        <w:t>ὥσπερ</w:t>
      </w:r>
      <w:r w:rsidRPr="003D4B5C">
        <w:rPr>
          <w:rFonts w:ascii="Times New Roman" w:hAnsi="Times New Roman" w:cs="Times New Roman"/>
          <w:lang w:val="en-GB"/>
        </w:rPr>
        <w:t xml:space="preserve"> </w:t>
      </w:r>
      <w:r w:rsidRPr="00326867">
        <w:rPr>
          <w:rFonts w:ascii="Times New Roman" w:hAnsi="Times New Roman" w:cs="Times New Roman"/>
        </w:rPr>
        <w:t>οὖν</w:t>
      </w:r>
      <w:r w:rsidRPr="003D4B5C">
        <w:rPr>
          <w:rFonts w:ascii="Times New Roman" w:hAnsi="Times New Roman" w:cs="Times New Roman"/>
          <w:lang w:val="en-GB"/>
        </w:rPr>
        <w:t xml:space="preserve"> </w:t>
      </w:r>
      <w:r w:rsidRPr="00326867">
        <w:rPr>
          <w:rFonts w:ascii="Times New Roman" w:hAnsi="Times New Roman" w:cs="Times New Roman"/>
        </w:rPr>
        <w:t>καὶ</w:t>
      </w:r>
      <w:r w:rsidRPr="003D4B5C">
        <w:rPr>
          <w:rFonts w:ascii="Times New Roman" w:hAnsi="Times New Roman" w:cs="Times New Roman"/>
          <w:lang w:val="en-GB"/>
        </w:rPr>
        <w:t xml:space="preserve"> </w:t>
      </w:r>
      <w:r w:rsidRPr="00326867">
        <w:rPr>
          <w:rFonts w:ascii="Times New Roman" w:hAnsi="Times New Roman" w:cs="Times New Roman"/>
        </w:rPr>
        <w:t>ἐπὶ</w:t>
      </w:r>
      <w:r w:rsidRPr="003D4B5C">
        <w:rPr>
          <w:rFonts w:ascii="Times New Roman" w:hAnsi="Times New Roman" w:cs="Times New Roman"/>
          <w:lang w:val="en-GB"/>
        </w:rPr>
        <w:t xml:space="preserve"> </w:t>
      </w:r>
      <w:r w:rsidRPr="00326867">
        <w:rPr>
          <w:rFonts w:ascii="Times New Roman" w:hAnsi="Times New Roman" w:cs="Times New Roman"/>
        </w:rPr>
        <w:t>τῆς</w:t>
      </w:r>
      <w:r w:rsidRPr="003D4B5C">
        <w:rPr>
          <w:rFonts w:ascii="Times New Roman" w:hAnsi="Times New Roman" w:cs="Times New Roman"/>
          <w:lang w:val="en-GB"/>
        </w:rPr>
        <w:t xml:space="preserve"> </w:t>
      </w:r>
      <w:r w:rsidRPr="00326867">
        <w:rPr>
          <w:rFonts w:ascii="Times New Roman" w:hAnsi="Times New Roman" w:cs="Times New Roman"/>
        </w:rPr>
        <w:t>εἰκονικῆς</w:t>
      </w:r>
      <w:r w:rsidRPr="003D4B5C">
        <w:rPr>
          <w:rFonts w:ascii="Times New Roman" w:hAnsi="Times New Roman" w:cs="Times New Roman"/>
          <w:lang w:val="en-GB"/>
        </w:rPr>
        <w:t xml:space="preserve"> </w:t>
      </w:r>
      <w:r w:rsidRPr="00326867">
        <w:rPr>
          <w:rFonts w:ascii="Times New Roman" w:hAnsi="Times New Roman" w:cs="Times New Roman"/>
        </w:rPr>
        <w:t>ὕλης</w:t>
      </w:r>
      <w:r w:rsidRPr="003D4B5C">
        <w:rPr>
          <w:rFonts w:ascii="Times New Roman" w:hAnsi="Times New Roman" w:cs="Times New Roman"/>
          <w:lang w:val="en-GB"/>
        </w:rPr>
        <w:t xml:space="preserve">, </w:t>
      </w:r>
      <w:r w:rsidRPr="00326867">
        <w:rPr>
          <w:rFonts w:ascii="Times New Roman" w:hAnsi="Times New Roman" w:cs="Times New Roman"/>
        </w:rPr>
        <w:t>ὅτι</w:t>
      </w:r>
      <w:r w:rsidRPr="003D4B5C">
        <w:rPr>
          <w:rFonts w:ascii="Times New Roman" w:hAnsi="Times New Roman" w:cs="Times New Roman"/>
          <w:lang w:val="en-GB"/>
        </w:rPr>
        <w:t xml:space="preserve"> </w:t>
      </w:r>
      <w:r w:rsidRPr="00326867">
        <w:rPr>
          <w:rFonts w:ascii="Times New Roman" w:hAnsi="Times New Roman" w:cs="Times New Roman"/>
        </w:rPr>
        <w:t>ἀφανισθέντος</w:t>
      </w:r>
      <w:r w:rsidRPr="003D4B5C">
        <w:rPr>
          <w:rFonts w:ascii="Times New Roman" w:hAnsi="Times New Roman" w:cs="Times New Roman"/>
          <w:lang w:val="en-GB"/>
        </w:rPr>
        <w:t xml:space="preserve"> </w:t>
      </w:r>
      <w:r w:rsidRPr="00326867">
        <w:rPr>
          <w:rFonts w:ascii="Times New Roman" w:hAnsi="Times New Roman" w:cs="Times New Roman"/>
        </w:rPr>
        <w:t>τοῦ</w:t>
      </w:r>
      <w:r w:rsidRPr="003D4B5C">
        <w:rPr>
          <w:rFonts w:ascii="Times New Roman" w:hAnsi="Times New Roman" w:cs="Times New Roman"/>
          <w:lang w:val="en-GB"/>
        </w:rPr>
        <w:t xml:space="preserve"> </w:t>
      </w:r>
      <w:r w:rsidRPr="00326867">
        <w:rPr>
          <w:rFonts w:ascii="Times New Roman" w:hAnsi="Times New Roman" w:cs="Times New Roman"/>
        </w:rPr>
        <w:t>ἐν</w:t>
      </w:r>
      <w:r w:rsidRPr="003D4B5C">
        <w:rPr>
          <w:rFonts w:ascii="Times New Roman" w:hAnsi="Times New Roman" w:cs="Times New Roman"/>
          <w:lang w:val="en-GB"/>
        </w:rPr>
        <w:t xml:space="preserve"> </w:t>
      </w:r>
      <w:r w:rsidRPr="00326867">
        <w:rPr>
          <w:rFonts w:ascii="Times New Roman" w:hAnsi="Times New Roman" w:cs="Times New Roman"/>
        </w:rPr>
        <w:t>αὐτῇ</w:t>
      </w:r>
      <w:r w:rsidRPr="003D4B5C">
        <w:rPr>
          <w:rFonts w:ascii="Times New Roman" w:hAnsi="Times New Roman" w:cs="Times New Roman"/>
          <w:lang w:val="en-GB"/>
        </w:rPr>
        <w:t xml:space="preserve"> </w:t>
      </w:r>
      <w:r w:rsidRPr="00326867">
        <w:rPr>
          <w:rFonts w:ascii="Times New Roman" w:hAnsi="Times New Roman" w:cs="Times New Roman"/>
        </w:rPr>
        <w:t>ὁρωμένου</w:t>
      </w:r>
      <w:r w:rsidRPr="003D4B5C">
        <w:rPr>
          <w:rFonts w:ascii="Times New Roman" w:hAnsi="Times New Roman" w:cs="Times New Roman"/>
          <w:lang w:val="en-GB"/>
        </w:rPr>
        <w:t xml:space="preserve"> </w:t>
      </w:r>
      <w:r w:rsidRPr="00326867">
        <w:rPr>
          <w:rFonts w:ascii="Times New Roman" w:hAnsi="Times New Roman" w:cs="Times New Roman"/>
        </w:rPr>
        <w:t>ὁμοιώματος</w:t>
      </w:r>
      <w:r w:rsidRPr="003D4B5C">
        <w:rPr>
          <w:rFonts w:ascii="Times New Roman" w:hAnsi="Times New Roman" w:cs="Times New Roman"/>
          <w:lang w:val="en-GB"/>
        </w:rPr>
        <w:t xml:space="preserve">, </w:t>
      </w:r>
      <w:r w:rsidRPr="00326867">
        <w:rPr>
          <w:rFonts w:ascii="Times New Roman" w:hAnsi="Times New Roman" w:cs="Times New Roman"/>
        </w:rPr>
        <w:t>ἐφ</w:t>
      </w:r>
      <w:r w:rsidRPr="003D4B5C">
        <w:rPr>
          <w:rFonts w:ascii="Times New Roman" w:hAnsi="Times New Roman" w:cs="Times New Roman"/>
          <w:lang w:val="en-GB"/>
        </w:rPr>
        <w:t xml:space="preserve">’ </w:t>
      </w:r>
      <w:r w:rsidRPr="00326867">
        <w:rPr>
          <w:rFonts w:ascii="Times New Roman" w:hAnsi="Times New Roman" w:cs="Times New Roman"/>
        </w:rPr>
        <w:t>ᾧ</w:t>
      </w:r>
      <w:r w:rsidRPr="003D4B5C">
        <w:rPr>
          <w:rFonts w:ascii="Times New Roman" w:hAnsi="Times New Roman" w:cs="Times New Roman"/>
          <w:lang w:val="en-GB"/>
        </w:rPr>
        <w:t xml:space="preserve"> </w:t>
      </w:r>
      <w:r w:rsidRPr="00326867">
        <w:rPr>
          <w:rFonts w:ascii="Times New Roman" w:hAnsi="Times New Roman" w:cs="Times New Roman"/>
        </w:rPr>
        <w:t>ἡ</w:t>
      </w:r>
      <w:r w:rsidRPr="003D4B5C">
        <w:rPr>
          <w:rFonts w:ascii="Times New Roman" w:hAnsi="Times New Roman" w:cs="Times New Roman"/>
          <w:lang w:val="en-GB"/>
        </w:rPr>
        <w:t xml:space="preserve"> </w:t>
      </w:r>
      <w:r w:rsidRPr="00326867">
        <w:rPr>
          <w:rFonts w:ascii="Times New Roman" w:hAnsi="Times New Roman" w:cs="Times New Roman"/>
        </w:rPr>
        <w:t>προσκύνησις</w:t>
      </w:r>
      <w:r w:rsidRPr="003D4B5C">
        <w:rPr>
          <w:rFonts w:ascii="Times New Roman" w:hAnsi="Times New Roman" w:cs="Times New Roman"/>
          <w:lang w:val="en-GB"/>
        </w:rPr>
        <w:t xml:space="preserve">, </w:t>
      </w:r>
      <w:r w:rsidRPr="00326867">
        <w:rPr>
          <w:rFonts w:ascii="Times New Roman" w:hAnsi="Times New Roman" w:cs="Times New Roman"/>
        </w:rPr>
        <w:t>ἔμεινεν</w:t>
      </w:r>
      <w:r w:rsidRPr="003D4B5C">
        <w:rPr>
          <w:rFonts w:ascii="Times New Roman" w:hAnsi="Times New Roman" w:cs="Times New Roman"/>
          <w:lang w:val="en-GB"/>
        </w:rPr>
        <w:t xml:space="preserve"> </w:t>
      </w:r>
      <w:r w:rsidRPr="00326867">
        <w:rPr>
          <w:rFonts w:ascii="Times New Roman" w:hAnsi="Times New Roman" w:cs="Times New Roman"/>
        </w:rPr>
        <w:t>ἡ</w:t>
      </w:r>
      <w:r w:rsidRPr="003D4B5C">
        <w:rPr>
          <w:rFonts w:ascii="Times New Roman" w:hAnsi="Times New Roman" w:cs="Times New Roman"/>
          <w:lang w:val="en-GB"/>
        </w:rPr>
        <w:t xml:space="preserve"> </w:t>
      </w:r>
      <w:r w:rsidRPr="00326867">
        <w:rPr>
          <w:rFonts w:ascii="Times New Roman" w:hAnsi="Times New Roman" w:cs="Times New Roman"/>
        </w:rPr>
        <w:t>ὕλη</w:t>
      </w:r>
      <w:r w:rsidRPr="003D4B5C">
        <w:rPr>
          <w:rFonts w:ascii="Times New Roman" w:hAnsi="Times New Roman" w:cs="Times New Roman"/>
          <w:lang w:val="en-GB"/>
        </w:rPr>
        <w:t xml:space="preserve"> </w:t>
      </w:r>
      <w:r w:rsidRPr="00326867">
        <w:rPr>
          <w:rFonts w:ascii="Times New Roman" w:hAnsi="Times New Roman" w:cs="Times New Roman"/>
        </w:rPr>
        <w:t>ἀπροσκύνητος</w:t>
      </w:r>
      <w:r w:rsidRPr="003D4B5C">
        <w:rPr>
          <w:rFonts w:ascii="Times New Roman" w:hAnsi="Times New Roman" w:cs="Times New Roman"/>
          <w:lang w:val="en-GB"/>
        </w:rPr>
        <w:t xml:space="preserve">, </w:t>
      </w:r>
      <w:r w:rsidRPr="00326867">
        <w:rPr>
          <w:rFonts w:ascii="Times New Roman" w:hAnsi="Times New Roman" w:cs="Times New Roman"/>
        </w:rPr>
        <w:t>ὡς</w:t>
      </w:r>
      <w:r w:rsidRPr="003D4B5C">
        <w:rPr>
          <w:rFonts w:ascii="Times New Roman" w:hAnsi="Times New Roman" w:cs="Times New Roman"/>
          <w:lang w:val="en-GB"/>
        </w:rPr>
        <w:t xml:space="preserve"> </w:t>
      </w:r>
      <w:r w:rsidRPr="00326867">
        <w:rPr>
          <w:rFonts w:ascii="Times New Roman" w:hAnsi="Times New Roman" w:cs="Times New Roman"/>
        </w:rPr>
        <w:t>μηδὲν</w:t>
      </w:r>
      <w:r w:rsidRPr="003D4B5C">
        <w:rPr>
          <w:rFonts w:ascii="Times New Roman" w:hAnsi="Times New Roman" w:cs="Times New Roman"/>
          <w:lang w:val="en-GB"/>
        </w:rPr>
        <w:t xml:space="preserve"> </w:t>
      </w:r>
      <w:r w:rsidRPr="00326867">
        <w:rPr>
          <w:rFonts w:ascii="Times New Roman" w:hAnsi="Times New Roman" w:cs="Times New Roman"/>
        </w:rPr>
        <w:t>κοινωνοῦσα</w:t>
      </w:r>
      <w:r w:rsidRPr="003D4B5C">
        <w:rPr>
          <w:rFonts w:ascii="Times New Roman" w:hAnsi="Times New Roman" w:cs="Times New Roman"/>
          <w:lang w:val="en-GB"/>
        </w:rPr>
        <w:t xml:space="preserve"> </w:t>
      </w:r>
      <w:r w:rsidRPr="00326867">
        <w:rPr>
          <w:rFonts w:ascii="Times New Roman" w:hAnsi="Times New Roman" w:cs="Times New Roman"/>
        </w:rPr>
        <w:t>τῷ</w:t>
      </w:r>
      <w:r w:rsidRPr="003D4B5C">
        <w:rPr>
          <w:rFonts w:ascii="Times New Roman" w:hAnsi="Times New Roman" w:cs="Times New Roman"/>
          <w:lang w:val="en-GB"/>
        </w:rPr>
        <w:t xml:space="preserve"> </w:t>
      </w:r>
      <w:r w:rsidRPr="00326867">
        <w:rPr>
          <w:rFonts w:ascii="Times New Roman" w:hAnsi="Times New Roman" w:cs="Times New Roman"/>
        </w:rPr>
        <w:t>ὁμοιώματι</w:t>
      </w:r>
      <w:r w:rsidRPr="003D4B5C">
        <w:rPr>
          <w:rFonts w:ascii="Times New Roman" w:hAnsi="Times New Roman" w:cs="Times New Roman"/>
          <w:lang w:val="en-GB"/>
        </w:rPr>
        <w:t xml:space="preserve">. </w:t>
      </w:r>
      <w:r>
        <w:rPr>
          <w:rFonts w:ascii="Times New Roman" w:hAnsi="Times New Roman" w:cs="Times New Roman"/>
          <w:lang w:val="en-GB"/>
        </w:rPr>
        <w:t xml:space="preserve">Fatouros </w:t>
      </w:r>
      <w:r w:rsidRPr="00326867">
        <w:rPr>
          <w:rFonts w:ascii="Times New Roman" w:hAnsi="Times New Roman" w:cs="Times New Roman"/>
          <w:lang w:val="en-GB"/>
        </w:rPr>
        <w:t xml:space="preserve">1992, Letter 57, vol. I, p. 167, 91-101. </w:t>
      </w:r>
      <w:r w:rsidR="00302BB3">
        <w:rPr>
          <w:rFonts w:ascii="Times New Roman" w:hAnsi="Times New Roman" w:cs="Times New Roman"/>
          <w:lang w:val="en-GB"/>
        </w:rPr>
        <w:t xml:space="preserve">My translation is based on </w:t>
      </w:r>
      <w:r w:rsidR="00EC5E9E">
        <w:rPr>
          <w:rFonts w:ascii="Times New Roman" w:hAnsi="Times New Roman" w:cs="Times New Roman"/>
          <w:lang w:val="en-GB"/>
        </w:rPr>
        <w:t>Cattoi</w:t>
      </w:r>
      <w:r w:rsidRPr="00495C10">
        <w:rPr>
          <w:rFonts w:ascii="Times New Roman" w:hAnsi="Times New Roman" w:cs="Times New Roman"/>
          <w:lang w:val="en-GB"/>
        </w:rPr>
        <w:t xml:space="preserve"> 2015</w:t>
      </w:r>
      <w:r w:rsidR="00D06064">
        <w:rPr>
          <w:rFonts w:ascii="Times New Roman" w:hAnsi="Times New Roman" w:cs="Times New Roman"/>
          <w:lang w:val="en-GB"/>
        </w:rPr>
        <w:t>, 138.</w:t>
      </w:r>
    </w:p>
  </w:footnote>
  <w:footnote w:id="14">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rPr>
        <w:t>Τρανῶς</w:t>
      </w:r>
      <w:r w:rsidRPr="00326867">
        <w:rPr>
          <w:rFonts w:ascii="Times New Roman" w:hAnsi="Times New Roman" w:cs="Times New Roman"/>
          <w:lang w:val="en-GB"/>
        </w:rPr>
        <w:t xml:space="preserve"> </w:t>
      </w:r>
      <w:r w:rsidRPr="00326867">
        <w:rPr>
          <w:rFonts w:ascii="Times New Roman" w:hAnsi="Times New Roman" w:cs="Times New Roman"/>
        </w:rPr>
        <w:t>ἐνιδὼν</w:t>
      </w:r>
      <w:r w:rsidRPr="00326867">
        <w:rPr>
          <w:rFonts w:ascii="Times New Roman" w:hAnsi="Times New Roman" w:cs="Times New Roman"/>
          <w:lang w:val="en-GB"/>
        </w:rPr>
        <w:t xml:space="preserve"> </w:t>
      </w:r>
      <w:r w:rsidRPr="00326867">
        <w:rPr>
          <w:rFonts w:ascii="Times New Roman" w:hAnsi="Times New Roman" w:cs="Times New Roman"/>
        </w:rPr>
        <w:t>τοῖς</w:t>
      </w:r>
      <w:r w:rsidRPr="00326867">
        <w:rPr>
          <w:rFonts w:ascii="Times New Roman" w:hAnsi="Times New Roman" w:cs="Times New Roman"/>
          <w:lang w:val="en-GB"/>
        </w:rPr>
        <w:t xml:space="preserve"> </w:t>
      </w:r>
      <w:r w:rsidRPr="00326867">
        <w:rPr>
          <w:rFonts w:ascii="Times New Roman" w:hAnsi="Times New Roman" w:cs="Times New Roman"/>
        </w:rPr>
        <w:t>ἐσόπτροις</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τύπων</w:t>
      </w:r>
      <w:r w:rsidRPr="00326867">
        <w:rPr>
          <w:rFonts w:ascii="Times New Roman" w:hAnsi="Times New Roman" w:cs="Times New Roman"/>
          <w:lang w:val="en-GB"/>
        </w:rPr>
        <w:t xml:space="preserve">/ </w:t>
      </w:r>
      <w:r w:rsidRPr="00326867">
        <w:rPr>
          <w:rFonts w:ascii="Times New Roman" w:hAnsi="Times New Roman" w:cs="Times New Roman"/>
          <w:lang w:val="el-GR"/>
        </w:rPr>
        <w:t>Τεραστίου</w:t>
      </w:r>
      <w:r w:rsidRPr="00326867">
        <w:rPr>
          <w:rFonts w:ascii="Times New Roman" w:hAnsi="Times New Roman" w:cs="Times New Roman"/>
          <w:lang w:val="en-GB"/>
        </w:rPr>
        <w:t xml:space="preserve"> </w:t>
      </w:r>
      <w:r w:rsidRPr="00326867">
        <w:rPr>
          <w:rFonts w:ascii="Times New Roman" w:hAnsi="Times New Roman" w:cs="Times New Roman"/>
          <w:lang w:val="el-GR"/>
        </w:rPr>
        <w:t>θαύμασον</w:t>
      </w:r>
      <w:r w:rsidRPr="00326867">
        <w:rPr>
          <w:rFonts w:ascii="Times New Roman" w:hAnsi="Times New Roman" w:cs="Times New Roman"/>
          <w:lang w:val="en-GB"/>
        </w:rPr>
        <w:t xml:space="preserve"> </w:t>
      </w:r>
      <w:r w:rsidRPr="00326867">
        <w:rPr>
          <w:rFonts w:ascii="Times New Roman" w:hAnsi="Times New Roman" w:cs="Times New Roman"/>
          <w:lang w:val="el-GR"/>
        </w:rPr>
        <w:t>εἰκόνα</w:t>
      </w:r>
      <w:r w:rsidRPr="00326867">
        <w:rPr>
          <w:rFonts w:ascii="Times New Roman" w:hAnsi="Times New Roman" w:cs="Times New Roman"/>
          <w:lang w:val="en-GB"/>
        </w:rPr>
        <w:t xml:space="preserve">, </w:t>
      </w:r>
      <w:r w:rsidRPr="00326867">
        <w:rPr>
          <w:rFonts w:ascii="Times New Roman" w:hAnsi="Times New Roman" w:cs="Times New Roman"/>
          <w:lang w:val="el-GR"/>
        </w:rPr>
        <w:t>ξένε</w:t>
      </w:r>
      <w:r>
        <w:rPr>
          <w:rFonts w:ascii="Times New Roman" w:hAnsi="Times New Roman" w:cs="Times New Roman"/>
          <w:lang w:val="en-GB"/>
        </w:rPr>
        <w:t xml:space="preserve">. Miller </w:t>
      </w:r>
      <w:r w:rsidRPr="00326867">
        <w:rPr>
          <w:rFonts w:ascii="Times New Roman" w:hAnsi="Times New Roman" w:cs="Times New Roman"/>
          <w:lang w:val="en-GB"/>
        </w:rPr>
        <w:t xml:space="preserve">1855 </w:t>
      </w:r>
      <w:r>
        <w:rPr>
          <w:rFonts w:ascii="Times New Roman" w:hAnsi="Times New Roman" w:cs="Times New Roman"/>
          <w:lang w:val="en-GB"/>
        </w:rPr>
        <w:t>–</w:t>
      </w:r>
      <w:r w:rsidRPr="00326867">
        <w:rPr>
          <w:rFonts w:ascii="Times New Roman" w:hAnsi="Times New Roman" w:cs="Times New Roman"/>
          <w:lang w:val="en-GB"/>
        </w:rPr>
        <w:t xml:space="preserve"> 1857</w:t>
      </w:r>
      <w:r>
        <w:rPr>
          <w:rFonts w:ascii="Times New Roman" w:hAnsi="Times New Roman" w:cs="Times New Roman"/>
          <w:lang w:val="en-GB"/>
        </w:rPr>
        <w:t>,</w:t>
      </w:r>
      <w:r w:rsidRPr="00326867">
        <w:rPr>
          <w:rFonts w:ascii="Times New Roman" w:hAnsi="Times New Roman" w:cs="Times New Roman"/>
          <w:lang w:val="en-GB"/>
        </w:rPr>
        <w:t xml:space="preserve"> Codex Parisinus, poem XI 1-2. For comments and translation see Talbot</w:t>
      </w:r>
      <w:r>
        <w:rPr>
          <w:rFonts w:ascii="Times New Roman" w:hAnsi="Times New Roman" w:cs="Times New Roman"/>
          <w:lang w:val="en-GB"/>
        </w:rPr>
        <w:t xml:space="preserve"> </w:t>
      </w:r>
      <w:r w:rsidRPr="00326867">
        <w:rPr>
          <w:rFonts w:ascii="Times New Roman" w:hAnsi="Times New Roman" w:cs="Times New Roman"/>
          <w:lang w:val="en-GB"/>
        </w:rPr>
        <w:t>1994</w:t>
      </w:r>
      <w:r>
        <w:rPr>
          <w:rFonts w:ascii="Times New Roman" w:hAnsi="Times New Roman" w:cs="Times New Roman"/>
          <w:lang w:val="en-GB"/>
        </w:rPr>
        <w:t>.</w:t>
      </w:r>
    </w:p>
  </w:footnote>
  <w:footnote w:id="15">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rPr>
        <w:t>Ἐκ</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χρωμάτων</w:t>
      </w:r>
      <w:r w:rsidRPr="00326867">
        <w:rPr>
          <w:rFonts w:ascii="Times New Roman" w:hAnsi="Times New Roman" w:cs="Times New Roman"/>
          <w:lang w:val="en-GB"/>
        </w:rPr>
        <w:t xml:space="preserve"> </w:t>
      </w:r>
      <w:r w:rsidRPr="00326867">
        <w:rPr>
          <w:rFonts w:ascii="Times New Roman" w:hAnsi="Times New Roman" w:cs="Times New Roman"/>
        </w:rPr>
        <w:t>καὶ</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σχημάτων</w:t>
      </w:r>
      <w:r w:rsidRPr="00326867">
        <w:rPr>
          <w:rFonts w:ascii="Times New Roman" w:hAnsi="Times New Roman" w:cs="Times New Roman"/>
          <w:lang w:val="en-GB"/>
        </w:rPr>
        <w:t xml:space="preserve"> </w:t>
      </w:r>
      <w:r w:rsidRPr="00326867">
        <w:rPr>
          <w:rFonts w:ascii="Times New Roman" w:hAnsi="Times New Roman" w:cs="Times New Roman"/>
        </w:rPr>
        <w:t>πολυειδῶς</w:t>
      </w:r>
      <w:r w:rsidRPr="00326867">
        <w:rPr>
          <w:rFonts w:ascii="Times New Roman" w:hAnsi="Times New Roman" w:cs="Times New Roman"/>
          <w:lang w:val="en-GB"/>
        </w:rPr>
        <w:t xml:space="preserve"> </w:t>
      </w:r>
      <w:r w:rsidRPr="00326867">
        <w:rPr>
          <w:rFonts w:ascii="Times New Roman" w:hAnsi="Times New Roman" w:cs="Times New Roman"/>
        </w:rPr>
        <w:t>διακειμένων</w:t>
      </w:r>
      <w:r w:rsidRPr="00326867">
        <w:rPr>
          <w:rFonts w:ascii="Times New Roman" w:hAnsi="Times New Roman" w:cs="Times New Roman"/>
          <w:lang w:val="en-GB"/>
        </w:rPr>
        <w:t xml:space="preserve"> </w:t>
      </w:r>
      <w:r w:rsidRPr="00326867">
        <w:rPr>
          <w:rFonts w:ascii="Times New Roman" w:hAnsi="Times New Roman" w:cs="Times New Roman"/>
        </w:rPr>
        <w:t>μορφοῦται</w:t>
      </w:r>
      <w:r w:rsidRPr="00326867">
        <w:rPr>
          <w:rFonts w:ascii="Times New Roman" w:hAnsi="Times New Roman" w:cs="Times New Roman"/>
          <w:lang w:val="en-GB"/>
        </w:rPr>
        <w:t xml:space="preserve"> </w:t>
      </w:r>
      <w:r w:rsidRPr="00326867">
        <w:rPr>
          <w:rFonts w:ascii="Times New Roman" w:hAnsi="Times New Roman" w:cs="Times New Roman"/>
        </w:rPr>
        <w:t>ἡ</w:t>
      </w:r>
      <w:r w:rsidRPr="00326867">
        <w:rPr>
          <w:rFonts w:ascii="Times New Roman" w:hAnsi="Times New Roman" w:cs="Times New Roman"/>
          <w:lang w:val="en-GB"/>
        </w:rPr>
        <w:t xml:space="preserve"> </w:t>
      </w:r>
      <w:r w:rsidRPr="00326867">
        <w:rPr>
          <w:rFonts w:ascii="Times New Roman" w:hAnsi="Times New Roman" w:cs="Times New Roman"/>
        </w:rPr>
        <w:t>ὄψις</w:t>
      </w:r>
      <w:r w:rsidRPr="00326867">
        <w:rPr>
          <w:rFonts w:ascii="Times New Roman" w:hAnsi="Times New Roman" w:cs="Times New Roman"/>
          <w:lang w:val="en-GB"/>
        </w:rPr>
        <w:t xml:space="preserve">, </w:t>
      </w:r>
      <w:r w:rsidRPr="00326867">
        <w:rPr>
          <w:rFonts w:ascii="Times New Roman" w:hAnsi="Times New Roman" w:cs="Times New Roman"/>
        </w:rPr>
        <w:t>ἡ</w:t>
      </w:r>
      <w:r w:rsidRPr="00326867">
        <w:rPr>
          <w:rFonts w:ascii="Times New Roman" w:hAnsi="Times New Roman" w:cs="Times New Roman"/>
          <w:lang w:val="en-GB"/>
        </w:rPr>
        <w:t xml:space="preserve"> </w:t>
      </w:r>
      <w:r w:rsidRPr="00326867">
        <w:rPr>
          <w:rFonts w:ascii="Times New Roman" w:hAnsi="Times New Roman" w:cs="Times New Roman"/>
        </w:rPr>
        <w:t>δὲ</w:t>
      </w:r>
      <w:r w:rsidRPr="00326867">
        <w:rPr>
          <w:rFonts w:ascii="Times New Roman" w:hAnsi="Times New Roman" w:cs="Times New Roman"/>
          <w:lang w:val="en-GB"/>
        </w:rPr>
        <w:t xml:space="preserve"> </w:t>
      </w:r>
      <w:r w:rsidRPr="00326867">
        <w:rPr>
          <w:rFonts w:ascii="Times New Roman" w:hAnsi="Times New Roman" w:cs="Times New Roman"/>
        </w:rPr>
        <w:t>ὄσφρησις</w:t>
      </w:r>
      <w:r w:rsidRPr="00326867">
        <w:rPr>
          <w:rFonts w:ascii="Times New Roman" w:hAnsi="Times New Roman" w:cs="Times New Roman"/>
          <w:lang w:val="en-GB"/>
        </w:rPr>
        <w:t xml:space="preserve"> </w:t>
      </w:r>
      <w:r w:rsidRPr="00326867">
        <w:rPr>
          <w:rFonts w:ascii="Times New Roman" w:hAnsi="Times New Roman" w:cs="Times New Roman"/>
        </w:rPr>
        <w:t>ἐκ</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ἀτμῶν</w:t>
      </w:r>
      <w:r w:rsidRPr="00326867">
        <w:rPr>
          <w:rFonts w:ascii="Times New Roman" w:hAnsi="Times New Roman" w:cs="Times New Roman"/>
          <w:lang w:val="en-GB"/>
        </w:rPr>
        <w:t xml:space="preserve">, </w:t>
      </w:r>
      <w:r w:rsidRPr="00326867">
        <w:rPr>
          <w:rFonts w:ascii="Times New Roman" w:hAnsi="Times New Roman" w:cs="Times New Roman"/>
        </w:rPr>
        <w:t>γεῦσις</w:t>
      </w:r>
      <w:r w:rsidRPr="00326867">
        <w:rPr>
          <w:rFonts w:ascii="Times New Roman" w:hAnsi="Times New Roman" w:cs="Times New Roman"/>
          <w:lang w:val="en-GB"/>
        </w:rPr>
        <w:t xml:space="preserve"> </w:t>
      </w:r>
      <w:r w:rsidRPr="00326867">
        <w:rPr>
          <w:rFonts w:ascii="Times New Roman" w:hAnsi="Times New Roman" w:cs="Times New Roman"/>
        </w:rPr>
        <w:t>δὲ</w:t>
      </w:r>
      <w:r w:rsidRPr="00326867">
        <w:rPr>
          <w:rFonts w:ascii="Times New Roman" w:hAnsi="Times New Roman" w:cs="Times New Roman"/>
          <w:lang w:val="en-GB"/>
        </w:rPr>
        <w:t xml:space="preserve"> </w:t>
      </w:r>
      <w:r w:rsidRPr="00326867">
        <w:rPr>
          <w:rFonts w:ascii="Times New Roman" w:hAnsi="Times New Roman" w:cs="Times New Roman"/>
        </w:rPr>
        <w:t>ἐκ</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χυμῶν</w:t>
      </w:r>
      <w:r w:rsidRPr="00326867">
        <w:rPr>
          <w:rFonts w:ascii="Times New Roman" w:hAnsi="Times New Roman" w:cs="Times New Roman"/>
          <w:lang w:val="en-GB"/>
        </w:rPr>
        <w:t xml:space="preserve">, </w:t>
      </w:r>
      <w:r w:rsidRPr="00326867">
        <w:rPr>
          <w:rFonts w:ascii="Times New Roman" w:hAnsi="Times New Roman" w:cs="Times New Roman"/>
        </w:rPr>
        <w:t>ἐκ</w:t>
      </w:r>
      <w:r w:rsidRPr="00326867">
        <w:rPr>
          <w:rFonts w:ascii="Times New Roman" w:hAnsi="Times New Roman" w:cs="Times New Roman"/>
          <w:lang w:val="en-GB"/>
        </w:rPr>
        <w:t xml:space="preserve"> </w:t>
      </w:r>
      <w:r w:rsidRPr="00326867">
        <w:rPr>
          <w:rFonts w:ascii="Times New Roman" w:hAnsi="Times New Roman" w:cs="Times New Roman"/>
        </w:rPr>
        <w:t>δὲ</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ψόφων</w:t>
      </w:r>
      <w:r w:rsidRPr="00326867">
        <w:rPr>
          <w:rFonts w:ascii="Times New Roman" w:hAnsi="Times New Roman" w:cs="Times New Roman"/>
          <w:lang w:val="en-GB"/>
        </w:rPr>
        <w:t xml:space="preserve"> </w:t>
      </w:r>
      <w:r w:rsidRPr="00326867">
        <w:rPr>
          <w:rFonts w:ascii="Times New Roman" w:hAnsi="Times New Roman" w:cs="Times New Roman"/>
        </w:rPr>
        <w:t>ἡ</w:t>
      </w:r>
      <w:r w:rsidRPr="00326867">
        <w:rPr>
          <w:rFonts w:ascii="Times New Roman" w:hAnsi="Times New Roman" w:cs="Times New Roman"/>
          <w:lang w:val="en-GB"/>
        </w:rPr>
        <w:t xml:space="preserve"> </w:t>
      </w:r>
      <w:r w:rsidRPr="00326867">
        <w:rPr>
          <w:rFonts w:ascii="Times New Roman" w:hAnsi="Times New Roman" w:cs="Times New Roman"/>
        </w:rPr>
        <w:t>ἀκοή</w:t>
      </w:r>
      <w:r w:rsidRPr="00326867">
        <w:rPr>
          <w:rFonts w:ascii="Times New Roman" w:hAnsi="Times New Roman" w:cs="Times New Roman"/>
          <w:lang w:val="en-GB"/>
        </w:rPr>
        <w:t xml:space="preserve">, </w:t>
      </w:r>
      <w:r w:rsidRPr="00326867">
        <w:rPr>
          <w:rFonts w:ascii="Times New Roman" w:hAnsi="Times New Roman" w:cs="Times New Roman"/>
        </w:rPr>
        <w:t>ἡ</w:t>
      </w:r>
      <w:r w:rsidRPr="00326867">
        <w:rPr>
          <w:rFonts w:ascii="Times New Roman" w:hAnsi="Times New Roman" w:cs="Times New Roman"/>
          <w:lang w:val="en-GB"/>
        </w:rPr>
        <w:t xml:space="preserve"> </w:t>
      </w:r>
      <w:r w:rsidRPr="00326867">
        <w:rPr>
          <w:rFonts w:ascii="Times New Roman" w:hAnsi="Times New Roman" w:cs="Times New Roman"/>
        </w:rPr>
        <w:t>δὲ</w:t>
      </w:r>
      <w:r w:rsidRPr="00326867">
        <w:rPr>
          <w:rFonts w:ascii="Times New Roman" w:hAnsi="Times New Roman" w:cs="Times New Roman"/>
          <w:lang w:val="en-GB"/>
        </w:rPr>
        <w:t xml:space="preserve"> </w:t>
      </w:r>
      <w:r w:rsidRPr="00326867">
        <w:rPr>
          <w:rFonts w:ascii="Times New Roman" w:hAnsi="Times New Roman" w:cs="Times New Roman"/>
        </w:rPr>
        <w:t>ἁφὴ</w:t>
      </w:r>
      <w:r w:rsidRPr="00326867">
        <w:rPr>
          <w:rFonts w:ascii="Times New Roman" w:hAnsi="Times New Roman" w:cs="Times New Roman"/>
          <w:lang w:val="en-GB"/>
        </w:rPr>
        <w:t xml:space="preserve"> </w:t>
      </w:r>
      <w:r w:rsidRPr="00326867">
        <w:rPr>
          <w:rFonts w:ascii="Times New Roman" w:hAnsi="Times New Roman" w:cs="Times New Roman"/>
        </w:rPr>
        <w:t>ἐκ</w:t>
      </w:r>
      <w:r w:rsidRPr="00326867">
        <w:rPr>
          <w:rFonts w:ascii="Times New Roman" w:hAnsi="Times New Roman" w:cs="Times New Roman"/>
          <w:lang w:val="en-GB"/>
        </w:rPr>
        <w:t xml:space="preserve"> </w:t>
      </w:r>
      <w:r w:rsidRPr="00326867">
        <w:rPr>
          <w:rFonts w:ascii="Times New Roman" w:hAnsi="Times New Roman" w:cs="Times New Roman"/>
        </w:rPr>
        <w:t>τῶν</w:t>
      </w:r>
      <w:r w:rsidRPr="00326867">
        <w:rPr>
          <w:rFonts w:ascii="Times New Roman" w:hAnsi="Times New Roman" w:cs="Times New Roman"/>
          <w:lang w:val="en-GB"/>
        </w:rPr>
        <w:t xml:space="preserve"> </w:t>
      </w:r>
      <w:r w:rsidRPr="00326867">
        <w:rPr>
          <w:rFonts w:ascii="Times New Roman" w:hAnsi="Times New Roman" w:cs="Times New Roman"/>
        </w:rPr>
        <w:t>τραχέων</w:t>
      </w:r>
      <w:r w:rsidRPr="00326867">
        <w:rPr>
          <w:rFonts w:ascii="Times New Roman" w:hAnsi="Times New Roman" w:cs="Times New Roman"/>
          <w:lang w:val="en-GB"/>
        </w:rPr>
        <w:t xml:space="preserve"> </w:t>
      </w:r>
      <w:r w:rsidRPr="00326867">
        <w:rPr>
          <w:rFonts w:ascii="Times New Roman" w:hAnsi="Times New Roman" w:cs="Times New Roman"/>
        </w:rPr>
        <w:t>ἢ</w:t>
      </w:r>
      <w:r w:rsidRPr="00326867">
        <w:rPr>
          <w:rFonts w:ascii="Times New Roman" w:hAnsi="Times New Roman" w:cs="Times New Roman"/>
          <w:lang w:val="en-GB"/>
        </w:rPr>
        <w:t xml:space="preserve"> </w:t>
      </w:r>
      <w:r w:rsidRPr="00326867">
        <w:rPr>
          <w:rFonts w:ascii="Times New Roman" w:hAnsi="Times New Roman" w:cs="Times New Roman"/>
        </w:rPr>
        <w:t>λείων</w:t>
      </w:r>
      <w:r w:rsidRPr="00326867">
        <w:rPr>
          <w:rFonts w:ascii="Times New Roman" w:hAnsi="Times New Roman" w:cs="Times New Roman"/>
          <w:lang w:val="en-GB"/>
        </w:rPr>
        <w:t xml:space="preserve"> </w:t>
      </w:r>
      <w:r w:rsidRPr="00326867">
        <w:rPr>
          <w:rFonts w:ascii="Times New Roman" w:hAnsi="Times New Roman" w:cs="Times New Roman"/>
        </w:rPr>
        <w:t>κατὰ</w:t>
      </w:r>
      <w:r w:rsidRPr="00326867">
        <w:rPr>
          <w:rFonts w:ascii="Times New Roman" w:hAnsi="Times New Roman" w:cs="Times New Roman"/>
          <w:lang w:val="en-GB"/>
        </w:rPr>
        <w:t xml:space="preserve"> </w:t>
      </w:r>
      <w:r w:rsidRPr="00326867">
        <w:rPr>
          <w:rFonts w:ascii="Times New Roman" w:hAnsi="Times New Roman" w:cs="Times New Roman"/>
        </w:rPr>
        <w:t>τὴν</w:t>
      </w:r>
      <w:r w:rsidRPr="00326867">
        <w:rPr>
          <w:rFonts w:ascii="Times New Roman" w:hAnsi="Times New Roman" w:cs="Times New Roman"/>
          <w:lang w:val="en-GB"/>
        </w:rPr>
        <w:t xml:space="preserve"> </w:t>
      </w:r>
      <w:r w:rsidRPr="00326867">
        <w:rPr>
          <w:rFonts w:ascii="Times New Roman" w:hAnsi="Times New Roman" w:cs="Times New Roman"/>
        </w:rPr>
        <w:t>θέσιν</w:t>
      </w:r>
      <w:r w:rsidRPr="00326867">
        <w:rPr>
          <w:rFonts w:ascii="Times New Roman" w:hAnsi="Times New Roman" w:cs="Times New Roman"/>
          <w:lang w:val="en-GB"/>
        </w:rPr>
        <w:t xml:space="preserve">. </w:t>
      </w:r>
      <w:r w:rsidRPr="00326867">
        <w:rPr>
          <w:rFonts w:ascii="Times New Roman" w:hAnsi="Times New Roman" w:cs="Times New Roman"/>
        </w:rPr>
        <w:t>αἱ</w:t>
      </w:r>
      <w:r w:rsidRPr="00326867">
        <w:rPr>
          <w:rFonts w:ascii="Times New Roman" w:hAnsi="Times New Roman" w:cs="Times New Roman"/>
          <w:lang w:val="en-GB"/>
        </w:rPr>
        <w:t xml:space="preserve"> </w:t>
      </w:r>
      <w:r w:rsidRPr="00326867">
        <w:rPr>
          <w:rFonts w:ascii="Times New Roman" w:hAnsi="Times New Roman" w:cs="Times New Roman"/>
        </w:rPr>
        <w:t>δὲ</w:t>
      </w:r>
      <w:r w:rsidRPr="00326867">
        <w:rPr>
          <w:rFonts w:ascii="Times New Roman" w:hAnsi="Times New Roman" w:cs="Times New Roman"/>
          <w:lang w:val="en-GB"/>
        </w:rPr>
        <w:t xml:space="preserve"> </w:t>
      </w:r>
      <w:r w:rsidRPr="00326867">
        <w:rPr>
          <w:rFonts w:ascii="Times New Roman" w:hAnsi="Times New Roman" w:cs="Times New Roman"/>
        </w:rPr>
        <w:t>κατὰ</w:t>
      </w:r>
      <w:r w:rsidRPr="00326867">
        <w:rPr>
          <w:rFonts w:ascii="Times New Roman" w:hAnsi="Times New Roman" w:cs="Times New Roman"/>
          <w:lang w:val="en-GB"/>
        </w:rPr>
        <w:t xml:space="preserve"> </w:t>
      </w:r>
      <w:r w:rsidRPr="00326867">
        <w:rPr>
          <w:rFonts w:ascii="Times New Roman" w:hAnsi="Times New Roman" w:cs="Times New Roman"/>
        </w:rPr>
        <w:t>τὰς</w:t>
      </w:r>
      <w:r w:rsidRPr="00326867">
        <w:rPr>
          <w:rFonts w:ascii="Times New Roman" w:hAnsi="Times New Roman" w:cs="Times New Roman"/>
          <w:lang w:val="en-GB"/>
        </w:rPr>
        <w:t xml:space="preserve"> </w:t>
      </w:r>
      <w:r w:rsidRPr="00326867">
        <w:rPr>
          <w:rFonts w:ascii="Times New Roman" w:hAnsi="Times New Roman" w:cs="Times New Roman"/>
        </w:rPr>
        <w:t>αἰσθήσεις</w:t>
      </w:r>
      <w:r w:rsidRPr="00326867">
        <w:rPr>
          <w:rFonts w:ascii="Times New Roman" w:hAnsi="Times New Roman" w:cs="Times New Roman"/>
          <w:lang w:val="en-GB"/>
        </w:rPr>
        <w:t xml:space="preserve"> </w:t>
      </w:r>
      <w:r w:rsidRPr="00326867">
        <w:rPr>
          <w:rFonts w:ascii="Times New Roman" w:hAnsi="Times New Roman" w:cs="Times New Roman"/>
          <w:lang w:val="el-GR"/>
        </w:rPr>
        <w:t>ἐγγινόμεναι</w:t>
      </w:r>
      <w:r w:rsidRPr="00326867">
        <w:rPr>
          <w:rFonts w:ascii="Times New Roman" w:hAnsi="Times New Roman" w:cs="Times New Roman"/>
          <w:lang w:val="en-GB"/>
        </w:rPr>
        <w:t xml:space="preserve"> </w:t>
      </w:r>
      <w:r w:rsidRPr="00326867">
        <w:rPr>
          <w:rFonts w:ascii="Times New Roman" w:hAnsi="Times New Roman" w:cs="Times New Roman"/>
          <w:lang w:val="el-GR"/>
        </w:rPr>
        <w:t>μορφώσεις</w:t>
      </w:r>
      <w:r w:rsidRPr="00326867">
        <w:rPr>
          <w:rFonts w:ascii="Times New Roman" w:hAnsi="Times New Roman" w:cs="Times New Roman"/>
          <w:lang w:val="en-GB"/>
        </w:rPr>
        <w:t xml:space="preserve"> </w:t>
      </w:r>
      <w:r w:rsidRPr="00326867">
        <w:rPr>
          <w:rFonts w:ascii="Times New Roman" w:hAnsi="Times New Roman" w:cs="Times New Roman"/>
          <w:lang w:val="el-GR"/>
        </w:rPr>
        <w:t>ἐκ</w:t>
      </w:r>
      <w:r w:rsidRPr="00326867">
        <w:rPr>
          <w:rFonts w:ascii="Times New Roman" w:hAnsi="Times New Roman" w:cs="Times New Roman"/>
          <w:lang w:val="en-GB"/>
        </w:rPr>
        <w:t xml:space="preserve"> </w:t>
      </w:r>
      <w:r w:rsidRPr="00326867">
        <w:rPr>
          <w:rFonts w:ascii="Times New Roman" w:hAnsi="Times New Roman" w:cs="Times New Roman"/>
          <w:lang w:val="el-GR"/>
        </w:rPr>
        <w:t>σωμάτων</w:t>
      </w:r>
      <w:r w:rsidRPr="00326867">
        <w:rPr>
          <w:rFonts w:ascii="Times New Roman" w:hAnsi="Times New Roman" w:cs="Times New Roman"/>
          <w:lang w:val="en-GB"/>
        </w:rPr>
        <w:t xml:space="preserve"> </w:t>
      </w:r>
      <w:r w:rsidRPr="00326867">
        <w:rPr>
          <w:rFonts w:ascii="Times New Roman" w:hAnsi="Times New Roman" w:cs="Times New Roman"/>
          <w:lang w:val="el-GR"/>
        </w:rPr>
        <w:t>μέν</w:t>
      </w:r>
      <w:r w:rsidRPr="00326867">
        <w:rPr>
          <w:rFonts w:ascii="Times New Roman" w:hAnsi="Times New Roman" w:cs="Times New Roman"/>
          <w:lang w:val="en-GB"/>
        </w:rPr>
        <w:t xml:space="preserve"> </w:t>
      </w:r>
      <w:r w:rsidRPr="00326867">
        <w:rPr>
          <w:rFonts w:ascii="Times New Roman" w:hAnsi="Times New Roman" w:cs="Times New Roman"/>
          <w:lang w:val="el-GR"/>
        </w:rPr>
        <w:t>εἰσιν</w:t>
      </w:r>
      <w:r w:rsidRPr="00326867">
        <w:rPr>
          <w:rFonts w:ascii="Times New Roman" w:hAnsi="Times New Roman" w:cs="Times New Roman"/>
          <w:lang w:val="en-GB"/>
        </w:rPr>
        <w:t xml:space="preserve">, </w:t>
      </w:r>
      <w:r w:rsidRPr="00326867">
        <w:rPr>
          <w:rFonts w:ascii="Times New Roman" w:hAnsi="Times New Roman" w:cs="Times New Roman"/>
          <w:lang w:val="el-GR"/>
        </w:rPr>
        <w:t>ἀλλ</w:t>
      </w:r>
      <w:r w:rsidRPr="00326867">
        <w:rPr>
          <w:rFonts w:ascii="Times New Roman" w:hAnsi="Times New Roman" w:cs="Times New Roman"/>
          <w:lang w:val="en-GB"/>
        </w:rPr>
        <w:t xml:space="preserve">’ </w:t>
      </w:r>
      <w:r w:rsidRPr="00326867">
        <w:rPr>
          <w:rFonts w:ascii="Times New Roman" w:hAnsi="Times New Roman" w:cs="Times New Roman"/>
          <w:lang w:val="el-GR"/>
        </w:rPr>
        <w:t>οὐ</w:t>
      </w:r>
      <w:r w:rsidRPr="00326867">
        <w:rPr>
          <w:rFonts w:ascii="Times New Roman" w:hAnsi="Times New Roman" w:cs="Times New Roman"/>
          <w:lang w:val="en-GB"/>
        </w:rPr>
        <w:t xml:space="preserve"> </w:t>
      </w:r>
      <w:r w:rsidRPr="00326867">
        <w:rPr>
          <w:rFonts w:ascii="Times New Roman" w:hAnsi="Times New Roman" w:cs="Times New Roman"/>
          <w:lang w:val="el-GR"/>
        </w:rPr>
        <w:t>σώματά</w:t>
      </w:r>
      <w:r w:rsidRPr="00326867">
        <w:rPr>
          <w:rFonts w:ascii="Times New Roman" w:hAnsi="Times New Roman" w:cs="Times New Roman"/>
          <w:lang w:val="en-GB"/>
        </w:rPr>
        <w:t xml:space="preserve"> </w:t>
      </w:r>
      <w:r w:rsidRPr="00326867">
        <w:rPr>
          <w:rFonts w:ascii="Times New Roman" w:hAnsi="Times New Roman" w:cs="Times New Roman"/>
          <w:lang w:val="el-GR"/>
        </w:rPr>
        <w:t>εἰσιν</w:t>
      </w:r>
      <w:r w:rsidRPr="00326867">
        <w:rPr>
          <w:rFonts w:ascii="Times New Roman" w:hAnsi="Times New Roman" w:cs="Times New Roman"/>
          <w:lang w:val="en-GB"/>
        </w:rPr>
        <w:t xml:space="preserve">, </w:t>
      </w:r>
      <w:r w:rsidRPr="00326867">
        <w:rPr>
          <w:rFonts w:ascii="Times New Roman" w:hAnsi="Times New Roman" w:cs="Times New Roman"/>
          <w:lang w:val="el-GR"/>
        </w:rPr>
        <w:t>εἰ</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σωματικαί</w:t>
      </w:r>
      <w:r w:rsidRPr="00326867">
        <w:rPr>
          <w:rFonts w:ascii="Times New Roman" w:hAnsi="Times New Roman" w:cs="Times New Roman"/>
          <w:lang w:val="en-GB"/>
        </w:rPr>
        <w:t xml:space="preserve">· </w:t>
      </w:r>
      <w:r w:rsidRPr="00326867">
        <w:rPr>
          <w:rFonts w:ascii="Times New Roman" w:hAnsi="Times New Roman" w:cs="Times New Roman"/>
          <w:lang w:val="el-GR"/>
        </w:rPr>
        <w:t>οὐ</w:t>
      </w:r>
      <w:r w:rsidRPr="00326867">
        <w:rPr>
          <w:rFonts w:ascii="Times New Roman" w:hAnsi="Times New Roman" w:cs="Times New Roman"/>
          <w:lang w:val="en-GB"/>
        </w:rPr>
        <w:t xml:space="preserve"> </w:t>
      </w:r>
      <w:r w:rsidRPr="00326867">
        <w:rPr>
          <w:rFonts w:ascii="Times New Roman" w:hAnsi="Times New Roman" w:cs="Times New Roman"/>
          <w:lang w:val="el-GR"/>
        </w:rPr>
        <w:t>γὰρ</w:t>
      </w:r>
      <w:r w:rsidRPr="00326867">
        <w:rPr>
          <w:rFonts w:ascii="Times New Roman" w:hAnsi="Times New Roman" w:cs="Times New Roman"/>
          <w:lang w:val="en-GB"/>
        </w:rPr>
        <w:t xml:space="preserve"> </w:t>
      </w:r>
      <w:r w:rsidRPr="00326867">
        <w:rPr>
          <w:rFonts w:ascii="Times New Roman" w:hAnsi="Times New Roman" w:cs="Times New Roman"/>
          <w:lang w:val="el-GR"/>
        </w:rPr>
        <w:t>ἁπλῶς</w:t>
      </w:r>
      <w:r w:rsidRPr="00326867">
        <w:rPr>
          <w:rFonts w:ascii="Times New Roman" w:hAnsi="Times New Roman" w:cs="Times New Roman"/>
          <w:lang w:val="en-GB"/>
        </w:rPr>
        <w:t xml:space="preserve"> </w:t>
      </w:r>
      <w:r w:rsidRPr="00326867">
        <w:rPr>
          <w:rFonts w:ascii="Times New Roman" w:hAnsi="Times New Roman" w:cs="Times New Roman"/>
          <w:lang w:val="el-GR"/>
        </w:rPr>
        <w:t>ἐκ</w:t>
      </w:r>
      <w:r w:rsidRPr="00326867">
        <w:rPr>
          <w:rFonts w:ascii="Times New Roman" w:hAnsi="Times New Roman" w:cs="Times New Roman"/>
          <w:lang w:val="en-GB"/>
        </w:rPr>
        <w:t xml:space="preserve"> </w:t>
      </w:r>
      <w:r w:rsidRPr="00326867">
        <w:rPr>
          <w:rFonts w:ascii="Times New Roman" w:hAnsi="Times New Roman" w:cs="Times New Roman"/>
          <w:lang w:val="el-GR"/>
        </w:rPr>
        <w:t>σωμάτων</w:t>
      </w:r>
      <w:r w:rsidRPr="00326867">
        <w:rPr>
          <w:rFonts w:ascii="Times New Roman" w:hAnsi="Times New Roman" w:cs="Times New Roman"/>
          <w:lang w:val="en-GB"/>
        </w:rPr>
        <w:t xml:space="preserve"> </w:t>
      </w:r>
      <w:r w:rsidRPr="00326867">
        <w:rPr>
          <w:rFonts w:ascii="Times New Roman" w:hAnsi="Times New Roman" w:cs="Times New Roman"/>
          <w:lang w:val="el-GR"/>
        </w:rPr>
        <w:t>εἰσίν</w:t>
      </w:r>
      <w:r w:rsidRPr="00326867">
        <w:rPr>
          <w:rFonts w:ascii="Times New Roman" w:hAnsi="Times New Roman" w:cs="Times New Roman"/>
          <w:lang w:val="en-GB"/>
        </w:rPr>
        <w:t xml:space="preserve">, </w:t>
      </w:r>
      <w:r w:rsidRPr="00326867">
        <w:rPr>
          <w:rFonts w:ascii="Times New Roman" w:hAnsi="Times New Roman" w:cs="Times New Roman"/>
          <w:lang w:val="el-GR"/>
        </w:rPr>
        <w:t>ἀλλ</w:t>
      </w:r>
      <w:r w:rsidRPr="00326867">
        <w:rPr>
          <w:rFonts w:ascii="Times New Roman" w:hAnsi="Times New Roman" w:cs="Times New Roman"/>
          <w:lang w:val="en-GB"/>
        </w:rPr>
        <w:t xml:space="preserve">’ </w:t>
      </w:r>
      <w:r w:rsidRPr="00326867">
        <w:rPr>
          <w:rFonts w:ascii="Times New Roman" w:hAnsi="Times New Roman" w:cs="Times New Roman"/>
          <w:lang w:val="el-GR"/>
        </w:rPr>
        <w:t>ἐκ</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κατὰ</w:t>
      </w:r>
      <w:r w:rsidRPr="00326867">
        <w:rPr>
          <w:rFonts w:ascii="Times New Roman" w:hAnsi="Times New Roman" w:cs="Times New Roman"/>
          <w:lang w:val="en-GB"/>
        </w:rPr>
        <w:t xml:space="preserve"> </w:t>
      </w:r>
      <w:r w:rsidRPr="00326867">
        <w:rPr>
          <w:rFonts w:ascii="Times New Roman" w:hAnsi="Times New Roman" w:cs="Times New Roman"/>
          <w:lang w:val="el-GR"/>
        </w:rPr>
        <w:t>τὰ</w:t>
      </w:r>
      <w:r w:rsidRPr="00326867">
        <w:rPr>
          <w:rFonts w:ascii="Times New Roman" w:hAnsi="Times New Roman" w:cs="Times New Roman"/>
          <w:lang w:val="en-GB"/>
        </w:rPr>
        <w:t xml:space="preserve"> </w:t>
      </w:r>
      <w:r w:rsidRPr="00326867">
        <w:rPr>
          <w:rFonts w:ascii="Times New Roman" w:hAnsi="Times New Roman" w:cs="Times New Roman"/>
          <w:lang w:val="el-GR"/>
        </w:rPr>
        <w:t>σώματα</w:t>
      </w:r>
      <w:r w:rsidRPr="00326867">
        <w:rPr>
          <w:rFonts w:ascii="Times New Roman" w:hAnsi="Times New Roman" w:cs="Times New Roman"/>
          <w:lang w:val="en-GB"/>
        </w:rPr>
        <w:t xml:space="preserve"> </w:t>
      </w:r>
      <w:r w:rsidRPr="00326867">
        <w:rPr>
          <w:rFonts w:ascii="Times New Roman" w:hAnsi="Times New Roman" w:cs="Times New Roman"/>
          <w:lang w:val="el-GR"/>
        </w:rPr>
        <w:t>εἰδῶν</w:t>
      </w:r>
      <w:r w:rsidRPr="00326867">
        <w:rPr>
          <w:rFonts w:ascii="Times New Roman" w:hAnsi="Times New Roman" w:cs="Times New Roman"/>
          <w:lang w:val="en-GB"/>
        </w:rPr>
        <w:t xml:space="preserve">. </w:t>
      </w:r>
      <w:r w:rsidRPr="00326867">
        <w:rPr>
          <w:rFonts w:ascii="Times New Roman" w:hAnsi="Times New Roman" w:cs="Times New Roman"/>
          <w:lang w:val="el-GR"/>
        </w:rPr>
        <w:t>ἀλλ</w:t>
      </w:r>
      <w:r w:rsidRPr="00326867">
        <w:rPr>
          <w:rFonts w:ascii="Times New Roman" w:hAnsi="Times New Roman" w:cs="Times New Roman"/>
          <w:lang w:val="en-GB"/>
        </w:rPr>
        <w:t xml:space="preserve">’ </w:t>
      </w:r>
      <w:r w:rsidRPr="00326867">
        <w:rPr>
          <w:rFonts w:ascii="Times New Roman" w:hAnsi="Times New Roman" w:cs="Times New Roman"/>
          <w:lang w:val="el-GR"/>
        </w:rPr>
        <w:t>οὐδ</w:t>
      </w:r>
      <w:r w:rsidRPr="00326867">
        <w:rPr>
          <w:rFonts w:ascii="Times New Roman" w:hAnsi="Times New Roman" w:cs="Times New Roman"/>
          <w:lang w:val="en-GB"/>
        </w:rPr>
        <w:t xml:space="preserve">’ </w:t>
      </w:r>
      <w:r w:rsidRPr="00326867">
        <w:rPr>
          <w:rFonts w:ascii="Times New Roman" w:hAnsi="Times New Roman" w:cs="Times New Roman"/>
          <w:lang w:val="el-GR"/>
        </w:rPr>
        <w:t>αὐτά</w:t>
      </w:r>
      <w:r w:rsidRPr="00326867">
        <w:rPr>
          <w:rFonts w:ascii="Times New Roman" w:hAnsi="Times New Roman" w:cs="Times New Roman"/>
          <w:lang w:val="en-GB"/>
        </w:rPr>
        <w:t xml:space="preserve"> </w:t>
      </w:r>
      <w:r w:rsidRPr="00326867">
        <w:rPr>
          <w:rFonts w:ascii="Times New Roman" w:hAnsi="Times New Roman" w:cs="Times New Roman"/>
          <w:lang w:val="el-GR"/>
        </w:rPr>
        <w:t>εἰσι</w:t>
      </w:r>
      <w:r w:rsidRPr="00326867">
        <w:rPr>
          <w:rFonts w:ascii="Times New Roman" w:hAnsi="Times New Roman" w:cs="Times New Roman"/>
          <w:lang w:val="en-GB"/>
        </w:rPr>
        <w:t xml:space="preserve"> </w:t>
      </w:r>
      <w:r w:rsidRPr="00326867">
        <w:rPr>
          <w:rFonts w:ascii="Times New Roman" w:hAnsi="Times New Roman" w:cs="Times New Roman"/>
          <w:lang w:val="el-GR"/>
        </w:rPr>
        <w:t>τὰ</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σωμάτων</w:t>
      </w:r>
      <w:r w:rsidRPr="00326867">
        <w:rPr>
          <w:rFonts w:ascii="Times New Roman" w:hAnsi="Times New Roman" w:cs="Times New Roman"/>
          <w:lang w:val="en-GB"/>
        </w:rPr>
        <w:t xml:space="preserve"> </w:t>
      </w:r>
      <w:r w:rsidRPr="00326867">
        <w:rPr>
          <w:rFonts w:ascii="Times New Roman" w:hAnsi="Times New Roman" w:cs="Times New Roman"/>
          <w:lang w:val="el-GR"/>
        </w:rPr>
        <w:t>εἴδη</w:t>
      </w:r>
      <w:r w:rsidRPr="00326867">
        <w:rPr>
          <w:rFonts w:ascii="Times New Roman" w:hAnsi="Times New Roman" w:cs="Times New Roman"/>
          <w:lang w:val="en-GB"/>
        </w:rPr>
        <w:t xml:space="preserve">, </w:t>
      </w:r>
      <w:r w:rsidRPr="00326867">
        <w:rPr>
          <w:rFonts w:ascii="Times New Roman" w:hAnsi="Times New Roman" w:cs="Times New Roman"/>
          <w:lang w:val="el-GR"/>
        </w:rPr>
        <w:t>ἀλλὰ</w:t>
      </w:r>
      <w:r w:rsidRPr="00326867">
        <w:rPr>
          <w:rFonts w:ascii="Times New Roman" w:hAnsi="Times New Roman" w:cs="Times New Roman"/>
          <w:lang w:val="en-GB"/>
        </w:rPr>
        <w:t xml:space="preserve"> </w:t>
      </w:r>
      <w:r w:rsidRPr="00326867">
        <w:rPr>
          <w:rFonts w:ascii="Times New Roman" w:hAnsi="Times New Roman" w:cs="Times New Roman"/>
          <w:lang w:val="el-GR"/>
        </w:rPr>
        <w:t>τὰ</w:t>
      </w:r>
      <w:r w:rsidRPr="00326867">
        <w:rPr>
          <w:rFonts w:ascii="Times New Roman" w:hAnsi="Times New Roman" w:cs="Times New Roman"/>
          <w:lang w:val="en-GB"/>
        </w:rPr>
        <w:t xml:space="preserve"> </w:t>
      </w:r>
      <w:r w:rsidRPr="00326867">
        <w:rPr>
          <w:rFonts w:ascii="Times New Roman" w:hAnsi="Times New Roman" w:cs="Times New Roman"/>
          <w:lang w:val="el-GR"/>
        </w:rPr>
        <w:t>ἐκτυπώματα</w:t>
      </w:r>
      <w:r w:rsidRPr="00326867">
        <w:rPr>
          <w:rFonts w:ascii="Times New Roman" w:hAnsi="Times New Roman" w:cs="Times New Roman"/>
          <w:lang w:val="en-GB"/>
        </w:rPr>
        <w:t xml:space="preserve"> </w:t>
      </w:r>
      <w:r w:rsidRPr="00326867">
        <w:rPr>
          <w:rFonts w:ascii="Times New Roman" w:hAnsi="Times New Roman" w:cs="Times New Roman"/>
          <w:lang w:val="el-GR"/>
        </w:rPr>
        <w:t>αὐτῶν</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οἷόν</w:t>
      </w:r>
      <w:r w:rsidRPr="00326867">
        <w:rPr>
          <w:rFonts w:ascii="Times New Roman" w:hAnsi="Times New Roman" w:cs="Times New Roman"/>
          <w:lang w:val="en-GB"/>
        </w:rPr>
        <w:t xml:space="preserve"> </w:t>
      </w:r>
      <w:r w:rsidRPr="00326867">
        <w:rPr>
          <w:rFonts w:ascii="Times New Roman" w:hAnsi="Times New Roman" w:cs="Times New Roman"/>
          <w:lang w:val="el-GR"/>
        </w:rPr>
        <w:t>τινες</w:t>
      </w:r>
      <w:r w:rsidRPr="00326867">
        <w:rPr>
          <w:rFonts w:ascii="Times New Roman" w:hAnsi="Times New Roman" w:cs="Times New Roman"/>
          <w:lang w:val="en-GB"/>
        </w:rPr>
        <w:t xml:space="preserve"> </w:t>
      </w:r>
      <w:r w:rsidRPr="00326867">
        <w:rPr>
          <w:rFonts w:ascii="Times New Roman" w:hAnsi="Times New Roman" w:cs="Times New Roman"/>
          <w:lang w:val="el-GR"/>
        </w:rPr>
        <w:t>εἰκόνες</w:t>
      </w:r>
      <w:r w:rsidRPr="00326867">
        <w:rPr>
          <w:rFonts w:ascii="Times New Roman" w:hAnsi="Times New Roman" w:cs="Times New Roman"/>
          <w:lang w:val="en-GB"/>
        </w:rPr>
        <w:t xml:space="preserve"> </w:t>
      </w:r>
      <w:r w:rsidRPr="00326867">
        <w:rPr>
          <w:rFonts w:ascii="Times New Roman" w:hAnsi="Times New Roman" w:cs="Times New Roman"/>
          <w:lang w:val="el-GR"/>
        </w:rPr>
        <w:t>ἀχωρίστως</w:t>
      </w:r>
      <w:r w:rsidRPr="00326867">
        <w:rPr>
          <w:rFonts w:ascii="Times New Roman" w:hAnsi="Times New Roman" w:cs="Times New Roman"/>
          <w:lang w:val="en-GB"/>
        </w:rPr>
        <w:t xml:space="preserve"> </w:t>
      </w:r>
      <w:r w:rsidRPr="00326867">
        <w:rPr>
          <w:rFonts w:ascii="Times New Roman" w:hAnsi="Times New Roman" w:cs="Times New Roman"/>
          <w:lang w:val="el-GR"/>
        </w:rPr>
        <w:t>χωριζόμεναι</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κατὰ</w:t>
      </w:r>
      <w:r w:rsidRPr="00326867">
        <w:rPr>
          <w:rFonts w:ascii="Times New Roman" w:hAnsi="Times New Roman" w:cs="Times New Roman"/>
          <w:lang w:val="en-GB"/>
        </w:rPr>
        <w:t xml:space="preserve"> </w:t>
      </w:r>
      <w:r w:rsidRPr="00326867">
        <w:rPr>
          <w:rFonts w:ascii="Times New Roman" w:hAnsi="Times New Roman" w:cs="Times New Roman"/>
          <w:lang w:val="el-GR"/>
        </w:rPr>
        <w:t>τὰ</w:t>
      </w:r>
      <w:r w:rsidRPr="00326867">
        <w:rPr>
          <w:rFonts w:ascii="Times New Roman" w:hAnsi="Times New Roman" w:cs="Times New Roman"/>
          <w:lang w:val="en-GB"/>
        </w:rPr>
        <w:t xml:space="preserve"> </w:t>
      </w:r>
      <w:r w:rsidRPr="00326867">
        <w:rPr>
          <w:rFonts w:ascii="Times New Roman" w:hAnsi="Times New Roman" w:cs="Times New Roman"/>
          <w:lang w:val="el-GR"/>
        </w:rPr>
        <w:t>σώματα</w:t>
      </w:r>
      <w:r w:rsidRPr="00326867">
        <w:rPr>
          <w:rFonts w:ascii="Times New Roman" w:hAnsi="Times New Roman" w:cs="Times New Roman"/>
          <w:lang w:val="en-GB"/>
        </w:rPr>
        <w:t xml:space="preserve"> </w:t>
      </w:r>
      <w:r w:rsidRPr="00326867">
        <w:rPr>
          <w:rFonts w:ascii="Times New Roman" w:hAnsi="Times New Roman" w:cs="Times New Roman"/>
          <w:lang w:val="el-GR"/>
        </w:rPr>
        <w:t>εἰδῶν</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τοῦτο</w:t>
      </w:r>
      <w:r w:rsidRPr="00326867">
        <w:rPr>
          <w:rFonts w:ascii="Times New Roman" w:hAnsi="Times New Roman" w:cs="Times New Roman"/>
          <w:lang w:val="en-GB"/>
        </w:rPr>
        <w:t xml:space="preserve"> </w:t>
      </w:r>
      <w:r w:rsidRPr="00326867">
        <w:rPr>
          <w:rFonts w:ascii="Times New Roman" w:hAnsi="Times New Roman" w:cs="Times New Roman"/>
          <w:lang w:val="el-GR"/>
        </w:rPr>
        <w:t>δῆλον</w:t>
      </w:r>
      <w:r w:rsidRPr="00326867">
        <w:rPr>
          <w:rFonts w:ascii="Times New Roman" w:hAnsi="Times New Roman" w:cs="Times New Roman"/>
          <w:lang w:val="en-GB"/>
        </w:rPr>
        <w:t xml:space="preserve"> </w:t>
      </w:r>
      <w:r w:rsidRPr="00326867">
        <w:rPr>
          <w:rFonts w:ascii="Times New Roman" w:hAnsi="Times New Roman" w:cs="Times New Roman"/>
          <w:lang w:val="el-GR"/>
        </w:rPr>
        <w:t>μᾶλλον</w:t>
      </w:r>
      <w:r w:rsidRPr="00326867">
        <w:rPr>
          <w:rFonts w:ascii="Times New Roman" w:hAnsi="Times New Roman" w:cs="Times New Roman"/>
          <w:lang w:val="en-GB"/>
        </w:rPr>
        <w:t xml:space="preserve"> </w:t>
      </w:r>
      <w:r w:rsidRPr="00326867">
        <w:rPr>
          <w:rFonts w:ascii="Times New Roman" w:hAnsi="Times New Roman" w:cs="Times New Roman"/>
          <w:lang w:val="el-GR"/>
        </w:rPr>
        <w:t>ἐκ</w:t>
      </w:r>
      <w:r w:rsidRPr="00326867">
        <w:rPr>
          <w:rFonts w:ascii="Times New Roman" w:hAnsi="Times New Roman" w:cs="Times New Roman"/>
          <w:lang w:val="en-GB"/>
        </w:rPr>
        <w:t xml:space="preserve"> </w:t>
      </w:r>
      <w:r w:rsidRPr="00326867">
        <w:rPr>
          <w:rFonts w:ascii="Times New Roman" w:hAnsi="Times New Roman" w:cs="Times New Roman"/>
          <w:lang w:val="el-GR"/>
        </w:rPr>
        <w:t>τῆς</w:t>
      </w:r>
      <w:r w:rsidRPr="00326867">
        <w:rPr>
          <w:rFonts w:ascii="Times New Roman" w:hAnsi="Times New Roman" w:cs="Times New Roman"/>
          <w:lang w:val="en-GB"/>
        </w:rPr>
        <w:t xml:space="preserve"> </w:t>
      </w:r>
      <w:r w:rsidRPr="00326867">
        <w:rPr>
          <w:rFonts w:ascii="Times New Roman" w:hAnsi="Times New Roman" w:cs="Times New Roman"/>
          <w:lang w:val="el-GR"/>
        </w:rPr>
        <w:t>ὄψεως</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μάλιστα</w:t>
      </w:r>
      <w:r w:rsidRPr="00326867">
        <w:rPr>
          <w:rFonts w:ascii="Times New Roman" w:hAnsi="Times New Roman" w:cs="Times New Roman"/>
          <w:lang w:val="en-GB"/>
        </w:rPr>
        <w:t xml:space="preserve"> </w:t>
      </w:r>
      <w:r w:rsidRPr="00326867">
        <w:rPr>
          <w:rFonts w:ascii="Times New Roman" w:hAnsi="Times New Roman" w:cs="Times New Roman"/>
          <w:lang w:val="el-GR"/>
        </w:rPr>
        <w:t>ἐκ</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δι</w:t>
      </w:r>
      <w:r w:rsidRPr="00326867">
        <w:rPr>
          <w:rFonts w:ascii="Times New Roman" w:hAnsi="Times New Roman" w:cs="Times New Roman"/>
          <w:lang w:val="en-GB"/>
        </w:rPr>
        <w:t xml:space="preserve">’ </w:t>
      </w:r>
      <w:r w:rsidRPr="00326867">
        <w:rPr>
          <w:rFonts w:ascii="Times New Roman" w:hAnsi="Times New Roman" w:cs="Times New Roman"/>
        </w:rPr>
        <w:t>ἐσόπτρων</w:t>
      </w:r>
      <w:r w:rsidRPr="00326867">
        <w:rPr>
          <w:rFonts w:ascii="Times New Roman" w:hAnsi="Times New Roman" w:cs="Times New Roman"/>
          <w:lang w:val="en-GB"/>
        </w:rPr>
        <w:t xml:space="preserve"> </w:t>
      </w:r>
      <w:r w:rsidRPr="00326867">
        <w:rPr>
          <w:rFonts w:ascii="Times New Roman" w:hAnsi="Times New Roman" w:cs="Times New Roman"/>
        </w:rPr>
        <w:t>ὁρωμένων</w:t>
      </w:r>
      <w:r>
        <w:rPr>
          <w:rFonts w:ascii="Times New Roman" w:hAnsi="Times New Roman" w:cs="Times New Roman"/>
          <w:lang w:val="en-GB"/>
        </w:rPr>
        <w:t xml:space="preserve">. Ed. and trans. by Sinkewicz </w:t>
      </w:r>
      <w:r w:rsidRPr="00326867">
        <w:rPr>
          <w:rFonts w:ascii="Times New Roman" w:hAnsi="Times New Roman" w:cs="Times New Roman"/>
          <w:lang w:val="en-GB"/>
        </w:rPr>
        <w:t>1988</w:t>
      </w:r>
      <w:r>
        <w:rPr>
          <w:rFonts w:ascii="Times New Roman" w:hAnsi="Times New Roman" w:cs="Times New Roman"/>
          <w:lang w:val="en-GB"/>
        </w:rPr>
        <w:t>,</w:t>
      </w:r>
      <w:r w:rsidRPr="00326867">
        <w:rPr>
          <w:rFonts w:ascii="Times New Roman" w:hAnsi="Times New Roman" w:cs="Times New Roman"/>
          <w:lang w:val="en-GB"/>
        </w:rPr>
        <w:t xml:space="preserve"> 98-99.</w:t>
      </w:r>
    </w:p>
  </w:footnote>
  <w:footnote w:id="16">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Ἡ</w:t>
      </w:r>
      <w:r w:rsidRPr="00326867">
        <w:rPr>
          <w:rFonts w:ascii="Times New Roman" w:hAnsi="Times New Roman" w:cs="Times New Roman"/>
          <w:lang w:val="en-GB"/>
        </w:rPr>
        <w:t>μεῖς δὲ πάντες ἀνακεκαλυμμένῳ προσώπῳ τὴν δόξαν κυρίου κατοπτριζόμενοι τὴν αὐτὴν εἰκόνα μεταμορφούμεθα ἀπὸ δόξης εἰς δόξαν. 2 Corinthians 3, 18.</w:t>
      </w:r>
      <w:r>
        <w:rPr>
          <w:rFonts w:ascii="Times New Roman" w:hAnsi="Times New Roman" w:cs="Times New Roman"/>
          <w:lang w:val="en-GB"/>
        </w:rPr>
        <w:t xml:space="preserve"> Transl.: International Standard Version.</w:t>
      </w:r>
    </w:p>
  </w:footnote>
  <w:footnote w:id="17">
    <w:p w:rsidR="00F24411" w:rsidRPr="003D4B5C" w:rsidRDefault="00F24411">
      <w:pPr>
        <w:pStyle w:val="a3"/>
        <w:rPr>
          <w:lang w:val="en-GB"/>
        </w:rPr>
      </w:pPr>
      <w:r>
        <w:rPr>
          <w:rStyle w:val="a4"/>
        </w:rPr>
        <w:footnoteRef/>
      </w:r>
      <w:r w:rsidRPr="007653E4">
        <w:rPr>
          <w:lang w:val="en-GB"/>
        </w:rPr>
        <w:t xml:space="preserve"> </w:t>
      </w:r>
      <w:r>
        <w:rPr>
          <w:rFonts w:ascii="Times New Roman" w:hAnsi="Times New Roman" w:cs="Times New Roman"/>
          <w:lang w:val="el-GR"/>
        </w:rPr>
        <w:t>Ἐστὲ</w:t>
      </w:r>
      <w:r w:rsidRPr="00471030">
        <w:rPr>
          <w:rFonts w:ascii="Times New Roman" w:hAnsi="Times New Roman" w:cs="Times New Roman"/>
          <w:lang w:val="en-GB"/>
        </w:rPr>
        <w:t xml:space="preserve"> </w:t>
      </w:r>
      <w:r>
        <w:rPr>
          <w:rFonts w:ascii="Times New Roman" w:hAnsi="Times New Roman" w:cs="Times New Roman"/>
          <w:lang w:val="el-GR"/>
        </w:rPr>
        <w:t>γὰρ</w:t>
      </w:r>
      <w:r w:rsidRPr="00471030">
        <w:rPr>
          <w:rFonts w:ascii="Times New Roman" w:hAnsi="Times New Roman" w:cs="Times New Roman"/>
          <w:lang w:val="en-GB"/>
        </w:rPr>
        <w:t xml:space="preserve"> </w:t>
      </w:r>
      <w:r>
        <w:rPr>
          <w:rFonts w:ascii="Times New Roman" w:hAnsi="Times New Roman" w:cs="Times New Roman"/>
          <w:lang w:val="el-GR"/>
        </w:rPr>
        <w:t>χάριτι</w:t>
      </w:r>
      <w:r w:rsidRPr="00471030">
        <w:rPr>
          <w:rFonts w:ascii="Times New Roman" w:hAnsi="Times New Roman" w:cs="Times New Roman"/>
          <w:lang w:val="en-GB"/>
        </w:rPr>
        <w:t xml:space="preserve"> </w:t>
      </w:r>
      <w:r>
        <w:rPr>
          <w:rFonts w:ascii="Times New Roman" w:hAnsi="Times New Roman" w:cs="Times New Roman"/>
          <w:lang w:val="el-GR"/>
        </w:rPr>
        <w:t>Χριστοῦ</w:t>
      </w:r>
      <w:r w:rsidRPr="00471030">
        <w:rPr>
          <w:rFonts w:ascii="Times New Roman" w:hAnsi="Times New Roman" w:cs="Times New Roman"/>
          <w:lang w:val="en-GB"/>
        </w:rPr>
        <w:t xml:space="preserve"> </w:t>
      </w:r>
      <w:r>
        <w:rPr>
          <w:rFonts w:ascii="Times New Roman" w:hAnsi="Times New Roman" w:cs="Times New Roman"/>
          <w:lang w:val="el-GR"/>
        </w:rPr>
        <w:t>νήφοντές</w:t>
      </w:r>
      <w:r w:rsidRPr="00471030">
        <w:rPr>
          <w:rFonts w:ascii="Times New Roman" w:hAnsi="Times New Roman" w:cs="Times New Roman"/>
          <w:lang w:val="en-GB"/>
        </w:rPr>
        <w:t xml:space="preserve"> </w:t>
      </w:r>
      <w:r>
        <w:rPr>
          <w:rFonts w:ascii="Times New Roman" w:hAnsi="Times New Roman" w:cs="Times New Roman"/>
          <w:lang w:val="el-GR"/>
        </w:rPr>
        <w:t>τε</w:t>
      </w:r>
      <w:r w:rsidRPr="00471030">
        <w:rPr>
          <w:rFonts w:ascii="Times New Roman" w:hAnsi="Times New Roman" w:cs="Times New Roman"/>
          <w:lang w:val="en-GB"/>
        </w:rPr>
        <w:t xml:space="preserve"> </w:t>
      </w:r>
      <w:r w:rsidRPr="00317068">
        <w:rPr>
          <w:rFonts w:ascii="Times New Roman" w:hAnsi="Times New Roman" w:cs="Times New Roman"/>
          <w:lang w:val="en-GB"/>
        </w:rPr>
        <w:t>καὶ γρηγοροῦντες, ἀνακεκαλυμμένῳ προσώπῳ</w:t>
      </w:r>
      <w:r>
        <w:rPr>
          <w:rFonts w:ascii="Times New Roman" w:hAnsi="Times New Roman" w:cs="Times New Roman"/>
          <w:lang w:val="en-GB"/>
        </w:rPr>
        <w:t xml:space="preserve"> </w:t>
      </w:r>
      <w:r w:rsidRPr="00317068">
        <w:rPr>
          <w:rFonts w:ascii="Times New Roman" w:hAnsi="Times New Roman" w:cs="Times New Roman"/>
          <w:lang w:val="en-GB"/>
        </w:rPr>
        <w:t>τὴν δόξαν κυρίου κατοπτριζόμενοι. ἐπὰν γὰ</w:t>
      </w:r>
      <w:r>
        <w:rPr>
          <w:rFonts w:ascii="Times New Roman" w:hAnsi="Times New Roman" w:cs="Times New Roman"/>
          <w:lang w:val="en-GB"/>
        </w:rPr>
        <w:t>ρ</w:t>
      </w:r>
      <w:r w:rsidRPr="00317068">
        <w:rPr>
          <w:rFonts w:ascii="Times New Roman" w:hAnsi="Times New Roman" w:cs="Times New Roman"/>
          <w:lang w:val="en-GB"/>
        </w:rPr>
        <w:t xml:space="preserve"> τὴν λήμην τῆς τοῦ κόσμου προσπαθείας</w:t>
      </w:r>
      <w:r w:rsidRPr="00471030">
        <w:rPr>
          <w:rFonts w:ascii="Times New Roman" w:hAnsi="Times New Roman" w:cs="Times New Roman"/>
          <w:lang w:val="en-GB"/>
        </w:rPr>
        <w:t xml:space="preserve"> </w:t>
      </w:r>
      <w:r>
        <w:rPr>
          <w:rFonts w:ascii="Times New Roman" w:hAnsi="Times New Roman" w:cs="Times New Roman"/>
          <w:lang w:val="el-GR"/>
        </w:rPr>
        <w:t>περιήρατε</w:t>
      </w:r>
      <w:r w:rsidRPr="00471030">
        <w:rPr>
          <w:rFonts w:ascii="Times New Roman" w:hAnsi="Times New Roman" w:cs="Times New Roman"/>
          <w:lang w:val="en-GB"/>
        </w:rPr>
        <w:t xml:space="preserve"> </w:t>
      </w:r>
      <w:r>
        <w:rPr>
          <w:rFonts w:ascii="Times New Roman" w:hAnsi="Times New Roman" w:cs="Times New Roman"/>
          <w:lang w:val="el-GR"/>
        </w:rPr>
        <w:t>ἐκ</w:t>
      </w:r>
      <w:r w:rsidRPr="00471030">
        <w:rPr>
          <w:rFonts w:ascii="Times New Roman" w:hAnsi="Times New Roman" w:cs="Times New Roman"/>
          <w:lang w:val="en-GB"/>
        </w:rPr>
        <w:t xml:space="preserve"> </w:t>
      </w:r>
      <w:r>
        <w:rPr>
          <w:rFonts w:ascii="Times New Roman" w:hAnsi="Times New Roman" w:cs="Times New Roman"/>
          <w:lang w:val="el-GR"/>
        </w:rPr>
        <w:t>τῶν</w:t>
      </w:r>
      <w:r w:rsidRPr="00471030">
        <w:rPr>
          <w:rFonts w:ascii="Times New Roman" w:hAnsi="Times New Roman" w:cs="Times New Roman"/>
          <w:lang w:val="en-GB"/>
        </w:rPr>
        <w:t xml:space="preserve"> </w:t>
      </w:r>
      <w:r>
        <w:rPr>
          <w:rFonts w:ascii="Times New Roman" w:hAnsi="Times New Roman" w:cs="Times New Roman"/>
          <w:lang w:val="el-GR"/>
        </w:rPr>
        <w:t>τῆς</w:t>
      </w:r>
      <w:r w:rsidRPr="00471030">
        <w:rPr>
          <w:rFonts w:ascii="Times New Roman" w:hAnsi="Times New Roman" w:cs="Times New Roman"/>
          <w:lang w:val="en-GB"/>
        </w:rPr>
        <w:t xml:space="preserve"> </w:t>
      </w:r>
      <w:r>
        <w:rPr>
          <w:rFonts w:ascii="Times New Roman" w:hAnsi="Times New Roman" w:cs="Times New Roman"/>
          <w:lang w:val="el-GR"/>
        </w:rPr>
        <w:t>ψυχῆς</w:t>
      </w:r>
      <w:r w:rsidRPr="00471030">
        <w:rPr>
          <w:rFonts w:ascii="Times New Roman" w:hAnsi="Times New Roman" w:cs="Times New Roman"/>
          <w:lang w:val="en-GB"/>
        </w:rPr>
        <w:t xml:space="preserve"> </w:t>
      </w:r>
      <w:r>
        <w:rPr>
          <w:rFonts w:ascii="Times New Roman" w:hAnsi="Times New Roman" w:cs="Times New Roman"/>
          <w:lang w:val="el-GR"/>
        </w:rPr>
        <w:t>ὀφθαλμῶν</w:t>
      </w:r>
      <w:r w:rsidRPr="00471030">
        <w:rPr>
          <w:rFonts w:ascii="Times New Roman" w:hAnsi="Times New Roman" w:cs="Times New Roman"/>
          <w:lang w:val="en-GB"/>
        </w:rPr>
        <w:t xml:space="preserve"> </w:t>
      </w:r>
      <w:r>
        <w:rPr>
          <w:rFonts w:ascii="Times New Roman" w:hAnsi="Times New Roman" w:cs="Times New Roman"/>
          <w:lang w:val="el-GR"/>
        </w:rPr>
        <w:t>ὑμῶν</w:t>
      </w:r>
      <w:r w:rsidRPr="00471030">
        <w:rPr>
          <w:rFonts w:ascii="Times New Roman" w:hAnsi="Times New Roman" w:cs="Times New Roman"/>
          <w:lang w:val="en-GB"/>
        </w:rPr>
        <w:t xml:space="preserve"> </w:t>
      </w:r>
      <w:r>
        <w:rPr>
          <w:rFonts w:ascii="Times New Roman" w:hAnsi="Times New Roman" w:cs="Times New Roman"/>
          <w:lang w:val="el-GR"/>
        </w:rPr>
        <w:t>διὰ</w:t>
      </w:r>
      <w:r w:rsidRPr="00471030">
        <w:rPr>
          <w:rFonts w:ascii="Times New Roman" w:hAnsi="Times New Roman" w:cs="Times New Roman"/>
          <w:lang w:val="en-GB"/>
        </w:rPr>
        <w:t xml:space="preserve"> </w:t>
      </w:r>
      <w:r>
        <w:rPr>
          <w:rFonts w:ascii="Times New Roman" w:hAnsi="Times New Roman" w:cs="Times New Roman"/>
          <w:lang w:val="el-GR"/>
        </w:rPr>
        <w:t>τῆς</w:t>
      </w:r>
      <w:r w:rsidRPr="00471030">
        <w:rPr>
          <w:rFonts w:ascii="Times New Roman" w:hAnsi="Times New Roman" w:cs="Times New Roman"/>
          <w:lang w:val="en-GB"/>
        </w:rPr>
        <w:t xml:space="preserve"> </w:t>
      </w:r>
      <w:r>
        <w:rPr>
          <w:rFonts w:ascii="Times New Roman" w:hAnsi="Times New Roman" w:cs="Times New Roman"/>
          <w:lang w:val="el-GR"/>
        </w:rPr>
        <w:t>κατὰ</w:t>
      </w:r>
      <w:r w:rsidRPr="00471030">
        <w:rPr>
          <w:rFonts w:ascii="Times New Roman" w:hAnsi="Times New Roman" w:cs="Times New Roman"/>
          <w:lang w:val="en-GB"/>
        </w:rPr>
        <w:t xml:space="preserve"> </w:t>
      </w:r>
      <w:r>
        <w:rPr>
          <w:rFonts w:ascii="Times New Roman" w:hAnsi="Times New Roman" w:cs="Times New Roman"/>
          <w:lang w:val="el-GR"/>
        </w:rPr>
        <w:t>τὴν</w:t>
      </w:r>
      <w:r w:rsidRPr="00471030">
        <w:rPr>
          <w:rFonts w:ascii="Times New Roman" w:hAnsi="Times New Roman" w:cs="Times New Roman"/>
          <w:lang w:val="en-GB"/>
        </w:rPr>
        <w:t xml:space="preserve"> </w:t>
      </w:r>
      <w:r>
        <w:rPr>
          <w:rFonts w:ascii="Times New Roman" w:hAnsi="Times New Roman" w:cs="Times New Roman"/>
          <w:lang w:val="el-GR"/>
        </w:rPr>
        <w:t>ὑποταγὴν</w:t>
      </w:r>
      <w:r w:rsidRPr="00471030">
        <w:rPr>
          <w:rFonts w:ascii="Times New Roman" w:hAnsi="Times New Roman" w:cs="Times New Roman"/>
          <w:lang w:val="en-GB"/>
        </w:rPr>
        <w:t xml:space="preserve"> </w:t>
      </w:r>
      <w:r>
        <w:rPr>
          <w:rFonts w:ascii="Times New Roman" w:hAnsi="Times New Roman" w:cs="Times New Roman"/>
          <w:lang w:val="el-GR"/>
        </w:rPr>
        <w:t>ἱερᾶς</w:t>
      </w:r>
      <w:r w:rsidRPr="00471030">
        <w:rPr>
          <w:rFonts w:ascii="Times New Roman" w:hAnsi="Times New Roman" w:cs="Times New Roman"/>
          <w:lang w:val="en-GB"/>
        </w:rPr>
        <w:t xml:space="preserve"> </w:t>
      </w:r>
      <w:r>
        <w:rPr>
          <w:rFonts w:ascii="Times New Roman" w:hAnsi="Times New Roman" w:cs="Times New Roman"/>
          <w:lang w:val="el-GR"/>
        </w:rPr>
        <w:t>πολιτείας</w:t>
      </w:r>
      <w:r w:rsidRPr="00471030">
        <w:rPr>
          <w:rFonts w:ascii="Times New Roman" w:hAnsi="Times New Roman" w:cs="Times New Roman"/>
          <w:lang w:val="en-GB"/>
        </w:rPr>
        <w:t xml:space="preserve"> </w:t>
      </w:r>
      <w:r>
        <w:rPr>
          <w:rFonts w:ascii="Times New Roman" w:hAnsi="Times New Roman" w:cs="Times New Roman"/>
          <w:lang w:val="el-GR"/>
        </w:rPr>
        <w:t>ὑμῶν</w:t>
      </w:r>
      <w:r w:rsidRPr="00471030">
        <w:rPr>
          <w:rFonts w:ascii="Times New Roman" w:hAnsi="Times New Roman" w:cs="Times New Roman"/>
          <w:lang w:val="en-GB"/>
        </w:rPr>
        <w:t xml:space="preserve">, </w:t>
      </w:r>
      <w:r>
        <w:rPr>
          <w:rFonts w:ascii="Times New Roman" w:hAnsi="Times New Roman" w:cs="Times New Roman"/>
          <w:lang w:val="el-GR"/>
        </w:rPr>
        <w:t>καὶ</w:t>
      </w:r>
      <w:r w:rsidRPr="00471030">
        <w:rPr>
          <w:rFonts w:ascii="Times New Roman" w:hAnsi="Times New Roman" w:cs="Times New Roman"/>
          <w:lang w:val="en-GB"/>
        </w:rPr>
        <w:t xml:space="preserve"> </w:t>
      </w:r>
      <w:r>
        <w:rPr>
          <w:rFonts w:ascii="Times New Roman" w:hAnsi="Times New Roman" w:cs="Times New Roman"/>
          <w:lang w:val="el-GR"/>
        </w:rPr>
        <w:t>καθαρῶς</w:t>
      </w:r>
      <w:r w:rsidRPr="00471030">
        <w:rPr>
          <w:rFonts w:ascii="Times New Roman" w:hAnsi="Times New Roman" w:cs="Times New Roman"/>
          <w:lang w:val="en-GB"/>
        </w:rPr>
        <w:t xml:space="preserve"> </w:t>
      </w:r>
      <w:r>
        <w:rPr>
          <w:rFonts w:ascii="Times New Roman" w:hAnsi="Times New Roman" w:cs="Times New Roman"/>
          <w:lang w:val="el-GR"/>
        </w:rPr>
        <w:t>βλέπετε</w:t>
      </w:r>
      <w:r w:rsidRPr="00471030">
        <w:rPr>
          <w:rFonts w:ascii="Times New Roman" w:hAnsi="Times New Roman" w:cs="Times New Roman"/>
          <w:lang w:val="en-GB"/>
        </w:rPr>
        <w:t xml:space="preserve"> </w:t>
      </w:r>
      <w:r>
        <w:rPr>
          <w:rFonts w:ascii="Times New Roman" w:hAnsi="Times New Roman" w:cs="Times New Roman"/>
          <w:lang w:val="el-GR"/>
        </w:rPr>
        <w:t>τὰ</w:t>
      </w:r>
      <w:r w:rsidRPr="00471030">
        <w:rPr>
          <w:rFonts w:ascii="Times New Roman" w:hAnsi="Times New Roman" w:cs="Times New Roman"/>
          <w:lang w:val="en-GB"/>
        </w:rPr>
        <w:t xml:space="preserve"> </w:t>
      </w:r>
      <w:r>
        <w:rPr>
          <w:rFonts w:ascii="Times New Roman" w:hAnsi="Times New Roman" w:cs="Times New Roman"/>
          <w:lang w:val="el-GR"/>
        </w:rPr>
        <w:t>πράγματα</w:t>
      </w:r>
      <w:r w:rsidRPr="00471030">
        <w:rPr>
          <w:rFonts w:ascii="Times New Roman" w:hAnsi="Times New Roman" w:cs="Times New Roman"/>
          <w:lang w:val="en-GB"/>
        </w:rPr>
        <w:t xml:space="preserve">, </w:t>
      </w:r>
      <w:r>
        <w:rPr>
          <w:rFonts w:ascii="Times New Roman" w:hAnsi="Times New Roman" w:cs="Times New Roman"/>
          <w:lang w:val="el-GR"/>
        </w:rPr>
        <w:t>τὴν</w:t>
      </w:r>
      <w:r w:rsidRPr="00471030">
        <w:rPr>
          <w:rFonts w:ascii="Times New Roman" w:hAnsi="Times New Roman" w:cs="Times New Roman"/>
          <w:lang w:val="en-GB"/>
        </w:rPr>
        <w:t xml:space="preserve"> </w:t>
      </w:r>
      <w:r>
        <w:rPr>
          <w:rFonts w:ascii="Times New Roman" w:hAnsi="Times New Roman" w:cs="Times New Roman"/>
          <w:lang w:val="el-GR"/>
        </w:rPr>
        <w:t>τοῦ</w:t>
      </w:r>
      <w:r w:rsidRPr="00471030">
        <w:rPr>
          <w:rFonts w:ascii="Times New Roman" w:hAnsi="Times New Roman" w:cs="Times New Roman"/>
          <w:lang w:val="en-GB"/>
        </w:rPr>
        <w:t xml:space="preserve"> </w:t>
      </w:r>
      <w:r>
        <w:rPr>
          <w:rFonts w:ascii="Times New Roman" w:hAnsi="Times New Roman" w:cs="Times New Roman"/>
          <w:lang w:val="el-GR"/>
        </w:rPr>
        <w:t>βίου</w:t>
      </w:r>
      <w:r w:rsidRPr="00471030">
        <w:rPr>
          <w:rFonts w:ascii="Times New Roman" w:hAnsi="Times New Roman" w:cs="Times New Roman"/>
          <w:lang w:val="en-GB"/>
        </w:rPr>
        <w:t xml:space="preserve"> </w:t>
      </w:r>
      <w:r>
        <w:rPr>
          <w:rFonts w:ascii="Times New Roman" w:hAnsi="Times New Roman" w:cs="Times New Roman"/>
          <w:lang w:val="el-GR"/>
        </w:rPr>
        <w:t>λέγω</w:t>
      </w:r>
      <w:r w:rsidRPr="00471030">
        <w:rPr>
          <w:rFonts w:ascii="Times New Roman" w:hAnsi="Times New Roman" w:cs="Times New Roman"/>
          <w:lang w:val="en-GB"/>
        </w:rPr>
        <w:t xml:space="preserve"> </w:t>
      </w:r>
      <w:r>
        <w:rPr>
          <w:rFonts w:ascii="Times New Roman" w:hAnsi="Times New Roman" w:cs="Times New Roman"/>
          <w:lang w:val="el-GR"/>
        </w:rPr>
        <w:t>ματαιότητα</w:t>
      </w:r>
      <w:r w:rsidRPr="00471030">
        <w:rPr>
          <w:rFonts w:ascii="Times New Roman" w:hAnsi="Times New Roman" w:cs="Times New Roman"/>
          <w:lang w:val="en-GB"/>
        </w:rPr>
        <w:t xml:space="preserve">, </w:t>
      </w:r>
      <w:r>
        <w:rPr>
          <w:rFonts w:ascii="Times New Roman" w:hAnsi="Times New Roman" w:cs="Times New Roman"/>
          <w:lang w:val="el-GR"/>
        </w:rPr>
        <w:t>τὴν</w:t>
      </w:r>
      <w:r w:rsidRPr="00471030">
        <w:rPr>
          <w:rFonts w:ascii="Times New Roman" w:hAnsi="Times New Roman" w:cs="Times New Roman"/>
          <w:lang w:val="en-GB"/>
        </w:rPr>
        <w:t xml:space="preserve"> </w:t>
      </w:r>
      <w:r>
        <w:rPr>
          <w:rFonts w:ascii="Times New Roman" w:hAnsi="Times New Roman" w:cs="Times New Roman"/>
          <w:lang w:val="el-GR"/>
        </w:rPr>
        <w:t>ἐπάλληλον</w:t>
      </w:r>
      <w:r w:rsidRPr="00471030">
        <w:rPr>
          <w:rFonts w:ascii="Times New Roman" w:hAnsi="Times New Roman" w:cs="Times New Roman"/>
          <w:lang w:val="en-GB"/>
        </w:rPr>
        <w:t xml:space="preserve"> </w:t>
      </w:r>
      <w:r>
        <w:rPr>
          <w:rFonts w:ascii="Times New Roman" w:hAnsi="Times New Roman" w:cs="Times New Roman"/>
          <w:lang w:val="el-GR"/>
        </w:rPr>
        <w:t>φορὰν</w:t>
      </w:r>
      <w:r w:rsidRPr="00471030">
        <w:rPr>
          <w:rFonts w:ascii="Times New Roman" w:hAnsi="Times New Roman" w:cs="Times New Roman"/>
          <w:lang w:val="en-GB"/>
        </w:rPr>
        <w:t xml:space="preserve"> </w:t>
      </w:r>
      <w:r>
        <w:rPr>
          <w:rFonts w:ascii="Times New Roman" w:hAnsi="Times New Roman" w:cs="Times New Roman"/>
          <w:lang w:val="el-GR"/>
        </w:rPr>
        <w:t>ἐν</w:t>
      </w:r>
      <w:r w:rsidRPr="00471030">
        <w:rPr>
          <w:rFonts w:ascii="Times New Roman" w:hAnsi="Times New Roman" w:cs="Times New Roman"/>
          <w:lang w:val="en-GB"/>
        </w:rPr>
        <w:t xml:space="preserve"> </w:t>
      </w:r>
      <w:r>
        <w:rPr>
          <w:rFonts w:ascii="Times New Roman" w:hAnsi="Times New Roman" w:cs="Times New Roman"/>
          <w:lang w:val="el-GR"/>
        </w:rPr>
        <w:t>πᾶσι</w:t>
      </w:r>
      <w:r w:rsidRPr="00471030">
        <w:rPr>
          <w:rFonts w:ascii="Times New Roman" w:hAnsi="Times New Roman" w:cs="Times New Roman"/>
          <w:lang w:val="en-GB"/>
        </w:rPr>
        <w:t xml:space="preserve"> </w:t>
      </w:r>
      <w:r>
        <w:rPr>
          <w:rFonts w:ascii="Times New Roman" w:hAnsi="Times New Roman" w:cs="Times New Roman"/>
          <w:lang w:val="el-GR"/>
        </w:rPr>
        <w:t>τρόποις</w:t>
      </w:r>
      <w:r w:rsidRPr="00471030">
        <w:rPr>
          <w:rFonts w:ascii="Times New Roman" w:hAnsi="Times New Roman" w:cs="Times New Roman"/>
          <w:lang w:val="en-GB"/>
        </w:rPr>
        <w:t xml:space="preserve"> </w:t>
      </w:r>
      <w:r>
        <w:rPr>
          <w:rFonts w:ascii="Times New Roman" w:hAnsi="Times New Roman" w:cs="Times New Roman"/>
          <w:lang w:val="el-GR"/>
        </w:rPr>
        <w:t>τῆς</w:t>
      </w:r>
      <w:r w:rsidRPr="00471030">
        <w:rPr>
          <w:rFonts w:ascii="Times New Roman" w:hAnsi="Times New Roman" w:cs="Times New Roman"/>
          <w:lang w:val="en-GB"/>
        </w:rPr>
        <w:t xml:space="preserve"> </w:t>
      </w:r>
      <w:r>
        <w:rPr>
          <w:rFonts w:ascii="Times New Roman" w:hAnsi="Times New Roman" w:cs="Times New Roman"/>
          <w:lang w:val="el-GR"/>
        </w:rPr>
        <w:t>ἀνθρωπίνης</w:t>
      </w:r>
      <w:r w:rsidRPr="00471030">
        <w:rPr>
          <w:rFonts w:ascii="Times New Roman" w:hAnsi="Times New Roman" w:cs="Times New Roman"/>
          <w:lang w:val="en-GB"/>
        </w:rPr>
        <w:t xml:space="preserve"> </w:t>
      </w:r>
      <w:r>
        <w:rPr>
          <w:rFonts w:ascii="Times New Roman" w:hAnsi="Times New Roman" w:cs="Times New Roman"/>
          <w:lang w:val="el-GR"/>
        </w:rPr>
        <w:t>περιδονήσεως</w:t>
      </w:r>
      <w:r w:rsidRPr="00471030">
        <w:rPr>
          <w:rFonts w:ascii="Times New Roman" w:hAnsi="Times New Roman" w:cs="Times New Roman"/>
          <w:lang w:val="en-GB"/>
        </w:rPr>
        <w:t xml:space="preserve">, </w:t>
      </w:r>
      <w:r>
        <w:rPr>
          <w:rFonts w:ascii="Times New Roman" w:hAnsi="Times New Roman" w:cs="Times New Roman"/>
          <w:lang w:val="el-GR"/>
        </w:rPr>
        <w:t>καὶ</w:t>
      </w:r>
      <w:r w:rsidRPr="00471030">
        <w:rPr>
          <w:rFonts w:ascii="Times New Roman" w:hAnsi="Times New Roman" w:cs="Times New Roman"/>
          <w:lang w:val="en-GB"/>
        </w:rPr>
        <w:t xml:space="preserve"> </w:t>
      </w:r>
      <w:r>
        <w:rPr>
          <w:rFonts w:ascii="Times New Roman" w:hAnsi="Times New Roman" w:cs="Times New Roman"/>
          <w:lang w:val="el-GR"/>
        </w:rPr>
        <w:t>ὅτι</w:t>
      </w:r>
      <w:r w:rsidRPr="00471030">
        <w:rPr>
          <w:rFonts w:ascii="Times New Roman" w:hAnsi="Times New Roman" w:cs="Times New Roman"/>
          <w:lang w:val="en-GB"/>
        </w:rPr>
        <w:t xml:space="preserve"> </w:t>
      </w:r>
      <w:r>
        <w:rPr>
          <w:rFonts w:ascii="Times New Roman" w:hAnsi="Times New Roman" w:cs="Times New Roman"/>
          <w:lang w:val="el-GR"/>
        </w:rPr>
        <w:t>ἓν</w:t>
      </w:r>
      <w:r w:rsidRPr="00471030">
        <w:rPr>
          <w:rFonts w:ascii="Times New Roman" w:hAnsi="Times New Roman" w:cs="Times New Roman"/>
          <w:lang w:val="en-GB"/>
        </w:rPr>
        <w:t xml:space="preserve"> </w:t>
      </w:r>
      <w:r>
        <w:rPr>
          <w:rFonts w:ascii="Times New Roman" w:hAnsi="Times New Roman" w:cs="Times New Roman"/>
          <w:lang w:val="el-GR"/>
        </w:rPr>
        <w:t>μόνον</w:t>
      </w:r>
      <w:r w:rsidRPr="00471030">
        <w:rPr>
          <w:rFonts w:ascii="Times New Roman" w:hAnsi="Times New Roman" w:cs="Times New Roman"/>
          <w:lang w:val="en-GB"/>
        </w:rPr>
        <w:t xml:space="preserve"> </w:t>
      </w:r>
      <w:r>
        <w:rPr>
          <w:rFonts w:ascii="Times New Roman" w:hAnsi="Times New Roman" w:cs="Times New Roman"/>
          <w:lang w:val="el-GR"/>
        </w:rPr>
        <w:t>ἐστὶ</w:t>
      </w:r>
      <w:r w:rsidRPr="00471030">
        <w:rPr>
          <w:rFonts w:ascii="Times New Roman" w:hAnsi="Times New Roman" w:cs="Times New Roman"/>
          <w:lang w:val="en-GB"/>
        </w:rPr>
        <w:t xml:space="preserve"> </w:t>
      </w:r>
      <w:r>
        <w:rPr>
          <w:rFonts w:ascii="Times New Roman" w:hAnsi="Times New Roman" w:cs="Times New Roman"/>
          <w:lang w:val="el-GR"/>
        </w:rPr>
        <w:t>στάσιμον</w:t>
      </w:r>
      <w:r>
        <w:rPr>
          <w:rFonts w:ascii="Times New Roman" w:hAnsi="Times New Roman" w:cs="Times New Roman"/>
          <w:lang w:val="en-GB"/>
        </w:rPr>
        <w:t xml:space="preserve"> κα</w:t>
      </w:r>
      <w:r>
        <w:rPr>
          <w:rFonts w:ascii="Times New Roman" w:hAnsi="Times New Roman" w:cs="Times New Roman"/>
          <w:lang w:val="el-GR"/>
        </w:rPr>
        <w:t>ὶ</w:t>
      </w:r>
      <w:r w:rsidRPr="00471030">
        <w:rPr>
          <w:rFonts w:ascii="Times New Roman" w:hAnsi="Times New Roman" w:cs="Times New Roman"/>
          <w:lang w:val="en-GB"/>
        </w:rPr>
        <w:t xml:space="preserve"> </w:t>
      </w:r>
      <w:r>
        <w:rPr>
          <w:rFonts w:ascii="Times New Roman" w:hAnsi="Times New Roman" w:cs="Times New Roman"/>
          <w:lang w:val="el-GR"/>
        </w:rPr>
        <w:t>ἀγαπητὸν</w:t>
      </w:r>
      <w:r w:rsidRPr="00471030">
        <w:rPr>
          <w:rFonts w:ascii="Times New Roman" w:hAnsi="Times New Roman" w:cs="Times New Roman"/>
          <w:lang w:val="en-GB"/>
        </w:rPr>
        <w:t xml:space="preserve"> </w:t>
      </w:r>
      <w:r>
        <w:rPr>
          <w:rFonts w:ascii="Times New Roman" w:hAnsi="Times New Roman" w:cs="Times New Roman"/>
          <w:lang w:val="el-GR"/>
        </w:rPr>
        <w:t>καὶ</w:t>
      </w:r>
      <w:r w:rsidRPr="00471030">
        <w:rPr>
          <w:rFonts w:ascii="Times New Roman" w:hAnsi="Times New Roman" w:cs="Times New Roman"/>
          <w:lang w:val="en-GB"/>
        </w:rPr>
        <w:t xml:space="preserve"> </w:t>
      </w:r>
      <w:r>
        <w:rPr>
          <w:rFonts w:ascii="Times New Roman" w:hAnsi="Times New Roman" w:cs="Times New Roman"/>
          <w:lang w:val="el-GR"/>
        </w:rPr>
        <w:t>ἐραστόν</w:t>
      </w:r>
      <w:r w:rsidRPr="00471030">
        <w:rPr>
          <w:rFonts w:ascii="Times New Roman" w:hAnsi="Times New Roman" w:cs="Times New Roman"/>
          <w:lang w:val="en-GB"/>
        </w:rPr>
        <w:t xml:space="preserve">, </w:t>
      </w:r>
      <w:r>
        <w:rPr>
          <w:rFonts w:ascii="Times New Roman" w:hAnsi="Times New Roman" w:cs="Times New Roman"/>
          <w:lang w:val="el-GR"/>
        </w:rPr>
        <w:t>ὁ</w:t>
      </w:r>
      <w:r w:rsidRPr="00471030">
        <w:rPr>
          <w:rFonts w:ascii="Times New Roman" w:hAnsi="Times New Roman" w:cs="Times New Roman"/>
          <w:lang w:val="en-GB"/>
        </w:rPr>
        <w:t xml:space="preserve"> </w:t>
      </w:r>
      <w:r>
        <w:rPr>
          <w:rFonts w:ascii="Times New Roman" w:hAnsi="Times New Roman" w:cs="Times New Roman"/>
          <w:lang w:val="el-GR"/>
        </w:rPr>
        <w:t>θεός</w:t>
      </w:r>
      <w:r w:rsidRPr="00FF67D5">
        <w:rPr>
          <w:rFonts w:ascii="Times New Roman" w:hAnsi="Times New Roman" w:cs="Times New Roman"/>
          <w:lang w:val="en-GB"/>
        </w:rPr>
        <w:t xml:space="preserve">. </w:t>
      </w:r>
      <w:r w:rsidRPr="007653E4">
        <w:rPr>
          <w:lang w:val="en-GB"/>
        </w:rPr>
        <w:t>Papadopoulos-Kerameus 1904</w:t>
      </w:r>
      <w:r w:rsidRPr="00D929C1">
        <w:rPr>
          <w:lang w:val="en-GB"/>
        </w:rPr>
        <w:t>,</w:t>
      </w:r>
      <w:r w:rsidRPr="00D929C1">
        <w:rPr>
          <w:rFonts w:ascii="Times New Roman" w:hAnsi="Times New Roman" w:cs="Times New Roman"/>
          <w:lang w:val="en-GB"/>
        </w:rPr>
        <w:t xml:space="preserve"> </w:t>
      </w:r>
      <w:r w:rsidRPr="00317068">
        <w:rPr>
          <w:rFonts w:ascii="Times New Roman" w:hAnsi="Times New Roman" w:cs="Times New Roman"/>
          <w:lang w:val="en-GB"/>
        </w:rPr>
        <w:t>713.</w:t>
      </w:r>
      <w:r>
        <w:rPr>
          <w:rFonts w:ascii="Times New Roman" w:hAnsi="Times New Roman" w:cs="Times New Roman"/>
          <w:lang w:val="en-GB"/>
        </w:rPr>
        <w:t>12-714.9</w:t>
      </w:r>
      <w:r w:rsidRPr="003D4B5C">
        <w:rPr>
          <w:rFonts w:ascii="Times New Roman" w:hAnsi="Times New Roman" w:cs="Times New Roman"/>
          <w:lang w:val="en-GB"/>
        </w:rPr>
        <w:t>.</w:t>
      </w:r>
      <w:r>
        <w:rPr>
          <w:rFonts w:ascii="Times New Roman" w:hAnsi="Times New Roman" w:cs="Times New Roman"/>
          <w:lang w:val="en-GB"/>
        </w:rPr>
        <w:t xml:space="preserve"> The translation is mine.</w:t>
      </w:r>
    </w:p>
  </w:footnote>
  <w:footnote w:id="18">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Ἀκηλίδωτον</w:t>
      </w:r>
      <w:r w:rsidRPr="00326867">
        <w:rPr>
          <w:rFonts w:ascii="Times New Roman" w:hAnsi="Times New Roman" w:cs="Times New Roman"/>
          <w:lang w:val="en-GB"/>
        </w:rPr>
        <w:t xml:space="preserve"> </w:t>
      </w:r>
      <w:r w:rsidRPr="00326867">
        <w:rPr>
          <w:rFonts w:ascii="Times New Roman" w:hAnsi="Times New Roman" w:cs="Times New Roman"/>
          <w:lang w:val="el-GR"/>
        </w:rPr>
        <w:t>ἔσοπτρον</w:t>
      </w:r>
      <w:r w:rsidRPr="00326867">
        <w:rPr>
          <w:rFonts w:ascii="Times New Roman" w:hAnsi="Times New Roman" w:cs="Times New Roman"/>
          <w:lang w:val="en-GB"/>
        </w:rPr>
        <w:t xml:space="preserve"> </w:t>
      </w:r>
      <w:r w:rsidRPr="00326867">
        <w:rPr>
          <w:rFonts w:ascii="Times New Roman" w:hAnsi="Times New Roman" w:cs="Times New Roman"/>
          <w:lang w:val="el-GR"/>
        </w:rPr>
        <w:t>ἡ</w:t>
      </w:r>
      <w:r w:rsidRPr="00326867">
        <w:rPr>
          <w:rFonts w:ascii="Times New Roman" w:hAnsi="Times New Roman" w:cs="Times New Roman"/>
          <w:lang w:val="en-GB"/>
        </w:rPr>
        <w:t xml:space="preserve"> </w:t>
      </w:r>
      <w:r w:rsidRPr="00326867">
        <w:rPr>
          <w:rFonts w:ascii="Times New Roman" w:hAnsi="Times New Roman" w:cs="Times New Roman"/>
          <w:lang w:val="el-GR"/>
        </w:rPr>
        <w:t>καθαρωτάτη</w:t>
      </w:r>
      <w:r w:rsidRPr="00326867">
        <w:rPr>
          <w:rFonts w:ascii="Times New Roman" w:hAnsi="Times New Roman" w:cs="Times New Roman"/>
          <w:lang w:val="en-GB"/>
        </w:rPr>
        <w:t xml:space="preserve">, </w:t>
      </w:r>
      <w:r w:rsidRPr="00326867">
        <w:rPr>
          <w:rFonts w:ascii="Times New Roman" w:hAnsi="Times New Roman" w:cs="Times New Roman"/>
          <w:lang w:val="el-GR"/>
        </w:rPr>
        <w:t>μάρτυς</w:t>
      </w:r>
      <w:r w:rsidRPr="00326867">
        <w:rPr>
          <w:rFonts w:ascii="Times New Roman" w:hAnsi="Times New Roman" w:cs="Times New Roman"/>
          <w:lang w:val="en-GB"/>
        </w:rPr>
        <w:t xml:space="preserve">, </w:t>
      </w:r>
      <w:r w:rsidRPr="00326867">
        <w:rPr>
          <w:rFonts w:ascii="Times New Roman" w:hAnsi="Times New Roman" w:cs="Times New Roman"/>
          <w:lang w:val="el-GR"/>
        </w:rPr>
        <w:t>καρδία</w:t>
      </w:r>
      <w:r w:rsidRPr="00326867">
        <w:rPr>
          <w:rFonts w:ascii="Times New Roman" w:hAnsi="Times New Roman" w:cs="Times New Roman"/>
          <w:lang w:val="en-GB"/>
        </w:rPr>
        <w:t xml:space="preserve"> </w:t>
      </w:r>
      <w:r w:rsidRPr="00326867">
        <w:rPr>
          <w:rFonts w:ascii="Times New Roman" w:hAnsi="Times New Roman" w:cs="Times New Roman"/>
          <w:lang w:val="el-GR"/>
        </w:rPr>
        <w:t>σου</w:t>
      </w:r>
      <w:r w:rsidRPr="00326867">
        <w:rPr>
          <w:rFonts w:ascii="Times New Roman" w:hAnsi="Times New Roman" w:cs="Times New Roman"/>
          <w:lang w:val="en-GB"/>
        </w:rPr>
        <w:t xml:space="preserve"> </w:t>
      </w:r>
      <w:r w:rsidRPr="00326867">
        <w:rPr>
          <w:rFonts w:ascii="Times New Roman" w:hAnsi="Times New Roman" w:cs="Times New Roman"/>
          <w:lang w:val="el-GR"/>
        </w:rPr>
        <w:t>τοῦ</w:t>
      </w:r>
      <w:r w:rsidRPr="00326867">
        <w:rPr>
          <w:rFonts w:ascii="Times New Roman" w:hAnsi="Times New Roman" w:cs="Times New Roman"/>
          <w:lang w:val="en-GB"/>
        </w:rPr>
        <w:t xml:space="preserve"> </w:t>
      </w:r>
      <w:r w:rsidRPr="00326867">
        <w:rPr>
          <w:rFonts w:ascii="Times New Roman" w:hAnsi="Times New Roman" w:cs="Times New Roman"/>
          <w:lang w:val="el-GR"/>
        </w:rPr>
        <w:t>ἁγίου</w:t>
      </w:r>
      <w:r w:rsidRPr="00326867">
        <w:rPr>
          <w:rFonts w:ascii="Times New Roman" w:hAnsi="Times New Roman" w:cs="Times New Roman"/>
          <w:lang w:val="en-GB"/>
        </w:rPr>
        <w:t xml:space="preserve"> </w:t>
      </w:r>
      <w:r w:rsidRPr="00326867">
        <w:rPr>
          <w:rFonts w:ascii="Times New Roman" w:hAnsi="Times New Roman" w:cs="Times New Roman"/>
          <w:lang w:val="el-GR"/>
        </w:rPr>
        <w:t>ὤφθη</w:t>
      </w:r>
      <w:r w:rsidRPr="00326867">
        <w:rPr>
          <w:rFonts w:ascii="Times New Roman" w:hAnsi="Times New Roman" w:cs="Times New Roman"/>
          <w:lang w:val="en-GB"/>
        </w:rPr>
        <w:t xml:space="preserve"> </w:t>
      </w:r>
      <w:r w:rsidRPr="00326867">
        <w:rPr>
          <w:rFonts w:ascii="Times New Roman" w:hAnsi="Times New Roman" w:cs="Times New Roman"/>
          <w:lang w:val="el-GR"/>
        </w:rPr>
        <w:t>Πνεύματος</w:t>
      </w:r>
      <w:r w:rsidRPr="00326867">
        <w:rPr>
          <w:rFonts w:ascii="Times New Roman" w:hAnsi="Times New Roman" w:cs="Times New Roman"/>
          <w:lang w:val="en-GB"/>
        </w:rPr>
        <w:t xml:space="preserve">, </w:t>
      </w:r>
      <w:r w:rsidRPr="00326867">
        <w:rPr>
          <w:rFonts w:ascii="Times New Roman" w:hAnsi="Times New Roman" w:cs="Times New Roman"/>
          <w:lang w:val="el-GR"/>
        </w:rPr>
        <w:t>μυστικὰς</w:t>
      </w:r>
      <w:r w:rsidRPr="00326867">
        <w:rPr>
          <w:rFonts w:ascii="Times New Roman" w:hAnsi="Times New Roman" w:cs="Times New Roman"/>
          <w:lang w:val="en-GB"/>
        </w:rPr>
        <w:t xml:space="preserve"> </w:t>
      </w:r>
      <w:r w:rsidRPr="00326867">
        <w:rPr>
          <w:rFonts w:ascii="Times New Roman" w:hAnsi="Times New Roman" w:cs="Times New Roman"/>
          <w:lang w:val="el-GR"/>
        </w:rPr>
        <w:t>ἀκτῖνας</w:t>
      </w:r>
      <w:r w:rsidRPr="00326867">
        <w:rPr>
          <w:rFonts w:ascii="Times New Roman" w:hAnsi="Times New Roman" w:cs="Times New Roman"/>
          <w:lang w:val="en-GB"/>
        </w:rPr>
        <w:t xml:space="preserve"> </w:t>
      </w:r>
      <w:r w:rsidRPr="00326867">
        <w:rPr>
          <w:rFonts w:ascii="Times New Roman" w:hAnsi="Times New Roman" w:cs="Times New Roman"/>
          <w:lang w:val="el-GR"/>
        </w:rPr>
        <w:t>ἀποστίλβουσα</w:t>
      </w:r>
      <w:r>
        <w:rPr>
          <w:rFonts w:ascii="Times New Roman" w:hAnsi="Times New Roman" w:cs="Times New Roman"/>
          <w:lang w:val="en-GB"/>
        </w:rPr>
        <w:t xml:space="preserve">. D' Aiuto </w:t>
      </w:r>
      <w:r w:rsidRPr="00326867">
        <w:rPr>
          <w:rFonts w:ascii="Times New Roman" w:hAnsi="Times New Roman" w:cs="Times New Roman"/>
          <w:lang w:val="en-GB"/>
        </w:rPr>
        <w:t xml:space="preserve">1994, Canon 3 l. 46-50. </w:t>
      </w:r>
      <w:r>
        <w:rPr>
          <w:rFonts w:ascii="Times New Roman" w:hAnsi="Times New Roman" w:cs="Times New Roman"/>
          <w:lang w:val="en-GB"/>
        </w:rPr>
        <w:t>The translation is mine.</w:t>
      </w:r>
    </w:p>
  </w:footnote>
  <w:footnote w:id="19">
    <w:p w:rsidR="00F24411" w:rsidRPr="007653E4"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en-GB"/>
        </w:rPr>
        <w:t xml:space="preserve"> See Karlsson </w:t>
      </w:r>
      <w:r w:rsidRPr="0081546D">
        <w:rPr>
          <w:rFonts w:ascii="Times New Roman" w:hAnsi="Times New Roman" w:cs="Times New Roman"/>
          <w:lang w:val="en-GB"/>
        </w:rPr>
        <w:t>1962</w:t>
      </w:r>
      <w:r>
        <w:rPr>
          <w:rFonts w:ascii="Times New Roman" w:hAnsi="Times New Roman" w:cs="Times New Roman"/>
          <w:lang w:val="en-GB"/>
        </w:rPr>
        <w:t>,</w:t>
      </w:r>
      <w:r w:rsidRPr="007653E4">
        <w:rPr>
          <w:rFonts w:ascii="Times New Roman" w:hAnsi="Times New Roman" w:cs="Times New Roman"/>
          <w:lang w:val="en-GB"/>
        </w:rPr>
        <w:t xml:space="preserve"> 96.</w:t>
      </w:r>
    </w:p>
  </w:footnote>
  <w:footnote w:id="20">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γὰρ</w:t>
      </w:r>
      <w:r w:rsidRPr="003D4B5C">
        <w:rPr>
          <w:rFonts w:ascii="Times New Roman" w:hAnsi="Times New Roman" w:cs="Times New Roman"/>
          <w:lang w:val="en-GB"/>
        </w:rPr>
        <w:t xml:space="preserve"> </w:t>
      </w:r>
      <w:r w:rsidRPr="00326867">
        <w:rPr>
          <w:rFonts w:ascii="Times New Roman" w:hAnsi="Times New Roman" w:cs="Times New Roman"/>
          <w:lang w:val="en-GB"/>
        </w:rPr>
        <w:t>ἦν</w:t>
      </w:r>
      <w:r w:rsidRPr="003D4B5C">
        <w:rPr>
          <w:rFonts w:ascii="Times New Roman" w:hAnsi="Times New Roman" w:cs="Times New Roman"/>
          <w:lang w:val="en-GB"/>
        </w:rPr>
        <w:t xml:space="preserve"> </w:t>
      </w:r>
      <w:r w:rsidRPr="00326867">
        <w:rPr>
          <w:rFonts w:ascii="Times New Roman" w:hAnsi="Times New Roman" w:cs="Times New Roman"/>
          <w:lang w:val="en-GB"/>
        </w:rPr>
        <w:t>τῷ</w:t>
      </w:r>
      <w:r w:rsidRPr="003D4B5C">
        <w:rPr>
          <w:rFonts w:ascii="Times New Roman" w:hAnsi="Times New Roman" w:cs="Times New Roman"/>
          <w:lang w:val="en-GB"/>
        </w:rPr>
        <w:t xml:space="preserve"> </w:t>
      </w:r>
      <w:r w:rsidRPr="00326867">
        <w:rPr>
          <w:rFonts w:ascii="Times New Roman" w:hAnsi="Times New Roman" w:cs="Times New Roman"/>
          <w:lang w:val="en-GB"/>
        </w:rPr>
        <w:t>ὄντι</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αὐτήν</w:t>
      </w:r>
      <w:r w:rsidRPr="003D4B5C">
        <w:rPr>
          <w:rFonts w:ascii="Times New Roman" w:hAnsi="Times New Roman" w:cs="Times New Roman"/>
          <w:lang w:val="en-GB"/>
        </w:rPr>
        <w:t xml:space="preserve"> </w:t>
      </w:r>
      <w:r w:rsidRPr="00326867">
        <w:rPr>
          <w:rFonts w:ascii="Times New Roman" w:hAnsi="Times New Roman" w:cs="Times New Roman"/>
          <w:lang w:val="en-GB"/>
        </w:rPr>
        <w:t>σου</w:t>
      </w:r>
      <w:r w:rsidRPr="003D4B5C">
        <w:rPr>
          <w:rFonts w:ascii="Times New Roman" w:hAnsi="Times New Roman" w:cs="Times New Roman"/>
          <w:lang w:val="en-GB"/>
        </w:rPr>
        <w:t xml:space="preserve"> </w:t>
      </w:r>
      <w:r w:rsidRPr="00326867">
        <w:rPr>
          <w:rFonts w:ascii="Times New Roman" w:hAnsi="Times New Roman" w:cs="Times New Roman"/>
          <w:lang w:val="en-GB"/>
        </w:rPr>
        <w:t>καθορᾶν</w:t>
      </w:r>
      <w:r w:rsidRPr="003D4B5C">
        <w:rPr>
          <w:rFonts w:ascii="Times New Roman" w:hAnsi="Times New Roman" w:cs="Times New Roman"/>
          <w:lang w:val="en-GB"/>
        </w:rPr>
        <w:t xml:space="preserve"> </w:t>
      </w:r>
      <w:r w:rsidRPr="00326867">
        <w:rPr>
          <w:rFonts w:ascii="Times New Roman" w:hAnsi="Times New Roman" w:cs="Times New Roman"/>
          <w:lang w:val="en-GB"/>
        </w:rPr>
        <w:t>τὴν</w:t>
      </w:r>
      <w:r w:rsidRPr="003D4B5C">
        <w:rPr>
          <w:rFonts w:ascii="Times New Roman" w:hAnsi="Times New Roman" w:cs="Times New Roman"/>
          <w:lang w:val="en-GB"/>
        </w:rPr>
        <w:t xml:space="preserve"> </w:t>
      </w:r>
      <w:r w:rsidRPr="00326867">
        <w:rPr>
          <w:rFonts w:ascii="Times New Roman" w:hAnsi="Times New Roman" w:cs="Times New Roman"/>
          <w:lang w:val="en-GB"/>
        </w:rPr>
        <w:t>ψυχὴν</w:t>
      </w:r>
      <w:r w:rsidRPr="003D4B5C">
        <w:rPr>
          <w:rFonts w:ascii="Times New Roman" w:hAnsi="Times New Roman" w:cs="Times New Roman"/>
          <w:lang w:val="en-GB"/>
        </w:rPr>
        <w:t xml:space="preserve"> </w:t>
      </w:r>
      <w:r w:rsidRPr="00326867">
        <w:rPr>
          <w:rFonts w:ascii="Times New Roman" w:hAnsi="Times New Roman" w:cs="Times New Roman"/>
          <w:lang w:val="en-GB"/>
        </w:rPr>
        <w:t>οἷον</w:t>
      </w:r>
      <w:r w:rsidRPr="003D4B5C">
        <w:rPr>
          <w:rFonts w:ascii="Times New Roman" w:hAnsi="Times New Roman" w:cs="Times New Roman"/>
          <w:lang w:val="en-GB"/>
        </w:rPr>
        <w:t xml:space="preserve"> </w:t>
      </w:r>
      <w:r w:rsidRPr="00326867">
        <w:rPr>
          <w:rFonts w:ascii="Times New Roman" w:hAnsi="Times New Roman" w:cs="Times New Roman"/>
          <w:lang w:val="en-GB"/>
        </w:rPr>
        <w:t>δι</w:t>
      </w:r>
      <w:r w:rsidRPr="003D4B5C">
        <w:rPr>
          <w:rFonts w:ascii="Times New Roman" w:hAnsi="Times New Roman" w:cs="Times New Roman"/>
          <w:lang w:val="en-GB"/>
        </w:rPr>
        <w:t xml:space="preserve">’ </w:t>
      </w:r>
      <w:r w:rsidRPr="00326867">
        <w:rPr>
          <w:rFonts w:ascii="Times New Roman" w:hAnsi="Times New Roman" w:cs="Times New Roman"/>
          <w:lang w:val="en-GB"/>
        </w:rPr>
        <w:t>ἐσόπτρου</w:t>
      </w:r>
      <w:r w:rsidRPr="003D4B5C">
        <w:rPr>
          <w:rFonts w:ascii="Times New Roman" w:hAnsi="Times New Roman" w:cs="Times New Roman"/>
          <w:lang w:val="en-GB"/>
        </w:rPr>
        <w:t xml:space="preserve"> </w:t>
      </w:r>
      <w:r w:rsidRPr="00326867">
        <w:rPr>
          <w:rFonts w:ascii="Times New Roman" w:hAnsi="Times New Roman" w:cs="Times New Roman"/>
          <w:lang w:val="en-GB"/>
        </w:rPr>
        <w:t>τινὸς</w:t>
      </w:r>
      <w:r w:rsidRPr="003D4B5C">
        <w:rPr>
          <w:rFonts w:ascii="Times New Roman" w:hAnsi="Times New Roman" w:cs="Times New Roman"/>
          <w:lang w:val="en-GB"/>
        </w:rPr>
        <w:t xml:space="preserve"> </w:t>
      </w:r>
      <w:r w:rsidRPr="00326867">
        <w:rPr>
          <w:rFonts w:ascii="Times New Roman" w:hAnsi="Times New Roman" w:cs="Times New Roman"/>
          <w:lang w:val="en-GB"/>
        </w:rPr>
        <w:t>τῶν</w:t>
      </w:r>
      <w:r w:rsidRPr="003D4B5C">
        <w:rPr>
          <w:rFonts w:ascii="Times New Roman" w:hAnsi="Times New Roman" w:cs="Times New Roman"/>
          <w:lang w:val="en-GB"/>
        </w:rPr>
        <w:t xml:space="preserve"> </w:t>
      </w:r>
      <w:r w:rsidRPr="00326867">
        <w:rPr>
          <w:rFonts w:ascii="Times New Roman" w:hAnsi="Times New Roman" w:cs="Times New Roman"/>
          <w:lang w:val="en-GB"/>
        </w:rPr>
        <w:t>λόγων</w:t>
      </w:r>
      <w:r w:rsidRPr="003D4B5C">
        <w:rPr>
          <w:rFonts w:ascii="Times New Roman" w:hAnsi="Times New Roman" w:cs="Times New Roman"/>
          <w:lang w:val="en-GB"/>
        </w:rPr>
        <w:t xml:space="preserve"> </w:t>
      </w:r>
      <w:r w:rsidRPr="00326867">
        <w:rPr>
          <w:rFonts w:ascii="Times New Roman" w:hAnsi="Times New Roman" w:cs="Times New Roman"/>
          <w:lang w:val="en-GB"/>
        </w:rPr>
        <w:t>διαφαινομένην</w:t>
      </w:r>
      <w:r w:rsidRPr="003D4B5C">
        <w:rPr>
          <w:rFonts w:ascii="Times New Roman" w:hAnsi="Times New Roman" w:cs="Times New Roman"/>
          <w:lang w:val="en-GB"/>
        </w:rPr>
        <w:t xml:space="preserve">. </w:t>
      </w:r>
      <w:r>
        <w:rPr>
          <w:rFonts w:ascii="Times New Roman" w:hAnsi="Times New Roman" w:cs="Times New Roman"/>
          <w:lang w:val="en-GB"/>
        </w:rPr>
        <w:t xml:space="preserve">Courtonne </w:t>
      </w:r>
      <w:r w:rsidRPr="00326867">
        <w:rPr>
          <w:rFonts w:ascii="Times New Roman" w:hAnsi="Times New Roman" w:cs="Times New Roman"/>
          <w:lang w:val="en-GB"/>
        </w:rPr>
        <w:t>1961, Epistle 165, 12-13. Trans</w:t>
      </w:r>
      <w:r>
        <w:rPr>
          <w:rFonts w:ascii="Times New Roman" w:hAnsi="Times New Roman" w:cs="Times New Roman"/>
          <w:lang w:val="en-GB"/>
        </w:rPr>
        <w:t>. by</w:t>
      </w:r>
      <w:r w:rsidRPr="00326867">
        <w:rPr>
          <w:rFonts w:ascii="Times New Roman" w:hAnsi="Times New Roman" w:cs="Times New Roman"/>
          <w:lang w:val="en-GB"/>
        </w:rPr>
        <w:t xml:space="preserve"> Way</w:t>
      </w:r>
      <w:r>
        <w:rPr>
          <w:rFonts w:ascii="Times New Roman" w:hAnsi="Times New Roman" w:cs="Times New Roman"/>
          <w:lang w:val="en-GB"/>
        </w:rPr>
        <w:t xml:space="preserve"> </w:t>
      </w:r>
      <w:r w:rsidRPr="00326867">
        <w:rPr>
          <w:rFonts w:ascii="Times New Roman" w:hAnsi="Times New Roman" w:cs="Times New Roman"/>
          <w:lang w:val="en-GB"/>
        </w:rPr>
        <w:t>1951</w:t>
      </w:r>
      <w:r>
        <w:rPr>
          <w:rFonts w:ascii="Times New Roman" w:hAnsi="Times New Roman" w:cs="Times New Roman"/>
          <w:lang w:val="en-GB"/>
        </w:rPr>
        <w:t>,</w:t>
      </w:r>
      <w:r w:rsidRPr="00326867">
        <w:rPr>
          <w:rFonts w:ascii="Times New Roman" w:hAnsi="Times New Roman" w:cs="Times New Roman"/>
          <w:lang w:val="en-GB"/>
        </w:rPr>
        <w:t xml:space="preserve"> 326.</w:t>
      </w:r>
    </w:p>
  </w:footnote>
  <w:footnote w:id="21">
    <w:p w:rsidR="00F24411" w:rsidRPr="003D4B5C"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Τ</w:t>
      </w:r>
      <w:r w:rsidRPr="00326867">
        <w:rPr>
          <w:rFonts w:ascii="Times New Roman" w:hAnsi="Times New Roman" w:cs="Times New Roman"/>
          <w:lang w:val="en-GB"/>
        </w:rPr>
        <w:t xml:space="preserve">οῖς σοφωτάτοις ἐναδολεσχοῦντες σου γράμμασι καὶ τὸ τοῦ νοὸς διορατικὸν τούτοις προσεπερείδοντες, ὡς ἐν καλοῖς τούτοις ἐσόπτροις θείας τινὰς ἐμφάσεις τῆς ἀγγελοπρεποῦς σου θέας παρυφιστῶντες. </w:t>
      </w:r>
      <w:r w:rsidRPr="003D4B5C">
        <w:rPr>
          <w:rFonts w:ascii="Times New Roman" w:hAnsi="Times New Roman" w:cs="Times New Roman"/>
          <w:lang w:val="en-GB"/>
        </w:rPr>
        <w:t>Kolovou 1995, 67</w:t>
      </w:r>
      <w:proofErr w:type="gramStart"/>
      <w:r w:rsidRPr="003D4B5C">
        <w:rPr>
          <w:rFonts w:ascii="Times New Roman" w:hAnsi="Times New Roman" w:cs="Times New Roman"/>
          <w:lang w:val="en-GB"/>
        </w:rPr>
        <w:t>,  18</w:t>
      </w:r>
      <w:proofErr w:type="gramEnd"/>
      <w:r w:rsidRPr="003D4B5C">
        <w:rPr>
          <w:rFonts w:ascii="Times New Roman" w:hAnsi="Times New Roman" w:cs="Times New Roman"/>
          <w:lang w:val="en-GB"/>
        </w:rPr>
        <w:t>-20.</w:t>
      </w:r>
      <w:r>
        <w:rPr>
          <w:rFonts w:ascii="Times New Roman" w:hAnsi="Times New Roman" w:cs="Times New Roman"/>
          <w:lang w:val="en-GB"/>
        </w:rPr>
        <w:t xml:space="preserve"> The translation is mine.</w:t>
      </w:r>
    </w:p>
  </w:footnote>
  <w:footnote w:id="22">
    <w:p w:rsidR="00F24411" w:rsidRPr="003D4B5C"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D4B5C">
        <w:rPr>
          <w:rFonts w:ascii="Times New Roman" w:hAnsi="Times New Roman" w:cs="Times New Roman"/>
          <w:lang w:val="en-GB"/>
        </w:rPr>
        <w:t xml:space="preserve"> </w:t>
      </w:r>
      <w:r w:rsidRPr="00326867">
        <w:rPr>
          <w:rFonts w:ascii="Times New Roman" w:hAnsi="Times New Roman" w:cs="Times New Roman"/>
          <w:lang w:val="en-GB"/>
        </w:rPr>
        <w:t>Τὴν</w:t>
      </w:r>
      <w:r w:rsidRPr="003D4B5C">
        <w:rPr>
          <w:rFonts w:ascii="Times New Roman" w:hAnsi="Times New Roman" w:cs="Times New Roman"/>
          <w:lang w:val="en-GB"/>
        </w:rPr>
        <w:t xml:space="preserve"> </w:t>
      </w:r>
      <w:r w:rsidRPr="00326867">
        <w:rPr>
          <w:rFonts w:ascii="Times New Roman" w:hAnsi="Times New Roman" w:cs="Times New Roman"/>
          <w:lang w:val="en-GB"/>
        </w:rPr>
        <w:t>τῆς</w:t>
      </w:r>
      <w:r w:rsidRPr="003D4B5C">
        <w:rPr>
          <w:rFonts w:ascii="Times New Roman" w:hAnsi="Times New Roman" w:cs="Times New Roman"/>
          <w:lang w:val="en-GB"/>
        </w:rPr>
        <w:t xml:space="preserve"> </w:t>
      </w:r>
      <w:r w:rsidRPr="00326867">
        <w:rPr>
          <w:rFonts w:ascii="Times New Roman" w:hAnsi="Times New Roman" w:cs="Times New Roman"/>
          <w:lang w:val="en-GB"/>
        </w:rPr>
        <w:t>σῆς</w:t>
      </w:r>
      <w:r w:rsidRPr="003D4B5C">
        <w:rPr>
          <w:rFonts w:ascii="Times New Roman" w:hAnsi="Times New Roman" w:cs="Times New Roman"/>
          <w:lang w:val="en-GB"/>
        </w:rPr>
        <w:t xml:space="preserve"> </w:t>
      </w:r>
      <w:r w:rsidRPr="00326867">
        <w:rPr>
          <w:rFonts w:ascii="Times New Roman" w:hAnsi="Times New Roman" w:cs="Times New Roman"/>
          <w:lang w:val="en-GB"/>
        </w:rPr>
        <w:t>ἤδη</w:t>
      </w:r>
      <w:r w:rsidRPr="003D4B5C">
        <w:rPr>
          <w:rFonts w:ascii="Times New Roman" w:hAnsi="Times New Roman" w:cs="Times New Roman"/>
          <w:lang w:val="en-GB"/>
        </w:rPr>
        <w:t xml:space="preserve"> </w:t>
      </w:r>
      <w:r w:rsidRPr="00326867">
        <w:rPr>
          <w:rFonts w:ascii="Times New Roman" w:hAnsi="Times New Roman" w:cs="Times New Roman"/>
          <w:lang w:val="en-GB"/>
        </w:rPr>
        <w:t>φίλης</w:t>
      </w:r>
      <w:r w:rsidRPr="003D4B5C">
        <w:rPr>
          <w:rFonts w:ascii="Times New Roman" w:hAnsi="Times New Roman" w:cs="Times New Roman"/>
          <w:lang w:val="en-GB"/>
        </w:rPr>
        <w:t xml:space="preserve"> </w:t>
      </w:r>
      <w:r w:rsidRPr="00326867">
        <w:rPr>
          <w:rFonts w:ascii="Times New Roman" w:hAnsi="Times New Roman" w:cs="Times New Roman"/>
          <w:lang w:val="en-GB"/>
        </w:rPr>
        <w:t>ἐπιστολῆς</w:t>
      </w:r>
      <w:r w:rsidRPr="003D4B5C">
        <w:rPr>
          <w:rFonts w:ascii="Times New Roman" w:hAnsi="Times New Roman" w:cs="Times New Roman"/>
          <w:lang w:val="en-GB"/>
        </w:rPr>
        <w:t xml:space="preserve"> </w:t>
      </w:r>
      <w:r w:rsidRPr="00326867">
        <w:rPr>
          <w:rFonts w:ascii="Times New Roman" w:hAnsi="Times New Roman" w:cs="Times New Roman"/>
          <w:lang w:val="en-GB"/>
        </w:rPr>
        <w:t>θαυμασίαν</w:t>
      </w:r>
      <w:r w:rsidRPr="003D4B5C">
        <w:rPr>
          <w:rFonts w:ascii="Times New Roman" w:hAnsi="Times New Roman" w:cs="Times New Roman"/>
          <w:lang w:val="en-GB"/>
        </w:rPr>
        <w:t xml:space="preserve"> </w:t>
      </w:r>
      <w:r w:rsidRPr="00326867">
        <w:rPr>
          <w:rFonts w:ascii="Times New Roman" w:hAnsi="Times New Roman" w:cs="Times New Roman"/>
          <w:lang w:val="en-GB"/>
        </w:rPr>
        <w:t>διόπτραν</w:t>
      </w:r>
      <w:r w:rsidRPr="003D4B5C">
        <w:rPr>
          <w:rFonts w:ascii="Times New Roman" w:hAnsi="Times New Roman" w:cs="Times New Roman"/>
          <w:lang w:val="en-GB"/>
        </w:rPr>
        <w:t xml:space="preserve">, </w:t>
      </w:r>
      <w:r w:rsidRPr="00326867">
        <w:rPr>
          <w:rFonts w:ascii="Times New Roman" w:hAnsi="Times New Roman" w:cs="Times New Roman"/>
          <w:lang w:val="en-GB"/>
        </w:rPr>
        <w:t>ὦ</w:t>
      </w:r>
      <w:r w:rsidRPr="003D4B5C">
        <w:rPr>
          <w:rFonts w:ascii="Times New Roman" w:hAnsi="Times New Roman" w:cs="Times New Roman"/>
          <w:lang w:val="en-GB"/>
        </w:rPr>
        <w:t xml:space="preserve"> </w:t>
      </w:r>
      <w:r w:rsidRPr="00326867">
        <w:rPr>
          <w:rFonts w:ascii="Times New Roman" w:hAnsi="Times New Roman" w:cs="Times New Roman"/>
          <w:lang w:val="en-GB"/>
        </w:rPr>
        <w:t>φίλων</w:t>
      </w:r>
      <w:r w:rsidRPr="003D4B5C">
        <w:rPr>
          <w:rFonts w:ascii="Times New Roman" w:hAnsi="Times New Roman" w:cs="Times New Roman"/>
          <w:lang w:val="en-GB"/>
        </w:rPr>
        <w:t xml:space="preserve"> </w:t>
      </w:r>
      <w:r w:rsidRPr="00326867">
        <w:rPr>
          <w:rFonts w:ascii="Times New Roman" w:hAnsi="Times New Roman" w:cs="Times New Roman"/>
          <w:lang w:val="en-GB"/>
        </w:rPr>
        <w:t>ἄριστε</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ἀνδρῶν</w:t>
      </w:r>
      <w:r w:rsidRPr="003D4B5C">
        <w:rPr>
          <w:rFonts w:ascii="Times New Roman" w:hAnsi="Times New Roman" w:cs="Times New Roman"/>
          <w:lang w:val="en-GB"/>
        </w:rPr>
        <w:t xml:space="preserve">, </w:t>
      </w:r>
      <w:r w:rsidRPr="00326867">
        <w:rPr>
          <w:rFonts w:ascii="Times New Roman" w:hAnsi="Times New Roman" w:cs="Times New Roman"/>
          <w:lang w:val="en-GB"/>
        </w:rPr>
        <w:t>εἰς</w:t>
      </w:r>
      <w:r w:rsidRPr="003D4B5C">
        <w:rPr>
          <w:rFonts w:ascii="Times New Roman" w:hAnsi="Times New Roman" w:cs="Times New Roman"/>
          <w:lang w:val="en-GB"/>
        </w:rPr>
        <w:t xml:space="preserve"> </w:t>
      </w:r>
      <w:r w:rsidRPr="00326867">
        <w:rPr>
          <w:rFonts w:ascii="Times New Roman" w:hAnsi="Times New Roman" w:cs="Times New Roman"/>
          <w:lang w:val="en-GB"/>
        </w:rPr>
        <w:t>χεῖρας</w:t>
      </w:r>
      <w:r w:rsidRPr="003D4B5C">
        <w:rPr>
          <w:rFonts w:ascii="Times New Roman" w:hAnsi="Times New Roman" w:cs="Times New Roman"/>
          <w:lang w:val="en-GB"/>
        </w:rPr>
        <w:t xml:space="preserve"> </w:t>
      </w:r>
      <w:r w:rsidRPr="00326867">
        <w:rPr>
          <w:rFonts w:ascii="Times New Roman" w:hAnsi="Times New Roman" w:cs="Times New Roman"/>
          <w:lang w:val="en-GB"/>
        </w:rPr>
        <w:t>ἀσμένως</w:t>
      </w:r>
      <w:r w:rsidRPr="003D4B5C">
        <w:rPr>
          <w:rFonts w:ascii="Times New Roman" w:hAnsi="Times New Roman" w:cs="Times New Roman"/>
          <w:lang w:val="en-GB"/>
        </w:rPr>
        <w:t xml:space="preserve"> </w:t>
      </w:r>
      <w:r w:rsidRPr="00326867">
        <w:rPr>
          <w:rFonts w:ascii="Times New Roman" w:hAnsi="Times New Roman" w:cs="Times New Roman"/>
          <w:lang w:val="en-GB"/>
        </w:rPr>
        <w:t>ἀπειληφότες</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ταύτην</w:t>
      </w:r>
      <w:r w:rsidRPr="003D4B5C">
        <w:rPr>
          <w:rFonts w:ascii="Times New Roman" w:hAnsi="Times New Roman" w:cs="Times New Roman"/>
          <w:lang w:val="en-GB"/>
        </w:rPr>
        <w:t xml:space="preserve"> </w:t>
      </w:r>
      <w:r w:rsidRPr="00326867">
        <w:rPr>
          <w:rFonts w:ascii="Times New Roman" w:hAnsi="Times New Roman" w:cs="Times New Roman"/>
          <w:lang w:val="en-GB"/>
        </w:rPr>
        <w:t>ἠρέμ</w:t>
      </w:r>
      <w:r w:rsidRPr="003D4B5C">
        <w:rPr>
          <w:rFonts w:ascii="Times New Roman" w:hAnsi="Times New Roman" w:cs="Times New Roman"/>
          <w:lang w:val="en-GB"/>
        </w:rPr>
        <w:t xml:space="preserve">’ </w:t>
      </w:r>
      <w:r w:rsidRPr="00326867">
        <w:rPr>
          <w:rFonts w:ascii="Times New Roman" w:hAnsi="Times New Roman" w:cs="Times New Roman"/>
          <w:lang w:val="en-GB"/>
        </w:rPr>
        <w:t>ἀπῃωρηκότες</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ἥδιστα</w:t>
      </w:r>
      <w:r w:rsidRPr="003D4B5C">
        <w:rPr>
          <w:rFonts w:ascii="Times New Roman" w:hAnsi="Times New Roman" w:cs="Times New Roman"/>
          <w:lang w:val="en-GB"/>
        </w:rPr>
        <w:t xml:space="preserve"> </w:t>
      </w:r>
      <w:r w:rsidRPr="00326867">
        <w:rPr>
          <w:rFonts w:ascii="Times New Roman" w:hAnsi="Times New Roman" w:cs="Times New Roman"/>
          <w:lang w:val="en-GB"/>
        </w:rPr>
        <w:t>τὴν</w:t>
      </w:r>
      <w:r w:rsidRPr="003D4B5C">
        <w:rPr>
          <w:rFonts w:ascii="Times New Roman" w:hAnsi="Times New Roman" w:cs="Times New Roman"/>
          <w:lang w:val="en-GB"/>
        </w:rPr>
        <w:t xml:space="preserve"> </w:t>
      </w:r>
      <w:r w:rsidRPr="00326867">
        <w:rPr>
          <w:rFonts w:ascii="Times New Roman" w:hAnsi="Times New Roman" w:cs="Times New Roman"/>
          <w:lang w:val="en-GB"/>
        </w:rPr>
        <w:t>χρυσαυγῆ</w:t>
      </w:r>
      <w:r w:rsidRPr="003D4B5C">
        <w:rPr>
          <w:rFonts w:ascii="Times New Roman" w:hAnsi="Times New Roman" w:cs="Times New Roman"/>
          <w:lang w:val="en-GB"/>
        </w:rPr>
        <w:t xml:space="preserve"> </w:t>
      </w:r>
      <w:r w:rsidRPr="00326867">
        <w:rPr>
          <w:rFonts w:ascii="Times New Roman" w:hAnsi="Times New Roman" w:cs="Times New Roman"/>
          <w:lang w:val="en-GB"/>
        </w:rPr>
        <w:t>ταύτης</w:t>
      </w:r>
      <w:r w:rsidRPr="003D4B5C">
        <w:rPr>
          <w:rFonts w:ascii="Times New Roman" w:hAnsi="Times New Roman" w:cs="Times New Roman"/>
          <w:lang w:val="en-GB"/>
        </w:rPr>
        <w:t xml:space="preserve"> </w:t>
      </w:r>
      <w:r w:rsidRPr="00326867">
        <w:rPr>
          <w:rFonts w:ascii="Times New Roman" w:hAnsi="Times New Roman" w:cs="Times New Roman"/>
          <w:lang w:val="en-GB"/>
        </w:rPr>
        <w:t>οὐδὲν</w:t>
      </w:r>
      <w:r w:rsidRPr="003D4B5C">
        <w:rPr>
          <w:rFonts w:ascii="Times New Roman" w:hAnsi="Times New Roman" w:cs="Times New Roman"/>
          <w:lang w:val="en-GB"/>
        </w:rPr>
        <w:t xml:space="preserve"> </w:t>
      </w:r>
      <w:r w:rsidRPr="00326867">
        <w:rPr>
          <w:rFonts w:ascii="Times New Roman" w:hAnsi="Times New Roman" w:cs="Times New Roman"/>
          <w:lang w:val="en-GB"/>
        </w:rPr>
        <w:t>ἧττον</w:t>
      </w:r>
      <w:r w:rsidRPr="003D4B5C">
        <w:rPr>
          <w:rFonts w:ascii="Times New Roman" w:hAnsi="Times New Roman" w:cs="Times New Roman"/>
          <w:lang w:val="en-GB"/>
        </w:rPr>
        <w:t xml:space="preserve"> </w:t>
      </w:r>
      <w:r w:rsidRPr="00326867">
        <w:rPr>
          <w:rFonts w:ascii="Times New Roman" w:hAnsi="Times New Roman" w:cs="Times New Roman"/>
          <w:lang w:val="en-GB"/>
        </w:rPr>
        <w:t>ἀκτῖνα</w:t>
      </w:r>
      <w:r w:rsidRPr="003D4B5C">
        <w:rPr>
          <w:rFonts w:ascii="Times New Roman" w:hAnsi="Times New Roman" w:cs="Times New Roman"/>
          <w:lang w:val="en-GB"/>
        </w:rPr>
        <w:t xml:space="preserve"> </w:t>
      </w:r>
      <w:r w:rsidRPr="00326867">
        <w:rPr>
          <w:rFonts w:ascii="Times New Roman" w:hAnsi="Times New Roman" w:cs="Times New Roman"/>
          <w:lang w:val="en-GB"/>
        </w:rPr>
        <w:t>κατωπτρισάμεθα</w:t>
      </w:r>
      <w:r w:rsidRPr="003D4B5C">
        <w:rPr>
          <w:rFonts w:ascii="Times New Roman" w:hAnsi="Times New Roman" w:cs="Times New Roman"/>
          <w:lang w:val="en-GB"/>
        </w:rPr>
        <w:t xml:space="preserve"> </w:t>
      </w:r>
      <w:r w:rsidRPr="00326867">
        <w:rPr>
          <w:rFonts w:ascii="Times New Roman" w:hAnsi="Times New Roman" w:cs="Times New Roman"/>
          <w:lang w:val="en-GB"/>
        </w:rPr>
        <w:t>ἐναργῶς</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ὅπως</w:t>
      </w:r>
      <w:r w:rsidRPr="003D4B5C">
        <w:rPr>
          <w:rFonts w:ascii="Times New Roman" w:hAnsi="Times New Roman" w:cs="Times New Roman"/>
          <w:lang w:val="en-GB"/>
        </w:rPr>
        <w:t xml:space="preserve"> </w:t>
      </w:r>
      <w:r w:rsidRPr="00326867">
        <w:rPr>
          <w:rFonts w:ascii="Times New Roman" w:hAnsi="Times New Roman" w:cs="Times New Roman"/>
          <w:lang w:val="en-GB"/>
        </w:rPr>
        <w:t>γε</w:t>
      </w:r>
      <w:r w:rsidRPr="003D4B5C">
        <w:rPr>
          <w:rFonts w:ascii="Times New Roman" w:hAnsi="Times New Roman" w:cs="Times New Roman"/>
          <w:lang w:val="en-GB"/>
        </w:rPr>
        <w:t xml:space="preserve"> </w:t>
      </w:r>
      <w:r w:rsidRPr="00326867">
        <w:rPr>
          <w:rFonts w:ascii="Times New Roman" w:hAnsi="Times New Roman" w:cs="Times New Roman"/>
          <w:lang w:val="en-GB"/>
        </w:rPr>
        <w:t>τὰ</w:t>
      </w:r>
      <w:r w:rsidRPr="003D4B5C">
        <w:rPr>
          <w:rFonts w:ascii="Times New Roman" w:hAnsi="Times New Roman" w:cs="Times New Roman"/>
          <w:lang w:val="en-GB"/>
        </w:rPr>
        <w:t xml:space="preserve"> </w:t>
      </w:r>
      <w:r w:rsidRPr="00326867">
        <w:rPr>
          <w:rFonts w:ascii="Times New Roman" w:hAnsi="Times New Roman" w:cs="Times New Roman"/>
          <w:lang w:val="en-GB"/>
        </w:rPr>
        <w:t>καθ</w:t>
      </w:r>
      <w:r w:rsidRPr="003D4B5C">
        <w:rPr>
          <w:rFonts w:ascii="Times New Roman" w:hAnsi="Times New Roman" w:cs="Times New Roman"/>
          <w:lang w:val="en-GB"/>
        </w:rPr>
        <w:t xml:space="preserve">’ </w:t>
      </w:r>
      <w:r w:rsidRPr="00326867">
        <w:rPr>
          <w:rFonts w:ascii="Times New Roman" w:hAnsi="Times New Roman" w:cs="Times New Roman"/>
          <w:lang w:val="en-GB"/>
        </w:rPr>
        <w:t>ἡμᾶς</w:t>
      </w:r>
      <w:r w:rsidRPr="003D4B5C">
        <w:rPr>
          <w:rFonts w:ascii="Times New Roman" w:hAnsi="Times New Roman" w:cs="Times New Roman"/>
          <w:lang w:val="en-GB"/>
        </w:rPr>
        <w:t xml:space="preserve"> </w:t>
      </w:r>
      <w:r w:rsidRPr="00326867">
        <w:rPr>
          <w:rFonts w:ascii="Times New Roman" w:hAnsi="Times New Roman" w:cs="Times New Roman"/>
          <w:lang w:val="en-GB"/>
        </w:rPr>
        <w:t>ὑπὸ</w:t>
      </w:r>
      <w:r w:rsidRPr="003D4B5C">
        <w:rPr>
          <w:rFonts w:ascii="Times New Roman" w:hAnsi="Times New Roman" w:cs="Times New Roman"/>
          <w:lang w:val="en-GB"/>
        </w:rPr>
        <w:t xml:space="preserve"> </w:t>
      </w:r>
      <w:r w:rsidRPr="00326867">
        <w:rPr>
          <w:rFonts w:ascii="Times New Roman" w:hAnsi="Times New Roman" w:cs="Times New Roman"/>
          <w:lang w:val="en-GB"/>
        </w:rPr>
        <w:t>σαυτῷ</w:t>
      </w:r>
      <w:r w:rsidRPr="003D4B5C">
        <w:rPr>
          <w:rFonts w:ascii="Times New Roman" w:hAnsi="Times New Roman" w:cs="Times New Roman"/>
          <w:lang w:val="en-GB"/>
        </w:rPr>
        <w:t xml:space="preserve"> </w:t>
      </w:r>
      <w:r w:rsidRPr="00326867">
        <w:rPr>
          <w:rFonts w:ascii="Times New Roman" w:hAnsi="Times New Roman" w:cs="Times New Roman"/>
          <w:lang w:val="en-GB"/>
        </w:rPr>
        <w:t>ἰδιοποιῇ</w:t>
      </w:r>
      <w:r w:rsidRPr="003D4B5C">
        <w:rPr>
          <w:rFonts w:ascii="Times New Roman" w:hAnsi="Times New Roman" w:cs="Times New Roman"/>
          <w:lang w:val="en-GB"/>
        </w:rPr>
        <w:t xml:space="preserve"> </w:t>
      </w:r>
      <w:r w:rsidRPr="00326867">
        <w:rPr>
          <w:rFonts w:ascii="Times New Roman" w:hAnsi="Times New Roman" w:cs="Times New Roman"/>
          <w:lang w:val="en-GB"/>
        </w:rPr>
        <w:t>μηδὲν</w:t>
      </w:r>
      <w:r w:rsidRPr="003D4B5C">
        <w:rPr>
          <w:rFonts w:ascii="Times New Roman" w:hAnsi="Times New Roman" w:cs="Times New Roman"/>
          <w:lang w:val="en-GB"/>
        </w:rPr>
        <w:t xml:space="preserve"> </w:t>
      </w:r>
      <w:r w:rsidRPr="00326867">
        <w:rPr>
          <w:rFonts w:ascii="Times New Roman" w:hAnsi="Times New Roman" w:cs="Times New Roman"/>
          <w:lang w:val="en-GB"/>
        </w:rPr>
        <w:t>τῆς</w:t>
      </w:r>
      <w:r w:rsidRPr="003D4B5C">
        <w:rPr>
          <w:rFonts w:ascii="Times New Roman" w:hAnsi="Times New Roman" w:cs="Times New Roman"/>
          <w:lang w:val="en-GB"/>
        </w:rPr>
        <w:t xml:space="preserve"> </w:t>
      </w:r>
      <w:r w:rsidRPr="00326867">
        <w:rPr>
          <w:rFonts w:ascii="Times New Roman" w:hAnsi="Times New Roman" w:cs="Times New Roman"/>
          <w:lang w:val="en-GB"/>
        </w:rPr>
        <w:t>πνευματικῆς</w:t>
      </w:r>
      <w:r w:rsidRPr="003D4B5C">
        <w:rPr>
          <w:rFonts w:ascii="Times New Roman" w:hAnsi="Times New Roman" w:cs="Times New Roman"/>
          <w:lang w:val="en-GB"/>
        </w:rPr>
        <w:t xml:space="preserve"> </w:t>
      </w:r>
      <w:r w:rsidRPr="00326867">
        <w:rPr>
          <w:rFonts w:ascii="Times New Roman" w:hAnsi="Times New Roman" w:cs="Times New Roman"/>
          <w:lang w:val="en-GB"/>
        </w:rPr>
        <w:t>ἑταιρείας</w:t>
      </w:r>
      <w:r w:rsidRPr="003D4B5C">
        <w:rPr>
          <w:rFonts w:ascii="Times New Roman" w:hAnsi="Times New Roman" w:cs="Times New Roman"/>
          <w:lang w:val="en-GB"/>
        </w:rPr>
        <w:t xml:space="preserve"> </w:t>
      </w:r>
      <w:r w:rsidRPr="00326867">
        <w:rPr>
          <w:rFonts w:ascii="Times New Roman" w:hAnsi="Times New Roman" w:cs="Times New Roman"/>
          <w:lang w:val="en-GB"/>
        </w:rPr>
        <w:t>προτιμώμενος</w:t>
      </w:r>
      <w:r w:rsidRPr="003D4B5C">
        <w:rPr>
          <w:rFonts w:ascii="Times New Roman" w:hAnsi="Times New Roman" w:cs="Times New Roman"/>
          <w:lang w:val="en-GB"/>
        </w:rPr>
        <w:t xml:space="preserve"> </w:t>
      </w:r>
      <w:r w:rsidRPr="00326867">
        <w:rPr>
          <w:rFonts w:ascii="Times New Roman" w:hAnsi="Times New Roman" w:cs="Times New Roman"/>
          <w:lang w:val="en-GB"/>
        </w:rPr>
        <w:t>τὸ</w:t>
      </w:r>
      <w:r w:rsidRPr="003D4B5C">
        <w:rPr>
          <w:rFonts w:ascii="Times New Roman" w:hAnsi="Times New Roman" w:cs="Times New Roman"/>
          <w:lang w:val="en-GB"/>
        </w:rPr>
        <w:t xml:space="preserve"> </w:t>
      </w:r>
      <w:r w:rsidRPr="00326867">
        <w:rPr>
          <w:rFonts w:ascii="Times New Roman" w:hAnsi="Times New Roman" w:cs="Times New Roman"/>
          <w:lang w:val="en-GB"/>
        </w:rPr>
        <w:t>παράπαν</w:t>
      </w:r>
      <w:r w:rsidRPr="003D4B5C">
        <w:rPr>
          <w:rFonts w:ascii="Times New Roman" w:hAnsi="Times New Roman" w:cs="Times New Roman"/>
          <w:lang w:val="en-GB"/>
        </w:rPr>
        <w:t xml:space="preserve">, </w:t>
      </w:r>
      <w:r w:rsidRPr="00326867">
        <w:rPr>
          <w:rFonts w:ascii="Times New Roman" w:hAnsi="Times New Roman" w:cs="Times New Roman"/>
          <w:lang w:val="en-GB"/>
        </w:rPr>
        <w:t>οἷα</w:t>
      </w:r>
      <w:r w:rsidRPr="003D4B5C">
        <w:rPr>
          <w:rFonts w:ascii="Times New Roman" w:hAnsi="Times New Roman" w:cs="Times New Roman"/>
          <w:lang w:val="en-GB"/>
        </w:rPr>
        <w:t xml:space="preserve"> </w:t>
      </w:r>
      <w:r w:rsidRPr="00326867">
        <w:rPr>
          <w:rFonts w:ascii="Times New Roman" w:hAnsi="Times New Roman" w:cs="Times New Roman"/>
          <w:lang w:val="en-GB"/>
        </w:rPr>
        <w:t>λόγου</w:t>
      </w:r>
      <w:r w:rsidRPr="003D4B5C">
        <w:rPr>
          <w:rFonts w:ascii="Times New Roman" w:hAnsi="Times New Roman" w:cs="Times New Roman"/>
          <w:lang w:val="en-GB"/>
        </w:rPr>
        <w:t xml:space="preserve"> </w:t>
      </w:r>
      <w:r w:rsidRPr="00326867">
        <w:rPr>
          <w:rFonts w:ascii="Times New Roman" w:hAnsi="Times New Roman" w:cs="Times New Roman"/>
          <w:lang w:val="en-GB"/>
        </w:rPr>
        <w:t>σύντροφος</w:t>
      </w:r>
      <w:r w:rsidRPr="003D4B5C">
        <w:rPr>
          <w:rFonts w:ascii="Times New Roman" w:hAnsi="Times New Roman" w:cs="Times New Roman"/>
          <w:lang w:val="en-GB"/>
        </w:rPr>
        <w:t xml:space="preserve"> </w:t>
      </w:r>
      <w:r w:rsidRPr="00326867">
        <w:rPr>
          <w:rFonts w:ascii="Times New Roman" w:hAnsi="Times New Roman" w:cs="Times New Roman"/>
          <w:lang w:val="en-GB"/>
        </w:rPr>
        <w:t>καὶ</w:t>
      </w:r>
      <w:r w:rsidRPr="003D4B5C">
        <w:rPr>
          <w:rFonts w:ascii="Times New Roman" w:hAnsi="Times New Roman" w:cs="Times New Roman"/>
          <w:lang w:val="en-GB"/>
        </w:rPr>
        <w:t xml:space="preserve"> </w:t>
      </w:r>
      <w:r w:rsidRPr="00326867">
        <w:rPr>
          <w:rFonts w:ascii="Times New Roman" w:hAnsi="Times New Roman" w:cs="Times New Roman"/>
          <w:lang w:val="en-GB"/>
        </w:rPr>
        <w:t>παιδείας</w:t>
      </w:r>
      <w:r w:rsidRPr="003D4B5C">
        <w:rPr>
          <w:rFonts w:ascii="Times New Roman" w:hAnsi="Times New Roman" w:cs="Times New Roman"/>
          <w:lang w:val="en-GB"/>
        </w:rPr>
        <w:t>. Papadopoulos 1927, Epistle 13.</w:t>
      </w:r>
      <w:r w:rsidRPr="00EF1140">
        <w:rPr>
          <w:rFonts w:ascii="Times New Roman" w:hAnsi="Times New Roman" w:cs="Times New Roman"/>
          <w:lang w:val="en-GB"/>
        </w:rPr>
        <w:t xml:space="preserve"> </w:t>
      </w:r>
      <w:r>
        <w:rPr>
          <w:rFonts w:ascii="Times New Roman" w:hAnsi="Times New Roman" w:cs="Times New Roman"/>
          <w:lang w:val="en-GB"/>
        </w:rPr>
        <w:t>The translation is mine.</w:t>
      </w:r>
    </w:p>
  </w:footnote>
  <w:footnote w:id="23">
    <w:p w:rsidR="00F24411" w:rsidRPr="00326867" w:rsidRDefault="00F24411" w:rsidP="00AB0E35">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Ἐπεὶ οὖν καὶ ἡμῖν ζωγραφῆσαι πρόκειται νῦν, οὐχὶ τύπον μορφῆς σωματικῆς, ἀλλὰ ψυχῆς κάλλος, καὶ νοητὴν εὐμορφίαν, καὶ πολιτείαν ἀκμάζουσαν τοῦ δικαίου, καὶ τὸ πρᾶον, καὶ ἥμερον, καὶ μεγαλόψυχον, καὶ τὴν ἄλλην ἅπασαν αὐτοῦ ἀρετὴν, δέον πλείονα τὴν διατριβὴν πρὸς τοῦτον ποιήσασθαι, ἵνα τῇ συνεχείᾳ τῆς τοῦ λόγου διοπτρίσεως τῆς τοῦ ἀρχετύπου ὁμοιότητος μὴ διαμάρτωμεν. </w:t>
      </w:r>
      <w:r>
        <w:rPr>
          <w:rFonts w:ascii="Times New Roman" w:hAnsi="Times New Roman" w:cs="Times New Roman"/>
          <w:lang w:val="en-GB"/>
        </w:rPr>
        <w:t>Iohannes</w:t>
      </w:r>
      <w:r w:rsidRPr="00326867">
        <w:rPr>
          <w:rFonts w:ascii="Times New Roman" w:hAnsi="Times New Roman" w:cs="Times New Roman"/>
          <w:lang w:val="en-GB"/>
        </w:rPr>
        <w:t xml:space="preserve"> Chrysostom</w:t>
      </w:r>
      <w:r>
        <w:rPr>
          <w:rFonts w:ascii="Times New Roman" w:hAnsi="Times New Roman" w:cs="Times New Roman"/>
          <w:lang w:val="en-GB"/>
        </w:rPr>
        <w:t>us</w:t>
      </w:r>
      <w:r w:rsidRPr="00326867">
        <w:rPr>
          <w:rFonts w:ascii="Times New Roman" w:hAnsi="Times New Roman" w:cs="Times New Roman"/>
          <w:lang w:val="en-GB"/>
        </w:rPr>
        <w:t xml:space="preserve">, </w:t>
      </w:r>
      <w:r w:rsidRPr="00326867">
        <w:rPr>
          <w:rFonts w:ascii="Times New Roman" w:hAnsi="Times New Roman" w:cs="Times New Roman"/>
          <w:i/>
          <w:lang w:val="en-GB"/>
        </w:rPr>
        <w:t>Contra theatra</w:t>
      </w:r>
      <w:r w:rsidRPr="00326867">
        <w:rPr>
          <w:rFonts w:ascii="Times New Roman" w:hAnsi="Times New Roman" w:cs="Times New Roman"/>
          <w:lang w:val="en-GB"/>
        </w:rPr>
        <w:t xml:space="preserve">. In: </w:t>
      </w:r>
      <w:r>
        <w:rPr>
          <w:rFonts w:ascii="Times New Roman" w:hAnsi="Times New Roman" w:cs="Times New Roman"/>
          <w:lang w:val="en-US"/>
        </w:rPr>
        <w:t xml:space="preserve">Patrologia Graeca </w:t>
      </w:r>
      <w:r>
        <w:rPr>
          <w:rFonts w:ascii="Times New Roman" w:hAnsi="Times New Roman" w:cs="Times New Roman"/>
          <w:lang w:val="en-GB"/>
        </w:rPr>
        <w:t xml:space="preserve">56, col. 544, and Pignani </w:t>
      </w:r>
      <w:r w:rsidRPr="00326867">
        <w:rPr>
          <w:rFonts w:ascii="Times New Roman" w:hAnsi="Times New Roman" w:cs="Times New Roman"/>
          <w:lang w:val="en-GB"/>
        </w:rPr>
        <w:t>2007, l. 887-894.</w:t>
      </w:r>
      <w:r>
        <w:rPr>
          <w:rFonts w:ascii="Times New Roman" w:hAnsi="Times New Roman" w:cs="Times New Roman"/>
          <w:lang w:val="en-GB"/>
        </w:rPr>
        <w:t xml:space="preserve"> When referring to the </w:t>
      </w:r>
      <w:r>
        <w:rPr>
          <w:rFonts w:ascii="Times New Roman" w:hAnsi="Times New Roman" w:cs="Times New Roman"/>
          <w:lang w:val="en-US"/>
        </w:rPr>
        <w:t xml:space="preserve">Patrologia Graeca, I give the volume instead of the year. </w:t>
      </w:r>
      <w:r>
        <w:rPr>
          <w:rFonts w:ascii="Times New Roman" w:hAnsi="Times New Roman" w:cs="Times New Roman"/>
          <w:lang w:val="en-GB"/>
        </w:rPr>
        <w:t>The translation is mine.</w:t>
      </w:r>
    </w:p>
  </w:footnote>
  <w:footnote w:id="24">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γάρ</w:t>
      </w:r>
      <w:r w:rsidRPr="00326867">
        <w:rPr>
          <w:rFonts w:ascii="Times New Roman" w:hAnsi="Times New Roman" w:cs="Times New Roman"/>
          <w:lang w:val="en-GB"/>
        </w:rPr>
        <w:t xml:space="preserve"> </w:t>
      </w:r>
      <w:r w:rsidRPr="00326867">
        <w:rPr>
          <w:rFonts w:ascii="Times New Roman" w:hAnsi="Times New Roman" w:cs="Times New Roman"/>
          <w:lang w:val="el-GR"/>
        </w:rPr>
        <w:t>πῶς</w:t>
      </w:r>
      <w:r w:rsidRPr="00326867">
        <w:rPr>
          <w:rFonts w:ascii="Times New Roman" w:hAnsi="Times New Roman" w:cs="Times New Roman"/>
          <w:lang w:val="en-GB"/>
        </w:rPr>
        <w:t xml:space="preserve"> </w:t>
      </w:r>
      <w:r w:rsidRPr="00326867">
        <w:rPr>
          <w:rFonts w:ascii="Times New Roman" w:hAnsi="Times New Roman" w:cs="Times New Roman"/>
          <w:lang w:val="el-GR"/>
        </w:rPr>
        <w:t>τοῖς</w:t>
      </w:r>
      <w:r w:rsidRPr="00326867">
        <w:rPr>
          <w:rFonts w:ascii="Times New Roman" w:hAnsi="Times New Roman" w:cs="Times New Roman"/>
          <w:lang w:val="en-GB"/>
        </w:rPr>
        <w:t xml:space="preserve"> </w:t>
      </w:r>
      <w:r w:rsidRPr="00326867">
        <w:rPr>
          <w:rFonts w:ascii="Times New Roman" w:hAnsi="Times New Roman" w:cs="Times New Roman"/>
          <w:lang w:val="el-GR"/>
        </w:rPr>
        <w:t>λόγοις</w:t>
      </w:r>
      <w:r w:rsidRPr="00326867">
        <w:rPr>
          <w:rFonts w:ascii="Times New Roman" w:hAnsi="Times New Roman" w:cs="Times New Roman"/>
          <w:lang w:val="en-GB"/>
        </w:rPr>
        <w:t xml:space="preserve"> ἐμμαρμαίρει τι δόξης ἀγλαὸν εἴδωλον, ἀνακλώμενον ἀπὸ τῶν ἀγώνων ἐπὶ τοὺς λόγους, ὥσπερ ἐν ἐσόπτροις αὐτοῖς ἐμφαινομένης τῆς πράξεως. Gautier</w:t>
      </w:r>
      <w:r>
        <w:rPr>
          <w:rFonts w:ascii="Times New Roman" w:hAnsi="Times New Roman" w:cs="Times New Roman"/>
          <w:lang w:val="en-GB"/>
        </w:rPr>
        <w:t xml:space="preserve"> </w:t>
      </w:r>
      <w:r w:rsidRPr="00326867">
        <w:rPr>
          <w:rFonts w:ascii="Times New Roman" w:hAnsi="Times New Roman" w:cs="Times New Roman"/>
          <w:lang w:val="en-GB"/>
        </w:rPr>
        <w:t>1972</w:t>
      </w:r>
      <w:r>
        <w:rPr>
          <w:rFonts w:ascii="Times New Roman" w:hAnsi="Times New Roman" w:cs="Times New Roman"/>
          <w:lang w:val="en-GB"/>
        </w:rPr>
        <w:t>,</w:t>
      </w:r>
      <w:r w:rsidRPr="00326867">
        <w:rPr>
          <w:rFonts w:ascii="Times New Roman" w:hAnsi="Times New Roman" w:cs="Times New Roman"/>
          <w:lang w:val="en-GB"/>
        </w:rPr>
        <w:t xml:space="preserve"> 246, 2-5.</w:t>
      </w:r>
      <w:r w:rsidRPr="00EF1140">
        <w:rPr>
          <w:rFonts w:ascii="Times New Roman" w:hAnsi="Times New Roman" w:cs="Times New Roman"/>
          <w:lang w:val="en-GB"/>
        </w:rPr>
        <w:t xml:space="preserve"> </w:t>
      </w:r>
      <w:r>
        <w:rPr>
          <w:rFonts w:ascii="Times New Roman" w:hAnsi="Times New Roman" w:cs="Times New Roman"/>
          <w:lang w:val="en-GB"/>
        </w:rPr>
        <w:t>The translation is mine.</w:t>
      </w:r>
    </w:p>
  </w:footnote>
  <w:footnote w:id="25">
    <w:p w:rsidR="00F24411" w:rsidRPr="00326867" w:rsidRDefault="00F24411">
      <w:pPr>
        <w:pStyle w:val="a3"/>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See Tatiana Bur’s contribution to the presenst volume.</w:t>
      </w:r>
    </w:p>
  </w:footnote>
  <w:footnote w:id="26">
    <w:p w:rsidR="00F24411" w:rsidRPr="00326867" w:rsidRDefault="00F24411" w:rsidP="0013451C">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Βλέπομεν</w:t>
      </w:r>
      <w:r w:rsidRPr="00326867">
        <w:rPr>
          <w:rFonts w:ascii="Times New Roman" w:hAnsi="Times New Roman" w:cs="Times New Roman"/>
          <w:lang w:val="fr-FR"/>
        </w:rPr>
        <w:t xml:space="preserve"> </w:t>
      </w:r>
      <w:r w:rsidRPr="00326867">
        <w:rPr>
          <w:rFonts w:ascii="Times New Roman" w:hAnsi="Times New Roman" w:cs="Times New Roman"/>
          <w:lang w:val="el-GR"/>
        </w:rPr>
        <w:t>γὰρ</w:t>
      </w:r>
      <w:r w:rsidRPr="00326867">
        <w:rPr>
          <w:rFonts w:ascii="Times New Roman" w:hAnsi="Times New Roman" w:cs="Times New Roman"/>
          <w:lang w:val="fr-FR"/>
        </w:rPr>
        <w:t xml:space="preserve"> </w:t>
      </w:r>
      <w:r w:rsidRPr="00326867">
        <w:rPr>
          <w:rFonts w:ascii="Times New Roman" w:hAnsi="Times New Roman" w:cs="Times New Roman"/>
          <w:lang w:val="el-GR"/>
        </w:rPr>
        <w:t>ἄρτι</w:t>
      </w:r>
      <w:r w:rsidRPr="00326867">
        <w:rPr>
          <w:rFonts w:ascii="Times New Roman" w:hAnsi="Times New Roman" w:cs="Times New Roman"/>
          <w:lang w:val="fr-FR"/>
        </w:rPr>
        <w:t xml:space="preserve"> </w:t>
      </w:r>
      <w:r w:rsidRPr="00326867">
        <w:rPr>
          <w:rFonts w:ascii="Times New Roman" w:hAnsi="Times New Roman" w:cs="Times New Roman"/>
          <w:lang w:val="el-GR"/>
        </w:rPr>
        <w:t>δι</w:t>
      </w:r>
      <w:r w:rsidRPr="00326867">
        <w:rPr>
          <w:rFonts w:ascii="Times New Roman" w:hAnsi="Times New Roman" w:cs="Times New Roman"/>
          <w:lang w:val="fr-FR"/>
        </w:rPr>
        <w:t xml:space="preserve">’ </w:t>
      </w:r>
      <w:r w:rsidRPr="00326867">
        <w:rPr>
          <w:rFonts w:ascii="Times New Roman" w:hAnsi="Times New Roman" w:cs="Times New Roman"/>
          <w:lang w:val="el-GR"/>
        </w:rPr>
        <w:t>ἐσόπτρου</w:t>
      </w:r>
      <w:r w:rsidRPr="00326867">
        <w:rPr>
          <w:rFonts w:ascii="Times New Roman" w:hAnsi="Times New Roman" w:cs="Times New Roman"/>
          <w:lang w:val="fr-FR"/>
        </w:rPr>
        <w:t xml:space="preserve"> </w:t>
      </w:r>
      <w:r w:rsidRPr="00326867">
        <w:rPr>
          <w:rFonts w:ascii="Times New Roman" w:hAnsi="Times New Roman" w:cs="Times New Roman"/>
          <w:lang w:val="el-GR"/>
        </w:rPr>
        <w:t>ἐν</w:t>
      </w:r>
      <w:r w:rsidRPr="00326867">
        <w:rPr>
          <w:rFonts w:ascii="Times New Roman" w:hAnsi="Times New Roman" w:cs="Times New Roman"/>
          <w:lang w:val="fr-FR"/>
        </w:rPr>
        <w:t xml:space="preserve"> </w:t>
      </w:r>
      <w:r w:rsidRPr="00326867">
        <w:rPr>
          <w:rFonts w:ascii="Times New Roman" w:hAnsi="Times New Roman" w:cs="Times New Roman"/>
          <w:lang w:val="el-GR"/>
        </w:rPr>
        <w:t>αἰνίγματι</w:t>
      </w:r>
      <w:r w:rsidRPr="00326867">
        <w:rPr>
          <w:rFonts w:ascii="Times New Roman" w:hAnsi="Times New Roman" w:cs="Times New Roman"/>
          <w:lang w:val="fr-FR"/>
        </w:rPr>
        <w:t xml:space="preserve">, </w:t>
      </w:r>
      <w:r w:rsidRPr="00326867">
        <w:rPr>
          <w:rFonts w:ascii="Times New Roman" w:hAnsi="Times New Roman" w:cs="Times New Roman"/>
          <w:lang w:val="el-GR"/>
        </w:rPr>
        <w:t>τότε</w:t>
      </w:r>
      <w:r w:rsidRPr="00326867">
        <w:rPr>
          <w:rFonts w:ascii="Times New Roman" w:hAnsi="Times New Roman" w:cs="Times New Roman"/>
          <w:lang w:val="fr-FR"/>
        </w:rPr>
        <w:t xml:space="preserve"> </w:t>
      </w:r>
      <w:r w:rsidRPr="00326867">
        <w:rPr>
          <w:rFonts w:ascii="Times New Roman" w:hAnsi="Times New Roman" w:cs="Times New Roman"/>
          <w:lang w:val="el-GR"/>
        </w:rPr>
        <w:t>δὲ</w:t>
      </w:r>
      <w:r w:rsidRPr="00326867">
        <w:rPr>
          <w:rFonts w:ascii="Times New Roman" w:hAnsi="Times New Roman" w:cs="Times New Roman"/>
          <w:lang w:val="fr-FR"/>
        </w:rPr>
        <w:t xml:space="preserve"> </w:t>
      </w:r>
      <w:r w:rsidRPr="00326867">
        <w:rPr>
          <w:rFonts w:ascii="Times New Roman" w:hAnsi="Times New Roman" w:cs="Times New Roman"/>
          <w:lang w:val="el-GR"/>
        </w:rPr>
        <w:t>πρόσωπον</w:t>
      </w:r>
      <w:r w:rsidRPr="00326867">
        <w:rPr>
          <w:rFonts w:ascii="Times New Roman" w:hAnsi="Times New Roman" w:cs="Times New Roman"/>
          <w:lang w:val="fr-FR"/>
        </w:rPr>
        <w:t xml:space="preserve"> </w:t>
      </w:r>
      <w:r w:rsidRPr="00326867">
        <w:rPr>
          <w:rFonts w:ascii="Times New Roman" w:hAnsi="Times New Roman" w:cs="Times New Roman"/>
          <w:lang w:val="el-GR"/>
        </w:rPr>
        <w:t>πρὸς</w:t>
      </w:r>
      <w:r w:rsidRPr="00326867">
        <w:rPr>
          <w:rFonts w:ascii="Times New Roman" w:hAnsi="Times New Roman" w:cs="Times New Roman"/>
          <w:lang w:val="fr-FR"/>
        </w:rPr>
        <w:t xml:space="preserve"> </w:t>
      </w:r>
      <w:r w:rsidRPr="00326867">
        <w:rPr>
          <w:rFonts w:ascii="Times New Roman" w:hAnsi="Times New Roman" w:cs="Times New Roman"/>
          <w:lang w:val="el-GR"/>
        </w:rPr>
        <w:t>πρόσωπον</w:t>
      </w:r>
      <w:r w:rsidRPr="0013451C">
        <w:rPr>
          <w:rFonts w:ascii="Times New Roman" w:hAnsi="Times New Roman" w:cs="Times New Roman"/>
          <w:lang w:val="el-GR"/>
        </w:rPr>
        <w:t>.</w:t>
      </w:r>
      <w:r w:rsidRPr="00326867">
        <w:rPr>
          <w:rFonts w:ascii="Times New Roman" w:hAnsi="Times New Roman" w:cs="Times New Roman"/>
          <w:lang w:val="fr-FR"/>
        </w:rPr>
        <w:t xml:space="preserve"> </w:t>
      </w:r>
      <w:r>
        <w:rPr>
          <w:rFonts w:ascii="Times New Roman" w:hAnsi="Times New Roman" w:cs="Times New Roman"/>
          <w:lang w:val="fr-FR"/>
        </w:rPr>
        <w:t xml:space="preserve">See also Cain 2016, </w:t>
      </w:r>
      <w:r w:rsidRPr="0013451C">
        <w:rPr>
          <w:rFonts w:ascii="Times New Roman" w:hAnsi="Times New Roman" w:cs="Times New Roman"/>
          <w:lang w:val="fr-FR"/>
        </w:rPr>
        <w:t>Hugede</w:t>
      </w:r>
      <w:r>
        <w:rPr>
          <w:rFonts w:ascii="Times New Roman" w:hAnsi="Times New Roman" w:cs="Times New Roman"/>
          <w:lang w:val="fr-FR"/>
        </w:rPr>
        <w:t xml:space="preserve"> 1957 a</w:t>
      </w:r>
      <w:r w:rsidRPr="0013451C">
        <w:rPr>
          <w:rFonts w:ascii="Times New Roman" w:hAnsi="Times New Roman" w:cs="Times New Roman"/>
          <w:lang w:val="fr-FR"/>
        </w:rPr>
        <w:t>nd Seaford 1984.</w:t>
      </w:r>
    </w:p>
  </w:footnote>
  <w:footnote w:id="27">
    <w:p w:rsidR="00F24411" w:rsidRPr="00CE3534"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n-GB"/>
        </w:rPr>
        <w:t>Νῦν</w:t>
      </w:r>
      <w:r w:rsidRPr="00326867">
        <w:rPr>
          <w:rFonts w:ascii="Times New Roman" w:hAnsi="Times New Roman" w:cs="Times New Roman"/>
          <w:lang w:val="fr-FR"/>
        </w:rPr>
        <w:t xml:space="preserve"> </w:t>
      </w:r>
      <w:r w:rsidRPr="00326867">
        <w:rPr>
          <w:rFonts w:ascii="Times New Roman" w:hAnsi="Times New Roman" w:cs="Times New Roman"/>
          <w:lang w:val="en-GB"/>
        </w:rPr>
        <w:t>οὐκ</w:t>
      </w:r>
      <w:r w:rsidRPr="00326867">
        <w:rPr>
          <w:rFonts w:ascii="Times New Roman" w:hAnsi="Times New Roman" w:cs="Times New Roman"/>
          <w:lang w:val="fr-FR"/>
        </w:rPr>
        <w:t xml:space="preserve"> </w:t>
      </w:r>
      <w:r w:rsidRPr="00326867">
        <w:rPr>
          <w:rFonts w:ascii="Times New Roman" w:hAnsi="Times New Roman" w:cs="Times New Roman"/>
          <w:lang w:val="en-GB"/>
        </w:rPr>
        <w:t>αἰνίγματι</w:t>
      </w:r>
      <w:r w:rsidRPr="00326867">
        <w:rPr>
          <w:rFonts w:ascii="Times New Roman" w:hAnsi="Times New Roman" w:cs="Times New Roman"/>
          <w:lang w:val="fr-FR"/>
        </w:rPr>
        <w:t xml:space="preserve">, </w:t>
      </w:r>
      <w:r w:rsidRPr="00326867">
        <w:rPr>
          <w:rFonts w:ascii="Times New Roman" w:hAnsi="Times New Roman" w:cs="Times New Roman"/>
          <w:lang w:val="en-GB"/>
        </w:rPr>
        <w:t>πάτερ</w:t>
      </w:r>
      <w:r w:rsidRPr="00326867">
        <w:rPr>
          <w:rFonts w:ascii="Times New Roman" w:hAnsi="Times New Roman" w:cs="Times New Roman"/>
          <w:lang w:val="fr-FR"/>
        </w:rPr>
        <w:t xml:space="preserve">,* </w:t>
      </w:r>
      <w:r w:rsidRPr="00326867">
        <w:rPr>
          <w:rFonts w:ascii="Times New Roman" w:hAnsi="Times New Roman" w:cs="Times New Roman"/>
          <w:lang w:val="en-GB"/>
        </w:rPr>
        <w:t>κατοπτεύεις</w:t>
      </w:r>
      <w:r w:rsidRPr="00326867">
        <w:rPr>
          <w:rFonts w:ascii="Times New Roman" w:hAnsi="Times New Roman" w:cs="Times New Roman"/>
          <w:lang w:val="fr-FR"/>
        </w:rPr>
        <w:t xml:space="preserve"> </w:t>
      </w:r>
      <w:r w:rsidRPr="00326867">
        <w:rPr>
          <w:rFonts w:ascii="Times New Roman" w:hAnsi="Times New Roman" w:cs="Times New Roman"/>
          <w:lang w:val="en-GB"/>
        </w:rPr>
        <w:t>τὰ</w:t>
      </w:r>
      <w:r w:rsidRPr="00326867">
        <w:rPr>
          <w:rFonts w:ascii="Times New Roman" w:hAnsi="Times New Roman" w:cs="Times New Roman"/>
          <w:lang w:val="fr-FR"/>
        </w:rPr>
        <w:t xml:space="preserve"> </w:t>
      </w:r>
      <w:r w:rsidRPr="00326867">
        <w:rPr>
          <w:rFonts w:ascii="Times New Roman" w:hAnsi="Times New Roman" w:cs="Times New Roman"/>
          <w:lang w:val="en-GB"/>
        </w:rPr>
        <w:t>θεῖα</w:t>
      </w:r>
      <w:r w:rsidRPr="00326867">
        <w:rPr>
          <w:rFonts w:ascii="Times New Roman" w:hAnsi="Times New Roman" w:cs="Times New Roman"/>
          <w:lang w:val="fr-FR"/>
        </w:rPr>
        <w:t xml:space="preserve">,* </w:t>
      </w:r>
      <w:r w:rsidRPr="00326867">
        <w:rPr>
          <w:rFonts w:ascii="Times New Roman" w:hAnsi="Times New Roman" w:cs="Times New Roman"/>
          <w:lang w:val="en-GB"/>
        </w:rPr>
        <w:t>παρηγμένης</w:t>
      </w:r>
      <w:r w:rsidRPr="00326867">
        <w:rPr>
          <w:rFonts w:ascii="Times New Roman" w:hAnsi="Times New Roman" w:cs="Times New Roman"/>
          <w:lang w:val="fr-FR"/>
        </w:rPr>
        <w:t xml:space="preserve"> </w:t>
      </w:r>
      <w:r w:rsidRPr="00326867">
        <w:rPr>
          <w:rFonts w:ascii="Times New Roman" w:hAnsi="Times New Roman" w:cs="Times New Roman"/>
          <w:lang w:val="en-GB"/>
        </w:rPr>
        <w:t>τῆς</w:t>
      </w:r>
      <w:r w:rsidRPr="00326867">
        <w:rPr>
          <w:rFonts w:ascii="Times New Roman" w:hAnsi="Times New Roman" w:cs="Times New Roman"/>
          <w:lang w:val="fr-FR"/>
        </w:rPr>
        <w:t xml:space="preserve"> </w:t>
      </w:r>
      <w:r w:rsidRPr="00326867">
        <w:rPr>
          <w:rFonts w:ascii="Times New Roman" w:hAnsi="Times New Roman" w:cs="Times New Roman"/>
          <w:lang w:val="en-GB"/>
        </w:rPr>
        <w:t>σκιᾶς</w:t>
      </w:r>
      <w:r w:rsidRPr="00326867">
        <w:rPr>
          <w:rFonts w:ascii="Times New Roman" w:hAnsi="Times New Roman" w:cs="Times New Roman"/>
          <w:lang w:val="fr-FR"/>
        </w:rPr>
        <w:t xml:space="preserve"> </w:t>
      </w:r>
      <w:r w:rsidRPr="00326867">
        <w:rPr>
          <w:rFonts w:ascii="Times New Roman" w:hAnsi="Times New Roman" w:cs="Times New Roman"/>
          <w:lang w:val="en-GB"/>
        </w:rPr>
        <w:t>καὶ</w:t>
      </w:r>
      <w:r w:rsidRPr="00326867">
        <w:rPr>
          <w:rFonts w:ascii="Times New Roman" w:hAnsi="Times New Roman" w:cs="Times New Roman"/>
          <w:lang w:val="fr-FR"/>
        </w:rPr>
        <w:t xml:space="preserve"> </w:t>
      </w:r>
      <w:r w:rsidRPr="00326867">
        <w:rPr>
          <w:rFonts w:ascii="Times New Roman" w:hAnsi="Times New Roman" w:cs="Times New Roman"/>
          <w:lang w:val="en-GB"/>
        </w:rPr>
        <w:t>τῶν</w:t>
      </w:r>
      <w:r w:rsidRPr="00326867">
        <w:rPr>
          <w:rFonts w:ascii="Times New Roman" w:hAnsi="Times New Roman" w:cs="Times New Roman"/>
          <w:lang w:val="fr-FR"/>
        </w:rPr>
        <w:t xml:space="preserve"> </w:t>
      </w:r>
      <w:r w:rsidRPr="00326867">
        <w:rPr>
          <w:rFonts w:ascii="Times New Roman" w:hAnsi="Times New Roman" w:cs="Times New Roman"/>
          <w:lang w:val="en-GB"/>
        </w:rPr>
        <w:t>ἐσόπτρων</w:t>
      </w:r>
      <w:r w:rsidRPr="00326867">
        <w:rPr>
          <w:rFonts w:ascii="Times New Roman" w:hAnsi="Times New Roman" w:cs="Times New Roman"/>
          <w:lang w:val="fr-FR"/>
        </w:rPr>
        <w:t xml:space="preserve">,* </w:t>
      </w:r>
      <w:r w:rsidRPr="00326867">
        <w:rPr>
          <w:rFonts w:ascii="Times New Roman" w:hAnsi="Times New Roman" w:cs="Times New Roman"/>
          <w:lang w:val="en-GB"/>
        </w:rPr>
        <w:t>ἀλλὰ</w:t>
      </w:r>
      <w:r w:rsidRPr="00326867">
        <w:rPr>
          <w:rFonts w:ascii="Times New Roman" w:hAnsi="Times New Roman" w:cs="Times New Roman"/>
          <w:lang w:val="fr-FR"/>
        </w:rPr>
        <w:t xml:space="preserve"> </w:t>
      </w:r>
      <w:r w:rsidRPr="00326867">
        <w:rPr>
          <w:rFonts w:ascii="Times New Roman" w:hAnsi="Times New Roman" w:cs="Times New Roman"/>
          <w:lang w:val="en-GB"/>
        </w:rPr>
        <w:t>πλήρης</w:t>
      </w:r>
      <w:r w:rsidRPr="00326867">
        <w:rPr>
          <w:rFonts w:ascii="Times New Roman" w:hAnsi="Times New Roman" w:cs="Times New Roman"/>
          <w:lang w:val="fr-FR"/>
        </w:rPr>
        <w:t xml:space="preserve"> </w:t>
      </w:r>
      <w:r w:rsidRPr="00326867">
        <w:rPr>
          <w:rFonts w:ascii="Times New Roman" w:hAnsi="Times New Roman" w:cs="Times New Roman"/>
          <w:lang w:val="en-GB"/>
        </w:rPr>
        <w:t>θείου</w:t>
      </w:r>
      <w:r w:rsidRPr="00326867">
        <w:rPr>
          <w:rFonts w:ascii="Times New Roman" w:hAnsi="Times New Roman" w:cs="Times New Roman"/>
          <w:lang w:val="fr-FR"/>
        </w:rPr>
        <w:t xml:space="preserve"> </w:t>
      </w:r>
      <w:r w:rsidRPr="00326867">
        <w:rPr>
          <w:rFonts w:ascii="Times New Roman" w:hAnsi="Times New Roman" w:cs="Times New Roman"/>
          <w:lang w:val="en-GB"/>
        </w:rPr>
        <w:t>φωτὸς</w:t>
      </w:r>
      <w:r w:rsidRPr="00326867">
        <w:rPr>
          <w:rFonts w:ascii="Times New Roman" w:hAnsi="Times New Roman" w:cs="Times New Roman"/>
          <w:lang w:val="fr-FR"/>
        </w:rPr>
        <w:t xml:space="preserve"> </w:t>
      </w:r>
      <w:r w:rsidRPr="00326867">
        <w:rPr>
          <w:rFonts w:ascii="Times New Roman" w:hAnsi="Times New Roman" w:cs="Times New Roman"/>
          <w:lang w:val="en-GB"/>
        </w:rPr>
        <w:t>ἀπολαύεις</w:t>
      </w:r>
      <w:r w:rsidRPr="00326867">
        <w:rPr>
          <w:rFonts w:ascii="Times New Roman" w:hAnsi="Times New Roman" w:cs="Times New Roman"/>
          <w:lang w:val="fr-FR"/>
        </w:rPr>
        <w:t xml:space="preserve"> </w:t>
      </w:r>
      <w:r w:rsidRPr="00326867">
        <w:rPr>
          <w:rFonts w:ascii="Times New Roman" w:hAnsi="Times New Roman" w:cs="Times New Roman"/>
          <w:lang w:val="en-GB"/>
        </w:rPr>
        <w:t>Χριστοῦ</w:t>
      </w:r>
      <w:r w:rsidRPr="00326867">
        <w:rPr>
          <w:rFonts w:ascii="Times New Roman" w:hAnsi="Times New Roman" w:cs="Times New Roman"/>
          <w:lang w:val="fr-FR"/>
        </w:rPr>
        <w:t>. Spanos</w:t>
      </w:r>
      <w:r w:rsidRPr="00CE3534">
        <w:rPr>
          <w:rFonts w:ascii="Times New Roman" w:hAnsi="Times New Roman" w:cs="Times New Roman"/>
          <w:lang w:val="fr-FR"/>
        </w:rPr>
        <w:t xml:space="preserve"> 2010,</w:t>
      </w:r>
      <w:r>
        <w:rPr>
          <w:rFonts w:ascii="Times New Roman" w:hAnsi="Times New Roman" w:cs="Times New Roman"/>
          <w:lang w:val="fr-FR"/>
        </w:rPr>
        <w:t xml:space="preserve"> 169, 120-122. </w:t>
      </w:r>
      <w:r w:rsidRPr="0013451C">
        <w:rPr>
          <w:rFonts w:ascii="Times New Roman" w:hAnsi="Times New Roman" w:cs="Times New Roman"/>
          <w:lang w:val="fr-FR"/>
        </w:rPr>
        <w:t>The translation is mine.</w:t>
      </w:r>
    </w:p>
  </w:footnote>
  <w:footnote w:id="28">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CE3534">
        <w:rPr>
          <w:rFonts w:ascii="Times New Roman" w:hAnsi="Times New Roman" w:cs="Times New Roman"/>
          <w:lang w:val="fr-FR"/>
        </w:rPr>
        <w:t xml:space="preserve"> </w:t>
      </w:r>
      <w:r w:rsidRPr="00326867">
        <w:rPr>
          <w:rFonts w:ascii="Times New Roman" w:hAnsi="Times New Roman" w:cs="Times New Roman"/>
        </w:rPr>
        <w:t>Μέμνημαι</w:t>
      </w:r>
      <w:r w:rsidRPr="00CE3534">
        <w:rPr>
          <w:rFonts w:ascii="Times New Roman" w:hAnsi="Times New Roman" w:cs="Times New Roman"/>
          <w:lang w:val="fr-FR"/>
        </w:rPr>
        <w:t xml:space="preserve"> </w:t>
      </w:r>
      <w:r w:rsidRPr="00326867">
        <w:rPr>
          <w:rFonts w:ascii="Times New Roman" w:hAnsi="Times New Roman" w:cs="Times New Roman"/>
        </w:rPr>
        <w:t>δὲ</w:t>
      </w:r>
      <w:r w:rsidRPr="00CE3534">
        <w:rPr>
          <w:rFonts w:ascii="Times New Roman" w:hAnsi="Times New Roman" w:cs="Times New Roman"/>
          <w:lang w:val="fr-FR"/>
        </w:rPr>
        <w:t xml:space="preserve"> </w:t>
      </w:r>
      <w:r w:rsidRPr="00326867">
        <w:rPr>
          <w:rFonts w:ascii="Times New Roman" w:hAnsi="Times New Roman" w:cs="Times New Roman"/>
        </w:rPr>
        <w:t>ὑποσχόμενος</w:t>
      </w:r>
      <w:r w:rsidRPr="00CE3534">
        <w:rPr>
          <w:rFonts w:ascii="Times New Roman" w:hAnsi="Times New Roman" w:cs="Times New Roman"/>
          <w:lang w:val="fr-FR"/>
        </w:rPr>
        <w:t xml:space="preserve"> </w:t>
      </w:r>
      <w:r w:rsidRPr="00326867">
        <w:rPr>
          <w:rFonts w:ascii="Times New Roman" w:hAnsi="Times New Roman" w:cs="Times New Roman"/>
        </w:rPr>
        <w:t>ἔμπροσθεν</w:t>
      </w:r>
      <w:r w:rsidRPr="00CE3534">
        <w:rPr>
          <w:rFonts w:ascii="Times New Roman" w:hAnsi="Times New Roman" w:cs="Times New Roman"/>
          <w:lang w:val="fr-FR"/>
        </w:rPr>
        <w:t xml:space="preserve"> </w:t>
      </w:r>
      <w:r w:rsidRPr="00326867">
        <w:rPr>
          <w:rFonts w:ascii="Times New Roman" w:hAnsi="Times New Roman" w:cs="Times New Roman"/>
        </w:rPr>
        <w:t>ὥσπερ</w:t>
      </w:r>
      <w:r w:rsidRPr="00CE3534">
        <w:rPr>
          <w:rFonts w:ascii="Times New Roman" w:hAnsi="Times New Roman" w:cs="Times New Roman"/>
          <w:lang w:val="fr-FR"/>
        </w:rPr>
        <w:t xml:space="preserve"> </w:t>
      </w:r>
      <w:r w:rsidRPr="00326867">
        <w:rPr>
          <w:rFonts w:ascii="Times New Roman" w:hAnsi="Times New Roman" w:cs="Times New Roman"/>
        </w:rPr>
        <w:t>δι</w:t>
      </w:r>
      <w:r w:rsidRPr="00CE3534">
        <w:rPr>
          <w:rFonts w:ascii="Times New Roman" w:hAnsi="Times New Roman" w:cs="Times New Roman"/>
          <w:lang w:val="fr-FR"/>
        </w:rPr>
        <w:t xml:space="preserve">’ </w:t>
      </w:r>
      <w:r w:rsidRPr="00326867">
        <w:rPr>
          <w:rFonts w:ascii="Times New Roman" w:hAnsi="Times New Roman" w:cs="Times New Roman"/>
        </w:rPr>
        <w:t>ἐσόπτρου</w:t>
      </w:r>
      <w:r w:rsidRPr="00CE3534">
        <w:rPr>
          <w:rFonts w:ascii="Times New Roman" w:hAnsi="Times New Roman" w:cs="Times New Roman"/>
          <w:lang w:val="fr-FR"/>
        </w:rPr>
        <w:t xml:space="preserve"> </w:t>
      </w:r>
      <w:r w:rsidRPr="00326867">
        <w:rPr>
          <w:rFonts w:ascii="Times New Roman" w:hAnsi="Times New Roman" w:cs="Times New Roman"/>
        </w:rPr>
        <w:t>δείξειν</w:t>
      </w:r>
      <w:r w:rsidRPr="00CE3534">
        <w:rPr>
          <w:rFonts w:ascii="Times New Roman" w:hAnsi="Times New Roman" w:cs="Times New Roman"/>
          <w:lang w:val="fr-FR"/>
        </w:rPr>
        <w:t xml:space="preserve"> </w:t>
      </w:r>
      <w:r w:rsidRPr="00326867">
        <w:rPr>
          <w:rFonts w:ascii="Times New Roman" w:hAnsi="Times New Roman" w:cs="Times New Roman"/>
        </w:rPr>
        <w:t>ὑμῖν</w:t>
      </w:r>
      <w:r w:rsidRPr="00CE3534">
        <w:rPr>
          <w:rFonts w:ascii="Times New Roman" w:hAnsi="Times New Roman" w:cs="Times New Roman"/>
          <w:lang w:val="fr-FR"/>
        </w:rPr>
        <w:t xml:space="preserve"> </w:t>
      </w:r>
      <w:r w:rsidRPr="00326867">
        <w:rPr>
          <w:rFonts w:ascii="Times New Roman" w:hAnsi="Times New Roman" w:cs="Times New Roman"/>
        </w:rPr>
        <w:t>τὴν</w:t>
      </w:r>
      <w:r w:rsidRPr="00CE3534">
        <w:rPr>
          <w:rFonts w:ascii="Times New Roman" w:hAnsi="Times New Roman" w:cs="Times New Roman"/>
          <w:lang w:val="fr-FR"/>
        </w:rPr>
        <w:t xml:space="preserve"> </w:t>
      </w:r>
      <w:r w:rsidRPr="00326867">
        <w:rPr>
          <w:rFonts w:ascii="Times New Roman" w:hAnsi="Times New Roman" w:cs="Times New Roman"/>
        </w:rPr>
        <w:t>εἰκόνα</w:t>
      </w:r>
      <w:r w:rsidRPr="00CE3534">
        <w:rPr>
          <w:rFonts w:ascii="Times New Roman" w:hAnsi="Times New Roman" w:cs="Times New Roman"/>
          <w:lang w:val="fr-FR"/>
        </w:rPr>
        <w:t xml:space="preserve"> </w:t>
      </w:r>
      <w:r w:rsidRPr="00326867">
        <w:rPr>
          <w:rFonts w:ascii="Times New Roman" w:hAnsi="Times New Roman" w:cs="Times New Roman"/>
        </w:rPr>
        <w:t>τῶν</w:t>
      </w:r>
      <w:r w:rsidRPr="00CE3534">
        <w:rPr>
          <w:rFonts w:ascii="Times New Roman" w:hAnsi="Times New Roman" w:cs="Times New Roman"/>
          <w:lang w:val="fr-FR"/>
        </w:rPr>
        <w:t xml:space="preserve"> </w:t>
      </w:r>
      <w:r w:rsidRPr="00326867">
        <w:rPr>
          <w:rFonts w:ascii="Times New Roman" w:hAnsi="Times New Roman" w:cs="Times New Roman"/>
        </w:rPr>
        <w:t>περὶ</w:t>
      </w:r>
      <w:r w:rsidRPr="00CE3534">
        <w:rPr>
          <w:rFonts w:ascii="Times New Roman" w:hAnsi="Times New Roman" w:cs="Times New Roman"/>
          <w:lang w:val="fr-FR"/>
        </w:rPr>
        <w:t xml:space="preserve"> </w:t>
      </w:r>
      <w:r w:rsidRPr="00326867">
        <w:rPr>
          <w:rFonts w:ascii="Times New Roman" w:hAnsi="Times New Roman" w:cs="Times New Roman"/>
        </w:rPr>
        <w:t>τὸν</w:t>
      </w:r>
      <w:r w:rsidRPr="00CE3534">
        <w:rPr>
          <w:rFonts w:ascii="Times New Roman" w:hAnsi="Times New Roman" w:cs="Times New Roman"/>
          <w:lang w:val="fr-FR"/>
        </w:rPr>
        <w:t xml:space="preserve"> </w:t>
      </w:r>
      <w:r w:rsidRPr="00326867">
        <w:rPr>
          <w:rFonts w:ascii="Times New Roman" w:hAnsi="Times New Roman" w:cs="Times New Roman"/>
        </w:rPr>
        <w:t>πατέρα</w:t>
      </w:r>
      <w:r w:rsidRPr="00CE3534">
        <w:rPr>
          <w:rFonts w:ascii="Times New Roman" w:hAnsi="Times New Roman" w:cs="Times New Roman"/>
          <w:lang w:val="fr-FR"/>
        </w:rPr>
        <w:t xml:space="preserve"> </w:t>
      </w:r>
      <w:r w:rsidRPr="00326867">
        <w:rPr>
          <w:rFonts w:ascii="Times New Roman" w:hAnsi="Times New Roman" w:cs="Times New Roman"/>
        </w:rPr>
        <w:t>καὶ</w:t>
      </w:r>
      <w:r w:rsidRPr="00CE3534">
        <w:rPr>
          <w:rFonts w:ascii="Times New Roman" w:hAnsi="Times New Roman" w:cs="Times New Roman"/>
          <w:lang w:val="fr-FR"/>
        </w:rPr>
        <w:t xml:space="preserve"> </w:t>
      </w:r>
      <w:r w:rsidRPr="00326867">
        <w:rPr>
          <w:rFonts w:ascii="Times New Roman" w:hAnsi="Times New Roman" w:cs="Times New Roman"/>
        </w:rPr>
        <w:t>τὸν</w:t>
      </w:r>
      <w:r w:rsidRPr="00CE3534">
        <w:rPr>
          <w:rFonts w:ascii="Times New Roman" w:hAnsi="Times New Roman" w:cs="Times New Roman"/>
          <w:lang w:val="fr-FR"/>
        </w:rPr>
        <w:t xml:space="preserve"> </w:t>
      </w:r>
      <w:r w:rsidRPr="00326867">
        <w:rPr>
          <w:rFonts w:ascii="Times New Roman" w:hAnsi="Times New Roman" w:cs="Times New Roman"/>
        </w:rPr>
        <w:t>υἱόν</w:t>
      </w:r>
      <w:r w:rsidRPr="00CE3534">
        <w:rPr>
          <w:rFonts w:ascii="Times New Roman" w:hAnsi="Times New Roman" w:cs="Times New Roman"/>
          <w:lang w:val="fr-FR"/>
        </w:rPr>
        <w:t xml:space="preserve">, </w:t>
      </w:r>
      <w:r w:rsidRPr="00326867">
        <w:rPr>
          <w:rFonts w:ascii="Times New Roman" w:hAnsi="Times New Roman" w:cs="Times New Roman"/>
        </w:rPr>
        <w:t>ἐπείπερ</w:t>
      </w:r>
      <w:r w:rsidRPr="00CE3534">
        <w:rPr>
          <w:rFonts w:ascii="Times New Roman" w:hAnsi="Times New Roman" w:cs="Times New Roman"/>
          <w:lang w:val="fr-FR"/>
        </w:rPr>
        <w:t xml:space="preserve"> </w:t>
      </w:r>
      <w:r w:rsidRPr="00326867">
        <w:rPr>
          <w:rFonts w:ascii="Times New Roman" w:hAnsi="Times New Roman" w:cs="Times New Roman"/>
        </w:rPr>
        <w:t>ἀνθρωπίνῳ</w:t>
      </w:r>
      <w:r w:rsidRPr="00CE3534">
        <w:rPr>
          <w:rFonts w:ascii="Times New Roman" w:hAnsi="Times New Roman" w:cs="Times New Roman"/>
          <w:lang w:val="fr-FR"/>
        </w:rPr>
        <w:t xml:space="preserve"> </w:t>
      </w:r>
      <w:r w:rsidRPr="00326867">
        <w:rPr>
          <w:rFonts w:ascii="Times New Roman" w:hAnsi="Times New Roman" w:cs="Times New Roman"/>
        </w:rPr>
        <w:t>λόγῳ</w:t>
      </w:r>
      <w:r w:rsidRPr="00CE3534">
        <w:rPr>
          <w:rFonts w:ascii="Times New Roman" w:hAnsi="Times New Roman" w:cs="Times New Roman"/>
          <w:lang w:val="fr-FR"/>
        </w:rPr>
        <w:t xml:space="preserve"> </w:t>
      </w:r>
      <w:r w:rsidRPr="00326867">
        <w:rPr>
          <w:rFonts w:ascii="Times New Roman" w:hAnsi="Times New Roman" w:cs="Times New Roman"/>
        </w:rPr>
        <w:t>τὰ</w:t>
      </w:r>
      <w:r w:rsidRPr="00CE3534">
        <w:rPr>
          <w:rFonts w:ascii="Times New Roman" w:hAnsi="Times New Roman" w:cs="Times New Roman"/>
          <w:lang w:val="fr-FR"/>
        </w:rPr>
        <w:t xml:space="preserve"> </w:t>
      </w:r>
      <w:r w:rsidRPr="00326867">
        <w:rPr>
          <w:rFonts w:ascii="Times New Roman" w:hAnsi="Times New Roman" w:cs="Times New Roman"/>
        </w:rPr>
        <w:t>κατὰ</w:t>
      </w:r>
      <w:r w:rsidRPr="00CE3534">
        <w:rPr>
          <w:rFonts w:ascii="Times New Roman" w:hAnsi="Times New Roman" w:cs="Times New Roman"/>
          <w:lang w:val="fr-FR"/>
        </w:rPr>
        <w:t xml:space="preserve"> </w:t>
      </w:r>
      <w:r w:rsidRPr="00326867">
        <w:rPr>
          <w:rFonts w:ascii="Times New Roman" w:hAnsi="Times New Roman" w:cs="Times New Roman"/>
        </w:rPr>
        <w:t>τὴν</w:t>
      </w:r>
      <w:r w:rsidRPr="00CE3534">
        <w:rPr>
          <w:rFonts w:ascii="Times New Roman" w:hAnsi="Times New Roman" w:cs="Times New Roman"/>
          <w:lang w:val="fr-FR"/>
        </w:rPr>
        <w:t xml:space="preserve"> </w:t>
      </w:r>
      <w:r w:rsidRPr="00326867">
        <w:rPr>
          <w:rFonts w:ascii="Times New Roman" w:hAnsi="Times New Roman" w:cs="Times New Roman"/>
        </w:rPr>
        <w:t>θείαν</w:t>
      </w:r>
      <w:r w:rsidRPr="00CE3534">
        <w:rPr>
          <w:rFonts w:ascii="Times New Roman" w:hAnsi="Times New Roman" w:cs="Times New Roman"/>
          <w:lang w:val="fr-FR"/>
        </w:rPr>
        <w:t xml:space="preserve"> </w:t>
      </w:r>
      <w:r w:rsidRPr="00326867">
        <w:rPr>
          <w:rFonts w:ascii="Times New Roman" w:hAnsi="Times New Roman" w:cs="Times New Roman"/>
        </w:rPr>
        <w:t>φύσιν</w:t>
      </w:r>
      <w:r w:rsidRPr="00CE3534">
        <w:rPr>
          <w:rFonts w:ascii="Times New Roman" w:hAnsi="Times New Roman" w:cs="Times New Roman"/>
          <w:lang w:val="fr-FR"/>
        </w:rPr>
        <w:t xml:space="preserve"> </w:t>
      </w:r>
      <w:r w:rsidRPr="00326867">
        <w:rPr>
          <w:rFonts w:ascii="Times New Roman" w:hAnsi="Times New Roman" w:cs="Times New Roman"/>
        </w:rPr>
        <w:t>οὐχ</w:t>
      </w:r>
      <w:r w:rsidRPr="00CE3534">
        <w:rPr>
          <w:rFonts w:ascii="Times New Roman" w:hAnsi="Times New Roman" w:cs="Times New Roman"/>
          <w:lang w:val="fr-FR"/>
        </w:rPr>
        <w:t xml:space="preserve"> </w:t>
      </w:r>
      <w:r w:rsidRPr="00326867">
        <w:rPr>
          <w:rFonts w:ascii="Times New Roman" w:hAnsi="Times New Roman" w:cs="Times New Roman"/>
        </w:rPr>
        <w:t>ὑποτέτακται</w:t>
      </w:r>
      <w:r w:rsidRPr="00CE3534">
        <w:rPr>
          <w:rFonts w:ascii="Times New Roman" w:hAnsi="Times New Roman" w:cs="Times New Roman"/>
          <w:lang w:val="fr-FR"/>
        </w:rPr>
        <w:t xml:space="preserve">. […] </w:t>
      </w:r>
      <w:r w:rsidRPr="00326867">
        <w:rPr>
          <w:rFonts w:ascii="Times New Roman" w:hAnsi="Times New Roman" w:cs="Times New Roman"/>
        </w:rPr>
        <w:t>οὐκ</w:t>
      </w:r>
      <w:r w:rsidRPr="00CE3534">
        <w:rPr>
          <w:rFonts w:ascii="Times New Roman" w:hAnsi="Times New Roman" w:cs="Times New Roman"/>
          <w:lang w:val="fr-FR"/>
        </w:rPr>
        <w:t xml:space="preserve"> </w:t>
      </w:r>
      <w:r w:rsidRPr="00326867">
        <w:rPr>
          <w:rFonts w:ascii="Times New Roman" w:hAnsi="Times New Roman" w:cs="Times New Roman"/>
        </w:rPr>
        <w:t>ὢν</w:t>
      </w:r>
      <w:r w:rsidRPr="00CE3534">
        <w:rPr>
          <w:rFonts w:ascii="Times New Roman" w:hAnsi="Times New Roman" w:cs="Times New Roman"/>
          <w:lang w:val="fr-FR"/>
        </w:rPr>
        <w:t xml:space="preserve"> </w:t>
      </w:r>
      <w:r w:rsidRPr="00326867">
        <w:rPr>
          <w:rFonts w:ascii="Times New Roman" w:hAnsi="Times New Roman" w:cs="Times New Roman"/>
        </w:rPr>
        <w:t>ἄνθρωπος</w:t>
      </w:r>
      <w:r w:rsidRPr="00CE3534">
        <w:rPr>
          <w:rFonts w:ascii="Times New Roman" w:hAnsi="Times New Roman" w:cs="Times New Roman"/>
          <w:lang w:val="fr-FR"/>
        </w:rPr>
        <w:t xml:space="preserve"> </w:t>
      </w:r>
      <w:r w:rsidRPr="00326867">
        <w:rPr>
          <w:rFonts w:ascii="Times New Roman" w:hAnsi="Times New Roman" w:cs="Times New Roman"/>
        </w:rPr>
        <w:t>πέφηνε</w:t>
      </w:r>
      <w:r w:rsidRPr="00CE3534">
        <w:rPr>
          <w:rFonts w:ascii="Times New Roman" w:hAnsi="Times New Roman" w:cs="Times New Roman"/>
          <w:lang w:val="fr-FR"/>
        </w:rPr>
        <w:t xml:space="preserve"> </w:t>
      </w:r>
      <w:r w:rsidRPr="00326867">
        <w:rPr>
          <w:rFonts w:ascii="Times New Roman" w:hAnsi="Times New Roman" w:cs="Times New Roman"/>
        </w:rPr>
        <w:t>μὲν</w:t>
      </w:r>
      <w:r w:rsidRPr="00CE3534">
        <w:rPr>
          <w:rFonts w:ascii="Times New Roman" w:hAnsi="Times New Roman" w:cs="Times New Roman"/>
          <w:lang w:val="fr-FR"/>
        </w:rPr>
        <w:t xml:space="preserve"> </w:t>
      </w:r>
      <w:r w:rsidRPr="00326867">
        <w:rPr>
          <w:rFonts w:ascii="Times New Roman" w:hAnsi="Times New Roman" w:cs="Times New Roman"/>
        </w:rPr>
        <w:t>ἄνθρωπος</w:t>
      </w:r>
      <w:r w:rsidRPr="00CE3534">
        <w:rPr>
          <w:rFonts w:ascii="Times New Roman" w:hAnsi="Times New Roman" w:cs="Times New Roman"/>
          <w:lang w:val="fr-FR"/>
        </w:rPr>
        <w:t xml:space="preserve">, </w:t>
      </w:r>
      <w:r w:rsidRPr="00326867">
        <w:rPr>
          <w:rFonts w:ascii="Times New Roman" w:hAnsi="Times New Roman" w:cs="Times New Roman"/>
        </w:rPr>
        <w:t>κατὰ</w:t>
      </w:r>
      <w:r w:rsidRPr="00CE3534">
        <w:rPr>
          <w:rFonts w:ascii="Times New Roman" w:hAnsi="Times New Roman" w:cs="Times New Roman"/>
          <w:lang w:val="fr-FR"/>
        </w:rPr>
        <w:t xml:space="preserve"> </w:t>
      </w:r>
      <w:r w:rsidRPr="00326867">
        <w:rPr>
          <w:rFonts w:ascii="Times New Roman" w:hAnsi="Times New Roman" w:cs="Times New Roman"/>
        </w:rPr>
        <w:t>φύσιν</w:t>
      </w:r>
      <w:r w:rsidRPr="00CE3534">
        <w:rPr>
          <w:rFonts w:ascii="Times New Roman" w:hAnsi="Times New Roman" w:cs="Times New Roman"/>
          <w:lang w:val="fr-FR"/>
        </w:rPr>
        <w:t xml:space="preserve"> </w:t>
      </w:r>
      <w:r w:rsidRPr="00326867">
        <w:rPr>
          <w:rFonts w:ascii="Times New Roman" w:hAnsi="Times New Roman" w:cs="Times New Roman"/>
        </w:rPr>
        <w:t>δὲ</w:t>
      </w:r>
      <w:r w:rsidRPr="00CE3534">
        <w:rPr>
          <w:rFonts w:ascii="Times New Roman" w:hAnsi="Times New Roman" w:cs="Times New Roman"/>
          <w:lang w:val="fr-FR"/>
        </w:rPr>
        <w:t xml:space="preserve"> </w:t>
      </w:r>
      <w:r w:rsidRPr="00326867">
        <w:rPr>
          <w:rFonts w:ascii="Times New Roman" w:hAnsi="Times New Roman" w:cs="Times New Roman"/>
        </w:rPr>
        <w:t>θεὸς</w:t>
      </w:r>
      <w:r w:rsidRPr="00CE3534">
        <w:rPr>
          <w:rFonts w:ascii="Times New Roman" w:hAnsi="Times New Roman" w:cs="Times New Roman"/>
          <w:lang w:val="fr-FR"/>
        </w:rPr>
        <w:t xml:space="preserve"> </w:t>
      </w:r>
      <w:r w:rsidRPr="00326867">
        <w:rPr>
          <w:rFonts w:ascii="Times New Roman" w:hAnsi="Times New Roman" w:cs="Times New Roman"/>
        </w:rPr>
        <w:t>ἦν</w:t>
      </w:r>
      <w:r w:rsidRPr="00CE3534">
        <w:rPr>
          <w:rFonts w:ascii="Times New Roman" w:hAnsi="Times New Roman" w:cs="Times New Roman"/>
          <w:lang w:val="fr-FR"/>
        </w:rPr>
        <w:t xml:space="preserve"> </w:t>
      </w:r>
      <w:r w:rsidRPr="00326867">
        <w:rPr>
          <w:rFonts w:ascii="Times New Roman" w:hAnsi="Times New Roman" w:cs="Times New Roman"/>
        </w:rPr>
        <w:t>τε</w:t>
      </w:r>
      <w:r w:rsidRPr="00CE3534">
        <w:rPr>
          <w:rFonts w:ascii="Times New Roman" w:hAnsi="Times New Roman" w:cs="Times New Roman"/>
          <w:lang w:val="fr-FR"/>
        </w:rPr>
        <w:t xml:space="preserve"> </w:t>
      </w:r>
      <w:r w:rsidRPr="00326867">
        <w:rPr>
          <w:rFonts w:ascii="Times New Roman" w:hAnsi="Times New Roman" w:cs="Times New Roman"/>
        </w:rPr>
        <w:t>καὶ</w:t>
      </w:r>
      <w:r w:rsidRPr="00CE3534">
        <w:rPr>
          <w:rFonts w:ascii="Times New Roman" w:hAnsi="Times New Roman" w:cs="Times New Roman"/>
          <w:lang w:val="fr-FR"/>
        </w:rPr>
        <w:t xml:space="preserve"> </w:t>
      </w:r>
      <w:r w:rsidRPr="00326867">
        <w:rPr>
          <w:rFonts w:ascii="Times New Roman" w:hAnsi="Times New Roman" w:cs="Times New Roman"/>
        </w:rPr>
        <w:t>ἔστι</w:t>
      </w:r>
      <w:r w:rsidRPr="00CE3534">
        <w:rPr>
          <w:rFonts w:ascii="Times New Roman" w:hAnsi="Times New Roman" w:cs="Times New Roman"/>
          <w:lang w:val="fr-FR"/>
        </w:rPr>
        <w:t xml:space="preserve"> </w:t>
      </w:r>
      <w:r w:rsidRPr="00326867">
        <w:rPr>
          <w:rFonts w:ascii="Times New Roman" w:hAnsi="Times New Roman" w:cs="Times New Roman"/>
        </w:rPr>
        <w:t>τὸ</w:t>
      </w:r>
      <w:r w:rsidRPr="00CE3534">
        <w:rPr>
          <w:rFonts w:ascii="Times New Roman" w:hAnsi="Times New Roman" w:cs="Times New Roman"/>
          <w:lang w:val="fr-FR"/>
        </w:rPr>
        <w:t xml:space="preserve"> </w:t>
      </w:r>
      <w:r w:rsidRPr="00326867">
        <w:rPr>
          <w:rFonts w:ascii="Times New Roman" w:hAnsi="Times New Roman" w:cs="Times New Roman"/>
        </w:rPr>
        <w:t>ἀπερίληπτον</w:t>
      </w:r>
      <w:r w:rsidRPr="00CE3534">
        <w:rPr>
          <w:rFonts w:ascii="Times New Roman" w:hAnsi="Times New Roman" w:cs="Times New Roman"/>
          <w:lang w:val="fr-FR"/>
        </w:rPr>
        <w:t xml:space="preserve"> </w:t>
      </w:r>
      <w:r w:rsidRPr="00326867">
        <w:rPr>
          <w:rFonts w:ascii="Times New Roman" w:hAnsi="Times New Roman" w:cs="Times New Roman"/>
        </w:rPr>
        <w:t>μέγεθος</w:t>
      </w:r>
      <w:r w:rsidRPr="00CE3534">
        <w:rPr>
          <w:rFonts w:ascii="Times New Roman" w:hAnsi="Times New Roman" w:cs="Times New Roman"/>
          <w:lang w:val="fr-FR"/>
        </w:rPr>
        <w:t xml:space="preserve"> </w:t>
      </w:r>
      <w:r w:rsidRPr="00326867">
        <w:rPr>
          <w:rFonts w:ascii="Times New Roman" w:hAnsi="Times New Roman" w:cs="Times New Roman"/>
        </w:rPr>
        <w:t>αὐτοῦ</w:t>
      </w:r>
      <w:r w:rsidRPr="00CE3534">
        <w:rPr>
          <w:rFonts w:ascii="Times New Roman" w:hAnsi="Times New Roman" w:cs="Times New Roman"/>
          <w:lang w:val="fr-FR"/>
        </w:rPr>
        <w:t xml:space="preserve"> </w:t>
      </w:r>
      <w:r w:rsidRPr="00326867">
        <w:rPr>
          <w:rFonts w:ascii="Times New Roman" w:hAnsi="Times New Roman" w:cs="Times New Roman"/>
        </w:rPr>
        <w:t>σώματι</w:t>
      </w:r>
      <w:r w:rsidRPr="00CE3534">
        <w:rPr>
          <w:rFonts w:ascii="Times New Roman" w:hAnsi="Times New Roman" w:cs="Times New Roman"/>
          <w:lang w:val="fr-FR"/>
        </w:rPr>
        <w:t xml:space="preserve"> </w:t>
      </w:r>
      <w:r w:rsidRPr="00326867">
        <w:rPr>
          <w:rFonts w:ascii="Times New Roman" w:hAnsi="Times New Roman" w:cs="Times New Roman"/>
        </w:rPr>
        <w:t>περιγράψας</w:t>
      </w:r>
      <w:r w:rsidRPr="00CE3534">
        <w:rPr>
          <w:rFonts w:ascii="Times New Roman" w:hAnsi="Times New Roman" w:cs="Times New Roman"/>
          <w:lang w:val="fr-FR"/>
        </w:rPr>
        <w:t xml:space="preserve"> </w:t>
      </w:r>
      <w:r w:rsidRPr="00326867">
        <w:rPr>
          <w:rFonts w:ascii="Times New Roman" w:hAnsi="Times New Roman" w:cs="Times New Roman"/>
        </w:rPr>
        <w:t>καὶ</w:t>
      </w:r>
      <w:r w:rsidRPr="00CE3534">
        <w:rPr>
          <w:rFonts w:ascii="Times New Roman" w:hAnsi="Times New Roman" w:cs="Times New Roman"/>
          <w:lang w:val="fr-FR"/>
        </w:rPr>
        <w:t xml:space="preserve"> </w:t>
      </w:r>
      <w:r w:rsidRPr="00326867">
        <w:rPr>
          <w:rFonts w:ascii="Times New Roman" w:hAnsi="Times New Roman" w:cs="Times New Roman"/>
        </w:rPr>
        <w:t>δι</w:t>
      </w:r>
      <w:r w:rsidRPr="00CE3534">
        <w:rPr>
          <w:rFonts w:ascii="Times New Roman" w:hAnsi="Times New Roman" w:cs="Times New Roman"/>
          <w:lang w:val="fr-FR"/>
        </w:rPr>
        <w:t xml:space="preserve">’ </w:t>
      </w:r>
      <w:r w:rsidRPr="00326867">
        <w:rPr>
          <w:rFonts w:ascii="Times New Roman" w:hAnsi="Times New Roman" w:cs="Times New Roman"/>
        </w:rPr>
        <w:t>ἑαυτοῦ</w:t>
      </w:r>
      <w:r w:rsidRPr="00CE3534">
        <w:rPr>
          <w:rFonts w:ascii="Times New Roman" w:hAnsi="Times New Roman" w:cs="Times New Roman"/>
          <w:lang w:val="fr-FR"/>
        </w:rPr>
        <w:t xml:space="preserve"> </w:t>
      </w:r>
      <w:r w:rsidRPr="00326867">
        <w:rPr>
          <w:rFonts w:ascii="Times New Roman" w:hAnsi="Times New Roman" w:cs="Times New Roman"/>
        </w:rPr>
        <w:t>ὥσπερ</w:t>
      </w:r>
      <w:r w:rsidRPr="00CE3534">
        <w:rPr>
          <w:rFonts w:ascii="Times New Roman" w:hAnsi="Times New Roman" w:cs="Times New Roman"/>
          <w:lang w:val="fr-FR"/>
        </w:rPr>
        <w:t xml:space="preserve"> </w:t>
      </w:r>
      <w:r w:rsidRPr="00326867">
        <w:rPr>
          <w:rFonts w:ascii="Times New Roman" w:hAnsi="Times New Roman" w:cs="Times New Roman"/>
        </w:rPr>
        <w:t>δι</w:t>
      </w:r>
      <w:r w:rsidRPr="00CE3534">
        <w:rPr>
          <w:rFonts w:ascii="Times New Roman" w:hAnsi="Times New Roman" w:cs="Times New Roman"/>
          <w:lang w:val="fr-FR"/>
        </w:rPr>
        <w:t xml:space="preserve">’ </w:t>
      </w:r>
      <w:r w:rsidRPr="00326867">
        <w:rPr>
          <w:rFonts w:ascii="Times New Roman" w:hAnsi="Times New Roman" w:cs="Times New Roman"/>
        </w:rPr>
        <w:t>ἐσόπτρου</w:t>
      </w:r>
      <w:r w:rsidRPr="00CE3534">
        <w:rPr>
          <w:rFonts w:ascii="Times New Roman" w:hAnsi="Times New Roman" w:cs="Times New Roman"/>
          <w:lang w:val="fr-FR"/>
        </w:rPr>
        <w:t xml:space="preserve"> </w:t>
      </w:r>
      <w:r w:rsidRPr="00326867">
        <w:rPr>
          <w:rFonts w:ascii="Times New Roman" w:hAnsi="Times New Roman" w:cs="Times New Roman"/>
        </w:rPr>
        <w:t>τὸ</w:t>
      </w:r>
      <w:r w:rsidRPr="00CE3534">
        <w:rPr>
          <w:rFonts w:ascii="Times New Roman" w:hAnsi="Times New Roman" w:cs="Times New Roman"/>
          <w:lang w:val="fr-FR"/>
        </w:rPr>
        <w:t xml:space="preserve"> </w:t>
      </w:r>
      <w:r w:rsidRPr="00326867">
        <w:rPr>
          <w:rFonts w:ascii="Times New Roman" w:hAnsi="Times New Roman" w:cs="Times New Roman"/>
        </w:rPr>
        <w:t>ὅλον</w:t>
      </w:r>
      <w:r w:rsidRPr="00CE3534">
        <w:rPr>
          <w:rFonts w:ascii="Times New Roman" w:hAnsi="Times New Roman" w:cs="Times New Roman"/>
          <w:lang w:val="fr-FR"/>
        </w:rPr>
        <w:t xml:space="preserve"> </w:t>
      </w:r>
      <w:r w:rsidRPr="00326867">
        <w:rPr>
          <w:rFonts w:ascii="Times New Roman" w:hAnsi="Times New Roman" w:cs="Times New Roman"/>
        </w:rPr>
        <w:t>ἡμῖν</w:t>
      </w:r>
      <w:r w:rsidRPr="00CE3534">
        <w:rPr>
          <w:rFonts w:ascii="Times New Roman" w:hAnsi="Times New Roman" w:cs="Times New Roman"/>
          <w:lang w:val="fr-FR"/>
        </w:rPr>
        <w:t xml:space="preserve"> </w:t>
      </w:r>
      <w:r w:rsidRPr="00326867">
        <w:rPr>
          <w:rFonts w:ascii="Times New Roman" w:hAnsi="Times New Roman" w:cs="Times New Roman"/>
        </w:rPr>
        <w:t>μέγεθος</w:t>
      </w:r>
      <w:r w:rsidRPr="00CE3534">
        <w:rPr>
          <w:rFonts w:ascii="Times New Roman" w:hAnsi="Times New Roman" w:cs="Times New Roman"/>
          <w:lang w:val="fr-FR"/>
        </w:rPr>
        <w:t xml:space="preserve"> </w:t>
      </w:r>
      <w:r w:rsidRPr="00326867">
        <w:rPr>
          <w:rFonts w:ascii="Times New Roman" w:hAnsi="Times New Roman" w:cs="Times New Roman"/>
        </w:rPr>
        <w:t>τοῦ</w:t>
      </w:r>
      <w:r w:rsidRPr="00CE3534">
        <w:rPr>
          <w:rFonts w:ascii="Times New Roman" w:hAnsi="Times New Roman" w:cs="Times New Roman"/>
          <w:lang w:val="fr-FR"/>
        </w:rPr>
        <w:t xml:space="preserve"> </w:t>
      </w:r>
      <w:r w:rsidRPr="00326867">
        <w:rPr>
          <w:rFonts w:ascii="Times New Roman" w:hAnsi="Times New Roman" w:cs="Times New Roman"/>
        </w:rPr>
        <w:t>θεοῦ</w:t>
      </w:r>
      <w:r w:rsidRPr="00CE3534">
        <w:rPr>
          <w:rFonts w:ascii="Times New Roman" w:hAnsi="Times New Roman" w:cs="Times New Roman"/>
          <w:lang w:val="fr-FR"/>
        </w:rPr>
        <w:t xml:space="preserve"> </w:t>
      </w:r>
      <w:r w:rsidRPr="00326867">
        <w:rPr>
          <w:rFonts w:ascii="Times New Roman" w:hAnsi="Times New Roman" w:cs="Times New Roman"/>
        </w:rPr>
        <w:t>παραφήνας</w:t>
      </w:r>
      <w:r w:rsidRPr="00CE3534">
        <w:rPr>
          <w:rFonts w:ascii="Times New Roman" w:hAnsi="Times New Roman" w:cs="Times New Roman"/>
          <w:lang w:val="fr-FR"/>
        </w:rPr>
        <w:t xml:space="preserve">, </w:t>
      </w:r>
      <w:r w:rsidRPr="00326867">
        <w:rPr>
          <w:rFonts w:ascii="Times New Roman" w:hAnsi="Times New Roman" w:cs="Times New Roman"/>
        </w:rPr>
        <w:t>ἵν</w:t>
      </w:r>
      <w:r w:rsidRPr="00CE3534">
        <w:rPr>
          <w:rFonts w:ascii="Times New Roman" w:hAnsi="Times New Roman" w:cs="Times New Roman"/>
          <w:lang w:val="fr-FR"/>
        </w:rPr>
        <w:t xml:space="preserve">’ </w:t>
      </w:r>
      <w:r w:rsidRPr="00326867">
        <w:rPr>
          <w:rFonts w:ascii="Times New Roman" w:hAnsi="Times New Roman" w:cs="Times New Roman"/>
        </w:rPr>
        <w:t>ὥσπερ</w:t>
      </w:r>
      <w:r w:rsidRPr="00CE3534">
        <w:rPr>
          <w:rFonts w:ascii="Times New Roman" w:hAnsi="Times New Roman" w:cs="Times New Roman"/>
          <w:lang w:val="fr-FR"/>
        </w:rPr>
        <w:t xml:space="preserve"> </w:t>
      </w:r>
      <w:r w:rsidRPr="00326867">
        <w:rPr>
          <w:rFonts w:ascii="Times New Roman" w:hAnsi="Times New Roman" w:cs="Times New Roman"/>
        </w:rPr>
        <w:t>διόπτρᾳ</w:t>
      </w:r>
      <w:r w:rsidRPr="00CE3534">
        <w:rPr>
          <w:rFonts w:ascii="Times New Roman" w:hAnsi="Times New Roman" w:cs="Times New Roman"/>
          <w:lang w:val="fr-FR"/>
        </w:rPr>
        <w:t xml:space="preserve"> </w:t>
      </w:r>
      <w:r w:rsidRPr="00326867">
        <w:rPr>
          <w:rFonts w:ascii="Times New Roman" w:hAnsi="Times New Roman" w:cs="Times New Roman"/>
        </w:rPr>
        <w:t>τούτῳ</w:t>
      </w:r>
      <w:r w:rsidRPr="00CE3534">
        <w:rPr>
          <w:rFonts w:ascii="Times New Roman" w:hAnsi="Times New Roman" w:cs="Times New Roman"/>
          <w:lang w:val="fr-FR"/>
        </w:rPr>
        <w:t xml:space="preserve"> </w:t>
      </w:r>
      <w:r w:rsidRPr="00326867">
        <w:rPr>
          <w:rFonts w:ascii="Times New Roman" w:hAnsi="Times New Roman" w:cs="Times New Roman"/>
        </w:rPr>
        <w:t>χρησάμενοι</w:t>
      </w:r>
      <w:r w:rsidRPr="00CE3534">
        <w:rPr>
          <w:rFonts w:ascii="Times New Roman" w:hAnsi="Times New Roman" w:cs="Times New Roman"/>
          <w:lang w:val="fr-FR"/>
        </w:rPr>
        <w:t xml:space="preserve"> </w:t>
      </w:r>
      <w:r w:rsidRPr="00326867">
        <w:rPr>
          <w:rFonts w:ascii="Times New Roman" w:hAnsi="Times New Roman" w:cs="Times New Roman"/>
        </w:rPr>
        <w:t>καὶ</w:t>
      </w:r>
      <w:r w:rsidRPr="00CE3534">
        <w:rPr>
          <w:rFonts w:ascii="Times New Roman" w:hAnsi="Times New Roman" w:cs="Times New Roman"/>
          <w:lang w:val="fr-FR"/>
        </w:rPr>
        <w:t xml:space="preserve"> </w:t>
      </w:r>
      <w:r w:rsidRPr="00326867">
        <w:rPr>
          <w:rFonts w:ascii="Times New Roman" w:hAnsi="Times New Roman" w:cs="Times New Roman"/>
        </w:rPr>
        <w:t>τοῦ</w:t>
      </w:r>
      <w:r w:rsidRPr="00CE3534">
        <w:rPr>
          <w:rFonts w:ascii="Times New Roman" w:hAnsi="Times New Roman" w:cs="Times New Roman"/>
          <w:lang w:val="fr-FR"/>
        </w:rPr>
        <w:t xml:space="preserve"> </w:t>
      </w:r>
      <w:r w:rsidRPr="00326867">
        <w:rPr>
          <w:rFonts w:ascii="Times New Roman" w:hAnsi="Times New Roman" w:cs="Times New Roman"/>
        </w:rPr>
        <w:t>πατρὸς</w:t>
      </w:r>
      <w:r w:rsidRPr="00CE3534">
        <w:rPr>
          <w:rFonts w:ascii="Times New Roman" w:hAnsi="Times New Roman" w:cs="Times New Roman"/>
          <w:lang w:val="fr-FR"/>
        </w:rPr>
        <w:t xml:space="preserve"> </w:t>
      </w:r>
      <w:r w:rsidRPr="00326867">
        <w:rPr>
          <w:rFonts w:ascii="Times New Roman" w:hAnsi="Times New Roman" w:cs="Times New Roman"/>
        </w:rPr>
        <w:t>θεαταὶ</w:t>
      </w:r>
      <w:r w:rsidRPr="00CE3534">
        <w:rPr>
          <w:rFonts w:ascii="Times New Roman" w:hAnsi="Times New Roman" w:cs="Times New Roman"/>
          <w:lang w:val="fr-FR"/>
        </w:rPr>
        <w:t xml:space="preserve"> </w:t>
      </w:r>
      <w:r w:rsidRPr="00326867">
        <w:rPr>
          <w:rFonts w:ascii="Times New Roman" w:hAnsi="Times New Roman" w:cs="Times New Roman"/>
        </w:rPr>
        <w:t>γενώμεθα</w:t>
      </w:r>
      <w:r w:rsidRPr="00CE3534">
        <w:rPr>
          <w:rFonts w:ascii="Times New Roman" w:hAnsi="Times New Roman" w:cs="Times New Roman"/>
          <w:lang w:val="fr-FR"/>
        </w:rPr>
        <w:t xml:space="preserve">. </w:t>
      </w:r>
      <w:r w:rsidRPr="00326867">
        <w:rPr>
          <w:rFonts w:ascii="Times New Roman" w:hAnsi="Times New Roman" w:cs="Times New Roman"/>
        </w:rPr>
        <w:t xml:space="preserve">Adversus Arium et Sabellium de patre et filio. In: Müller 1958, 73. </w:t>
      </w:r>
      <w:r>
        <w:rPr>
          <w:rFonts w:ascii="Times New Roman" w:hAnsi="Times New Roman" w:cs="Times New Roman"/>
          <w:lang w:val="en-GB"/>
        </w:rPr>
        <w:t>The translation is mine.</w:t>
      </w:r>
    </w:p>
  </w:footnote>
  <w:footnote w:id="29">
    <w:p w:rsidR="00F24411" w:rsidRPr="00C933BF" w:rsidRDefault="00F24411" w:rsidP="00136A60">
      <w:pPr>
        <w:pStyle w:val="a3"/>
        <w:rPr>
          <w:lang w:val="fr-FR"/>
        </w:rPr>
      </w:pPr>
      <w:r>
        <w:rPr>
          <w:rStyle w:val="a4"/>
        </w:rPr>
        <w:footnoteRef/>
      </w:r>
      <w:r w:rsidRPr="00C933BF">
        <w:rPr>
          <w:lang w:val="fr-FR"/>
        </w:rPr>
        <w:t xml:space="preserve"> </w:t>
      </w:r>
      <w:r w:rsidR="00633DEB" w:rsidRPr="00633DEB">
        <w:rPr>
          <w:lang w:val="fr-FR"/>
        </w:rPr>
        <w:t>Lewis 2001</w:t>
      </w:r>
      <w:r w:rsidR="00633DEB">
        <w:rPr>
          <w:lang w:val="fr-FR"/>
        </w:rPr>
        <w:t>.</w:t>
      </w:r>
    </w:p>
  </w:footnote>
  <w:footnote w:id="30">
    <w:p w:rsidR="00F24411" w:rsidRPr="00326867" w:rsidRDefault="00F24411" w:rsidP="00C51C2D">
      <w:pPr>
        <w:pStyle w:val="a3"/>
        <w:jc w:val="both"/>
        <w:rPr>
          <w:rFonts w:ascii="Times New Roman" w:hAnsi="Times New Roman" w:cs="Times New Roman"/>
          <w:lang w:val="fr-FR"/>
        </w:rPr>
      </w:pPr>
      <w:r w:rsidRPr="00326867">
        <w:rPr>
          <w:rStyle w:val="a4"/>
          <w:rFonts w:ascii="Times New Roman" w:hAnsi="Times New Roman" w:cs="Times New Roman"/>
        </w:rPr>
        <w:footnoteRef/>
      </w:r>
      <w:r>
        <w:rPr>
          <w:rFonts w:ascii="Times New Roman" w:hAnsi="Times New Roman" w:cs="Times New Roman"/>
          <w:lang w:val="fr-FR"/>
        </w:rPr>
        <w:t xml:space="preserve"> Latte </w:t>
      </w:r>
      <w:r w:rsidRPr="00326867">
        <w:rPr>
          <w:rFonts w:ascii="Times New Roman" w:hAnsi="Times New Roman" w:cs="Times New Roman"/>
          <w:lang w:val="fr-FR"/>
        </w:rPr>
        <w:t xml:space="preserve">1966, No. 1843, p. 447, </w:t>
      </w:r>
      <w:r w:rsidRPr="00326867">
        <w:rPr>
          <w:rFonts w:ascii="Times New Roman" w:hAnsi="Times New Roman" w:cs="Times New Roman"/>
          <w:i/>
          <w:lang w:val="fr-FR"/>
        </w:rPr>
        <w:t>s.v.</w:t>
      </w:r>
      <w:r w:rsidRPr="00326867">
        <w:rPr>
          <w:rFonts w:ascii="Times New Roman" w:hAnsi="Times New Roman" w:cs="Times New Roman"/>
          <w:lang w:val="fr-FR"/>
        </w:rPr>
        <w:t xml:space="preserve"> </w:t>
      </w:r>
      <w:r w:rsidRPr="00326867">
        <w:rPr>
          <w:rFonts w:ascii="Times New Roman" w:hAnsi="Times New Roman" w:cs="Times New Roman"/>
          <w:lang w:val="el-GR"/>
        </w:rPr>
        <w:t>κάτοπτρα</w:t>
      </w:r>
      <w:r w:rsidRPr="00326867">
        <w:rPr>
          <w:rFonts w:ascii="Times New Roman" w:hAnsi="Times New Roman" w:cs="Times New Roman"/>
          <w:lang w:val="fr-FR"/>
        </w:rPr>
        <w:t xml:space="preserve">; </w:t>
      </w:r>
      <w:r>
        <w:rPr>
          <w:rFonts w:ascii="Times New Roman" w:hAnsi="Times New Roman" w:cs="Times New Roman"/>
          <w:lang w:val="nl-BE"/>
        </w:rPr>
        <w:t xml:space="preserve">De Stefani </w:t>
      </w:r>
      <w:r w:rsidRPr="00326867">
        <w:rPr>
          <w:rFonts w:ascii="Times New Roman" w:hAnsi="Times New Roman" w:cs="Times New Roman"/>
          <w:lang w:val="nl-BE"/>
        </w:rPr>
        <w:t>1920</w:t>
      </w:r>
      <w:r>
        <w:rPr>
          <w:rFonts w:ascii="Times New Roman" w:hAnsi="Times New Roman" w:cs="Times New Roman"/>
          <w:lang w:val="nl-BE"/>
        </w:rPr>
        <w:t>,</w:t>
      </w:r>
      <w:r w:rsidRPr="00326867">
        <w:rPr>
          <w:rFonts w:ascii="Times New Roman" w:hAnsi="Times New Roman" w:cs="Times New Roman"/>
          <w:lang w:val="nl-BE"/>
        </w:rPr>
        <w:t xml:space="preserve"> 367, 20–21, </w:t>
      </w:r>
      <w:r w:rsidRPr="00326867">
        <w:rPr>
          <w:rFonts w:ascii="Times New Roman" w:hAnsi="Times New Roman" w:cs="Times New Roman"/>
          <w:i/>
          <w:lang w:val="nl-BE"/>
        </w:rPr>
        <w:t>s.v.</w:t>
      </w:r>
      <w:r w:rsidRPr="00326867">
        <w:rPr>
          <w:rFonts w:ascii="Times New Roman" w:hAnsi="Times New Roman" w:cs="Times New Roman"/>
          <w:lang w:val="nl-BE"/>
        </w:rPr>
        <w:t xml:space="preserve"> </w:t>
      </w:r>
      <w:r w:rsidRPr="00326867">
        <w:rPr>
          <w:rFonts w:ascii="Times New Roman" w:hAnsi="Times New Roman" w:cs="Times New Roman"/>
          <w:lang w:val="el-GR"/>
        </w:rPr>
        <w:t>διόπτρα</w:t>
      </w:r>
      <w:r w:rsidRPr="00326867">
        <w:rPr>
          <w:rFonts w:ascii="Times New Roman" w:hAnsi="Times New Roman" w:cs="Times New Roman"/>
          <w:lang w:val="nl-BE"/>
        </w:rPr>
        <w:t>; Tittmann</w:t>
      </w:r>
      <w:r>
        <w:rPr>
          <w:rFonts w:ascii="Times New Roman" w:hAnsi="Times New Roman" w:cs="Times New Roman"/>
          <w:lang w:val="nl-BE"/>
        </w:rPr>
        <w:t xml:space="preserve"> </w:t>
      </w:r>
      <w:r w:rsidRPr="00326867">
        <w:rPr>
          <w:rFonts w:ascii="Times New Roman" w:hAnsi="Times New Roman" w:cs="Times New Roman"/>
          <w:lang w:val="nl-BE"/>
        </w:rPr>
        <w:t xml:space="preserve">1808, 521, </w:t>
      </w:r>
      <w:r w:rsidRPr="00326867">
        <w:rPr>
          <w:rFonts w:ascii="Times New Roman" w:hAnsi="Times New Roman" w:cs="Times New Roman"/>
          <w:i/>
          <w:lang w:val="nl-BE"/>
        </w:rPr>
        <w:t>s.v.</w:t>
      </w:r>
      <w:r w:rsidRPr="00326867">
        <w:rPr>
          <w:rFonts w:ascii="Times New Roman" w:hAnsi="Times New Roman" w:cs="Times New Roman"/>
          <w:lang w:val="nl-BE"/>
        </w:rPr>
        <w:t xml:space="preserve"> </w:t>
      </w:r>
      <w:r w:rsidRPr="00326867">
        <w:rPr>
          <w:rFonts w:ascii="Times New Roman" w:hAnsi="Times New Roman" w:cs="Times New Roman"/>
          <w:lang w:val="el-GR"/>
        </w:rPr>
        <w:t>διόπτρα</w:t>
      </w:r>
      <w:r w:rsidRPr="00326867">
        <w:rPr>
          <w:rFonts w:ascii="Times New Roman" w:hAnsi="Times New Roman" w:cs="Times New Roman"/>
          <w:lang w:val="nl-BE"/>
        </w:rPr>
        <w:t>.</w:t>
      </w:r>
    </w:p>
  </w:footnote>
  <w:footnote w:id="31">
    <w:p w:rsidR="00F24411" w:rsidRPr="00326867" w:rsidRDefault="00F24411" w:rsidP="00274795">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Ἡ</w:t>
      </w:r>
      <w:r w:rsidRPr="00326867">
        <w:rPr>
          <w:rFonts w:ascii="Times New Roman" w:hAnsi="Times New Roman" w:cs="Times New Roman"/>
          <w:lang w:val="fr-FR"/>
        </w:rPr>
        <w:t xml:space="preserve"> συνάγουσα ζώνη τὸν χιτῶνα καὶ τοὺς μαζοὺς ἔκλειε, καὶ ἐγίνετο τοῦ σώματος κάτοπτρον ὁ χιτών. </w:t>
      </w:r>
      <w:r>
        <w:rPr>
          <w:rFonts w:ascii="Times New Roman" w:hAnsi="Times New Roman" w:cs="Times New Roman"/>
          <w:lang w:val="fr-FR"/>
        </w:rPr>
        <w:t xml:space="preserve">Vilborg </w:t>
      </w:r>
      <w:r w:rsidRPr="00326867">
        <w:rPr>
          <w:rFonts w:ascii="Times New Roman" w:hAnsi="Times New Roman" w:cs="Times New Roman"/>
          <w:lang w:val="fr-FR"/>
        </w:rPr>
        <w:t xml:space="preserve">1955, I </w:t>
      </w:r>
      <w:r w:rsidRPr="00326867">
        <w:rPr>
          <w:rFonts w:ascii="Times New Roman" w:hAnsi="Times New Roman" w:cs="Times New Roman"/>
          <w:lang w:val="nl-BE"/>
        </w:rPr>
        <w:t>1, 11.</w:t>
      </w:r>
      <w:r>
        <w:rPr>
          <w:rFonts w:ascii="Times New Roman" w:hAnsi="Times New Roman" w:cs="Times New Roman"/>
          <w:lang w:val="nl-BE"/>
        </w:rPr>
        <w:t xml:space="preserve"> Translation based on Gaselee </w:t>
      </w:r>
      <w:r w:rsidRPr="00274795">
        <w:rPr>
          <w:rFonts w:ascii="Times New Roman" w:hAnsi="Times New Roman" w:cs="Times New Roman"/>
          <w:lang w:val="nl-BE"/>
        </w:rPr>
        <w:t>1917</w:t>
      </w:r>
      <w:r>
        <w:rPr>
          <w:rFonts w:ascii="Times New Roman" w:hAnsi="Times New Roman" w:cs="Times New Roman"/>
          <w:lang w:val="nl-BE"/>
        </w:rPr>
        <w:t>. I omitted G</w:t>
      </w:r>
      <w:r w:rsidRPr="00273053">
        <w:rPr>
          <w:rFonts w:ascii="Times New Roman" w:hAnsi="Times New Roman" w:cs="Times New Roman"/>
          <w:lang w:val="nl-BE"/>
        </w:rPr>
        <w:t>aselee</w:t>
      </w:r>
      <w:r>
        <w:rPr>
          <w:rFonts w:ascii="Times New Roman" w:hAnsi="Times New Roman" w:cs="Times New Roman"/>
          <w:lang w:val="nl-BE"/>
        </w:rPr>
        <w:t>’s interpretative additions “</w:t>
      </w:r>
      <w:r w:rsidRPr="00273053">
        <w:rPr>
          <w:rFonts w:ascii="Times New Roman" w:hAnsi="Times New Roman" w:cs="Times New Roman"/>
          <w:i/>
          <w:lang w:val="nl-BE"/>
        </w:rPr>
        <w:t>a kind of</w:t>
      </w:r>
      <w:r>
        <w:rPr>
          <w:rFonts w:ascii="Times New Roman" w:hAnsi="Times New Roman" w:cs="Times New Roman"/>
          <w:lang w:val="nl-BE"/>
        </w:rPr>
        <w:t xml:space="preserve"> mirror of </w:t>
      </w:r>
      <w:r w:rsidRPr="00273053">
        <w:rPr>
          <w:rFonts w:ascii="Times New Roman" w:hAnsi="Times New Roman" w:cs="Times New Roman"/>
          <w:i/>
          <w:lang w:val="nl-BE"/>
        </w:rPr>
        <w:t>the shape of</w:t>
      </w:r>
      <w:r>
        <w:rPr>
          <w:rFonts w:ascii="Times New Roman" w:hAnsi="Times New Roman" w:cs="Times New Roman"/>
          <w:lang w:val="nl-BE"/>
        </w:rPr>
        <w:t xml:space="preserve"> her body”.</w:t>
      </w:r>
    </w:p>
  </w:footnote>
  <w:footnote w:id="32">
    <w:p w:rsidR="00F24411" w:rsidRPr="00326867" w:rsidRDefault="00F24411" w:rsidP="00F87A6A">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Κ</w:t>
      </w:r>
      <w:r w:rsidRPr="00326867">
        <w:rPr>
          <w:rFonts w:ascii="Times New Roman" w:hAnsi="Times New Roman" w:cs="Times New Roman"/>
          <w:lang w:val="fr-FR"/>
        </w:rPr>
        <w:t>εστοὺς ὡραίους τινὰς ἐκ τῶν ἔνδοθεν ἐνδυμάτων ἐξάξασαι, τοὺς ὀφθαλμούς μου περιεκάλυπτον, καὶ ὡς ἐσόπτρῳ ὁρᾶν με ἐκέλευον, καὶ οὐκ ἂν ἄλλως ὁρᾶν τινα τὸν ἥλιον δύνασθαι, ἢ οὕτως, ἔ</w:t>
      </w:r>
      <w:r>
        <w:rPr>
          <w:rFonts w:ascii="Times New Roman" w:hAnsi="Times New Roman" w:cs="Times New Roman"/>
          <w:lang w:val="fr-FR"/>
        </w:rPr>
        <w:t xml:space="preserve">λεγον. Festa </w:t>
      </w:r>
      <w:r w:rsidRPr="00326867">
        <w:rPr>
          <w:rFonts w:ascii="Times New Roman" w:hAnsi="Times New Roman" w:cs="Times New Roman"/>
          <w:lang w:val="fr-FR"/>
        </w:rPr>
        <w:t>1898</w:t>
      </w:r>
      <w:r>
        <w:rPr>
          <w:rFonts w:ascii="Times New Roman" w:hAnsi="Times New Roman" w:cs="Times New Roman"/>
          <w:lang w:val="fr-FR"/>
        </w:rPr>
        <w:t>,</w:t>
      </w:r>
      <w:r w:rsidRPr="00326867">
        <w:rPr>
          <w:rFonts w:ascii="Times New Roman" w:hAnsi="Times New Roman" w:cs="Times New Roman"/>
          <w:lang w:val="fr-FR"/>
        </w:rPr>
        <w:t xml:space="preserve"> 67-71.</w:t>
      </w:r>
      <w:r>
        <w:rPr>
          <w:rFonts w:ascii="Times New Roman" w:hAnsi="Times New Roman" w:cs="Times New Roman"/>
          <w:lang w:val="fr-FR"/>
        </w:rPr>
        <w:t xml:space="preserve"> The translation is mine.</w:t>
      </w:r>
    </w:p>
  </w:footnote>
  <w:footnote w:id="33">
    <w:p w:rsidR="00F24411" w:rsidRPr="00326867" w:rsidRDefault="00F24411" w:rsidP="00F87A6A">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n-GB"/>
        </w:rPr>
        <w:t>Τὸ</w:t>
      </w:r>
      <w:r w:rsidRPr="00326867">
        <w:rPr>
          <w:rFonts w:ascii="Times New Roman" w:hAnsi="Times New Roman" w:cs="Times New Roman"/>
          <w:lang w:val="fr-FR"/>
        </w:rPr>
        <w:t xml:space="preserve"> </w:t>
      </w:r>
      <w:r w:rsidRPr="00326867">
        <w:rPr>
          <w:rFonts w:ascii="Times New Roman" w:hAnsi="Times New Roman" w:cs="Times New Roman"/>
          <w:lang w:val="en-GB"/>
        </w:rPr>
        <w:t>σχῆμα</w:t>
      </w:r>
      <w:r w:rsidRPr="00326867">
        <w:rPr>
          <w:rFonts w:ascii="Times New Roman" w:hAnsi="Times New Roman" w:cs="Times New Roman"/>
          <w:lang w:val="fr-FR"/>
        </w:rPr>
        <w:t xml:space="preserve"> </w:t>
      </w:r>
      <w:r w:rsidRPr="00326867">
        <w:rPr>
          <w:rFonts w:ascii="Times New Roman" w:hAnsi="Times New Roman" w:cs="Times New Roman"/>
          <w:lang w:val="en-GB"/>
        </w:rPr>
        <w:t>λαβὼν</w:t>
      </w:r>
      <w:r w:rsidRPr="00326867">
        <w:rPr>
          <w:rFonts w:ascii="Times New Roman" w:hAnsi="Times New Roman" w:cs="Times New Roman"/>
          <w:lang w:val="fr-FR"/>
        </w:rPr>
        <w:t xml:space="preserve"> </w:t>
      </w:r>
      <w:r w:rsidRPr="00326867">
        <w:rPr>
          <w:rFonts w:ascii="Times New Roman" w:hAnsi="Times New Roman" w:cs="Times New Roman"/>
          <w:lang w:val="en-GB"/>
        </w:rPr>
        <w:t>τῆς</w:t>
      </w:r>
      <w:r w:rsidRPr="00326867">
        <w:rPr>
          <w:rFonts w:ascii="Times New Roman" w:hAnsi="Times New Roman" w:cs="Times New Roman"/>
          <w:lang w:val="fr-FR"/>
        </w:rPr>
        <w:t xml:space="preserve"> </w:t>
      </w:r>
      <w:r w:rsidRPr="00326867">
        <w:rPr>
          <w:rFonts w:ascii="Times New Roman" w:hAnsi="Times New Roman" w:cs="Times New Roman"/>
          <w:lang w:val="en-GB"/>
        </w:rPr>
        <w:t>διόπτρας</w:t>
      </w:r>
      <w:r w:rsidRPr="00326867">
        <w:rPr>
          <w:rFonts w:ascii="Times New Roman" w:hAnsi="Times New Roman" w:cs="Times New Roman"/>
          <w:lang w:val="fr-FR"/>
        </w:rPr>
        <w:t xml:space="preserve"> </w:t>
      </w:r>
      <w:r w:rsidRPr="00326867">
        <w:rPr>
          <w:rFonts w:ascii="Times New Roman" w:hAnsi="Times New Roman" w:cs="Times New Roman"/>
          <w:lang w:val="en-GB"/>
        </w:rPr>
        <w:t>τῶν</w:t>
      </w:r>
      <w:r w:rsidRPr="00326867">
        <w:rPr>
          <w:rFonts w:ascii="Times New Roman" w:hAnsi="Times New Roman" w:cs="Times New Roman"/>
          <w:lang w:val="fr-FR"/>
        </w:rPr>
        <w:t xml:space="preserve"> </w:t>
      </w:r>
      <w:r w:rsidRPr="00326867">
        <w:rPr>
          <w:rFonts w:ascii="Times New Roman" w:hAnsi="Times New Roman" w:cs="Times New Roman"/>
          <w:lang w:val="en-GB"/>
        </w:rPr>
        <w:t>λόγων</w:t>
      </w:r>
      <w:r w:rsidRPr="00326867">
        <w:rPr>
          <w:rFonts w:ascii="Times New Roman" w:hAnsi="Times New Roman" w:cs="Times New Roman"/>
          <w:lang w:val="fr-FR"/>
        </w:rPr>
        <w:t xml:space="preserve">/ </w:t>
      </w:r>
      <w:r w:rsidRPr="00326867">
        <w:rPr>
          <w:rFonts w:ascii="Times New Roman" w:hAnsi="Times New Roman" w:cs="Times New Roman"/>
          <w:lang w:val="en-GB"/>
        </w:rPr>
        <w:t>Ἀσκαρδαμυκτὶ</w:t>
      </w:r>
      <w:r w:rsidRPr="00326867">
        <w:rPr>
          <w:rFonts w:ascii="Times New Roman" w:hAnsi="Times New Roman" w:cs="Times New Roman"/>
          <w:lang w:val="fr-FR"/>
        </w:rPr>
        <w:t xml:space="preserve"> </w:t>
      </w:r>
      <w:r w:rsidRPr="00326867">
        <w:rPr>
          <w:rFonts w:ascii="Times New Roman" w:hAnsi="Times New Roman" w:cs="Times New Roman"/>
          <w:lang w:val="en-GB"/>
        </w:rPr>
        <w:t>πρὸς</w:t>
      </w:r>
      <w:r w:rsidRPr="00326867">
        <w:rPr>
          <w:rFonts w:ascii="Times New Roman" w:hAnsi="Times New Roman" w:cs="Times New Roman"/>
          <w:lang w:val="fr-FR"/>
        </w:rPr>
        <w:t xml:space="preserve"> </w:t>
      </w:r>
      <w:r w:rsidRPr="00326867">
        <w:rPr>
          <w:rFonts w:ascii="Times New Roman" w:hAnsi="Times New Roman" w:cs="Times New Roman"/>
          <w:lang w:val="en-GB"/>
        </w:rPr>
        <w:t>τὸ</w:t>
      </w:r>
      <w:r w:rsidRPr="00326867">
        <w:rPr>
          <w:rFonts w:ascii="Times New Roman" w:hAnsi="Times New Roman" w:cs="Times New Roman"/>
          <w:lang w:val="fr-FR"/>
        </w:rPr>
        <w:t xml:space="preserve"> </w:t>
      </w:r>
      <w:r w:rsidRPr="00326867">
        <w:rPr>
          <w:rFonts w:ascii="Times New Roman" w:hAnsi="Times New Roman" w:cs="Times New Roman"/>
          <w:lang w:val="en-GB"/>
        </w:rPr>
        <w:t>σὸν</w:t>
      </w:r>
      <w:r w:rsidRPr="00326867">
        <w:rPr>
          <w:rFonts w:ascii="Times New Roman" w:hAnsi="Times New Roman" w:cs="Times New Roman"/>
          <w:lang w:val="fr-FR"/>
        </w:rPr>
        <w:t xml:space="preserve"> </w:t>
      </w:r>
      <w:r w:rsidRPr="00326867">
        <w:rPr>
          <w:rFonts w:ascii="Times New Roman" w:hAnsi="Times New Roman" w:cs="Times New Roman"/>
          <w:lang w:val="en-GB"/>
        </w:rPr>
        <w:t>κάλλος</w:t>
      </w:r>
      <w:r w:rsidRPr="00326867">
        <w:rPr>
          <w:rFonts w:ascii="Times New Roman" w:hAnsi="Times New Roman" w:cs="Times New Roman"/>
          <w:lang w:val="fr-FR"/>
        </w:rPr>
        <w:t xml:space="preserve"> </w:t>
      </w:r>
      <w:r w:rsidRPr="00326867">
        <w:rPr>
          <w:rFonts w:ascii="Times New Roman" w:hAnsi="Times New Roman" w:cs="Times New Roman"/>
          <w:lang w:val="en-GB"/>
        </w:rPr>
        <w:t>βλέπω</w:t>
      </w:r>
      <w:r w:rsidRPr="00326867">
        <w:rPr>
          <w:rFonts w:ascii="Times New Roman" w:hAnsi="Times New Roman" w:cs="Times New Roman"/>
          <w:lang w:val="fr-FR"/>
        </w:rPr>
        <w:t>. Miller (1855 - 1857), Codex Parisinus CCVII, 5-6.</w:t>
      </w:r>
      <w:r w:rsidRPr="006A397B">
        <w:rPr>
          <w:rFonts w:ascii="Times New Roman" w:hAnsi="Times New Roman" w:cs="Times New Roman"/>
          <w:lang w:val="fr-FR"/>
        </w:rPr>
        <w:t xml:space="preserve"> </w:t>
      </w:r>
      <w:r>
        <w:rPr>
          <w:rFonts w:ascii="Times New Roman" w:hAnsi="Times New Roman" w:cs="Times New Roman"/>
          <w:lang w:val="fr-FR"/>
        </w:rPr>
        <w:t>The translation is mine.</w:t>
      </w:r>
    </w:p>
  </w:footnote>
  <w:footnote w:id="34">
    <w:p w:rsidR="00F24411" w:rsidRPr="001C4958" w:rsidRDefault="00F24411" w:rsidP="002515CE">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Οὐκέτι</w:t>
      </w:r>
      <w:r w:rsidRPr="00326867">
        <w:rPr>
          <w:rFonts w:ascii="Times New Roman" w:hAnsi="Times New Roman" w:cs="Times New Roman"/>
          <w:lang w:val="fr-FR"/>
        </w:rPr>
        <w:t xml:space="preserve"> </w:t>
      </w:r>
      <w:r w:rsidRPr="00326867">
        <w:rPr>
          <w:rFonts w:ascii="Times New Roman" w:hAnsi="Times New Roman" w:cs="Times New Roman"/>
          <w:lang w:val="el-GR"/>
        </w:rPr>
        <w:t>σκεπάσομαι</w:t>
      </w:r>
      <w:r w:rsidRPr="00326867">
        <w:rPr>
          <w:rFonts w:ascii="Times New Roman" w:hAnsi="Times New Roman" w:cs="Times New Roman"/>
          <w:lang w:val="fr-FR"/>
        </w:rPr>
        <w:t xml:space="preserve">, </w:t>
      </w:r>
      <w:r w:rsidRPr="00326867">
        <w:rPr>
          <w:rFonts w:ascii="Times New Roman" w:hAnsi="Times New Roman" w:cs="Times New Roman"/>
          <w:lang w:val="el-GR"/>
        </w:rPr>
        <w:t>ἐπειδὴ</w:t>
      </w:r>
      <w:r w:rsidRPr="00326867">
        <w:rPr>
          <w:rFonts w:ascii="Times New Roman" w:hAnsi="Times New Roman" w:cs="Times New Roman"/>
          <w:lang w:val="fr-FR"/>
        </w:rPr>
        <w:t xml:space="preserve"> </w:t>
      </w:r>
      <w:r w:rsidRPr="00326867">
        <w:rPr>
          <w:rFonts w:ascii="Times New Roman" w:hAnsi="Times New Roman" w:cs="Times New Roman"/>
          <w:lang w:val="el-GR"/>
        </w:rPr>
        <w:t>τὸ</w:t>
      </w:r>
      <w:r w:rsidRPr="00326867">
        <w:rPr>
          <w:rFonts w:ascii="Times New Roman" w:hAnsi="Times New Roman" w:cs="Times New Roman"/>
          <w:lang w:val="fr-FR"/>
        </w:rPr>
        <w:t xml:space="preserve"> </w:t>
      </w:r>
      <w:r w:rsidRPr="00326867">
        <w:rPr>
          <w:rFonts w:ascii="Times New Roman" w:hAnsi="Times New Roman" w:cs="Times New Roman"/>
          <w:lang w:val="el-GR"/>
        </w:rPr>
        <w:t>ἔσοπτρον</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αἰσχύνης</w:t>
      </w:r>
      <w:r w:rsidRPr="00326867">
        <w:rPr>
          <w:rFonts w:ascii="Times New Roman" w:hAnsi="Times New Roman" w:cs="Times New Roman"/>
          <w:lang w:val="fr-FR"/>
        </w:rPr>
        <w:t xml:space="preserve"> </w:t>
      </w:r>
      <w:r w:rsidRPr="00326867">
        <w:rPr>
          <w:rFonts w:ascii="Times New Roman" w:hAnsi="Times New Roman" w:cs="Times New Roman"/>
          <w:lang w:val="el-GR"/>
        </w:rPr>
        <w:t>ἀπ</w:t>
      </w:r>
      <w:r w:rsidRPr="00326867">
        <w:rPr>
          <w:rFonts w:ascii="Times New Roman" w:hAnsi="Times New Roman" w:cs="Times New Roman"/>
          <w:lang w:val="fr-FR"/>
        </w:rPr>
        <w:t xml:space="preserve">’ </w:t>
      </w:r>
      <w:r w:rsidRPr="00326867">
        <w:rPr>
          <w:rFonts w:ascii="Times New Roman" w:hAnsi="Times New Roman" w:cs="Times New Roman"/>
          <w:lang w:val="el-GR"/>
        </w:rPr>
        <w:t>ἐμοῦ</w:t>
      </w:r>
      <w:r w:rsidRPr="00326867">
        <w:rPr>
          <w:rFonts w:ascii="Times New Roman" w:hAnsi="Times New Roman" w:cs="Times New Roman"/>
          <w:lang w:val="fr-FR"/>
        </w:rPr>
        <w:t xml:space="preserve"> </w:t>
      </w:r>
      <w:r w:rsidRPr="00326867">
        <w:rPr>
          <w:rFonts w:ascii="Times New Roman" w:hAnsi="Times New Roman" w:cs="Times New Roman"/>
          <w:lang w:val="el-GR"/>
        </w:rPr>
        <w:t>ἀφῄρηται</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οὐκέτι</w:t>
      </w:r>
      <w:r w:rsidRPr="00326867">
        <w:rPr>
          <w:rFonts w:ascii="Times New Roman" w:hAnsi="Times New Roman" w:cs="Times New Roman"/>
          <w:lang w:val="fr-FR"/>
        </w:rPr>
        <w:t xml:space="preserve"> </w:t>
      </w:r>
      <w:r w:rsidRPr="00326867">
        <w:rPr>
          <w:rFonts w:ascii="Times New Roman" w:hAnsi="Times New Roman" w:cs="Times New Roman"/>
          <w:lang w:val="el-GR"/>
        </w:rPr>
        <w:t>αἰσχύνομαι</w:t>
      </w:r>
      <w:r w:rsidRPr="00326867">
        <w:rPr>
          <w:rFonts w:ascii="Times New Roman" w:hAnsi="Times New Roman" w:cs="Times New Roman"/>
          <w:lang w:val="fr-FR"/>
        </w:rPr>
        <w:t xml:space="preserve"> </w:t>
      </w:r>
      <w:r w:rsidRPr="00326867">
        <w:rPr>
          <w:rFonts w:ascii="Times New Roman" w:hAnsi="Times New Roman" w:cs="Times New Roman"/>
          <w:lang w:val="el-GR"/>
        </w:rPr>
        <w:t>ἢ</w:t>
      </w:r>
      <w:r w:rsidRPr="00326867">
        <w:rPr>
          <w:rFonts w:ascii="Times New Roman" w:hAnsi="Times New Roman" w:cs="Times New Roman"/>
          <w:lang w:val="fr-FR"/>
        </w:rPr>
        <w:t xml:space="preserve"> </w:t>
      </w:r>
      <w:r w:rsidRPr="00326867">
        <w:rPr>
          <w:rFonts w:ascii="Times New Roman" w:hAnsi="Times New Roman" w:cs="Times New Roman"/>
          <w:lang w:val="el-GR"/>
        </w:rPr>
        <w:t>αἰδοῦμαι</w:t>
      </w:r>
      <w:r w:rsidRPr="00326867">
        <w:rPr>
          <w:rFonts w:ascii="Times New Roman" w:hAnsi="Times New Roman" w:cs="Times New Roman"/>
          <w:lang w:val="fr-FR"/>
        </w:rPr>
        <w:t xml:space="preserve">, </w:t>
      </w:r>
      <w:r w:rsidRPr="00326867">
        <w:rPr>
          <w:rFonts w:ascii="Times New Roman" w:hAnsi="Times New Roman" w:cs="Times New Roman"/>
          <w:lang w:val="el-GR"/>
        </w:rPr>
        <w:t>ἐπειδὴ</w:t>
      </w:r>
      <w:r w:rsidRPr="00326867">
        <w:rPr>
          <w:rFonts w:ascii="Times New Roman" w:hAnsi="Times New Roman" w:cs="Times New Roman"/>
          <w:lang w:val="fr-FR"/>
        </w:rPr>
        <w:t xml:space="preserve"> </w:t>
      </w:r>
      <w:r w:rsidRPr="00326867">
        <w:rPr>
          <w:rFonts w:ascii="Times New Roman" w:hAnsi="Times New Roman" w:cs="Times New Roman"/>
          <w:lang w:val="el-GR"/>
        </w:rPr>
        <w:t>τὸ</w:t>
      </w:r>
      <w:r w:rsidRPr="00326867">
        <w:rPr>
          <w:rFonts w:ascii="Times New Roman" w:hAnsi="Times New Roman" w:cs="Times New Roman"/>
          <w:lang w:val="fr-FR"/>
        </w:rPr>
        <w:t xml:space="preserve"> </w:t>
      </w:r>
      <w:r w:rsidRPr="00326867">
        <w:rPr>
          <w:rFonts w:ascii="Times New Roman" w:hAnsi="Times New Roman" w:cs="Times New Roman"/>
          <w:lang w:val="el-GR"/>
        </w:rPr>
        <w:t>ἔργον</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αἰσχύνης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αἰδοῦς</w:t>
      </w:r>
      <w:r w:rsidRPr="00326867">
        <w:rPr>
          <w:rFonts w:ascii="Times New Roman" w:hAnsi="Times New Roman" w:cs="Times New Roman"/>
          <w:lang w:val="fr-FR"/>
        </w:rPr>
        <w:t xml:space="preserve"> </w:t>
      </w:r>
      <w:r w:rsidRPr="00326867">
        <w:rPr>
          <w:rFonts w:ascii="Times New Roman" w:hAnsi="Times New Roman" w:cs="Times New Roman"/>
          <w:lang w:val="el-GR"/>
        </w:rPr>
        <w:t>ἐξ</w:t>
      </w:r>
      <w:r w:rsidRPr="00326867">
        <w:rPr>
          <w:rFonts w:ascii="Times New Roman" w:hAnsi="Times New Roman" w:cs="Times New Roman"/>
          <w:lang w:val="fr-FR"/>
        </w:rPr>
        <w:t xml:space="preserve"> </w:t>
      </w:r>
      <w:r w:rsidRPr="00326867">
        <w:rPr>
          <w:rFonts w:ascii="Times New Roman" w:hAnsi="Times New Roman" w:cs="Times New Roman"/>
          <w:lang w:val="el-GR"/>
        </w:rPr>
        <w:t>ἐμοῦ</w:t>
      </w:r>
      <w:r w:rsidRPr="00326867">
        <w:rPr>
          <w:rFonts w:ascii="Times New Roman" w:hAnsi="Times New Roman" w:cs="Times New Roman"/>
          <w:lang w:val="fr-FR"/>
        </w:rPr>
        <w:t xml:space="preserve"> </w:t>
      </w:r>
      <w:r w:rsidRPr="00326867">
        <w:rPr>
          <w:rFonts w:ascii="Times New Roman" w:hAnsi="Times New Roman" w:cs="Times New Roman"/>
          <w:lang w:val="el-GR"/>
        </w:rPr>
        <w:t>μακρὰν</w:t>
      </w:r>
      <w:r w:rsidRPr="00326867">
        <w:rPr>
          <w:rFonts w:ascii="Times New Roman" w:hAnsi="Times New Roman" w:cs="Times New Roman"/>
          <w:lang w:val="fr-FR"/>
        </w:rPr>
        <w:t xml:space="preserve"> </w:t>
      </w:r>
      <w:r w:rsidRPr="00326867">
        <w:rPr>
          <w:rFonts w:ascii="Times New Roman" w:hAnsi="Times New Roman" w:cs="Times New Roman"/>
          <w:lang w:val="el-GR"/>
        </w:rPr>
        <w:t>ἀπέστη</w:t>
      </w:r>
      <w:r>
        <w:rPr>
          <w:rFonts w:ascii="Times New Roman" w:hAnsi="Times New Roman" w:cs="Times New Roman"/>
          <w:lang w:val="fr-FR"/>
        </w:rPr>
        <w:t xml:space="preserve">. Bonnet </w:t>
      </w:r>
      <w:r w:rsidRPr="00326867">
        <w:rPr>
          <w:rFonts w:ascii="Times New Roman" w:hAnsi="Times New Roman" w:cs="Times New Roman"/>
          <w:lang w:val="fr-FR"/>
        </w:rPr>
        <w:t>1903</w:t>
      </w:r>
      <w:r>
        <w:rPr>
          <w:rFonts w:ascii="Times New Roman" w:hAnsi="Times New Roman" w:cs="Times New Roman"/>
          <w:lang w:val="fr-FR"/>
        </w:rPr>
        <w:t xml:space="preserve">, </w:t>
      </w:r>
      <w:r w:rsidRPr="00326867">
        <w:rPr>
          <w:rFonts w:ascii="Times New Roman" w:hAnsi="Times New Roman" w:cs="Times New Roman"/>
          <w:lang w:val="fr-FR"/>
        </w:rPr>
        <w:t>120, 2-5.</w:t>
      </w:r>
      <w:r>
        <w:rPr>
          <w:rFonts w:ascii="Times New Roman" w:hAnsi="Times New Roman" w:cs="Times New Roman"/>
          <w:lang w:val="fr-FR"/>
        </w:rPr>
        <w:t xml:space="preserve"> Transl. </w:t>
      </w:r>
      <w:proofErr w:type="gramStart"/>
      <w:r>
        <w:rPr>
          <w:rFonts w:ascii="Times New Roman" w:hAnsi="Times New Roman" w:cs="Times New Roman"/>
          <w:lang w:val="fr-FR"/>
        </w:rPr>
        <w:t>by</w:t>
      </w:r>
      <w:proofErr w:type="gramEnd"/>
      <w:r>
        <w:rPr>
          <w:rFonts w:ascii="Times New Roman" w:hAnsi="Times New Roman" w:cs="Times New Roman"/>
          <w:lang w:val="fr-FR"/>
        </w:rPr>
        <w:t xml:space="preserve"> James </w:t>
      </w:r>
      <w:r w:rsidRPr="002515CE">
        <w:rPr>
          <w:rFonts w:ascii="Times New Roman" w:hAnsi="Times New Roman" w:cs="Times New Roman"/>
          <w:lang w:val="en-GB"/>
        </w:rPr>
        <w:t xml:space="preserve">1924, who provides the explanation </w:t>
      </w:r>
      <w:r>
        <w:rPr>
          <w:rFonts w:ascii="Times New Roman" w:hAnsi="Times New Roman" w:cs="Times New Roman"/>
          <w:lang w:val="en-GB"/>
        </w:rPr>
        <w:t>“(</w:t>
      </w:r>
      <w:r w:rsidRPr="002515CE">
        <w:rPr>
          <w:rFonts w:ascii="Times New Roman" w:hAnsi="Times New Roman" w:cs="Times New Roman"/>
          <w:lang w:val="en-GB"/>
        </w:rPr>
        <w:t>veil</w:t>
      </w:r>
      <w:r>
        <w:rPr>
          <w:rFonts w:ascii="Times New Roman" w:hAnsi="Times New Roman" w:cs="Times New Roman"/>
          <w:lang w:val="en-GB"/>
        </w:rPr>
        <w:t>)”</w:t>
      </w:r>
      <w:r w:rsidRPr="002515CE">
        <w:rPr>
          <w:rFonts w:ascii="Times New Roman" w:hAnsi="Times New Roman" w:cs="Times New Roman"/>
          <w:lang w:val="en-GB"/>
        </w:rPr>
        <w:t xml:space="preserve"> </w:t>
      </w:r>
      <w:r>
        <w:rPr>
          <w:rFonts w:ascii="Times New Roman" w:hAnsi="Times New Roman" w:cs="Times New Roman"/>
          <w:lang w:val="en-GB"/>
        </w:rPr>
        <w:t>after “mirror”.</w:t>
      </w:r>
    </w:p>
  </w:footnote>
  <w:footnote w:id="35">
    <w:p w:rsidR="00F24411" w:rsidRPr="00326867" w:rsidRDefault="00F24411" w:rsidP="0077119F">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Ἐ</w:t>
      </w:r>
      <w:r w:rsidRPr="00326867">
        <w:rPr>
          <w:rFonts w:ascii="Times New Roman" w:hAnsi="Times New Roman" w:cs="Times New Roman"/>
        </w:rPr>
        <w:t>κπέπταται</w:t>
      </w:r>
      <w:r w:rsidRPr="00326867">
        <w:rPr>
          <w:rFonts w:ascii="Times New Roman" w:hAnsi="Times New Roman" w:cs="Times New Roman"/>
          <w:lang w:val="fr-FR"/>
        </w:rPr>
        <w:t xml:space="preserve"> </w:t>
      </w:r>
      <w:r w:rsidRPr="00326867">
        <w:rPr>
          <w:rFonts w:ascii="Times New Roman" w:hAnsi="Times New Roman" w:cs="Times New Roman"/>
        </w:rPr>
        <w:t>γὰρ</w:t>
      </w:r>
      <w:r w:rsidRPr="00326867">
        <w:rPr>
          <w:rFonts w:ascii="Times New Roman" w:hAnsi="Times New Roman" w:cs="Times New Roman"/>
          <w:lang w:val="fr-FR"/>
        </w:rPr>
        <w:t xml:space="preserve"> </w:t>
      </w:r>
      <w:r w:rsidRPr="00326867">
        <w:rPr>
          <w:rFonts w:ascii="Times New Roman" w:hAnsi="Times New Roman" w:cs="Times New Roman"/>
        </w:rPr>
        <w:t>ἡ</w:t>
      </w:r>
      <w:r w:rsidRPr="00326867">
        <w:rPr>
          <w:rFonts w:ascii="Times New Roman" w:hAnsi="Times New Roman" w:cs="Times New Roman"/>
          <w:lang w:val="fr-FR"/>
        </w:rPr>
        <w:t xml:space="preserve"> </w:t>
      </w:r>
      <w:r w:rsidRPr="00326867">
        <w:rPr>
          <w:rFonts w:ascii="Times New Roman" w:hAnsi="Times New Roman" w:cs="Times New Roman"/>
        </w:rPr>
        <w:t>χλανὶς</w:t>
      </w:r>
      <w:r w:rsidRPr="00326867">
        <w:rPr>
          <w:rFonts w:ascii="Times New Roman" w:hAnsi="Times New Roman" w:cs="Times New Roman"/>
          <w:lang w:val="fr-FR"/>
        </w:rPr>
        <w:t xml:space="preserve"> </w:t>
      </w:r>
      <w:r w:rsidRPr="00326867">
        <w:rPr>
          <w:rFonts w:ascii="Times New Roman" w:hAnsi="Times New Roman" w:cs="Times New Roman"/>
        </w:rPr>
        <w:t>τῶν</w:t>
      </w:r>
      <w:r w:rsidRPr="00326867">
        <w:rPr>
          <w:rFonts w:ascii="Times New Roman" w:hAnsi="Times New Roman" w:cs="Times New Roman"/>
          <w:lang w:val="fr-FR"/>
        </w:rPr>
        <w:t xml:space="preserve"> </w:t>
      </w:r>
      <w:r w:rsidRPr="00326867">
        <w:rPr>
          <w:rFonts w:ascii="Times New Roman" w:hAnsi="Times New Roman" w:cs="Times New Roman"/>
        </w:rPr>
        <w:t>ὀμμάτων</w:t>
      </w:r>
      <w:r w:rsidRPr="00326867">
        <w:rPr>
          <w:rFonts w:ascii="Times New Roman" w:hAnsi="Times New Roman" w:cs="Times New Roman"/>
          <w:lang w:val="fr-FR"/>
        </w:rPr>
        <w:t xml:space="preserve">/ </w:t>
      </w:r>
      <w:r w:rsidRPr="00326867">
        <w:rPr>
          <w:rFonts w:ascii="Times New Roman" w:hAnsi="Times New Roman" w:cs="Times New Roman"/>
        </w:rPr>
        <w:t>ἄλλου</w:t>
      </w:r>
      <w:r w:rsidRPr="00326867">
        <w:rPr>
          <w:rFonts w:ascii="Times New Roman" w:hAnsi="Times New Roman" w:cs="Times New Roman"/>
          <w:lang w:val="fr-FR"/>
        </w:rPr>
        <w:t xml:space="preserve"> </w:t>
      </w:r>
      <w:r w:rsidRPr="00326867">
        <w:rPr>
          <w:rFonts w:ascii="Times New Roman" w:hAnsi="Times New Roman" w:cs="Times New Roman"/>
        </w:rPr>
        <w:t>τινὸς</w:t>
      </w:r>
      <w:r w:rsidRPr="00326867">
        <w:rPr>
          <w:rFonts w:ascii="Times New Roman" w:hAnsi="Times New Roman" w:cs="Times New Roman"/>
          <w:lang w:val="fr-FR"/>
        </w:rPr>
        <w:t xml:space="preserve"> </w:t>
      </w:r>
      <w:r w:rsidRPr="00326867">
        <w:rPr>
          <w:rFonts w:ascii="Times New Roman" w:hAnsi="Times New Roman" w:cs="Times New Roman"/>
        </w:rPr>
        <w:t>χιτῶνος</w:t>
      </w:r>
      <w:r w:rsidRPr="00326867">
        <w:rPr>
          <w:rFonts w:ascii="Times New Roman" w:hAnsi="Times New Roman" w:cs="Times New Roman"/>
          <w:lang w:val="fr-FR"/>
        </w:rPr>
        <w:t xml:space="preserve"> </w:t>
      </w:r>
      <w:r w:rsidRPr="00326867">
        <w:rPr>
          <w:rFonts w:ascii="Times New Roman" w:hAnsi="Times New Roman" w:cs="Times New Roman"/>
        </w:rPr>
        <w:t>ἁπαλωτέρου</w:t>
      </w:r>
      <w:r w:rsidRPr="00326867">
        <w:rPr>
          <w:rFonts w:ascii="Times New Roman" w:hAnsi="Times New Roman" w:cs="Times New Roman"/>
          <w:lang w:val="fr-FR"/>
        </w:rPr>
        <w:t xml:space="preserve">/ </w:t>
      </w:r>
      <w:r w:rsidRPr="00326867">
        <w:rPr>
          <w:rFonts w:ascii="Times New Roman" w:hAnsi="Times New Roman" w:cs="Times New Roman"/>
          <w:lang w:val="el-GR"/>
        </w:rPr>
        <w:t>φρουροῦντος</w:t>
      </w:r>
      <w:r w:rsidRPr="00326867">
        <w:rPr>
          <w:rFonts w:ascii="Times New Roman" w:hAnsi="Times New Roman" w:cs="Times New Roman"/>
          <w:lang w:val="fr-FR"/>
        </w:rPr>
        <w:t xml:space="preserve"> </w:t>
      </w:r>
      <w:r w:rsidRPr="00326867">
        <w:rPr>
          <w:rFonts w:ascii="Times New Roman" w:hAnsi="Times New Roman" w:cs="Times New Roman"/>
          <w:lang w:val="el-GR"/>
        </w:rPr>
        <w:t>αὐτοῖς</w:t>
      </w:r>
      <w:r w:rsidRPr="00326867">
        <w:rPr>
          <w:rFonts w:ascii="Times New Roman" w:hAnsi="Times New Roman" w:cs="Times New Roman"/>
          <w:lang w:val="fr-FR"/>
        </w:rPr>
        <w:t xml:space="preserve">, </w:t>
      </w:r>
      <w:r w:rsidRPr="00326867">
        <w:rPr>
          <w:rFonts w:ascii="Times New Roman" w:hAnsi="Times New Roman" w:cs="Times New Roman"/>
          <w:lang w:val="el-GR"/>
        </w:rPr>
        <w:t>ὡς</w:t>
      </w:r>
      <w:r w:rsidRPr="00326867">
        <w:rPr>
          <w:rFonts w:ascii="Times New Roman" w:hAnsi="Times New Roman" w:cs="Times New Roman"/>
          <w:lang w:val="fr-FR"/>
        </w:rPr>
        <w:t xml:space="preserve"> </w:t>
      </w:r>
      <w:r w:rsidRPr="00326867">
        <w:rPr>
          <w:rFonts w:ascii="Times New Roman" w:hAnsi="Times New Roman" w:cs="Times New Roman"/>
          <w:lang w:val="el-GR"/>
        </w:rPr>
        <w:t>διόπτρας</w:t>
      </w:r>
      <w:r w:rsidRPr="00326867">
        <w:rPr>
          <w:rFonts w:ascii="Times New Roman" w:hAnsi="Times New Roman" w:cs="Times New Roman"/>
          <w:lang w:val="fr-FR"/>
        </w:rPr>
        <w:t xml:space="preserve">, </w:t>
      </w:r>
      <w:r w:rsidRPr="00326867">
        <w:rPr>
          <w:rFonts w:ascii="Times New Roman" w:hAnsi="Times New Roman" w:cs="Times New Roman"/>
          <w:lang w:val="el-GR"/>
        </w:rPr>
        <w:t>τὰς</w:t>
      </w:r>
      <w:r w:rsidRPr="00326867">
        <w:rPr>
          <w:rFonts w:ascii="Times New Roman" w:hAnsi="Times New Roman" w:cs="Times New Roman"/>
          <w:lang w:val="fr-FR"/>
        </w:rPr>
        <w:t xml:space="preserve"> </w:t>
      </w:r>
      <w:r w:rsidRPr="00326867">
        <w:rPr>
          <w:rFonts w:ascii="Times New Roman" w:hAnsi="Times New Roman" w:cs="Times New Roman"/>
          <w:lang w:val="el-GR"/>
        </w:rPr>
        <w:t>κόρας</w:t>
      </w:r>
      <w:r>
        <w:rPr>
          <w:rFonts w:ascii="Times New Roman" w:hAnsi="Times New Roman" w:cs="Times New Roman"/>
          <w:lang w:val="fr-FR"/>
        </w:rPr>
        <w:t xml:space="preserve">. Caramico </w:t>
      </w:r>
      <w:r w:rsidRPr="00326867">
        <w:rPr>
          <w:rFonts w:ascii="Times New Roman" w:hAnsi="Times New Roman" w:cs="Times New Roman"/>
          <w:lang w:val="fr-FR"/>
        </w:rPr>
        <w:t>2006, v. 1252-1254.</w:t>
      </w:r>
      <w:r w:rsidRPr="0001367D">
        <w:rPr>
          <w:rFonts w:ascii="Times New Roman" w:hAnsi="Times New Roman" w:cs="Times New Roman"/>
          <w:lang w:val="fr-FR"/>
        </w:rPr>
        <w:t xml:space="preserve"> </w:t>
      </w:r>
      <w:r>
        <w:rPr>
          <w:rFonts w:ascii="Times New Roman" w:hAnsi="Times New Roman" w:cs="Times New Roman"/>
          <w:lang w:val="fr-FR"/>
        </w:rPr>
        <w:t>The translation is mine.</w:t>
      </w:r>
    </w:p>
  </w:footnote>
  <w:footnote w:id="36">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Λύχνος</w:t>
      </w:r>
      <w:r w:rsidRPr="00326867">
        <w:rPr>
          <w:rFonts w:ascii="Times New Roman" w:hAnsi="Times New Roman" w:cs="Times New Roman"/>
          <w:lang w:val="fr-FR"/>
        </w:rPr>
        <w:t xml:space="preserve"> </w:t>
      </w:r>
      <w:r w:rsidRPr="00326867">
        <w:rPr>
          <w:rFonts w:ascii="Times New Roman" w:hAnsi="Times New Roman" w:cs="Times New Roman"/>
          <w:lang w:val="el-GR"/>
        </w:rPr>
        <w:t>εἰμί</w:t>
      </w:r>
      <w:r w:rsidRPr="00326867">
        <w:rPr>
          <w:rFonts w:ascii="Times New Roman" w:hAnsi="Times New Roman" w:cs="Times New Roman"/>
          <w:lang w:val="fr-FR"/>
        </w:rPr>
        <w:t xml:space="preserve"> </w:t>
      </w:r>
      <w:r w:rsidRPr="00326867">
        <w:rPr>
          <w:rFonts w:ascii="Times New Roman" w:hAnsi="Times New Roman" w:cs="Times New Roman"/>
          <w:lang w:val="el-GR"/>
        </w:rPr>
        <w:t>σοι</w:t>
      </w:r>
      <w:r w:rsidRPr="00326867">
        <w:rPr>
          <w:rFonts w:ascii="Times New Roman" w:hAnsi="Times New Roman" w:cs="Times New Roman"/>
          <w:lang w:val="fr-FR"/>
        </w:rPr>
        <w:t xml:space="preserve"> </w:t>
      </w:r>
      <w:r w:rsidRPr="00326867">
        <w:rPr>
          <w:rFonts w:ascii="Times New Roman" w:hAnsi="Times New Roman" w:cs="Times New Roman"/>
          <w:lang w:val="el-GR"/>
        </w:rPr>
        <w:t>τῷ</w:t>
      </w:r>
      <w:r w:rsidRPr="00326867">
        <w:rPr>
          <w:rFonts w:ascii="Times New Roman" w:hAnsi="Times New Roman" w:cs="Times New Roman"/>
          <w:lang w:val="fr-FR"/>
        </w:rPr>
        <w:t xml:space="preserve"> </w:t>
      </w:r>
      <w:r w:rsidRPr="00326867">
        <w:rPr>
          <w:rFonts w:ascii="Times New Roman" w:hAnsi="Times New Roman" w:cs="Times New Roman"/>
          <w:lang w:val="el-GR"/>
        </w:rPr>
        <w:t>βλέποντί</w:t>
      </w:r>
      <w:r w:rsidRPr="00326867">
        <w:rPr>
          <w:rFonts w:ascii="Times New Roman" w:hAnsi="Times New Roman" w:cs="Times New Roman"/>
          <w:lang w:val="fr-FR"/>
        </w:rPr>
        <w:t xml:space="preserve"> </w:t>
      </w:r>
      <w:r w:rsidRPr="00326867">
        <w:rPr>
          <w:rFonts w:ascii="Times New Roman" w:hAnsi="Times New Roman" w:cs="Times New Roman"/>
          <w:lang w:val="el-GR"/>
        </w:rPr>
        <w:t>με</w:t>
      </w:r>
      <w:r w:rsidRPr="00326867">
        <w:rPr>
          <w:rFonts w:ascii="Times New Roman" w:hAnsi="Times New Roman" w:cs="Times New Roman"/>
          <w:lang w:val="fr-FR"/>
        </w:rPr>
        <w:t xml:space="preserve">. </w:t>
      </w:r>
      <w:r w:rsidRPr="00326867">
        <w:rPr>
          <w:rFonts w:ascii="Times New Roman" w:hAnsi="Times New Roman" w:cs="Times New Roman"/>
          <w:lang w:val="el-GR"/>
        </w:rPr>
        <w:t>Ἀμήν</w:t>
      </w:r>
      <w:r w:rsidRPr="003D4B5C">
        <w:rPr>
          <w:rFonts w:ascii="Times New Roman" w:hAnsi="Times New Roman" w:cs="Times New Roman"/>
          <w:lang w:val="fr-FR"/>
        </w:rPr>
        <w:t xml:space="preserve">. </w:t>
      </w:r>
      <w:r w:rsidRPr="00326867">
        <w:rPr>
          <w:rFonts w:ascii="Times New Roman" w:hAnsi="Times New Roman" w:cs="Times New Roman"/>
          <w:lang w:val="el-GR"/>
        </w:rPr>
        <w:t>Ἔσοπτρόν</w:t>
      </w:r>
      <w:r w:rsidRPr="003D4B5C">
        <w:rPr>
          <w:rFonts w:ascii="Times New Roman" w:hAnsi="Times New Roman" w:cs="Times New Roman"/>
          <w:lang w:val="fr-FR"/>
        </w:rPr>
        <w:t xml:space="preserve"> </w:t>
      </w:r>
      <w:r w:rsidRPr="00326867">
        <w:rPr>
          <w:rFonts w:ascii="Times New Roman" w:hAnsi="Times New Roman" w:cs="Times New Roman"/>
          <w:lang w:val="el-GR"/>
        </w:rPr>
        <w:t>εἰμί</w:t>
      </w:r>
      <w:r w:rsidRPr="003D4B5C">
        <w:rPr>
          <w:rFonts w:ascii="Times New Roman" w:hAnsi="Times New Roman" w:cs="Times New Roman"/>
          <w:lang w:val="fr-FR"/>
        </w:rPr>
        <w:t xml:space="preserve"> </w:t>
      </w:r>
      <w:r w:rsidRPr="00326867">
        <w:rPr>
          <w:rFonts w:ascii="Times New Roman" w:hAnsi="Times New Roman" w:cs="Times New Roman"/>
          <w:lang w:val="el-GR"/>
        </w:rPr>
        <w:t>σοι</w:t>
      </w:r>
      <w:r w:rsidRPr="003D4B5C">
        <w:rPr>
          <w:rFonts w:ascii="Times New Roman" w:hAnsi="Times New Roman" w:cs="Times New Roman"/>
          <w:lang w:val="fr-FR"/>
        </w:rPr>
        <w:t xml:space="preserve"> </w:t>
      </w:r>
      <w:r w:rsidRPr="00326867">
        <w:rPr>
          <w:rFonts w:ascii="Times New Roman" w:hAnsi="Times New Roman" w:cs="Times New Roman"/>
          <w:lang w:val="el-GR"/>
        </w:rPr>
        <w:t>τῷ</w:t>
      </w:r>
      <w:r w:rsidRPr="003D4B5C">
        <w:rPr>
          <w:rFonts w:ascii="Times New Roman" w:hAnsi="Times New Roman" w:cs="Times New Roman"/>
          <w:lang w:val="fr-FR"/>
        </w:rPr>
        <w:t xml:space="preserve"> </w:t>
      </w:r>
      <w:r w:rsidRPr="00326867">
        <w:rPr>
          <w:rFonts w:ascii="Times New Roman" w:hAnsi="Times New Roman" w:cs="Times New Roman"/>
          <w:lang w:val="el-GR"/>
        </w:rPr>
        <w:t>νοοῦντί</w:t>
      </w:r>
      <w:r w:rsidRPr="003D4B5C">
        <w:rPr>
          <w:rFonts w:ascii="Times New Roman" w:hAnsi="Times New Roman" w:cs="Times New Roman"/>
          <w:lang w:val="fr-FR"/>
        </w:rPr>
        <w:t xml:space="preserve"> </w:t>
      </w:r>
      <w:r w:rsidRPr="00326867">
        <w:rPr>
          <w:rFonts w:ascii="Times New Roman" w:hAnsi="Times New Roman" w:cs="Times New Roman"/>
          <w:lang w:val="el-GR"/>
        </w:rPr>
        <w:t>με</w:t>
      </w:r>
      <w:r w:rsidRPr="003D4B5C">
        <w:rPr>
          <w:rFonts w:ascii="Times New Roman" w:hAnsi="Times New Roman" w:cs="Times New Roman"/>
          <w:lang w:val="fr-FR"/>
        </w:rPr>
        <w:t xml:space="preserve">. </w:t>
      </w:r>
      <w:r w:rsidRPr="00326867">
        <w:rPr>
          <w:rFonts w:ascii="Times New Roman" w:hAnsi="Times New Roman" w:cs="Times New Roman"/>
          <w:lang w:val="el-GR"/>
        </w:rPr>
        <w:t>Ἀμήν. Θύρα εἰμί σοι κρούοντί με. Ἀμήν. Ὁδός εἰμί σοι παροδίτῃ.</w:t>
      </w:r>
      <w:r w:rsidRPr="00326867">
        <w:rPr>
          <w:rFonts w:ascii="Times New Roman" w:hAnsi="Times New Roman" w:cs="Times New Roman"/>
          <w:lang w:val="fr-FR"/>
        </w:rPr>
        <w:t xml:space="preserve"> </w:t>
      </w:r>
      <w:r>
        <w:rPr>
          <w:rFonts w:ascii="Times New Roman" w:hAnsi="Times New Roman" w:cs="Times New Roman"/>
          <w:lang w:val="fr-FR"/>
        </w:rPr>
        <w:t xml:space="preserve">Bonnet </w:t>
      </w:r>
      <w:r w:rsidRPr="00326867">
        <w:rPr>
          <w:rFonts w:ascii="Times New Roman" w:hAnsi="Times New Roman" w:cs="Times New Roman"/>
          <w:lang w:val="fr-FR"/>
        </w:rPr>
        <w:t>1898</w:t>
      </w:r>
      <w:r>
        <w:rPr>
          <w:rFonts w:ascii="Times New Roman" w:hAnsi="Times New Roman" w:cs="Times New Roman"/>
          <w:lang w:val="fr-FR"/>
        </w:rPr>
        <w:t xml:space="preserve">, </w:t>
      </w:r>
      <w:r w:rsidRPr="00326867">
        <w:rPr>
          <w:rFonts w:ascii="Times New Roman" w:hAnsi="Times New Roman" w:cs="Times New Roman"/>
          <w:lang w:val="fr-FR"/>
        </w:rPr>
        <w:t>198, 11-13.</w:t>
      </w:r>
      <w:r>
        <w:rPr>
          <w:rFonts w:ascii="Times New Roman" w:hAnsi="Times New Roman" w:cs="Times New Roman"/>
          <w:lang w:val="fr-FR"/>
        </w:rPr>
        <w:t xml:space="preserve"> Trans. </w:t>
      </w:r>
      <w:proofErr w:type="gramStart"/>
      <w:r>
        <w:rPr>
          <w:rFonts w:ascii="Times New Roman" w:hAnsi="Times New Roman" w:cs="Times New Roman"/>
          <w:lang w:val="fr-FR"/>
        </w:rPr>
        <w:t>based</w:t>
      </w:r>
      <w:proofErr w:type="gramEnd"/>
      <w:r>
        <w:rPr>
          <w:rFonts w:ascii="Times New Roman" w:hAnsi="Times New Roman" w:cs="Times New Roman"/>
          <w:lang w:val="fr-FR"/>
        </w:rPr>
        <w:t xml:space="preserve"> on James 1924; I tacitly modernised the grammar.</w:t>
      </w:r>
    </w:p>
  </w:footnote>
  <w:footnote w:id="37">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Ὑπὸ</w:t>
      </w:r>
      <w:r w:rsidRPr="00326867">
        <w:rPr>
          <w:rFonts w:ascii="Times New Roman" w:hAnsi="Times New Roman" w:cs="Times New Roman"/>
          <w:lang w:val="fr-FR"/>
        </w:rPr>
        <w:t xml:space="preserve"> </w:t>
      </w:r>
      <w:r w:rsidRPr="00326867">
        <w:rPr>
          <w:rFonts w:ascii="Times New Roman" w:hAnsi="Times New Roman" w:cs="Times New Roman"/>
          <w:lang w:val="el-GR"/>
        </w:rPr>
        <w:t>ἐσόπτρου</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ἐκ</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πέτρας</w:t>
      </w:r>
      <w:r w:rsidRPr="00326867">
        <w:rPr>
          <w:rFonts w:ascii="Times New Roman" w:hAnsi="Times New Roman" w:cs="Times New Roman"/>
          <w:lang w:val="fr-FR"/>
        </w:rPr>
        <w:t xml:space="preserve"> </w:t>
      </w:r>
      <w:r w:rsidRPr="00326867">
        <w:rPr>
          <w:rFonts w:ascii="Times New Roman" w:hAnsi="Times New Roman" w:cs="Times New Roman"/>
          <w:lang w:val="el-GR"/>
        </w:rPr>
        <w:t>ὀπῆς</w:t>
      </w:r>
      <w:r w:rsidRPr="00326867">
        <w:rPr>
          <w:rFonts w:ascii="Times New Roman" w:hAnsi="Times New Roman" w:cs="Times New Roman"/>
          <w:lang w:val="fr-FR"/>
        </w:rPr>
        <w:t xml:space="preserve">, </w:t>
      </w:r>
      <w:r w:rsidRPr="00326867">
        <w:rPr>
          <w:rFonts w:ascii="Times New Roman" w:hAnsi="Times New Roman" w:cs="Times New Roman"/>
          <w:lang w:val="el-GR"/>
        </w:rPr>
        <w:t>ἤτοι</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θεοτόκου</w:t>
      </w:r>
      <w:r w:rsidRPr="00326867">
        <w:rPr>
          <w:rFonts w:ascii="Times New Roman" w:hAnsi="Times New Roman" w:cs="Times New Roman"/>
          <w:lang w:val="fr-FR"/>
        </w:rPr>
        <w:t xml:space="preserve"> </w:t>
      </w:r>
      <w:r w:rsidRPr="00326867">
        <w:rPr>
          <w:rFonts w:ascii="Times New Roman" w:hAnsi="Times New Roman" w:cs="Times New Roman"/>
          <w:lang w:val="el-GR"/>
        </w:rPr>
        <w:t>Μαρίας</w:t>
      </w:r>
      <w:r>
        <w:rPr>
          <w:rFonts w:ascii="Times New Roman" w:hAnsi="Times New Roman" w:cs="Times New Roman"/>
          <w:lang w:val="fr-FR"/>
        </w:rPr>
        <w:t xml:space="preserve">). Chronz </w:t>
      </w:r>
      <w:r w:rsidRPr="00326867">
        <w:rPr>
          <w:rFonts w:ascii="Times New Roman" w:hAnsi="Times New Roman" w:cs="Times New Roman"/>
          <w:lang w:val="fr-FR"/>
        </w:rPr>
        <w:t>2009</w:t>
      </w:r>
      <w:r>
        <w:rPr>
          <w:rFonts w:ascii="Times New Roman" w:hAnsi="Times New Roman" w:cs="Times New Roman"/>
          <w:lang w:val="fr-FR"/>
        </w:rPr>
        <w:t>,</w:t>
      </w:r>
      <w:r w:rsidRPr="00326867">
        <w:rPr>
          <w:rFonts w:ascii="Times New Roman" w:hAnsi="Times New Roman" w:cs="Times New Roman"/>
          <w:lang w:val="fr-FR"/>
        </w:rPr>
        <w:t xml:space="preserve"> 33, 9-10.</w:t>
      </w:r>
      <w:r w:rsidRPr="009410D1">
        <w:rPr>
          <w:rFonts w:ascii="Times New Roman" w:hAnsi="Times New Roman" w:cs="Times New Roman"/>
          <w:lang w:val="fr-FR"/>
        </w:rPr>
        <w:t xml:space="preserve"> </w:t>
      </w:r>
      <w:r>
        <w:rPr>
          <w:rFonts w:ascii="Times New Roman" w:hAnsi="Times New Roman" w:cs="Times New Roman"/>
          <w:lang w:val="fr-FR"/>
        </w:rPr>
        <w:t>The translation is mine.</w:t>
      </w:r>
    </w:p>
  </w:footnote>
  <w:footnote w:id="38">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ἰδοὺ</w:t>
      </w:r>
      <w:r w:rsidRPr="00326867">
        <w:rPr>
          <w:rFonts w:ascii="Times New Roman" w:hAnsi="Times New Roman" w:cs="Times New Roman"/>
          <w:lang w:val="fr-FR"/>
        </w:rPr>
        <w:t xml:space="preserve"> </w:t>
      </w:r>
      <w:r w:rsidRPr="00326867">
        <w:rPr>
          <w:rFonts w:ascii="Times New Roman" w:hAnsi="Times New Roman" w:cs="Times New Roman"/>
          <w:lang w:val="el-GR"/>
        </w:rPr>
        <w:t>ὡς</w:t>
      </w:r>
      <w:r w:rsidRPr="00326867">
        <w:rPr>
          <w:rFonts w:ascii="Times New Roman" w:hAnsi="Times New Roman" w:cs="Times New Roman"/>
          <w:lang w:val="fr-FR"/>
        </w:rPr>
        <w:t xml:space="preserve"> «</w:t>
      </w:r>
      <w:r w:rsidRPr="00326867">
        <w:rPr>
          <w:rFonts w:ascii="Times New Roman" w:hAnsi="Times New Roman" w:cs="Times New Roman"/>
          <w:lang w:val="el-GR"/>
        </w:rPr>
        <w:t>ἐν</w:t>
      </w:r>
      <w:r w:rsidRPr="00326867">
        <w:rPr>
          <w:rFonts w:ascii="Times New Roman" w:hAnsi="Times New Roman" w:cs="Times New Roman"/>
          <w:lang w:val="fr-FR"/>
        </w:rPr>
        <w:t xml:space="preserve"> </w:t>
      </w:r>
      <w:r w:rsidRPr="00326867">
        <w:rPr>
          <w:rFonts w:ascii="Times New Roman" w:hAnsi="Times New Roman" w:cs="Times New Roman"/>
          <w:lang w:val="el-GR"/>
        </w:rPr>
        <w:t>ἐσόπτρῳ</w:t>
      </w:r>
      <w:r w:rsidRPr="00326867">
        <w:rPr>
          <w:rFonts w:ascii="Times New Roman" w:hAnsi="Times New Roman" w:cs="Times New Roman"/>
          <w:lang w:val="fr-FR"/>
        </w:rPr>
        <w:t xml:space="preserve">» </w:t>
      </w:r>
      <w:r w:rsidRPr="00326867">
        <w:rPr>
          <w:rFonts w:ascii="Times New Roman" w:hAnsi="Times New Roman" w:cs="Times New Roman"/>
          <w:lang w:val="el-GR"/>
        </w:rPr>
        <w:t>ἐν</w:t>
      </w:r>
      <w:r w:rsidRPr="00326867">
        <w:rPr>
          <w:rFonts w:ascii="Times New Roman" w:hAnsi="Times New Roman" w:cs="Times New Roman"/>
          <w:lang w:val="fr-FR"/>
        </w:rPr>
        <w:t xml:space="preserve"> </w:t>
      </w:r>
      <w:r w:rsidRPr="00326867">
        <w:rPr>
          <w:rFonts w:ascii="Times New Roman" w:hAnsi="Times New Roman" w:cs="Times New Roman"/>
          <w:lang w:val="el-GR"/>
        </w:rPr>
        <w:t>τῷ</w:t>
      </w:r>
      <w:r w:rsidRPr="00326867">
        <w:rPr>
          <w:rFonts w:ascii="Times New Roman" w:hAnsi="Times New Roman" w:cs="Times New Roman"/>
          <w:lang w:val="fr-FR"/>
        </w:rPr>
        <w:t xml:space="preserve"> </w:t>
      </w:r>
      <w:r w:rsidRPr="00326867">
        <w:rPr>
          <w:rFonts w:ascii="Times New Roman" w:hAnsi="Times New Roman" w:cs="Times New Roman"/>
          <w:lang w:val="el-GR"/>
        </w:rPr>
        <w:t>ὕδατι</w:t>
      </w:r>
      <w:r w:rsidRPr="00326867">
        <w:rPr>
          <w:rFonts w:ascii="Times New Roman" w:hAnsi="Times New Roman" w:cs="Times New Roman"/>
          <w:lang w:val="fr-FR"/>
        </w:rPr>
        <w:t xml:space="preserve"> </w:t>
      </w:r>
      <w:r w:rsidRPr="00326867">
        <w:rPr>
          <w:rFonts w:ascii="Times New Roman" w:hAnsi="Times New Roman" w:cs="Times New Roman"/>
          <w:lang w:val="el-GR"/>
        </w:rPr>
        <w:t>καθαρῶς</w:t>
      </w:r>
      <w:r w:rsidRPr="00326867">
        <w:rPr>
          <w:rFonts w:ascii="Times New Roman" w:hAnsi="Times New Roman" w:cs="Times New Roman"/>
          <w:lang w:val="fr-FR"/>
        </w:rPr>
        <w:t xml:space="preserve"> </w:t>
      </w:r>
      <w:r w:rsidRPr="00326867">
        <w:rPr>
          <w:rFonts w:ascii="Times New Roman" w:hAnsi="Times New Roman" w:cs="Times New Roman"/>
          <w:lang w:val="el-GR"/>
        </w:rPr>
        <w:t>ἔβλεπε</w:t>
      </w:r>
      <w:r w:rsidRPr="00326867">
        <w:rPr>
          <w:rFonts w:ascii="Times New Roman" w:hAnsi="Times New Roman" w:cs="Times New Roman"/>
          <w:lang w:val="fr-FR"/>
        </w:rPr>
        <w:t xml:space="preserve"> </w:t>
      </w:r>
      <w:r w:rsidRPr="00326867">
        <w:rPr>
          <w:rFonts w:ascii="Times New Roman" w:hAnsi="Times New Roman" w:cs="Times New Roman"/>
          <w:lang w:val="el-GR"/>
        </w:rPr>
        <w:t>πάντα</w:t>
      </w:r>
      <w:r w:rsidRPr="00326867">
        <w:rPr>
          <w:rFonts w:ascii="Times New Roman" w:hAnsi="Times New Roman" w:cs="Times New Roman"/>
          <w:lang w:val="fr-FR"/>
        </w:rPr>
        <w:t xml:space="preserve"> </w:t>
      </w:r>
      <w:r w:rsidRPr="00326867">
        <w:rPr>
          <w:rFonts w:ascii="Times New Roman" w:hAnsi="Times New Roman" w:cs="Times New Roman"/>
          <w:lang w:val="el-GR"/>
        </w:rPr>
        <w:t>ὁμοῦ</w:t>
      </w:r>
      <w:r w:rsidRPr="00326867">
        <w:rPr>
          <w:rFonts w:ascii="Times New Roman" w:hAnsi="Times New Roman" w:cs="Times New Roman"/>
          <w:lang w:val="fr-FR"/>
        </w:rPr>
        <w:t xml:space="preserve">, </w:t>
      </w:r>
      <w:r w:rsidRPr="00326867">
        <w:rPr>
          <w:rFonts w:ascii="Times New Roman" w:hAnsi="Times New Roman" w:cs="Times New Roman"/>
          <w:lang w:val="el-GR"/>
        </w:rPr>
        <w:t>ἤτοι</w:t>
      </w:r>
      <w:r w:rsidRPr="00326867">
        <w:rPr>
          <w:rFonts w:ascii="Times New Roman" w:hAnsi="Times New Roman" w:cs="Times New Roman"/>
          <w:lang w:val="fr-FR"/>
        </w:rPr>
        <w:t xml:space="preserve"> </w:t>
      </w:r>
      <w:r w:rsidRPr="00326867">
        <w:rPr>
          <w:rFonts w:ascii="Times New Roman" w:hAnsi="Times New Roman" w:cs="Times New Roman"/>
          <w:lang w:val="el-GR"/>
        </w:rPr>
        <w:t>τοὺς</w:t>
      </w:r>
      <w:r w:rsidRPr="00326867">
        <w:rPr>
          <w:rFonts w:ascii="Times New Roman" w:hAnsi="Times New Roman" w:cs="Times New Roman"/>
          <w:lang w:val="fr-FR"/>
        </w:rPr>
        <w:t xml:space="preserve"> </w:t>
      </w:r>
      <w:r w:rsidRPr="00326867">
        <w:rPr>
          <w:rFonts w:ascii="Times New Roman" w:hAnsi="Times New Roman" w:cs="Times New Roman"/>
          <w:lang w:val="el-GR"/>
        </w:rPr>
        <w:t>ἵππους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τὸν</w:t>
      </w:r>
      <w:r w:rsidRPr="00326867">
        <w:rPr>
          <w:rFonts w:ascii="Times New Roman" w:hAnsi="Times New Roman" w:cs="Times New Roman"/>
          <w:lang w:val="fr-FR"/>
        </w:rPr>
        <w:t xml:space="preserve"> </w:t>
      </w:r>
      <w:r w:rsidRPr="00326867">
        <w:rPr>
          <w:rFonts w:ascii="Times New Roman" w:hAnsi="Times New Roman" w:cs="Times New Roman"/>
          <w:lang w:val="el-GR"/>
        </w:rPr>
        <w:t>ἱππῶνα</w:t>
      </w:r>
      <w:r w:rsidRPr="00326867">
        <w:rPr>
          <w:rFonts w:ascii="Times New Roman" w:hAnsi="Times New Roman" w:cs="Times New Roman"/>
          <w:lang w:val="fr-FR"/>
        </w:rPr>
        <w:t xml:space="preserve"> </w:t>
      </w:r>
      <w:r w:rsidRPr="00326867">
        <w:rPr>
          <w:rFonts w:ascii="Times New Roman" w:hAnsi="Times New Roman" w:cs="Times New Roman"/>
          <w:lang w:val="el-GR"/>
        </w:rPr>
        <w:t>τούς</w:t>
      </w:r>
      <w:r w:rsidRPr="00326867">
        <w:rPr>
          <w:rFonts w:ascii="Times New Roman" w:hAnsi="Times New Roman" w:cs="Times New Roman"/>
          <w:lang w:val="fr-FR"/>
        </w:rPr>
        <w:t xml:space="preserve"> </w:t>
      </w:r>
      <w:r w:rsidRPr="00326867">
        <w:rPr>
          <w:rFonts w:ascii="Times New Roman" w:hAnsi="Times New Roman" w:cs="Times New Roman"/>
          <w:lang w:val="el-GR"/>
        </w:rPr>
        <w:t>τε</w:t>
      </w:r>
      <w:r w:rsidRPr="00326867">
        <w:rPr>
          <w:rFonts w:ascii="Times New Roman" w:hAnsi="Times New Roman" w:cs="Times New Roman"/>
          <w:lang w:val="fr-FR"/>
        </w:rPr>
        <w:t xml:space="preserve"> </w:t>
      </w:r>
      <w:r w:rsidRPr="00326867">
        <w:rPr>
          <w:rFonts w:ascii="Times New Roman" w:hAnsi="Times New Roman" w:cs="Times New Roman"/>
          <w:lang w:val="el-GR"/>
        </w:rPr>
        <w:t>ἡνιόχους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τὰ</w:t>
      </w:r>
      <w:r w:rsidRPr="00326867">
        <w:rPr>
          <w:rFonts w:ascii="Times New Roman" w:hAnsi="Times New Roman" w:cs="Times New Roman"/>
          <w:lang w:val="fr-FR"/>
        </w:rPr>
        <w:t xml:space="preserve"> </w:t>
      </w:r>
      <w:r w:rsidRPr="00326867">
        <w:rPr>
          <w:rFonts w:ascii="Times New Roman" w:hAnsi="Times New Roman" w:cs="Times New Roman"/>
          <w:lang w:val="el-GR"/>
        </w:rPr>
        <w:t>ἅρματα</w:t>
      </w:r>
      <w:r w:rsidRPr="00326867">
        <w:rPr>
          <w:rFonts w:ascii="Times New Roman" w:hAnsi="Times New Roman" w:cs="Times New Roman"/>
          <w:lang w:val="fr-FR"/>
        </w:rPr>
        <w:t xml:space="preserve"> </w:t>
      </w:r>
      <w:r w:rsidRPr="00326867">
        <w:rPr>
          <w:rFonts w:ascii="Times New Roman" w:hAnsi="Times New Roman" w:cs="Times New Roman"/>
          <w:lang w:val="el-GR"/>
        </w:rPr>
        <w:t>δεδεμένους</w:t>
      </w:r>
      <w:r w:rsidRPr="00326867">
        <w:rPr>
          <w:rFonts w:ascii="Times New Roman" w:hAnsi="Times New Roman" w:cs="Times New Roman"/>
          <w:lang w:val="fr-FR"/>
        </w:rPr>
        <w:t xml:space="preserve"> </w:t>
      </w:r>
      <w:r w:rsidRPr="00326867">
        <w:rPr>
          <w:rFonts w:ascii="Times New Roman" w:hAnsi="Times New Roman" w:cs="Times New Roman"/>
          <w:lang w:val="el-GR"/>
        </w:rPr>
        <w:t>πάντας</w:t>
      </w:r>
      <w:r w:rsidRPr="00326867">
        <w:rPr>
          <w:rFonts w:ascii="Times New Roman" w:hAnsi="Times New Roman" w:cs="Times New Roman"/>
          <w:lang w:val="fr-FR"/>
        </w:rPr>
        <w:t xml:space="preserve"> </w:t>
      </w:r>
      <w:r w:rsidRPr="00326867">
        <w:rPr>
          <w:rFonts w:ascii="Times New Roman" w:hAnsi="Times New Roman" w:cs="Times New Roman"/>
          <w:lang w:val="el-GR"/>
        </w:rPr>
        <w:t>γοητείᾳ</w:t>
      </w:r>
      <w:r w:rsidRPr="00326867">
        <w:rPr>
          <w:rFonts w:ascii="Times New Roman" w:hAnsi="Times New Roman" w:cs="Times New Roman"/>
          <w:lang w:val="fr-FR"/>
        </w:rPr>
        <w:t xml:space="preserve"> </w:t>
      </w:r>
      <w:r w:rsidRPr="00326867">
        <w:rPr>
          <w:rFonts w:ascii="Times New Roman" w:hAnsi="Times New Roman" w:cs="Times New Roman"/>
          <w:lang w:val="el-GR"/>
        </w:rPr>
        <w:t>τῶν</w:t>
      </w:r>
      <w:r w:rsidRPr="00326867">
        <w:rPr>
          <w:rFonts w:ascii="Times New Roman" w:hAnsi="Times New Roman" w:cs="Times New Roman"/>
          <w:lang w:val="fr-FR"/>
        </w:rPr>
        <w:t xml:space="preserve"> </w:t>
      </w:r>
      <w:r w:rsidRPr="00326867">
        <w:rPr>
          <w:rFonts w:ascii="Times New Roman" w:hAnsi="Times New Roman" w:cs="Times New Roman"/>
          <w:lang w:val="el-GR"/>
        </w:rPr>
        <w:t>ἐναντίων</w:t>
      </w:r>
      <w:r w:rsidRPr="00326867">
        <w:rPr>
          <w:rFonts w:ascii="Times New Roman" w:hAnsi="Times New Roman" w:cs="Times New Roman"/>
          <w:lang w:val="fr-FR"/>
        </w:rPr>
        <w:t xml:space="preserve">. </w:t>
      </w:r>
      <w:r>
        <w:rPr>
          <w:rFonts w:ascii="Times New Roman" w:hAnsi="Times New Roman" w:cs="Times New Roman"/>
          <w:lang w:val="fr-FR"/>
        </w:rPr>
        <w:t>Giagkou –</w:t>
      </w:r>
      <w:r w:rsidRPr="00326867">
        <w:rPr>
          <w:rFonts w:ascii="Times New Roman" w:hAnsi="Times New Roman" w:cs="Times New Roman"/>
          <w:lang w:val="fr-FR"/>
        </w:rPr>
        <w:t xml:space="preserve"> Papatriantafyllou-Theodoridi</w:t>
      </w:r>
      <w:r>
        <w:rPr>
          <w:rFonts w:ascii="Times New Roman" w:hAnsi="Times New Roman" w:cs="Times New Roman"/>
          <w:lang w:val="fr-FR"/>
        </w:rPr>
        <w:t xml:space="preserve"> </w:t>
      </w:r>
      <w:r w:rsidRPr="00326867">
        <w:rPr>
          <w:rFonts w:ascii="Times New Roman" w:hAnsi="Times New Roman" w:cs="Times New Roman"/>
          <w:lang w:val="fr-FR"/>
        </w:rPr>
        <w:t>1999</w:t>
      </w:r>
      <w:r>
        <w:rPr>
          <w:rFonts w:ascii="Times New Roman" w:hAnsi="Times New Roman" w:cs="Times New Roman"/>
          <w:lang w:val="fr-FR"/>
        </w:rPr>
        <w:t>,</w:t>
      </w:r>
      <w:r w:rsidRPr="00326867">
        <w:rPr>
          <w:rFonts w:ascii="Times New Roman" w:hAnsi="Times New Roman" w:cs="Times New Roman"/>
          <w:lang w:val="fr-FR"/>
        </w:rPr>
        <w:t xml:space="preserve"> 291, 177-180.</w:t>
      </w:r>
      <w:r w:rsidRPr="007A1F5E">
        <w:rPr>
          <w:rFonts w:ascii="Times New Roman" w:hAnsi="Times New Roman" w:cs="Times New Roman"/>
          <w:lang w:val="fr-FR"/>
        </w:rPr>
        <w:t xml:space="preserve"> </w:t>
      </w:r>
      <w:r>
        <w:rPr>
          <w:rFonts w:ascii="Times New Roman" w:hAnsi="Times New Roman" w:cs="Times New Roman"/>
          <w:lang w:val="fr-FR"/>
        </w:rPr>
        <w:t>The translation is mine.</w:t>
      </w:r>
    </w:p>
  </w:footnote>
  <w:footnote w:id="39">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Μόνοις</w:t>
      </w:r>
      <w:r w:rsidRPr="00326867">
        <w:rPr>
          <w:rFonts w:ascii="Times New Roman" w:hAnsi="Times New Roman" w:cs="Times New Roman"/>
          <w:lang w:val="fr-FR"/>
        </w:rPr>
        <w:t xml:space="preserve"> </w:t>
      </w:r>
      <w:r w:rsidRPr="00326867">
        <w:rPr>
          <w:rFonts w:ascii="Times New Roman" w:hAnsi="Times New Roman" w:cs="Times New Roman"/>
          <w:lang w:val="el-GR"/>
        </w:rPr>
        <w:t>δ</w:t>
      </w:r>
      <w:r w:rsidRPr="00326867">
        <w:rPr>
          <w:rFonts w:ascii="Times New Roman" w:hAnsi="Times New Roman" w:cs="Times New Roman"/>
          <w:lang w:val="fr-FR"/>
        </w:rPr>
        <w:t xml:space="preserve">’ </w:t>
      </w:r>
      <w:r w:rsidRPr="00326867">
        <w:rPr>
          <w:rFonts w:ascii="Times New Roman" w:hAnsi="Times New Roman" w:cs="Times New Roman"/>
          <w:lang w:val="el-GR"/>
        </w:rPr>
        <w:t>οἷς</w:t>
      </w:r>
      <w:r w:rsidRPr="00326867">
        <w:rPr>
          <w:rFonts w:ascii="Times New Roman" w:hAnsi="Times New Roman" w:cs="Times New Roman"/>
          <w:lang w:val="fr-FR"/>
        </w:rPr>
        <w:t xml:space="preserve"> </w:t>
      </w:r>
      <w:r w:rsidRPr="00326867">
        <w:rPr>
          <w:rFonts w:ascii="Times New Roman" w:hAnsi="Times New Roman" w:cs="Times New Roman"/>
          <w:lang w:val="el-GR"/>
        </w:rPr>
        <w:t>ὄμμα</w:t>
      </w:r>
      <w:r w:rsidRPr="00326867">
        <w:rPr>
          <w:rFonts w:ascii="Times New Roman" w:hAnsi="Times New Roman" w:cs="Times New Roman"/>
          <w:lang w:val="fr-FR"/>
        </w:rPr>
        <w:t xml:space="preserve"> </w:t>
      </w:r>
      <w:r w:rsidRPr="00326867">
        <w:rPr>
          <w:rFonts w:ascii="Times New Roman" w:hAnsi="Times New Roman" w:cs="Times New Roman"/>
          <w:lang w:val="el-GR"/>
        </w:rPr>
        <w:t>ψυχῆς</w:t>
      </w:r>
      <w:r w:rsidRPr="00326867">
        <w:rPr>
          <w:rFonts w:ascii="Times New Roman" w:hAnsi="Times New Roman" w:cs="Times New Roman"/>
          <w:lang w:val="fr-FR"/>
        </w:rPr>
        <w:t xml:space="preserve"> </w:t>
      </w:r>
      <w:r w:rsidRPr="00326867">
        <w:rPr>
          <w:rFonts w:ascii="Times New Roman" w:hAnsi="Times New Roman" w:cs="Times New Roman"/>
          <w:lang w:val="el-GR"/>
        </w:rPr>
        <w:t>κεκαθαρμένον</w:t>
      </w:r>
      <w:r w:rsidRPr="00326867">
        <w:rPr>
          <w:rFonts w:ascii="Times New Roman" w:hAnsi="Times New Roman" w:cs="Times New Roman"/>
          <w:lang w:val="fr-FR"/>
        </w:rPr>
        <w:t xml:space="preserve">/ </w:t>
      </w:r>
      <w:r w:rsidRPr="00326867">
        <w:rPr>
          <w:rFonts w:ascii="Times New Roman" w:hAnsi="Times New Roman" w:cs="Times New Roman"/>
          <w:lang w:val="el-GR"/>
        </w:rPr>
        <w:t>πρόσεστι</w:t>
      </w:r>
      <w:r w:rsidRPr="00326867">
        <w:rPr>
          <w:rFonts w:ascii="Times New Roman" w:hAnsi="Times New Roman" w:cs="Times New Roman"/>
          <w:lang w:val="fr-FR"/>
        </w:rPr>
        <w:t xml:space="preserve"> </w:t>
      </w:r>
      <w:r w:rsidRPr="00326867">
        <w:rPr>
          <w:rFonts w:ascii="Times New Roman" w:hAnsi="Times New Roman" w:cs="Times New Roman"/>
          <w:lang w:val="el-GR"/>
        </w:rPr>
        <w:t>φαινόμεθα</w:t>
      </w:r>
      <w:r w:rsidRPr="00326867">
        <w:rPr>
          <w:rFonts w:ascii="Times New Roman" w:hAnsi="Times New Roman" w:cs="Times New Roman"/>
          <w:lang w:val="fr-FR"/>
        </w:rPr>
        <w:t xml:space="preserve"> </w:t>
      </w:r>
      <w:r w:rsidRPr="00326867">
        <w:rPr>
          <w:rFonts w:ascii="Times New Roman" w:hAnsi="Times New Roman" w:cs="Times New Roman"/>
          <w:lang w:val="el-GR"/>
        </w:rPr>
        <w:t>ὡς</w:t>
      </w:r>
      <w:r w:rsidRPr="00326867">
        <w:rPr>
          <w:rFonts w:ascii="Times New Roman" w:hAnsi="Times New Roman" w:cs="Times New Roman"/>
          <w:lang w:val="fr-FR"/>
        </w:rPr>
        <w:t xml:space="preserve"> </w:t>
      </w:r>
      <w:r w:rsidRPr="00326867">
        <w:rPr>
          <w:rFonts w:ascii="Times New Roman" w:hAnsi="Times New Roman" w:cs="Times New Roman"/>
          <w:lang w:val="el-GR"/>
        </w:rPr>
        <w:t>ἐν</w:t>
      </w:r>
      <w:r w:rsidRPr="00326867">
        <w:rPr>
          <w:rFonts w:ascii="Times New Roman" w:hAnsi="Times New Roman" w:cs="Times New Roman"/>
          <w:lang w:val="fr-FR"/>
        </w:rPr>
        <w:t xml:space="preserve"> </w:t>
      </w:r>
      <w:r w:rsidRPr="00326867">
        <w:rPr>
          <w:rFonts w:ascii="Times New Roman" w:hAnsi="Times New Roman" w:cs="Times New Roman"/>
          <w:lang w:val="el-GR"/>
        </w:rPr>
        <w:t>διόπτρᾳ</w:t>
      </w:r>
      <w:r w:rsidRPr="00326867">
        <w:rPr>
          <w:rFonts w:ascii="Times New Roman" w:hAnsi="Times New Roman" w:cs="Times New Roman"/>
          <w:lang w:val="fr-FR"/>
        </w:rPr>
        <w:t xml:space="preserve">,/ </w:t>
      </w:r>
      <w:r w:rsidRPr="00326867">
        <w:rPr>
          <w:rFonts w:ascii="Times New Roman" w:hAnsi="Times New Roman" w:cs="Times New Roman"/>
          <w:lang w:val="el-GR"/>
        </w:rPr>
        <w:t>τοῖς</w:t>
      </w:r>
      <w:r w:rsidRPr="00326867">
        <w:rPr>
          <w:rFonts w:ascii="Times New Roman" w:hAnsi="Times New Roman" w:cs="Times New Roman"/>
          <w:lang w:val="fr-FR"/>
        </w:rPr>
        <w:t xml:space="preserve"> </w:t>
      </w:r>
      <w:r w:rsidRPr="00326867">
        <w:rPr>
          <w:rFonts w:ascii="Times New Roman" w:hAnsi="Times New Roman" w:cs="Times New Roman"/>
          <w:lang w:val="el-GR"/>
        </w:rPr>
        <w:t>δ</w:t>
      </w:r>
      <w:r w:rsidRPr="00326867">
        <w:rPr>
          <w:rFonts w:ascii="Times New Roman" w:hAnsi="Times New Roman" w:cs="Times New Roman"/>
          <w:lang w:val="fr-FR"/>
        </w:rPr>
        <w:t xml:space="preserve">’ </w:t>
      </w:r>
      <w:r w:rsidRPr="00326867">
        <w:rPr>
          <w:rFonts w:ascii="Times New Roman" w:hAnsi="Times New Roman" w:cs="Times New Roman"/>
          <w:lang w:val="el-GR"/>
        </w:rPr>
        <w:t>ἀκαθάρτοις</w:t>
      </w:r>
      <w:r w:rsidRPr="00326867">
        <w:rPr>
          <w:rFonts w:ascii="Times New Roman" w:hAnsi="Times New Roman" w:cs="Times New Roman"/>
          <w:lang w:val="fr-FR"/>
        </w:rPr>
        <w:t xml:space="preserve"> </w:t>
      </w:r>
      <w:r w:rsidRPr="00326867">
        <w:rPr>
          <w:rFonts w:ascii="Times New Roman" w:hAnsi="Times New Roman" w:cs="Times New Roman"/>
          <w:lang w:val="el-GR"/>
        </w:rPr>
        <w:t>οὐ</w:t>
      </w:r>
      <w:r w:rsidRPr="00326867">
        <w:rPr>
          <w:rFonts w:ascii="Times New Roman" w:hAnsi="Times New Roman" w:cs="Times New Roman"/>
          <w:lang w:val="fr-FR"/>
        </w:rPr>
        <w:t xml:space="preserve"> </w:t>
      </w:r>
      <w:r w:rsidRPr="00326867">
        <w:rPr>
          <w:rFonts w:ascii="Times New Roman" w:hAnsi="Times New Roman" w:cs="Times New Roman"/>
          <w:lang w:val="el-GR"/>
        </w:rPr>
        <w:t>θεὸς</w:t>
      </w:r>
      <w:r w:rsidRPr="00326867">
        <w:rPr>
          <w:rFonts w:ascii="Times New Roman" w:hAnsi="Times New Roman" w:cs="Times New Roman"/>
          <w:lang w:val="fr-FR"/>
        </w:rPr>
        <w:t xml:space="preserve"> </w:t>
      </w:r>
      <w:r w:rsidRPr="00326867">
        <w:rPr>
          <w:rFonts w:ascii="Times New Roman" w:hAnsi="Times New Roman" w:cs="Times New Roman"/>
          <w:lang w:val="el-GR"/>
        </w:rPr>
        <w:t>οὐδ</w:t>
      </w:r>
      <w:r w:rsidRPr="00326867">
        <w:rPr>
          <w:rFonts w:ascii="Times New Roman" w:hAnsi="Times New Roman" w:cs="Times New Roman"/>
          <w:lang w:val="fr-FR"/>
        </w:rPr>
        <w:t xml:space="preserve">’ </w:t>
      </w:r>
      <w:r w:rsidRPr="00326867">
        <w:rPr>
          <w:rFonts w:ascii="Times New Roman" w:hAnsi="Times New Roman" w:cs="Times New Roman"/>
          <w:lang w:val="el-GR"/>
        </w:rPr>
        <w:t>ἡμεῖς</w:t>
      </w:r>
      <w:r w:rsidRPr="00326867">
        <w:rPr>
          <w:rFonts w:ascii="Times New Roman" w:hAnsi="Times New Roman" w:cs="Times New Roman"/>
          <w:lang w:val="fr-FR"/>
        </w:rPr>
        <w:t xml:space="preserve"> </w:t>
      </w:r>
      <w:r w:rsidRPr="00326867">
        <w:rPr>
          <w:rFonts w:ascii="Times New Roman" w:hAnsi="Times New Roman" w:cs="Times New Roman"/>
          <w:lang w:val="el-GR"/>
        </w:rPr>
        <w:t>γε</w:t>
      </w:r>
      <w:r w:rsidRPr="00326867">
        <w:rPr>
          <w:rFonts w:ascii="Times New Roman" w:hAnsi="Times New Roman" w:cs="Times New Roman"/>
          <w:lang w:val="fr-FR"/>
        </w:rPr>
        <w:t xml:space="preserve">/ </w:t>
      </w:r>
      <w:r w:rsidRPr="00326867">
        <w:rPr>
          <w:rFonts w:ascii="Times New Roman" w:hAnsi="Times New Roman" w:cs="Times New Roman"/>
          <w:lang w:val="el-GR"/>
        </w:rPr>
        <w:t>οὔθ</w:t>
      </w:r>
      <w:r w:rsidRPr="00326867">
        <w:rPr>
          <w:rFonts w:ascii="Times New Roman" w:hAnsi="Times New Roman" w:cs="Times New Roman"/>
          <w:lang w:val="fr-FR"/>
        </w:rPr>
        <w:t xml:space="preserve">’ </w:t>
      </w:r>
      <w:r w:rsidRPr="00326867">
        <w:rPr>
          <w:rFonts w:ascii="Times New Roman" w:hAnsi="Times New Roman" w:cs="Times New Roman"/>
          <w:lang w:val="el-GR"/>
        </w:rPr>
        <w:t>ὁρώμεθα</w:t>
      </w:r>
      <w:r w:rsidRPr="00326867">
        <w:rPr>
          <w:rFonts w:ascii="Times New Roman" w:hAnsi="Times New Roman" w:cs="Times New Roman"/>
          <w:lang w:val="fr-FR"/>
        </w:rPr>
        <w:t xml:space="preserve"> </w:t>
      </w:r>
      <w:r w:rsidRPr="00326867">
        <w:rPr>
          <w:rFonts w:ascii="Times New Roman" w:hAnsi="Times New Roman" w:cs="Times New Roman"/>
          <w:lang w:val="el-GR"/>
        </w:rPr>
        <w:t>οὔθ</w:t>
      </w:r>
      <w:r w:rsidRPr="00326867">
        <w:rPr>
          <w:rFonts w:ascii="Times New Roman" w:hAnsi="Times New Roman" w:cs="Times New Roman"/>
          <w:lang w:val="fr-FR"/>
        </w:rPr>
        <w:t xml:space="preserve">’ </w:t>
      </w:r>
      <w:r w:rsidRPr="00326867">
        <w:rPr>
          <w:rFonts w:ascii="Times New Roman" w:hAnsi="Times New Roman" w:cs="Times New Roman"/>
          <w:lang w:val="el-GR"/>
        </w:rPr>
        <w:t>ὅλως</w:t>
      </w:r>
      <w:r w:rsidRPr="00326867">
        <w:rPr>
          <w:rFonts w:ascii="Times New Roman" w:hAnsi="Times New Roman" w:cs="Times New Roman"/>
          <w:lang w:val="fr-FR"/>
        </w:rPr>
        <w:t xml:space="preserve"> </w:t>
      </w:r>
      <w:r w:rsidRPr="00326867">
        <w:rPr>
          <w:rFonts w:ascii="Times New Roman" w:hAnsi="Times New Roman" w:cs="Times New Roman"/>
          <w:lang w:val="el-GR"/>
        </w:rPr>
        <w:t>γεγενῆσθαι</w:t>
      </w:r>
      <w:r w:rsidRPr="00326867">
        <w:rPr>
          <w:rFonts w:ascii="Times New Roman" w:hAnsi="Times New Roman" w:cs="Times New Roman"/>
          <w:lang w:val="fr-FR"/>
        </w:rPr>
        <w:t xml:space="preserve">/ </w:t>
      </w:r>
      <w:r w:rsidRPr="00326867">
        <w:rPr>
          <w:rFonts w:ascii="Times New Roman" w:hAnsi="Times New Roman" w:cs="Times New Roman"/>
          <w:lang w:val="el-GR"/>
        </w:rPr>
        <w:t>τοιοῦτοί</w:t>
      </w:r>
      <w:r w:rsidRPr="00326867">
        <w:rPr>
          <w:rFonts w:ascii="Times New Roman" w:hAnsi="Times New Roman" w:cs="Times New Roman"/>
          <w:lang w:val="fr-FR"/>
        </w:rPr>
        <w:t xml:space="preserve"> </w:t>
      </w:r>
      <w:r w:rsidRPr="00326867">
        <w:rPr>
          <w:rFonts w:ascii="Times New Roman" w:hAnsi="Times New Roman" w:cs="Times New Roman"/>
          <w:lang w:val="el-GR"/>
        </w:rPr>
        <w:t>ποτε</w:t>
      </w:r>
      <w:r w:rsidRPr="00326867">
        <w:rPr>
          <w:rFonts w:ascii="Times New Roman" w:hAnsi="Times New Roman" w:cs="Times New Roman"/>
          <w:lang w:val="fr-FR"/>
        </w:rPr>
        <w:t xml:space="preserve"> </w:t>
      </w:r>
      <w:r w:rsidRPr="00326867">
        <w:rPr>
          <w:rFonts w:ascii="Times New Roman" w:hAnsi="Times New Roman" w:cs="Times New Roman"/>
          <w:lang w:val="el-GR"/>
        </w:rPr>
        <w:t>πιστευόμεθα</w:t>
      </w:r>
      <w:r w:rsidRPr="00326867">
        <w:rPr>
          <w:rFonts w:ascii="Times New Roman" w:hAnsi="Times New Roman" w:cs="Times New Roman"/>
          <w:lang w:val="fr-FR"/>
        </w:rPr>
        <w:t xml:space="preserve"> </w:t>
      </w:r>
      <w:r w:rsidRPr="00326867">
        <w:rPr>
          <w:rFonts w:ascii="Times New Roman" w:hAnsi="Times New Roman" w:cs="Times New Roman"/>
          <w:lang w:val="el-GR"/>
        </w:rPr>
        <w:t>πάντως</w:t>
      </w:r>
      <w:r w:rsidRPr="00326867">
        <w:rPr>
          <w:rFonts w:ascii="Times New Roman" w:hAnsi="Times New Roman" w:cs="Times New Roman"/>
          <w:lang w:val="fr-FR"/>
        </w:rPr>
        <w:t>. Kambylis</w:t>
      </w:r>
      <w:r>
        <w:rPr>
          <w:rFonts w:ascii="Times New Roman" w:hAnsi="Times New Roman" w:cs="Times New Roman"/>
          <w:lang w:val="fr-FR"/>
        </w:rPr>
        <w:t xml:space="preserve"> </w:t>
      </w:r>
      <w:r w:rsidRPr="00326867">
        <w:rPr>
          <w:rFonts w:ascii="Times New Roman" w:hAnsi="Times New Roman" w:cs="Times New Roman"/>
          <w:lang w:val="fr-FR"/>
        </w:rPr>
        <w:t>1976</w:t>
      </w:r>
      <w:r>
        <w:rPr>
          <w:rFonts w:ascii="Times New Roman" w:hAnsi="Times New Roman" w:cs="Times New Roman"/>
          <w:lang w:val="fr-FR"/>
        </w:rPr>
        <w:t xml:space="preserve"> and Koder </w:t>
      </w:r>
      <w:r w:rsidRPr="00326867">
        <w:rPr>
          <w:rFonts w:ascii="Times New Roman" w:hAnsi="Times New Roman" w:cs="Times New Roman"/>
          <w:lang w:val="fr-FR"/>
        </w:rPr>
        <w:t>1969.1971.1973</w:t>
      </w:r>
      <w:r>
        <w:rPr>
          <w:rFonts w:ascii="Times New Roman" w:hAnsi="Times New Roman" w:cs="Times New Roman"/>
          <w:lang w:val="fr-FR"/>
        </w:rPr>
        <w:t>,</w:t>
      </w:r>
      <w:r w:rsidRPr="00326867">
        <w:rPr>
          <w:rFonts w:ascii="Times New Roman" w:hAnsi="Times New Roman" w:cs="Times New Roman"/>
          <w:lang w:val="fr-FR"/>
        </w:rPr>
        <w:t xml:space="preserve"> Hymn 50, 207–217.</w:t>
      </w:r>
      <w:r>
        <w:rPr>
          <w:rFonts w:ascii="Times New Roman" w:hAnsi="Times New Roman" w:cs="Times New Roman"/>
          <w:lang w:val="fr-FR"/>
        </w:rPr>
        <w:t xml:space="preserve"> </w:t>
      </w:r>
      <w:r w:rsidR="005D6788">
        <w:rPr>
          <w:rFonts w:ascii="Times New Roman" w:hAnsi="Times New Roman" w:cs="Times New Roman"/>
          <w:lang w:val="fr-FR"/>
        </w:rPr>
        <w:t>The translation is mine.</w:t>
      </w:r>
    </w:p>
  </w:footnote>
  <w:footnote w:id="40">
    <w:p w:rsidR="00F24411" w:rsidRPr="003D4B5C"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w:t>
      </w:r>
      <w:r w:rsidRPr="00326867">
        <w:rPr>
          <w:rFonts w:ascii="Times New Roman" w:hAnsi="Times New Roman" w:cs="Times New Roman"/>
          <w:lang w:val="el-GR"/>
        </w:rPr>
        <w:t>Ἐλθόντος</w:t>
      </w:r>
      <w:r w:rsidRPr="00326867">
        <w:rPr>
          <w:rFonts w:ascii="Times New Roman" w:hAnsi="Times New Roman" w:cs="Times New Roman"/>
          <w:lang w:val="fr-FR"/>
        </w:rPr>
        <w:t xml:space="preserve"> </w:t>
      </w:r>
      <w:r w:rsidRPr="00326867">
        <w:rPr>
          <w:rFonts w:ascii="Times New Roman" w:hAnsi="Times New Roman" w:cs="Times New Roman"/>
          <w:lang w:val="el-GR"/>
        </w:rPr>
        <w:t>μου</w:t>
      </w:r>
      <w:r w:rsidRPr="00326867">
        <w:rPr>
          <w:rFonts w:ascii="Times New Roman" w:hAnsi="Times New Roman" w:cs="Times New Roman"/>
          <w:lang w:val="fr-FR"/>
        </w:rPr>
        <w:t xml:space="preserve"> </w:t>
      </w:r>
      <w:r w:rsidRPr="00326867">
        <w:rPr>
          <w:rFonts w:ascii="Times New Roman" w:hAnsi="Times New Roman" w:cs="Times New Roman"/>
          <w:lang w:val="el-GR"/>
        </w:rPr>
        <w:t>οὖν</w:t>
      </w:r>
      <w:r w:rsidRPr="00326867">
        <w:rPr>
          <w:rFonts w:ascii="Times New Roman" w:hAnsi="Times New Roman" w:cs="Times New Roman"/>
          <w:lang w:val="fr-FR"/>
        </w:rPr>
        <w:t xml:space="preserve"> </w:t>
      </w:r>
      <w:r w:rsidRPr="00326867">
        <w:rPr>
          <w:rFonts w:ascii="Times New Roman" w:hAnsi="Times New Roman" w:cs="Times New Roman"/>
          <w:lang w:val="el-GR"/>
        </w:rPr>
        <w:t>εἰς</w:t>
      </w:r>
      <w:r w:rsidRPr="00326867">
        <w:rPr>
          <w:rFonts w:ascii="Times New Roman" w:hAnsi="Times New Roman" w:cs="Times New Roman"/>
          <w:lang w:val="fr-FR"/>
        </w:rPr>
        <w:t xml:space="preserve"> </w:t>
      </w:r>
      <w:r w:rsidRPr="00326867">
        <w:rPr>
          <w:rFonts w:ascii="Times New Roman" w:hAnsi="Times New Roman" w:cs="Times New Roman"/>
          <w:lang w:val="el-GR"/>
        </w:rPr>
        <w:t>ἑαυτὸν</w:t>
      </w:r>
      <w:r w:rsidRPr="00326867">
        <w:rPr>
          <w:rFonts w:ascii="Times New Roman" w:hAnsi="Times New Roman" w:cs="Times New Roman"/>
          <w:lang w:val="fr-FR"/>
        </w:rPr>
        <w:t xml:space="preserve"> </w:t>
      </w:r>
      <w:r w:rsidRPr="00326867">
        <w:rPr>
          <w:rFonts w:ascii="Times New Roman" w:hAnsi="Times New Roman" w:cs="Times New Roman"/>
          <w:lang w:val="el-GR"/>
        </w:rPr>
        <w:t>ἀπὸ</w:t>
      </w:r>
      <w:r w:rsidRPr="00326867">
        <w:rPr>
          <w:rFonts w:ascii="Times New Roman" w:hAnsi="Times New Roman" w:cs="Times New Roman"/>
          <w:lang w:val="fr-FR"/>
        </w:rPr>
        <w:t xml:space="preserve"> </w:t>
      </w:r>
      <w:r w:rsidRPr="00326867">
        <w:rPr>
          <w:rFonts w:ascii="Times New Roman" w:hAnsi="Times New Roman" w:cs="Times New Roman"/>
          <w:lang w:val="el-GR"/>
        </w:rPr>
        <w:t>τῆς</w:t>
      </w:r>
      <w:r w:rsidRPr="00326867">
        <w:rPr>
          <w:rFonts w:ascii="Times New Roman" w:hAnsi="Times New Roman" w:cs="Times New Roman"/>
          <w:lang w:val="fr-FR"/>
        </w:rPr>
        <w:t xml:space="preserve"> </w:t>
      </w:r>
      <w:r w:rsidRPr="00326867">
        <w:rPr>
          <w:rFonts w:ascii="Times New Roman" w:hAnsi="Times New Roman" w:cs="Times New Roman"/>
          <w:lang w:val="el-GR"/>
        </w:rPr>
        <w:t>φρικτῆς</w:t>
      </w:r>
      <w:r w:rsidRPr="00326867">
        <w:rPr>
          <w:rFonts w:ascii="Times New Roman" w:hAnsi="Times New Roman" w:cs="Times New Roman"/>
          <w:lang w:val="fr-FR"/>
        </w:rPr>
        <w:t xml:space="preserve"> </w:t>
      </w:r>
      <w:r w:rsidRPr="00326867">
        <w:rPr>
          <w:rFonts w:ascii="Times New Roman" w:hAnsi="Times New Roman" w:cs="Times New Roman"/>
          <w:lang w:val="el-GR"/>
        </w:rPr>
        <w:t>ἐκείνης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ἀμετρήτου</w:t>
      </w:r>
      <w:r w:rsidRPr="00326867">
        <w:rPr>
          <w:rFonts w:ascii="Times New Roman" w:hAnsi="Times New Roman" w:cs="Times New Roman"/>
          <w:lang w:val="fr-FR"/>
        </w:rPr>
        <w:t xml:space="preserve"> </w:t>
      </w:r>
      <w:r w:rsidRPr="00326867">
        <w:rPr>
          <w:rFonts w:ascii="Times New Roman" w:hAnsi="Times New Roman" w:cs="Times New Roman"/>
          <w:lang w:val="el-GR"/>
        </w:rPr>
        <w:t>ἐκστάσεως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θεωρίας</w:t>
      </w:r>
      <w:r w:rsidRPr="00326867">
        <w:rPr>
          <w:rFonts w:ascii="Times New Roman" w:hAnsi="Times New Roman" w:cs="Times New Roman"/>
          <w:lang w:val="fr-FR"/>
        </w:rPr>
        <w:t xml:space="preserve"> </w:t>
      </w:r>
      <w:r w:rsidRPr="00326867">
        <w:rPr>
          <w:rFonts w:ascii="Times New Roman" w:hAnsi="Times New Roman" w:cs="Times New Roman"/>
          <w:lang w:val="el-GR"/>
        </w:rPr>
        <w:t>καὶ</w:t>
      </w:r>
      <w:r w:rsidRPr="00326867">
        <w:rPr>
          <w:rFonts w:ascii="Times New Roman" w:hAnsi="Times New Roman" w:cs="Times New Roman"/>
          <w:lang w:val="fr-FR"/>
        </w:rPr>
        <w:t xml:space="preserve"> </w:t>
      </w:r>
      <w:r w:rsidRPr="00326867">
        <w:rPr>
          <w:rFonts w:ascii="Times New Roman" w:hAnsi="Times New Roman" w:cs="Times New Roman"/>
          <w:lang w:val="el-GR"/>
        </w:rPr>
        <w:t>τὴν</w:t>
      </w:r>
      <w:r w:rsidRPr="00326867">
        <w:rPr>
          <w:rFonts w:ascii="Times New Roman" w:hAnsi="Times New Roman" w:cs="Times New Roman"/>
          <w:lang w:val="fr-FR"/>
        </w:rPr>
        <w:t xml:space="preserve"> </w:t>
      </w:r>
      <w:r w:rsidRPr="00326867">
        <w:rPr>
          <w:rFonts w:ascii="Times New Roman" w:hAnsi="Times New Roman" w:cs="Times New Roman"/>
          <w:lang w:val="el-GR"/>
        </w:rPr>
        <w:t>διόπτραν</w:t>
      </w:r>
      <w:r w:rsidRPr="00326867">
        <w:rPr>
          <w:rFonts w:ascii="Times New Roman" w:hAnsi="Times New Roman" w:cs="Times New Roman"/>
          <w:lang w:val="fr-FR"/>
        </w:rPr>
        <w:t xml:space="preserve"> </w:t>
      </w:r>
      <w:r w:rsidRPr="00326867">
        <w:rPr>
          <w:rFonts w:ascii="Times New Roman" w:hAnsi="Times New Roman" w:cs="Times New Roman"/>
          <w:lang w:val="el-GR"/>
        </w:rPr>
        <w:t>τῶν</w:t>
      </w:r>
      <w:r w:rsidRPr="00326867">
        <w:rPr>
          <w:rFonts w:ascii="Times New Roman" w:hAnsi="Times New Roman" w:cs="Times New Roman"/>
          <w:lang w:val="fr-FR"/>
        </w:rPr>
        <w:t xml:space="preserve"> </w:t>
      </w:r>
      <w:r w:rsidRPr="00326867">
        <w:rPr>
          <w:rFonts w:ascii="Times New Roman" w:hAnsi="Times New Roman" w:cs="Times New Roman"/>
          <w:lang w:val="el-GR"/>
        </w:rPr>
        <w:t>θεαθέντων</w:t>
      </w:r>
      <w:r w:rsidRPr="00326867">
        <w:rPr>
          <w:rFonts w:ascii="Times New Roman" w:hAnsi="Times New Roman" w:cs="Times New Roman"/>
          <w:lang w:val="fr-FR"/>
        </w:rPr>
        <w:t xml:space="preserve"> </w:t>
      </w:r>
      <w:r w:rsidRPr="00326867">
        <w:rPr>
          <w:rFonts w:ascii="Times New Roman" w:hAnsi="Times New Roman" w:cs="Times New Roman"/>
          <w:lang w:val="el-GR"/>
        </w:rPr>
        <w:t>μοι</w:t>
      </w:r>
      <w:r w:rsidRPr="00326867">
        <w:rPr>
          <w:rFonts w:ascii="Times New Roman" w:hAnsi="Times New Roman" w:cs="Times New Roman"/>
          <w:lang w:val="fr-FR"/>
        </w:rPr>
        <w:t xml:space="preserve"> </w:t>
      </w:r>
      <w:r w:rsidRPr="00326867">
        <w:rPr>
          <w:rFonts w:ascii="Times New Roman" w:hAnsi="Times New Roman" w:cs="Times New Roman"/>
          <w:lang w:val="el-GR"/>
        </w:rPr>
        <w:t>ἀναλογιζομένου</w:t>
      </w:r>
      <w:r w:rsidRPr="00326867">
        <w:rPr>
          <w:rFonts w:ascii="Times New Roman" w:hAnsi="Times New Roman" w:cs="Times New Roman"/>
          <w:lang w:val="fr-FR"/>
        </w:rPr>
        <w:t xml:space="preserve"> etc.</w:t>
      </w:r>
      <w:r>
        <w:rPr>
          <w:rFonts w:ascii="Times New Roman" w:hAnsi="Times New Roman" w:cs="Times New Roman"/>
          <w:lang w:val="fr-FR"/>
        </w:rPr>
        <w:t xml:space="preserve"> Ed. </w:t>
      </w:r>
      <w:proofErr w:type="gramStart"/>
      <w:r>
        <w:rPr>
          <w:rFonts w:ascii="Times New Roman" w:hAnsi="Times New Roman" w:cs="Times New Roman"/>
          <w:lang w:val="fr-FR"/>
        </w:rPr>
        <w:t>and</w:t>
      </w:r>
      <w:proofErr w:type="gramEnd"/>
      <w:r>
        <w:rPr>
          <w:rFonts w:ascii="Times New Roman" w:hAnsi="Times New Roman" w:cs="Times New Roman"/>
          <w:lang w:val="fr-FR"/>
        </w:rPr>
        <w:t xml:space="preserve"> trans. </w:t>
      </w:r>
      <w:proofErr w:type="gramStart"/>
      <w:r>
        <w:rPr>
          <w:rFonts w:ascii="Times New Roman" w:hAnsi="Times New Roman" w:cs="Times New Roman"/>
          <w:lang w:val="fr-FR"/>
        </w:rPr>
        <w:t>by</w:t>
      </w:r>
      <w:proofErr w:type="gramEnd"/>
      <w:r w:rsidRPr="00326867">
        <w:rPr>
          <w:rFonts w:ascii="Times New Roman" w:hAnsi="Times New Roman" w:cs="Times New Roman"/>
          <w:lang w:val="fr-FR"/>
        </w:rPr>
        <w:t xml:space="preserve"> </w:t>
      </w:r>
      <w:r w:rsidRPr="003D4B5C">
        <w:rPr>
          <w:rFonts w:ascii="Times New Roman" w:hAnsi="Times New Roman" w:cs="Times New Roman"/>
          <w:lang w:val="fr-FR"/>
        </w:rPr>
        <w:t>Sullivan – Talbot – McGrath 2014, VI 1.2.</w:t>
      </w:r>
    </w:p>
  </w:footnote>
  <w:footnote w:id="41">
    <w:p w:rsidR="00F24411" w:rsidRPr="003D4B5C" w:rsidRDefault="00F24411" w:rsidP="00CB20B4">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D4B5C">
        <w:rPr>
          <w:rFonts w:ascii="Times New Roman" w:hAnsi="Times New Roman" w:cs="Times New Roman"/>
          <w:lang w:val="fr-FR"/>
        </w:rPr>
        <w:t xml:space="preserve"> </w:t>
      </w:r>
      <w:r w:rsidRPr="00326867">
        <w:rPr>
          <w:rFonts w:ascii="Times New Roman" w:hAnsi="Times New Roman" w:cs="Times New Roman"/>
          <w:lang w:val="el-GR"/>
        </w:rPr>
        <w:t>Ἡ</w:t>
      </w:r>
      <w:r w:rsidRPr="003D4B5C">
        <w:rPr>
          <w:rFonts w:ascii="Times New Roman" w:hAnsi="Times New Roman" w:cs="Times New Roman"/>
          <w:lang w:val="fr-FR"/>
        </w:rPr>
        <w:t xml:space="preserve"> </w:t>
      </w:r>
      <w:r w:rsidRPr="00326867">
        <w:rPr>
          <w:rFonts w:ascii="Times New Roman" w:hAnsi="Times New Roman" w:cs="Times New Roman"/>
          <w:lang w:val="el-GR"/>
        </w:rPr>
        <w:t>ἀκηλίδωτος</w:t>
      </w:r>
      <w:r w:rsidRPr="003D4B5C">
        <w:rPr>
          <w:rFonts w:ascii="Times New Roman" w:hAnsi="Times New Roman" w:cs="Times New Roman"/>
          <w:lang w:val="fr-FR"/>
        </w:rPr>
        <w:t xml:space="preserve"> </w:t>
      </w:r>
      <w:r w:rsidRPr="00326867">
        <w:rPr>
          <w:rFonts w:ascii="Times New Roman" w:hAnsi="Times New Roman" w:cs="Times New Roman"/>
          <w:lang w:val="el-GR"/>
        </w:rPr>
        <w:t>τῆς</w:t>
      </w:r>
      <w:r w:rsidRPr="003D4B5C">
        <w:rPr>
          <w:rFonts w:ascii="Times New Roman" w:hAnsi="Times New Roman" w:cs="Times New Roman"/>
          <w:lang w:val="fr-FR"/>
        </w:rPr>
        <w:t xml:space="preserve"> </w:t>
      </w:r>
      <w:r w:rsidRPr="00326867">
        <w:rPr>
          <w:rFonts w:ascii="Times New Roman" w:hAnsi="Times New Roman" w:cs="Times New Roman"/>
          <w:lang w:val="el-GR"/>
        </w:rPr>
        <w:t>προφητείας</w:t>
      </w:r>
      <w:r w:rsidRPr="003D4B5C">
        <w:rPr>
          <w:rFonts w:ascii="Times New Roman" w:hAnsi="Times New Roman" w:cs="Times New Roman"/>
          <w:lang w:val="fr-FR"/>
        </w:rPr>
        <w:t xml:space="preserve"> </w:t>
      </w:r>
      <w:r w:rsidRPr="00326867">
        <w:rPr>
          <w:rFonts w:ascii="Times New Roman" w:hAnsi="Times New Roman" w:cs="Times New Roman"/>
          <w:lang w:val="el-GR"/>
        </w:rPr>
        <w:t>διόπτρα</w:t>
      </w:r>
      <w:r w:rsidRPr="003D4B5C">
        <w:rPr>
          <w:rFonts w:ascii="Times New Roman" w:hAnsi="Times New Roman" w:cs="Times New Roman"/>
          <w:lang w:val="fr-FR"/>
        </w:rPr>
        <w:t xml:space="preserve"> </w:t>
      </w:r>
      <w:r w:rsidRPr="00326867">
        <w:rPr>
          <w:rFonts w:ascii="Times New Roman" w:hAnsi="Times New Roman" w:cs="Times New Roman"/>
          <w:lang w:val="el-GR"/>
        </w:rPr>
        <w:t>προβλεπτικοῖς</w:t>
      </w:r>
      <w:r w:rsidRPr="003D4B5C">
        <w:rPr>
          <w:rFonts w:ascii="Times New Roman" w:hAnsi="Times New Roman" w:cs="Times New Roman"/>
          <w:lang w:val="fr-FR"/>
        </w:rPr>
        <w:t xml:space="preserve"> </w:t>
      </w:r>
      <w:r w:rsidRPr="00326867">
        <w:rPr>
          <w:rFonts w:ascii="Times New Roman" w:hAnsi="Times New Roman" w:cs="Times New Roman"/>
          <w:lang w:val="el-GR"/>
        </w:rPr>
        <w:t>τοῖς</w:t>
      </w:r>
      <w:r w:rsidRPr="003D4B5C">
        <w:rPr>
          <w:rFonts w:ascii="Times New Roman" w:hAnsi="Times New Roman" w:cs="Times New Roman"/>
          <w:lang w:val="fr-FR"/>
        </w:rPr>
        <w:t xml:space="preserve"> </w:t>
      </w:r>
      <w:r w:rsidRPr="00326867">
        <w:rPr>
          <w:rFonts w:ascii="Times New Roman" w:hAnsi="Times New Roman" w:cs="Times New Roman"/>
          <w:lang w:val="el-GR"/>
        </w:rPr>
        <w:t>ὄμμασι</w:t>
      </w:r>
      <w:r w:rsidRPr="003D4B5C">
        <w:rPr>
          <w:rFonts w:ascii="Times New Roman" w:hAnsi="Times New Roman" w:cs="Times New Roman"/>
          <w:lang w:val="fr-FR"/>
        </w:rPr>
        <w:t xml:space="preserve"> </w:t>
      </w:r>
      <w:r w:rsidRPr="00326867">
        <w:rPr>
          <w:rFonts w:ascii="Times New Roman" w:hAnsi="Times New Roman" w:cs="Times New Roman"/>
          <w:lang w:val="el-GR"/>
        </w:rPr>
        <w:t>κατανοοῦσα</w:t>
      </w:r>
      <w:r w:rsidRPr="003D4B5C">
        <w:rPr>
          <w:rFonts w:ascii="Times New Roman" w:hAnsi="Times New Roman" w:cs="Times New Roman"/>
          <w:lang w:val="fr-FR"/>
        </w:rPr>
        <w:t xml:space="preserve"> </w:t>
      </w:r>
      <w:r w:rsidRPr="00326867">
        <w:rPr>
          <w:rFonts w:ascii="Times New Roman" w:hAnsi="Times New Roman" w:cs="Times New Roman"/>
          <w:lang w:val="el-GR"/>
        </w:rPr>
        <w:t>τὸ</w:t>
      </w:r>
      <w:r w:rsidRPr="003D4B5C">
        <w:rPr>
          <w:rFonts w:ascii="Times New Roman" w:hAnsi="Times New Roman" w:cs="Times New Roman"/>
          <w:lang w:val="fr-FR"/>
        </w:rPr>
        <w:t xml:space="preserve"> </w:t>
      </w:r>
      <w:r w:rsidRPr="00326867">
        <w:rPr>
          <w:rFonts w:ascii="Times New Roman" w:hAnsi="Times New Roman" w:cs="Times New Roman"/>
          <w:lang w:val="el-GR"/>
        </w:rPr>
        <w:t>μέλλον</w:t>
      </w:r>
      <w:r w:rsidRPr="003D4B5C">
        <w:rPr>
          <w:rFonts w:ascii="Times New Roman" w:hAnsi="Times New Roman" w:cs="Times New Roman"/>
          <w:lang w:val="fr-FR"/>
        </w:rPr>
        <w:t xml:space="preserve"> </w:t>
      </w:r>
      <w:r w:rsidRPr="00326867">
        <w:rPr>
          <w:rFonts w:ascii="Times New Roman" w:hAnsi="Times New Roman" w:cs="Times New Roman"/>
          <w:lang w:val="el-GR"/>
        </w:rPr>
        <w:t>προϋπογράφει</w:t>
      </w:r>
      <w:r w:rsidRPr="003D4B5C">
        <w:rPr>
          <w:rFonts w:ascii="Times New Roman" w:hAnsi="Times New Roman" w:cs="Times New Roman"/>
          <w:lang w:val="fr-FR"/>
        </w:rPr>
        <w:t xml:space="preserve"> </w:t>
      </w:r>
      <w:r w:rsidRPr="00326867">
        <w:rPr>
          <w:rFonts w:ascii="Times New Roman" w:hAnsi="Times New Roman" w:cs="Times New Roman"/>
          <w:lang w:val="el-GR"/>
        </w:rPr>
        <w:t>ὡς</w:t>
      </w:r>
      <w:r w:rsidRPr="003D4B5C">
        <w:rPr>
          <w:rFonts w:ascii="Times New Roman" w:hAnsi="Times New Roman" w:cs="Times New Roman"/>
          <w:lang w:val="fr-FR"/>
        </w:rPr>
        <w:t xml:space="preserve"> </w:t>
      </w:r>
      <w:r w:rsidRPr="00326867">
        <w:rPr>
          <w:rFonts w:ascii="Times New Roman" w:hAnsi="Times New Roman" w:cs="Times New Roman"/>
          <w:lang w:val="el-GR"/>
        </w:rPr>
        <w:t>παρόν</w:t>
      </w:r>
      <w:r w:rsidRPr="003D4B5C">
        <w:rPr>
          <w:rFonts w:ascii="Times New Roman" w:hAnsi="Times New Roman" w:cs="Times New Roman"/>
          <w:lang w:val="fr-FR"/>
        </w:rPr>
        <w:t xml:space="preserve">, </w:t>
      </w:r>
      <w:r w:rsidRPr="00326867">
        <w:rPr>
          <w:rFonts w:ascii="Times New Roman" w:hAnsi="Times New Roman" w:cs="Times New Roman"/>
          <w:lang w:val="el-GR"/>
        </w:rPr>
        <w:t>ὑποφωνεῖ</w:t>
      </w:r>
      <w:r w:rsidRPr="003D4B5C">
        <w:rPr>
          <w:rFonts w:ascii="Times New Roman" w:hAnsi="Times New Roman" w:cs="Times New Roman"/>
          <w:lang w:val="fr-FR"/>
        </w:rPr>
        <w:t xml:space="preserve"> </w:t>
      </w:r>
      <w:r w:rsidRPr="00326867">
        <w:rPr>
          <w:rFonts w:ascii="Times New Roman" w:hAnsi="Times New Roman" w:cs="Times New Roman"/>
          <w:lang w:val="el-GR"/>
        </w:rPr>
        <w:t>καὶ</w:t>
      </w:r>
      <w:r w:rsidRPr="003D4B5C">
        <w:rPr>
          <w:rFonts w:ascii="Times New Roman" w:hAnsi="Times New Roman" w:cs="Times New Roman"/>
          <w:lang w:val="fr-FR"/>
        </w:rPr>
        <w:t xml:space="preserve"> </w:t>
      </w:r>
      <w:r w:rsidRPr="00326867">
        <w:rPr>
          <w:rFonts w:ascii="Times New Roman" w:hAnsi="Times New Roman" w:cs="Times New Roman"/>
          <w:lang w:val="el-GR"/>
        </w:rPr>
        <w:t>τὸ</w:t>
      </w:r>
      <w:r w:rsidRPr="003D4B5C">
        <w:rPr>
          <w:rFonts w:ascii="Times New Roman" w:hAnsi="Times New Roman" w:cs="Times New Roman"/>
          <w:lang w:val="fr-FR"/>
        </w:rPr>
        <w:t xml:space="preserve"> </w:t>
      </w:r>
      <w:r w:rsidRPr="00326867">
        <w:rPr>
          <w:rFonts w:ascii="Times New Roman" w:hAnsi="Times New Roman" w:cs="Times New Roman"/>
          <w:lang w:val="el-GR"/>
        </w:rPr>
        <w:t>πόρρω</w:t>
      </w:r>
      <w:r w:rsidRPr="003D4B5C">
        <w:rPr>
          <w:rFonts w:ascii="Times New Roman" w:hAnsi="Times New Roman" w:cs="Times New Roman"/>
          <w:lang w:val="fr-FR"/>
        </w:rPr>
        <w:t xml:space="preserve"> </w:t>
      </w:r>
      <w:r w:rsidRPr="00326867">
        <w:rPr>
          <w:rFonts w:ascii="Times New Roman" w:hAnsi="Times New Roman" w:cs="Times New Roman"/>
          <w:lang w:val="el-GR"/>
        </w:rPr>
        <w:t>ὡς</w:t>
      </w:r>
      <w:r w:rsidRPr="003D4B5C">
        <w:rPr>
          <w:rFonts w:ascii="Times New Roman" w:hAnsi="Times New Roman" w:cs="Times New Roman"/>
          <w:lang w:val="fr-FR"/>
        </w:rPr>
        <w:t xml:space="preserve"> </w:t>
      </w:r>
      <w:r w:rsidRPr="00326867">
        <w:rPr>
          <w:rFonts w:ascii="Times New Roman" w:hAnsi="Times New Roman" w:cs="Times New Roman"/>
          <w:lang w:val="el-GR"/>
        </w:rPr>
        <w:t>ἐγγίζον</w:t>
      </w:r>
      <w:r w:rsidRPr="003D4B5C">
        <w:rPr>
          <w:rFonts w:ascii="Times New Roman" w:hAnsi="Times New Roman" w:cs="Times New Roman"/>
          <w:lang w:val="fr-FR"/>
        </w:rPr>
        <w:t>. Schirò 1976, 17th December, Canon 29, l. 17–20.</w:t>
      </w:r>
      <w:r>
        <w:rPr>
          <w:rFonts w:ascii="Times New Roman" w:hAnsi="Times New Roman" w:cs="Times New Roman"/>
          <w:lang w:val="fr-FR"/>
        </w:rPr>
        <w:t xml:space="preserve"> The translation is mine.</w:t>
      </w:r>
    </w:p>
  </w:footnote>
  <w:footnote w:id="42">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D4B5C">
        <w:rPr>
          <w:rFonts w:ascii="Times New Roman" w:hAnsi="Times New Roman" w:cs="Times New Roman"/>
          <w:lang w:val="fr-FR"/>
        </w:rPr>
        <w:t xml:space="preserve"> </w:t>
      </w:r>
      <w:r w:rsidRPr="00326867">
        <w:rPr>
          <w:rFonts w:ascii="Times New Roman" w:hAnsi="Times New Roman" w:cs="Times New Roman"/>
          <w:lang w:val="el-GR"/>
        </w:rPr>
        <w:t>Ὁ</w:t>
      </w:r>
      <w:r w:rsidRPr="003D4B5C">
        <w:rPr>
          <w:rFonts w:ascii="Times New Roman" w:hAnsi="Times New Roman" w:cs="Times New Roman"/>
          <w:lang w:val="fr-FR"/>
        </w:rPr>
        <w:t xml:space="preserve"> </w:t>
      </w:r>
      <w:r w:rsidRPr="00326867">
        <w:rPr>
          <w:rFonts w:ascii="Times New Roman" w:hAnsi="Times New Roman" w:cs="Times New Roman"/>
          <w:lang w:val="el-GR"/>
        </w:rPr>
        <w:t>νοῦς</w:t>
      </w:r>
      <w:r w:rsidRPr="003D4B5C">
        <w:rPr>
          <w:rFonts w:ascii="Times New Roman" w:hAnsi="Times New Roman" w:cs="Times New Roman"/>
          <w:lang w:val="fr-FR"/>
        </w:rPr>
        <w:t xml:space="preserve"> </w:t>
      </w:r>
      <w:r w:rsidRPr="00326867">
        <w:rPr>
          <w:rFonts w:ascii="Times New Roman" w:hAnsi="Times New Roman" w:cs="Times New Roman"/>
          <w:lang w:val="el-GR"/>
        </w:rPr>
        <w:t>ὁ</w:t>
      </w:r>
      <w:r w:rsidRPr="003D4B5C">
        <w:rPr>
          <w:rFonts w:ascii="Times New Roman" w:hAnsi="Times New Roman" w:cs="Times New Roman"/>
          <w:lang w:val="fr-FR"/>
        </w:rPr>
        <w:t xml:space="preserve"> </w:t>
      </w:r>
      <w:r w:rsidRPr="00326867">
        <w:rPr>
          <w:rFonts w:ascii="Times New Roman" w:hAnsi="Times New Roman" w:cs="Times New Roman"/>
          <w:lang w:val="el-GR"/>
        </w:rPr>
        <w:t>πυκνὸς</w:t>
      </w:r>
      <w:r w:rsidRPr="003D4B5C">
        <w:rPr>
          <w:rFonts w:ascii="Times New Roman" w:hAnsi="Times New Roman" w:cs="Times New Roman"/>
          <w:lang w:val="fr-FR"/>
        </w:rPr>
        <w:t xml:space="preserve">, </w:t>
      </w:r>
      <w:r w:rsidRPr="00326867">
        <w:rPr>
          <w:rFonts w:ascii="Times New Roman" w:hAnsi="Times New Roman" w:cs="Times New Roman"/>
          <w:lang w:val="el-GR"/>
        </w:rPr>
        <w:t>ἡ</w:t>
      </w:r>
      <w:r w:rsidRPr="003D4B5C">
        <w:rPr>
          <w:rFonts w:ascii="Times New Roman" w:hAnsi="Times New Roman" w:cs="Times New Roman"/>
          <w:lang w:val="fr-FR"/>
        </w:rPr>
        <w:t xml:space="preserve"> </w:t>
      </w:r>
      <w:r w:rsidRPr="00326867">
        <w:rPr>
          <w:rFonts w:ascii="Times New Roman" w:hAnsi="Times New Roman" w:cs="Times New Roman"/>
          <w:lang w:val="el-GR"/>
        </w:rPr>
        <w:t>διόπτρα</w:t>
      </w:r>
      <w:r w:rsidRPr="003D4B5C">
        <w:rPr>
          <w:rFonts w:ascii="Times New Roman" w:hAnsi="Times New Roman" w:cs="Times New Roman"/>
          <w:lang w:val="fr-FR"/>
        </w:rPr>
        <w:t xml:space="preserve"> </w:t>
      </w:r>
      <w:r w:rsidRPr="00326867">
        <w:rPr>
          <w:rFonts w:ascii="Times New Roman" w:hAnsi="Times New Roman" w:cs="Times New Roman"/>
          <w:lang w:val="el-GR"/>
        </w:rPr>
        <w:t>τῶν</w:t>
      </w:r>
      <w:r w:rsidRPr="003D4B5C">
        <w:rPr>
          <w:rFonts w:ascii="Times New Roman" w:hAnsi="Times New Roman" w:cs="Times New Roman"/>
          <w:lang w:val="fr-FR"/>
        </w:rPr>
        <w:t xml:space="preserve"> </w:t>
      </w:r>
      <w:r w:rsidRPr="00326867">
        <w:rPr>
          <w:rFonts w:ascii="Times New Roman" w:hAnsi="Times New Roman" w:cs="Times New Roman"/>
          <w:lang w:val="el-GR"/>
        </w:rPr>
        <w:t>λόγων</w:t>
      </w:r>
      <w:r w:rsidRPr="003D4B5C">
        <w:rPr>
          <w:rFonts w:ascii="Times New Roman" w:hAnsi="Times New Roman" w:cs="Times New Roman"/>
          <w:lang w:val="fr-FR"/>
        </w:rPr>
        <w:t xml:space="preserve">. </w:t>
      </w:r>
      <w:r w:rsidRPr="00326867">
        <w:rPr>
          <w:rFonts w:ascii="Times New Roman" w:hAnsi="Times New Roman" w:cs="Times New Roman"/>
          <w:lang w:val="en-GB"/>
        </w:rPr>
        <w:t>Miller (1855 - 1857), Codex Parisinus, poem LV 16. The same poet praises the Emperor‘s nephew, saying that his eyes are a “mirror (</w:t>
      </w:r>
      <w:r w:rsidRPr="00326867">
        <w:rPr>
          <w:rFonts w:ascii="Times New Roman" w:hAnsi="Times New Roman" w:cs="Times New Roman"/>
          <w:lang w:val="el-GR"/>
        </w:rPr>
        <w:t>διόπτρα</w:t>
      </w:r>
      <w:r w:rsidRPr="00326867">
        <w:rPr>
          <w:rFonts w:ascii="Times New Roman" w:hAnsi="Times New Roman" w:cs="Times New Roman"/>
          <w:lang w:val="en-GB"/>
        </w:rPr>
        <w:t>) of hopes”. Cod. Escur. XCI, 12.</w:t>
      </w:r>
      <w:r w:rsidRPr="00E371D1">
        <w:rPr>
          <w:rFonts w:ascii="Times New Roman" w:hAnsi="Times New Roman" w:cs="Times New Roman"/>
          <w:lang w:val="fr-FR"/>
        </w:rPr>
        <w:t xml:space="preserve"> </w:t>
      </w:r>
      <w:r>
        <w:rPr>
          <w:rFonts w:ascii="Times New Roman" w:hAnsi="Times New Roman" w:cs="Times New Roman"/>
          <w:lang w:val="fr-FR"/>
        </w:rPr>
        <w:t>The translation is mine.</w:t>
      </w:r>
    </w:p>
  </w:footnote>
  <w:footnote w:id="43">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Εἰ</w:t>
      </w:r>
      <w:r w:rsidRPr="00326867">
        <w:rPr>
          <w:rFonts w:ascii="Times New Roman" w:hAnsi="Times New Roman" w:cs="Times New Roman"/>
          <w:lang w:val="en-GB"/>
        </w:rPr>
        <w:t xml:space="preserve"> </w:t>
      </w:r>
      <w:r w:rsidRPr="00326867">
        <w:rPr>
          <w:rFonts w:ascii="Times New Roman" w:hAnsi="Times New Roman" w:cs="Times New Roman"/>
          <w:lang w:val="el-GR"/>
        </w:rPr>
        <w:t>δέ</w:t>
      </w:r>
      <w:r w:rsidRPr="00326867">
        <w:rPr>
          <w:rFonts w:ascii="Times New Roman" w:hAnsi="Times New Roman" w:cs="Times New Roman"/>
          <w:lang w:val="en-GB"/>
        </w:rPr>
        <w:t xml:space="preserve"> </w:t>
      </w:r>
      <w:r w:rsidRPr="00326867">
        <w:rPr>
          <w:rFonts w:ascii="Times New Roman" w:hAnsi="Times New Roman" w:cs="Times New Roman"/>
          <w:lang w:val="el-GR"/>
        </w:rPr>
        <w:t>τῳ</w:t>
      </w:r>
      <w:r w:rsidRPr="00326867">
        <w:rPr>
          <w:rFonts w:ascii="Times New Roman" w:hAnsi="Times New Roman" w:cs="Times New Roman"/>
          <w:lang w:val="en-GB"/>
        </w:rPr>
        <w:t xml:space="preserve"> </w:t>
      </w:r>
      <w:r w:rsidRPr="00326867">
        <w:rPr>
          <w:rFonts w:ascii="Times New Roman" w:hAnsi="Times New Roman" w:cs="Times New Roman"/>
          <w:lang w:val="el-GR"/>
        </w:rPr>
        <w:t>ἔρως</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τοῦ</w:t>
      </w:r>
      <w:r w:rsidRPr="00326867">
        <w:rPr>
          <w:rFonts w:ascii="Times New Roman" w:hAnsi="Times New Roman" w:cs="Times New Roman"/>
          <w:lang w:val="en-GB"/>
        </w:rPr>
        <w:t xml:space="preserve"> </w:t>
      </w:r>
      <w:r w:rsidRPr="00326867">
        <w:rPr>
          <w:rFonts w:ascii="Times New Roman" w:hAnsi="Times New Roman" w:cs="Times New Roman"/>
          <w:lang w:val="el-GR"/>
        </w:rPr>
        <w:t>προειδέναι</w:t>
      </w:r>
      <w:r w:rsidRPr="00326867">
        <w:rPr>
          <w:rFonts w:ascii="Times New Roman" w:hAnsi="Times New Roman" w:cs="Times New Roman"/>
          <w:lang w:val="en-GB"/>
        </w:rPr>
        <w:t xml:space="preserve"> </w:t>
      </w:r>
      <w:r w:rsidRPr="00326867">
        <w:rPr>
          <w:rFonts w:ascii="Times New Roman" w:hAnsi="Times New Roman" w:cs="Times New Roman"/>
          <w:lang w:val="el-GR"/>
        </w:rPr>
        <w:t>ἐνέσκηψε</w:t>
      </w:r>
      <w:r w:rsidRPr="00326867">
        <w:rPr>
          <w:rFonts w:ascii="Times New Roman" w:hAnsi="Times New Roman" w:cs="Times New Roman"/>
          <w:lang w:val="en-GB"/>
        </w:rPr>
        <w:t xml:space="preserve">, </w:t>
      </w:r>
      <w:r w:rsidRPr="00326867">
        <w:rPr>
          <w:rFonts w:ascii="Times New Roman" w:hAnsi="Times New Roman" w:cs="Times New Roman"/>
          <w:lang w:val="el-GR"/>
        </w:rPr>
        <w:t>καθαρὸς</w:t>
      </w:r>
      <w:r w:rsidRPr="00326867">
        <w:rPr>
          <w:rFonts w:ascii="Times New Roman" w:hAnsi="Times New Roman" w:cs="Times New Roman"/>
          <w:lang w:val="en-GB"/>
        </w:rPr>
        <w:t xml:space="preserve"> </w:t>
      </w:r>
      <w:r w:rsidRPr="00326867">
        <w:rPr>
          <w:rFonts w:ascii="Times New Roman" w:hAnsi="Times New Roman" w:cs="Times New Roman"/>
          <w:lang w:val="el-GR"/>
        </w:rPr>
        <w:t>εἴη</w:t>
      </w:r>
      <w:r w:rsidRPr="00326867">
        <w:rPr>
          <w:rFonts w:ascii="Times New Roman" w:hAnsi="Times New Roman" w:cs="Times New Roman"/>
          <w:lang w:val="en-GB"/>
        </w:rPr>
        <w:t xml:space="preserve"> </w:t>
      </w:r>
      <w:r w:rsidRPr="00326867">
        <w:rPr>
          <w:rFonts w:ascii="Times New Roman" w:hAnsi="Times New Roman" w:cs="Times New Roman"/>
          <w:lang w:val="el-GR"/>
        </w:rPr>
        <w:t>ψυχήν</w:t>
      </w:r>
      <w:r w:rsidRPr="00326867">
        <w:rPr>
          <w:rFonts w:ascii="Times New Roman" w:hAnsi="Times New Roman" w:cs="Times New Roman"/>
          <w:lang w:val="en-GB"/>
        </w:rPr>
        <w:t xml:space="preserve">, </w:t>
      </w:r>
      <w:r w:rsidRPr="00326867">
        <w:rPr>
          <w:rFonts w:ascii="Times New Roman" w:hAnsi="Times New Roman" w:cs="Times New Roman"/>
          <w:lang w:val="el-GR"/>
        </w:rPr>
        <w:t>ἔλεγε·</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τὸ</w:t>
      </w:r>
      <w:r w:rsidRPr="00326867">
        <w:rPr>
          <w:rFonts w:ascii="Times New Roman" w:hAnsi="Times New Roman" w:cs="Times New Roman"/>
          <w:lang w:val="en-GB"/>
        </w:rPr>
        <w:t xml:space="preserve"> </w:t>
      </w:r>
      <w:r w:rsidRPr="00326867">
        <w:rPr>
          <w:rFonts w:ascii="Times New Roman" w:hAnsi="Times New Roman" w:cs="Times New Roman"/>
          <w:lang w:val="el-GR"/>
        </w:rPr>
        <w:t>διορᾷν</w:t>
      </w:r>
      <w:r w:rsidRPr="00326867">
        <w:rPr>
          <w:rFonts w:ascii="Times New Roman" w:hAnsi="Times New Roman" w:cs="Times New Roman"/>
          <w:lang w:val="en-GB"/>
        </w:rPr>
        <w:t xml:space="preserve"> </w:t>
      </w:r>
      <w:r w:rsidRPr="00326867">
        <w:rPr>
          <w:rFonts w:ascii="Times New Roman" w:hAnsi="Times New Roman" w:cs="Times New Roman"/>
          <w:lang w:val="el-GR"/>
        </w:rPr>
        <w:t>τὸ</w:t>
      </w:r>
      <w:r w:rsidRPr="00326867">
        <w:rPr>
          <w:rFonts w:ascii="Times New Roman" w:hAnsi="Times New Roman" w:cs="Times New Roman"/>
          <w:lang w:val="en-GB"/>
        </w:rPr>
        <w:t xml:space="preserve"> </w:t>
      </w:r>
      <w:r w:rsidRPr="00326867">
        <w:rPr>
          <w:rFonts w:ascii="Times New Roman" w:hAnsi="Times New Roman" w:cs="Times New Roman"/>
          <w:lang w:val="el-GR"/>
        </w:rPr>
        <w:t>μέλλον</w:t>
      </w:r>
      <w:r w:rsidRPr="00326867">
        <w:rPr>
          <w:rFonts w:ascii="Times New Roman" w:hAnsi="Times New Roman" w:cs="Times New Roman"/>
          <w:lang w:val="en-GB"/>
        </w:rPr>
        <w:t xml:space="preserve"> </w:t>
      </w:r>
      <w:r w:rsidRPr="00326867">
        <w:rPr>
          <w:rFonts w:ascii="Times New Roman" w:hAnsi="Times New Roman" w:cs="Times New Roman"/>
          <w:lang w:val="el-GR"/>
        </w:rPr>
        <w:t>ἕψεται</w:t>
      </w:r>
      <w:r w:rsidRPr="00326867">
        <w:rPr>
          <w:rFonts w:ascii="Times New Roman" w:hAnsi="Times New Roman" w:cs="Times New Roman"/>
          <w:lang w:val="en-GB"/>
        </w:rPr>
        <w:t xml:space="preserve">, </w:t>
      </w:r>
      <w:r w:rsidRPr="00326867">
        <w:rPr>
          <w:rFonts w:ascii="Times New Roman" w:hAnsi="Times New Roman" w:cs="Times New Roman"/>
          <w:lang w:val="el-GR"/>
        </w:rPr>
        <w:t>τοῦ</w:t>
      </w:r>
      <w:r w:rsidRPr="00326867">
        <w:rPr>
          <w:rFonts w:ascii="Times New Roman" w:hAnsi="Times New Roman" w:cs="Times New Roman"/>
          <w:lang w:val="en-GB"/>
        </w:rPr>
        <w:t xml:space="preserve"> </w:t>
      </w:r>
      <w:r w:rsidRPr="00326867">
        <w:rPr>
          <w:rFonts w:ascii="Times New Roman" w:hAnsi="Times New Roman" w:cs="Times New Roman"/>
          <w:lang w:val="el-GR"/>
        </w:rPr>
        <w:t>Θεοῦ</w:t>
      </w:r>
      <w:r w:rsidRPr="00326867">
        <w:rPr>
          <w:rFonts w:ascii="Times New Roman" w:hAnsi="Times New Roman" w:cs="Times New Roman"/>
          <w:lang w:val="en-GB"/>
        </w:rPr>
        <w:t xml:space="preserve"> </w:t>
      </w:r>
      <w:r w:rsidRPr="00326867">
        <w:rPr>
          <w:rFonts w:ascii="Times New Roman" w:hAnsi="Times New Roman" w:cs="Times New Roman"/>
          <w:lang w:val="el-GR"/>
        </w:rPr>
        <w:t>διά</w:t>
      </w:r>
      <w:r w:rsidRPr="00326867">
        <w:rPr>
          <w:rFonts w:ascii="Times New Roman" w:hAnsi="Times New Roman" w:cs="Times New Roman"/>
          <w:lang w:val="en-GB"/>
        </w:rPr>
        <w:t xml:space="preserve"> </w:t>
      </w:r>
      <w:r w:rsidRPr="00326867">
        <w:rPr>
          <w:rFonts w:ascii="Times New Roman" w:hAnsi="Times New Roman" w:cs="Times New Roman"/>
          <w:lang w:val="el-GR"/>
        </w:rPr>
        <w:t>τινος</w:t>
      </w:r>
      <w:r w:rsidRPr="00326867">
        <w:rPr>
          <w:rFonts w:ascii="Times New Roman" w:hAnsi="Times New Roman" w:cs="Times New Roman"/>
          <w:lang w:val="en-GB"/>
        </w:rPr>
        <w:t xml:space="preserve"> </w:t>
      </w:r>
      <w:r w:rsidRPr="00326867">
        <w:rPr>
          <w:rFonts w:ascii="Times New Roman" w:hAnsi="Times New Roman" w:cs="Times New Roman"/>
          <w:lang w:val="el-GR"/>
        </w:rPr>
        <w:t>ἐσόπτρου</w:t>
      </w:r>
      <w:r w:rsidRPr="00326867">
        <w:rPr>
          <w:rFonts w:ascii="Times New Roman" w:hAnsi="Times New Roman" w:cs="Times New Roman"/>
          <w:lang w:val="en-GB"/>
        </w:rPr>
        <w:t xml:space="preserve"> </w:t>
      </w:r>
      <w:r w:rsidRPr="00326867">
        <w:rPr>
          <w:rFonts w:ascii="Times New Roman" w:hAnsi="Times New Roman" w:cs="Times New Roman"/>
          <w:lang w:val="el-GR"/>
        </w:rPr>
        <w:t>τὴν</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ἐσομένων</w:t>
      </w:r>
      <w:r w:rsidRPr="00326867">
        <w:rPr>
          <w:rFonts w:ascii="Times New Roman" w:hAnsi="Times New Roman" w:cs="Times New Roman"/>
          <w:lang w:val="en-GB"/>
        </w:rPr>
        <w:t xml:space="preserve"> </w:t>
      </w:r>
      <w:r w:rsidRPr="00326867">
        <w:rPr>
          <w:rFonts w:ascii="Times New Roman" w:hAnsi="Times New Roman" w:cs="Times New Roman"/>
          <w:lang w:val="el-GR"/>
        </w:rPr>
        <w:t>γνῶσιν</w:t>
      </w:r>
      <w:r w:rsidRPr="00326867">
        <w:rPr>
          <w:rFonts w:ascii="Times New Roman" w:hAnsi="Times New Roman" w:cs="Times New Roman"/>
          <w:lang w:val="en-GB"/>
        </w:rPr>
        <w:t xml:space="preserve"> </w:t>
      </w:r>
      <w:r w:rsidRPr="00326867">
        <w:rPr>
          <w:rFonts w:ascii="Times New Roman" w:hAnsi="Times New Roman" w:cs="Times New Roman"/>
          <w:lang w:val="el-GR"/>
        </w:rPr>
        <w:t>παραδεικνύοντος</w:t>
      </w:r>
      <w:r w:rsidRPr="00326867">
        <w:rPr>
          <w:rFonts w:ascii="Times New Roman" w:hAnsi="Times New Roman" w:cs="Times New Roman"/>
          <w:lang w:val="en-GB"/>
        </w:rPr>
        <w:t xml:space="preserve">. </w:t>
      </w:r>
      <w:r w:rsidRPr="000648F6">
        <w:rPr>
          <w:rFonts w:ascii="Times New Roman" w:hAnsi="Times New Roman" w:cs="Times New Roman"/>
          <w:lang w:val="en-GB"/>
        </w:rPr>
        <w:t>Nicephorus Callistus Xanthopulus</w:t>
      </w:r>
      <w:r>
        <w:rPr>
          <w:rFonts w:ascii="Times New Roman" w:hAnsi="Times New Roman" w:cs="Times New Roman"/>
          <w:lang w:val="en-GB"/>
        </w:rPr>
        <w:t xml:space="preserve">, </w:t>
      </w:r>
      <w:r w:rsidRPr="00326867">
        <w:rPr>
          <w:rFonts w:ascii="Times New Roman" w:hAnsi="Times New Roman" w:cs="Times New Roman"/>
          <w:lang w:val="en-GB"/>
        </w:rPr>
        <w:t xml:space="preserve">Historia ecclesiastica. In: </w:t>
      </w:r>
      <w:r>
        <w:rPr>
          <w:rFonts w:ascii="Times New Roman" w:hAnsi="Times New Roman" w:cs="Times New Roman"/>
          <w:lang w:val="en-US"/>
        </w:rPr>
        <w:t xml:space="preserve">Patrologia Graeca </w:t>
      </w:r>
      <w:r>
        <w:rPr>
          <w:rFonts w:ascii="Times New Roman" w:hAnsi="Times New Roman" w:cs="Times New Roman"/>
          <w:lang w:val="en-GB"/>
        </w:rPr>
        <w:t>146</w:t>
      </w:r>
      <w:r w:rsidRPr="00326867">
        <w:rPr>
          <w:rFonts w:ascii="Times New Roman" w:hAnsi="Times New Roman" w:cs="Times New Roman"/>
          <w:lang w:val="en-GB"/>
        </w:rPr>
        <w:t>, col. 153 D – 156 A.</w:t>
      </w:r>
      <w:r w:rsidRPr="00610EF0">
        <w:rPr>
          <w:rFonts w:ascii="Times New Roman" w:hAnsi="Times New Roman" w:cs="Times New Roman"/>
          <w:lang w:val="fr-FR"/>
        </w:rPr>
        <w:t xml:space="preserve"> </w:t>
      </w:r>
      <w:r>
        <w:rPr>
          <w:rFonts w:ascii="Times New Roman" w:hAnsi="Times New Roman" w:cs="Times New Roman"/>
          <w:lang w:val="fr-FR"/>
        </w:rPr>
        <w:t>The translation is mine.</w:t>
      </w:r>
    </w:p>
  </w:footnote>
  <w:footnote w:id="44">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sidRPr="00326867">
        <w:rPr>
          <w:rFonts w:ascii="Times New Roman" w:hAnsi="Times New Roman" w:cs="Times New Roman"/>
          <w:lang w:val="el-GR"/>
        </w:rPr>
        <w:t>Τὸ</w:t>
      </w:r>
      <w:r w:rsidRPr="00326867">
        <w:rPr>
          <w:rFonts w:ascii="Times New Roman" w:hAnsi="Times New Roman" w:cs="Times New Roman"/>
          <w:lang w:val="en-GB"/>
        </w:rPr>
        <w:t xml:space="preserve"> </w:t>
      </w:r>
      <w:r w:rsidRPr="00326867">
        <w:rPr>
          <w:rFonts w:ascii="Times New Roman" w:hAnsi="Times New Roman" w:cs="Times New Roman"/>
          <w:lang w:val="el-GR"/>
        </w:rPr>
        <w:t>παγχρυσότατον</w:t>
      </w:r>
      <w:r w:rsidRPr="00326867">
        <w:rPr>
          <w:rFonts w:ascii="Times New Roman" w:hAnsi="Times New Roman" w:cs="Times New Roman"/>
          <w:lang w:val="en-GB"/>
        </w:rPr>
        <w:t xml:space="preserve"> </w:t>
      </w:r>
      <w:r w:rsidRPr="00326867">
        <w:rPr>
          <w:rFonts w:ascii="Times New Roman" w:hAnsi="Times New Roman" w:cs="Times New Roman"/>
          <w:lang w:val="el-GR"/>
        </w:rPr>
        <w:t>ἔσοπτρον</w:t>
      </w:r>
      <w:r w:rsidRPr="00326867">
        <w:rPr>
          <w:rFonts w:ascii="Times New Roman" w:hAnsi="Times New Roman" w:cs="Times New Roman"/>
          <w:lang w:val="en-GB"/>
        </w:rPr>
        <w:t xml:space="preserve"> </w:t>
      </w:r>
      <w:r w:rsidRPr="00326867">
        <w:rPr>
          <w:rFonts w:ascii="Times New Roman" w:hAnsi="Times New Roman" w:cs="Times New Roman"/>
          <w:lang w:val="el-GR"/>
        </w:rPr>
        <w:t>τῶν</w:t>
      </w:r>
      <w:r w:rsidRPr="00326867">
        <w:rPr>
          <w:rFonts w:ascii="Times New Roman" w:hAnsi="Times New Roman" w:cs="Times New Roman"/>
          <w:lang w:val="en-GB"/>
        </w:rPr>
        <w:t xml:space="preserve"> </w:t>
      </w:r>
      <w:r w:rsidRPr="00326867">
        <w:rPr>
          <w:rFonts w:ascii="Times New Roman" w:hAnsi="Times New Roman" w:cs="Times New Roman"/>
          <w:lang w:val="el-GR"/>
        </w:rPr>
        <w:t>ἀφανῶν</w:t>
      </w:r>
      <w:r w:rsidRPr="00326867">
        <w:rPr>
          <w:rFonts w:ascii="Times New Roman" w:hAnsi="Times New Roman" w:cs="Times New Roman"/>
          <w:lang w:val="en-GB"/>
        </w:rPr>
        <w:t xml:space="preserve"> </w:t>
      </w:r>
      <w:r w:rsidRPr="00326867">
        <w:rPr>
          <w:rFonts w:ascii="Times New Roman" w:hAnsi="Times New Roman" w:cs="Times New Roman"/>
          <w:lang w:val="el-GR"/>
        </w:rPr>
        <w:t>καὶ</w:t>
      </w:r>
      <w:r w:rsidRPr="00326867">
        <w:rPr>
          <w:rFonts w:ascii="Times New Roman" w:hAnsi="Times New Roman" w:cs="Times New Roman"/>
          <w:lang w:val="en-GB"/>
        </w:rPr>
        <w:t xml:space="preserve"> </w:t>
      </w:r>
      <w:r w:rsidRPr="00326867">
        <w:rPr>
          <w:rFonts w:ascii="Times New Roman" w:hAnsi="Times New Roman" w:cs="Times New Roman"/>
          <w:lang w:val="el-GR"/>
        </w:rPr>
        <w:t>ἀδήλων</w:t>
      </w:r>
      <w:r w:rsidRPr="00326867">
        <w:rPr>
          <w:rFonts w:ascii="Times New Roman" w:hAnsi="Times New Roman" w:cs="Times New Roman"/>
          <w:lang w:val="en-GB"/>
        </w:rPr>
        <w:t xml:space="preserve"> </w:t>
      </w:r>
      <w:r w:rsidRPr="00326867">
        <w:rPr>
          <w:rFonts w:ascii="Times New Roman" w:hAnsi="Times New Roman" w:cs="Times New Roman"/>
          <w:lang w:val="el-GR"/>
        </w:rPr>
        <w:t>τὴν</w:t>
      </w:r>
      <w:r w:rsidRPr="00326867">
        <w:rPr>
          <w:rFonts w:ascii="Times New Roman" w:hAnsi="Times New Roman" w:cs="Times New Roman"/>
          <w:lang w:val="en-GB"/>
        </w:rPr>
        <w:t xml:space="preserve"> </w:t>
      </w:r>
      <w:r w:rsidRPr="00326867">
        <w:rPr>
          <w:rFonts w:ascii="Times New Roman" w:hAnsi="Times New Roman" w:cs="Times New Roman"/>
          <w:lang w:val="el-GR"/>
        </w:rPr>
        <w:t>δήλωσιν</w:t>
      </w:r>
      <w:r w:rsidRPr="00326867">
        <w:rPr>
          <w:rFonts w:ascii="Times New Roman" w:hAnsi="Times New Roman" w:cs="Times New Roman"/>
          <w:lang w:val="en-GB"/>
        </w:rPr>
        <w:t xml:space="preserve"> </w:t>
      </w:r>
      <w:r w:rsidRPr="00326867">
        <w:rPr>
          <w:rFonts w:ascii="Times New Roman" w:hAnsi="Times New Roman" w:cs="Times New Roman"/>
          <w:lang w:val="el-GR"/>
        </w:rPr>
        <w:t>ἐκκαλύπτον</w:t>
      </w:r>
      <w:r w:rsidRPr="00326867">
        <w:rPr>
          <w:rFonts w:ascii="Times New Roman" w:hAnsi="Times New Roman" w:cs="Times New Roman"/>
          <w:lang w:val="en-GB"/>
        </w:rPr>
        <w:t xml:space="preserve">. Giagkou </w:t>
      </w:r>
      <w:r>
        <w:rPr>
          <w:rFonts w:ascii="Times New Roman" w:hAnsi="Times New Roman" w:cs="Times New Roman"/>
          <w:lang w:val="en-GB"/>
        </w:rPr>
        <w:t>–</w:t>
      </w:r>
      <w:r w:rsidRPr="00326867">
        <w:rPr>
          <w:rFonts w:ascii="Times New Roman" w:hAnsi="Times New Roman" w:cs="Times New Roman"/>
          <w:lang w:val="en-GB"/>
        </w:rPr>
        <w:t xml:space="preserve"> Papatriantafyllou-Theodoridi 1999</w:t>
      </w:r>
      <w:r>
        <w:rPr>
          <w:rFonts w:ascii="Times New Roman" w:hAnsi="Times New Roman" w:cs="Times New Roman"/>
          <w:lang w:val="en-GB"/>
        </w:rPr>
        <w:t>,</w:t>
      </w:r>
      <w:r w:rsidRPr="00326867">
        <w:rPr>
          <w:rFonts w:ascii="Times New Roman" w:hAnsi="Times New Roman" w:cs="Times New Roman"/>
          <w:lang w:val="en-GB"/>
        </w:rPr>
        <w:t xml:space="preserve"> 311, 244-246.</w:t>
      </w:r>
      <w:r w:rsidRPr="00E371D1">
        <w:rPr>
          <w:rFonts w:ascii="Times New Roman" w:hAnsi="Times New Roman" w:cs="Times New Roman"/>
          <w:lang w:val="fr-FR"/>
        </w:rPr>
        <w:t xml:space="preserve"> </w:t>
      </w:r>
      <w:r>
        <w:rPr>
          <w:rFonts w:ascii="Times New Roman" w:hAnsi="Times New Roman" w:cs="Times New Roman"/>
          <w:lang w:val="fr-FR"/>
        </w:rPr>
        <w:t>The translation is mine.</w:t>
      </w:r>
    </w:p>
  </w:footnote>
  <w:footnote w:id="45">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Τάλας ἐγὼ, τρίχες ὀρθαί μοι, κραδίη δὲ πατάσσει/ ὀσσομένου γραπτοῖσι τύποισιν, ὁποῖ’ ἐν ἐσόπτρῳ</w:t>
      </w:r>
      <w:proofErr w:type="gramStart"/>
      <w:r w:rsidRPr="00326867">
        <w:rPr>
          <w:rFonts w:ascii="Times New Roman" w:hAnsi="Times New Roman" w:cs="Times New Roman"/>
          <w:lang w:val="fr-FR"/>
        </w:rPr>
        <w:t>,/</w:t>
      </w:r>
      <w:proofErr w:type="gramEnd"/>
      <w:r w:rsidRPr="00326867">
        <w:rPr>
          <w:rFonts w:ascii="Times New Roman" w:hAnsi="Times New Roman" w:cs="Times New Roman"/>
          <w:lang w:val="fr-FR"/>
        </w:rPr>
        <w:t xml:space="preserve"> ὅσσαι τλήμονας ἡμέας ἐκδέξονται ποιναί. Lampros</w:t>
      </w:r>
      <w:r>
        <w:rPr>
          <w:rFonts w:ascii="Times New Roman" w:hAnsi="Times New Roman" w:cs="Times New Roman"/>
          <w:lang w:val="fr-FR"/>
        </w:rPr>
        <w:t xml:space="preserve"> </w:t>
      </w:r>
      <w:r w:rsidRPr="00326867">
        <w:rPr>
          <w:rFonts w:ascii="Times New Roman" w:hAnsi="Times New Roman" w:cs="Times New Roman"/>
          <w:lang w:val="fr-FR"/>
        </w:rPr>
        <w:t>1880</w:t>
      </w:r>
      <w:r>
        <w:rPr>
          <w:rFonts w:ascii="Times New Roman" w:hAnsi="Times New Roman" w:cs="Times New Roman"/>
          <w:lang w:val="fr-FR"/>
        </w:rPr>
        <w:t xml:space="preserve">, </w:t>
      </w:r>
      <w:r w:rsidRPr="00326867">
        <w:rPr>
          <w:rFonts w:ascii="Times New Roman" w:hAnsi="Times New Roman" w:cs="Times New Roman"/>
          <w:lang w:val="fr-FR"/>
        </w:rPr>
        <w:t>391-392</w:t>
      </w:r>
      <w:r>
        <w:rPr>
          <w:rFonts w:ascii="Times New Roman" w:hAnsi="Times New Roman" w:cs="Times New Roman"/>
          <w:lang w:val="fr-FR"/>
        </w:rPr>
        <w:t>,</w:t>
      </w:r>
      <w:r w:rsidRPr="00326867">
        <w:rPr>
          <w:rFonts w:ascii="Times New Roman" w:hAnsi="Times New Roman" w:cs="Times New Roman"/>
          <w:lang w:val="fr-FR"/>
        </w:rPr>
        <w:t xml:space="preserve"> l. 45-47.</w:t>
      </w:r>
      <w:r>
        <w:rPr>
          <w:rFonts w:ascii="Times New Roman" w:hAnsi="Times New Roman" w:cs="Times New Roman"/>
          <w:lang w:val="fr-FR"/>
        </w:rPr>
        <w:t xml:space="preserve"> The translation is mine.</w:t>
      </w:r>
    </w:p>
  </w:footnote>
  <w:footnote w:id="46">
    <w:p w:rsidR="00F24411" w:rsidRPr="00326867" w:rsidRDefault="00F24411" w:rsidP="001F3960">
      <w:pPr>
        <w:pStyle w:val="a3"/>
        <w:jc w:val="both"/>
        <w:rPr>
          <w:rFonts w:ascii="Times New Roman" w:hAnsi="Times New Roman" w:cs="Times New Roman"/>
          <w:lang w:val="fr-FR"/>
        </w:rPr>
      </w:pPr>
      <w:r w:rsidRPr="00326867">
        <w:rPr>
          <w:rStyle w:val="a4"/>
          <w:rFonts w:ascii="Times New Roman" w:hAnsi="Times New Roman" w:cs="Times New Roman"/>
        </w:rPr>
        <w:footnoteRef/>
      </w:r>
      <w:r w:rsidRPr="00326867">
        <w:rPr>
          <w:rFonts w:ascii="Times New Roman" w:hAnsi="Times New Roman" w:cs="Times New Roman"/>
          <w:lang w:val="fr-FR"/>
        </w:rPr>
        <w:t xml:space="preserve"> Papaioannou (2010).</w:t>
      </w:r>
    </w:p>
  </w:footnote>
  <w:footnote w:id="47">
    <w:p w:rsidR="00F24411" w:rsidRPr="003D4B5C" w:rsidRDefault="00F24411" w:rsidP="00697C00">
      <w:pPr>
        <w:pStyle w:val="a3"/>
        <w:spacing w:line="276" w:lineRule="auto"/>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fr-FR"/>
        </w:rPr>
        <w:t xml:space="preserve"> Vogt </w:t>
      </w:r>
      <w:r w:rsidRPr="00326867">
        <w:rPr>
          <w:rFonts w:ascii="Times New Roman" w:hAnsi="Times New Roman" w:cs="Times New Roman"/>
          <w:lang w:val="fr-FR"/>
        </w:rPr>
        <w:t>1935</w:t>
      </w:r>
      <w:r>
        <w:rPr>
          <w:rFonts w:ascii="Times New Roman" w:hAnsi="Times New Roman" w:cs="Times New Roman"/>
          <w:lang w:val="fr-FR"/>
        </w:rPr>
        <w:t>,</w:t>
      </w:r>
      <w:r w:rsidRPr="00326867">
        <w:rPr>
          <w:rFonts w:ascii="Times New Roman" w:hAnsi="Times New Roman" w:cs="Times New Roman"/>
          <w:lang w:val="fr-FR"/>
        </w:rPr>
        <w:t xml:space="preserve"> 2. </w:t>
      </w:r>
      <w:r w:rsidRPr="00326867">
        <w:rPr>
          <w:rFonts w:ascii="Times New Roman" w:hAnsi="Times New Roman" w:cs="Times New Roman"/>
          <w:lang w:val="en-GB"/>
        </w:rPr>
        <w:t>The passage was brought to my attention by Papaioannou</w:t>
      </w:r>
      <w:r w:rsidRPr="00326867">
        <w:rPr>
          <w:rFonts w:ascii="Times New Roman" w:hAnsi="Times New Roman" w:cs="Times New Roman"/>
          <w:caps/>
          <w:lang w:val="en-GB"/>
        </w:rPr>
        <w:t xml:space="preserve"> (2010)</w:t>
      </w:r>
      <w:r w:rsidRPr="00326867">
        <w:rPr>
          <w:rFonts w:ascii="Times New Roman" w:hAnsi="Times New Roman" w:cs="Times New Roman"/>
          <w:lang w:val="en-GB"/>
        </w:rPr>
        <w:t xml:space="preserve">. </w:t>
      </w:r>
      <w:r w:rsidRPr="003D4B5C">
        <w:rPr>
          <w:rFonts w:ascii="Times New Roman" w:hAnsi="Times New Roman" w:cs="Times New Roman"/>
          <w:lang w:val="en-GB"/>
        </w:rPr>
        <w:t>The translation is based on Papaioanou’s translation.</w:t>
      </w:r>
    </w:p>
  </w:footnote>
  <w:footnote w:id="48">
    <w:p w:rsidR="00F24411" w:rsidRPr="00326867" w:rsidRDefault="00F24411" w:rsidP="006378A8">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2E115F">
        <w:rPr>
          <w:rFonts w:ascii="Times New Roman" w:hAnsi="Times New Roman" w:cs="Times New Roman"/>
          <w:lang w:val="en-GB"/>
        </w:rPr>
        <w:t xml:space="preserve"> See for example Grabes 1973</w:t>
      </w:r>
      <w:r>
        <w:rPr>
          <w:rFonts w:ascii="Times New Roman" w:hAnsi="Times New Roman" w:cs="Times New Roman"/>
          <w:lang w:val="en-GB"/>
        </w:rPr>
        <w:t xml:space="preserve">; </w:t>
      </w:r>
      <w:r w:rsidRPr="006378A8">
        <w:rPr>
          <w:rFonts w:ascii="Times New Roman" w:hAnsi="Times New Roman" w:cs="Times New Roman"/>
          <w:lang w:val="en-GB"/>
        </w:rPr>
        <w:t>Bradley</w:t>
      </w:r>
      <w:r>
        <w:rPr>
          <w:rFonts w:ascii="Times New Roman" w:hAnsi="Times New Roman" w:cs="Times New Roman"/>
          <w:lang w:val="en-GB"/>
        </w:rPr>
        <w:t xml:space="preserve"> 1954.</w:t>
      </w:r>
    </w:p>
  </w:footnote>
  <w:footnote w:id="49">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Pr>
          <w:rFonts w:ascii="Times New Roman" w:hAnsi="Times New Roman" w:cs="Times New Roman"/>
          <w:lang w:val="en-GB"/>
        </w:rPr>
        <w:t xml:space="preserve"> Afentoulidou, </w:t>
      </w:r>
      <w:r w:rsidRPr="00326867">
        <w:rPr>
          <w:rFonts w:ascii="Times New Roman" w:hAnsi="Times New Roman" w:cs="Times New Roman"/>
          <w:lang w:val="en-GB"/>
        </w:rPr>
        <w:t>forthcoming. The hitherto sole, although non-critical, printed</w:t>
      </w:r>
      <w:r>
        <w:rPr>
          <w:rFonts w:ascii="Times New Roman" w:hAnsi="Times New Roman" w:cs="Times New Roman"/>
          <w:lang w:val="en-GB"/>
        </w:rPr>
        <w:t xml:space="preserve"> edition is Spyridon Lavriotes </w:t>
      </w:r>
      <w:r w:rsidRPr="00326867">
        <w:rPr>
          <w:rFonts w:ascii="Times New Roman" w:hAnsi="Times New Roman" w:cs="Times New Roman"/>
          <w:lang w:val="en-GB"/>
        </w:rPr>
        <w:t xml:space="preserve">1920. This edition was republished in </w:t>
      </w:r>
      <w:r w:rsidRPr="00326867">
        <w:rPr>
          <w:rFonts w:ascii="Times New Roman" w:hAnsi="Times New Roman" w:cs="Times New Roman"/>
          <w:lang w:val="it-IT"/>
        </w:rPr>
        <w:t>Prochorov</w:t>
      </w:r>
      <w:r>
        <w:rPr>
          <w:rFonts w:ascii="Times New Roman" w:hAnsi="Times New Roman" w:cs="Times New Roman"/>
          <w:lang w:val="it-IT"/>
        </w:rPr>
        <w:t xml:space="preserve"> –</w:t>
      </w:r>
      <w:r w:rsidRPr="00326867">
        <w:rPr>
          <w:rFonts w:ascii="Times New Roman" w:hAnsi="Times New Roman" w:cs="Times New Roman"/>
          <w:iCs/>
          <w:lang w:val="it-IT"/>
        </w:rPr>
        <w:t xml:space="preserve"> Bil’djug</w:t>
      </w:r>
      <w:r>
        <w:rPr>
          <w:rFonts w:ascii="Times New Roman" w:hAnsi="Times New Roman" w:cs="Times New Roman"/>
          <w:iCs/>
          <w:lang w:val="it-IT"/>
        </w:rPr>
        <w:t xml:space="preserve"> –</w:t>
      </w:r>
      <w:r w:rsidRPr="00326867">
        <w:rPr>
          <w:rFonts w:ascii="Times New Roman" w:hAnsi="Times New Roman" w:cs="Times New Roman"/>
          <w:iCs/>
          <w:lang w:val="it-IT"/>
        </w:rPr>
        <w:t xml:space="preserve"> </w:t>
      </w:r>
      <w:r w:rsidRPr="00326867">
        <w:rPr>
          <w:rFonts w:ascii="Times New Roman" w:hAnsi="Times New Roman" w:cs="Times New Roman"/>
          <w:lang w:val="it-IT"/>
        </w:rPr>
        <w:t>Miklas</w:t>
      </w:r>
      <w:r>
        <w:rPr>
          <w:rFonts w:ascii="Times New Roman" w:hAnsi="Times New Roman" w:cs="Times New Roman"/>
          <w:lang w:val="it-IT"/>
        </w:rPr>
        <w:t xml:space="preserve"> –</w:t>
      </w:r>
      <w:r w:rsidRPr="00326867">
        <w:rPr>
          <w:rFonts w:ascii="Times New Roman" w:hAnsi="Times New Roman" w:cs="Times New Roman"/>
          <w:iCs/>
          <w:lang w:val="it-IT"/>
        </w:rPr>
        <w:t xml:space="preserve"> Fuchsbauer</w:t>
      </w:r>
      <w:r>
        <w:rPr>
          <w:rFonts w:ascii="Times New Roman" w:hAnsi="Times New Roman" w:cs="Times New Roman"/>
          <w:iCs/>
          <w:lang w:val="it-IT"/>
        </w:rPr>
        <w:t xml:space="preserve"> </w:t>
      </w:r>
      <w:r w:rsidRPr="00326867">
        <w:rPr>
          <w:rFonts w:ascii="Times New Roman" w:hAnsi="Times New Roman" w:cs="Times New Roman"/>
          <w:iCs/>
          <w:lang w:val="it-IT"/>
        </w:rPr>
        <w:t>2008</w:t>
      </w:r>
      <w:r w:rsidRPr="00326867">
        <w:rPr>
          <w:rFonts w:ascii="Times New Roman" w:hAnsi="Times New Roman" w:cs="Times New Roman"/>
          <w:lang w:val="it-IT"/>
        </w:rPr>
        <w:t xml:space="preserve">. </w:t>
      </w:r>
      <w:r w:rsidRPr="00326867">
        <w:rPr>
          <w:rFonts w:ascii="Times New Roman" w:hAnsi="Times New Roman" w:cs="Times New Roman"/>
          <w:lang w:val="it-IT"/>
        </w:rPr>
        <w:t>The Klauthmoi were edited in</w:t>
      </w:r>
      <w:r w:rsidRPr="00326867">
        <w:rPr>
          <w:rFonts w:ascii="Times New Roman" w:eastAsia="Times New Roman" w:hAnsi="Times New Roman" w:cs="Times New Roman"/>
          <w:sz w:val="24"/>
          <w:szCs w:val="24"/>
          <w:lang w:val="fr-FR" w:eastAsia="de-DE"/>
        </w:rPr>
        <w:t xml:space="preserve"> </w:t>
      </w:r>
      <w:r w:rsidRPr="00326867">
        <w:rPr>
          <w:rFonts w:ascii="Times New Roman" w:hAnsi="Times New Roman" w:cs="Times New Roman"/>
          <w:bCs/>
          <w:lang w:val="en-US"/>
        </w:rPr>
        <w:t>А</w:t>
      </w:r>
      <w:r w:rsidRPr="00326867">
        <w:rPr>
          <w:rFonts w:ascii="Times New Roman" w:hAnsi="Times New Roman" w:cs="Times New Roman"/>
          <w:bCs/>
          <w:lang w:val="fr-FR"/>
        </w:rPr>
        <w:t>uvr</w:t>
      </w:r>
      <w:r w:rsidRPr="00326867">
        <w:rPr>
          <w:rFonts w:ascii="Times New Roman" w:hAnsi="Times New Roman" w:cs="Times New Roman"/>
          <w:bCs/>
          <w:lang w:val="en-US"/>
        </w:rPr>
        <w:t>а</w:t>
      </w:r>
      <w:r w:rsidRPr="00326867">
        <w:rPr>
          <w:rFonts w:ascii="Times New Roman" w:hAnsi="Times New Roman" w:cs="Times New Roman"/>
          <w:bCs/>
          <w:lang w:val="fr-FR"/>
        </w:rPr>
        <w:t>y</w:t>
      </w:r>
      <w:r>
        <w:rPr>
          <w:rFonts w:ascii="Times New Roman" w:hAnsi="Times New Roman" w:cs="Times New Roman"/>
          <w:lang w:val="fr-FR"/>
        </w:rPr>
        <w:t xml:space="preserve"> </w:t>
      </w:r>
      <w:r w:rsidRPr="00326867">
        <w:rPr>
          <w:rFonts w:ascii="Times New Roman" w:hAnsi="Times New Roman" w:cs="Times New Roman"/>
          <w:lang w:val="fr-FR"/>
        </w:rPr>
        <w:t>1875</w:t>
      </w:r>
      <w:r w:rsidRPr="00326867">
        <w:rPr>
          <w:rFonts w:ascii="Times New Roman" w:hAnsi="Times New Roman" w:cs="Times New Roman"/>
          <w:lang w:val="en-GB"/>
        </w:rPr>
        <w:t xml:space="preserve">. A modern critical edition of the </w:t>
      </w:r>
      <w:r w:rsidRPr="00B336FB">
        <w:rPr>
          <w:rFonts w:ascii="Times New Roman" w:hAnsi="Times New Roman" w:cs="Times New Roman"/>
          <w:i/>
          <w:lang w:val="en-GB"/>
        </w:rPr>
        <w:t>Dioptra</w:t>
      </w:r>
      <w:r w:rsidRPr="00326867">
        <w:rPr>
          <w:rFonts w:ascii="Times New Roman" w:hAnsi="Times New Roman" w:cs="Times New Roman"/>
          <w:lang w:val="en-GB"/>
        </w:rPr>
        <w:t xml:space="preserve"> is being prepared by the author of this article.</w:t>
      </w:r>
    </w:p>
  </w:footnote>
  <w:footnote w:id="50">
    <w:p w:rsidR="00F24411" w:rsidRPr="00746C7A" w:rsidRDefault="00F24411">
      <w:pPr>
        <w:pStyle w:val="a3"/>
        <w:rPr>
          <w:lang w:val="en-GB"/>
        </w:rPr>
      </w:pPr>
      <w:r>
        <w:rPr>
          <w:rStyle w:val="a4"/>
        </w:rPr>
        <w:footnoteRef/>
      </w:r>
      <w:r w:rsidRPr="00746C7A">
        <w:rPr>
          <w:lang w:val="en-GB"/>
        </w:rPr>
        <w:t xml:space="preserve"> Giannouli</w:t>
      </w:r>
      <w:r w:rsidRPr="00DC47D2">
        <w:rPr>
          <w:rFonts w:ascii="Times New Roman" w:hAnsi="Times New Roman" w:cs="Times New Roman"/>
          <w:lang w:val="en-GB"/>
        </w:rPr>
        <w:t xml:space="preserve"> 2013</w:t>
      </w:r>
      <w:r>
        <w:rPr>
          <w:lang w:val="en-GB"/>
        </w:rPr>
        <w:t>.</w:t>
      </w:r>
    </w:p>
  </w:footnote>
  <w:footnote w:id="51">
    <w:p w:rsidR="00F24411" w:rsidRPr="00326867" w:rsidRDefault="00F24411" w:rsidP="001F3960">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Afentoulidou</w:t>
      </w:r>
      <w:r>
        <w:rPr>
          <w:rFonts w:ascii="Times New Roman" w:hAnsi="Times New Roman" w:cs="Times New Roman"/>
          <w:lang w:val="en-GB"/>
        </w:rPr>
        <w:t xml:space="preserve"> </w:t>
      </w:r>
      <w:r w:rsidRPr="00326867">
        <w:rPr>
          <w:rFonts w:ascii="Times New Roman" w:hAnsi="Times New Roman" w:cs="Times New Roman"/>
          <w:lang w:val="en-GB"/>
        </w:rPr>
        <w:t>2012.</w:t>
      </w:r>
    </w:p>
  </w:footnote>
  <w:footnote w:id="52">
    <w:p w:rsidR="006472E8" w:rsidRPr="00893359" w:rsidRDefault="006472E8" w:rsidP="006472E8">
      <w:pPr>
        <w:pStyle w:val="a3"/>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See the Introduction of the recent edition of part of the Slavonic translation of the </w:t>
      </w:r>
      <w:r w:rsidRPr="00B336FB">
        <w:rPr>
          <w:rFonts w:ascii="Times New Roman" w:hAnsi="Times New Roman" w:cs="Times New Roman"/>
          <w:i/>
          <w:lang w:val="en-GB"/>
        </w:rPr>
        <w:t>Dioptra</w:t>
      </w:r>
      <w:r w:rsidRPr="00326867">
        <w:rPr>
          <w:rFonts w:ascii="Times New Roman" w:hAnsi="Times New Roman" w:cs="Times New Roman"/>
          <w:lang w:val="en-GB"/>
        </w:rPr>
        <w:t xml:space="preserve">, </w:t>
      </w:r>
      <w:r w:rsidRPr="00326867">
        <w:rPr>
          <w:rFonts w:ascii="Times New Roman" w:hAnsi="Times New Roman" w:cs="Times New Roman"/>
          <w:lang w:val="x-none"/>
        </w:rPr>
        <w:t>Miklas</w:t>
      </w:r>
      <w:r w:rsidRPr="00893359">
        <w:rPr>
          <w:rFonts w:ascii="Times New Roman" w:hAnsi="Times New Roman" w:cs="Times New Roman"/>
          <w:lang w:val="en-GB"/>
        </w:rPr>
        <w:t xml:space="preserve"> </w:t>
      </w:r>
      <w:r>
        <w:rPr>
          <w:rFonts w:ascii="Times New Roman" w:hAnsi="Times New Roman" w:cs="Times New Roman"/>
          <w:lang w:val="en-GB"/>
        </w:rPr>
        <w:t>–</w:t>
      </w:r>
      <w:r w:rsidRPr="00326867">
        <w:rPr>
          <w:rFonts w:ascii="Times New Roman" w:hAnsi="Times New Roman" w:cs="Times New Roman"/>
          <w:lang w:val="x-none"/>
        </w:rPr>
        <w:t>Fuchsbauer</w:t>
      </w:r>
      <w:r w:rsidRPr="00893359">
        <w:rPr>
          <w:rFonts w:ascii="Times New Roman" w:hAnsi="Times New Roman" w:cs="Times New Roman"/>
          <w:lang w:val="en-GB"/>
        </w:rPr>
        <w:t xml:space="preserve"> </w:t>
      </w:r>
      <w:r w:rsidRPr="00326867">
        <w:rPr>
          <w:rFonts w:ascii="Times New Roman" w:hAnsi="Times New Roman" w:cs="Times New Roman"/>
          <w:lang w:val="en-GB"/>
        </w:rPr>
        <w:t>2013</w:t>
      </w:r>
      <w:r>
        <w:rPr>
          <w:rFonts w:ascii="Times New Roman" w:hAnsi="Times New Roman" w:cs="Times New Roman"/>
          <w:lang w:val="en-GB"/>
        </w:rPr>
        <w:t>,</w:t>
      </w:r>
      <w:r w:rsidRPr="00893359">
        <w:rPr>
          <w:rFonts w:ascii="Times New Roman" w:hAnsi="Times New Roman" w:cs="Times New Roman"/>
          <w:lang w:val="en-GB"/>
        </w:rPr>
        <w:t xml:space="preserve"> 41–44.</w:t>
      </w:r>
    </w:p>
  </w:footnote>
  <w:footnote w:id="53">
    <w:p w:rsidR="006472E8" w:rsidRPr="0095487C" w:rsidRDefault="006472E8" w:rsidP="006472E8">
      <w:pPr>
        <w:pStyle w:val="a3"/>
        <w:spacing w:line="276" w:lineRule="auto"/>
        <w:ind w:firstLine="284"/>
        <w:jc w:val="both"/>
        <w:rPr>
          <w:rFonts w:ascii="Times New Roman" w:hAnsi="Times New Roman" w:cs="Times New Roman"/>
        </w:rPr>
      </w:pPr>
      <w:r w:rsidRPr="00326867">
        <w:rPr>
          <w:rStyle w:val="a4"/>
          <w:rFonts w:ascii="Times New Roman" w:hAnsi="Times New Roman" w:cs="Times New Roman"/>
        </w:rPr>
        <w:footnoteRef/>
      </w:r>
      <w:r>
        <w:rPr>
          <w:rFonts w:ascii="Times New Roman" w:hAnsi="Times New Roman" w:cs="Times New Roman"/>
        </w:rPr>
        <w:t xml:space="preserve"> Stählin –</w:t>
      </w:r>
      <w:r w:rsidRPr="00326867">
        <w:rPr>
          <w:rFonts w:ascii="Times New Roman" w:hAnsi="Times New Roman" w:cs="Times New Roman"/>
        </w:rPr>
        <w:t xml:space="preserve"> Früchtel</w:t>
      </w:r>
      <w:r>
        <w:rPr>
          <w:rFonts w:ascii="Times New Roman" w:hAnsi="Times New Roman" w:cs="Times New Roman"/>
        </w:rPr>
        <w:t xml:space="preserve"> </w:t>
      </w:r>
      <w:r w:rsidRPr="00326867">
        <w:rPr>
          <w:rFonts w:ascii="Times New Roman" w:hAnsi="Times New Roman" w:cs="Times New Roman"/>
        </w:rPr>
        <w:t>1960 and Stählin</w:t>
      </w:r>
      <w:r>
        <w:rPr>
          <w:rFonts w:ascii="Times New Roman" w:hAnsi="Times New Roman" w:cs="Times New Roman"/>
        </w:rPr>
        <w:t xml:space="preserve"> – </w:t>
      </w:r>
      <w:r w:rsidRPr="00326867">
        <w:rPr>
          <w:rFonts w:ascii="Times New Roman" w:hAnsi="Times New Roman" w:cs="Times New Roman"/>
        </w:rPr>
        <w:t>Früchtel</w:t>
      </w:r>
      <w:r>
        <w:rPr>
          <w:rFonts w:ascii="Times New Roman" w:hAnsi="Times New Roman" w:cs="Times New Roman"/>
        </w:rPr>
        <w:t xml:space="preserve"> –</w:t>
      </w:r>
      <w:r w:rsidRPr="00326867">
        <w:rPr>
          <w:rFonts w:ascii="Times New Roman" w:hAnsi="Times New Roman" w:cs="Times New Roman"/>
        </w:rPr>
        <w:t xml:space="preserve"> Treu</w:t>
      </w:r>
      <w:r>
        <w:rPr>
          <w:rFonts w:ascii="Times New Roman" w:hAnsi="Times New Roman" w:cs="Times New Roman"/>
        </w:rPr>
        <w:t xml:space="preserve">  </w:t>
      </w:r>
      <w:r w:rsidRPr="00326867">
        <w:rPr>
          <w:rFonts w:ascii="Times New Roman" w:hAnsi="Times New Roman" w:cs="Times New Roman"/>
        </w:rPr>
        <w:t>1970</w:t>
      </w:r>
      <w:r w:rsidRPr="0095487C">
        <w:rPr>
          <w:rFonts w:ascii="Times New Roman" w:hAnsi="Times New Roman" w:cs="Times New Roman"/>
        </w:rPr>
        <w:t>.</w:t>
      </w:r>
    </w:p>
  </w:footnote>
  <w:footnote w:id="54">
    <w:p w:rsidR="006472E8" w:rsidRPr="00326867" w:rsidRDefault="006472E8" w:rsidP="006472E8">
      <w:pPr>
        <w:pStyle w:val="a3"/>
        <w:spacing w:line="276" w:lineRule="auto"/>
        <w:ind w:firstLine="284"/>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See Cameron 1970, 12</w:t>
      </w:r>
      <w:r w:rsidRPr="00326867">
        <w:rPr>
          <w:rFonts w:ascii="Times New Roman" w:hAnsi="Times New Roman" w:cs="Times New Roman"/>
          <w:lang w:val="en-US"/>
        </w:rPr>
        <w:t>–</w:t>
      </w:r>
      <w:r w:rsidRPr="00326867">
        <w:rPr>
          <w:rFonts w:ascii="Times New Roman" w:hAnsi="Times New Roman" w:cs="Times New Roman"/>
          <w:lang w:val="en-GB"/>
        </w:rPr>
        <w:t>29.</w:t>
      </w:r>
    </w:p>
  </w:footnote>
  <w:footnote w:id="55">
    <w:p w:rsidR="006472E8" w:rsidRPr="00326867" w:rsidRDefault="006472E8" w:rsidP="006472E8">
      <w:pPr>
        <w:pStyle w:val="a3"/>
        <w:spacing w:line="276" w:lineRule="auto"/>
        <w:ind w:firstLine="284"/>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See Gutzwiller 1998.</w:t>
      </w:r>
    </w:p>
  </w:footnote>
  <w:footnote w:id="56">
    <w:p w:rsidR="006472E8" w:rsidRPr="00326867" w:rsidRDefault="006472E8" w:rsidP="006472E8">
      <w:pPr>
        <w:pStyle w:val="a3"/>
        <w:spacing w:line="276" w:lineRule="auto"/>
        <w:ind w:firstLine="284"/>
        <w:jc w:val="both"/>
        <w:rPr>
          <w:rFonts w:ascii="Times New Roman" w:hAnsi="Times New Roman" w:cs="Times New Roman"/>
          <w:lang w:val="en-GB"/>
        </w:rPr>
      </w:pPr>
      <w:r w:rsidRPr="00326867">
        <w:rPr>
          <w:rStyle w:val="a4"/>
          <w:rFonts w:ascii="Times New Roman" w:hAnsi="Times New Roman" w:cs="Times New Roman"/>
        </w:rPr>
        <w:footnoteRef/>
      </w:r>
      <w:r w:rsidRPr="00326867">
        <w:rPr>
          <w:rFonts w:ascii="Times New Roman" w:hAnsi="Times New Roman" w:cs="Times New Roman"/>
          <w:lang w:val="en-GB"/>
        </w:rPr>
        <w:t xml:space="preserve"> </w:t>
      </w:r>
      <w:r>
        <w:rPr>
          <w:rFonts w:ascii="Times New Roman" w:hAnsi="Times New Roman" w:cs="Times New Roman"/>
          <w:lang w:val="en-GB"/>
        </w:rPr>
        <w:t xml:space="preserve">Iohannes Climacus, Scala Paradisi, </w:t>
      </w:r>
      <w:r>
        <w:rPr>
          <w:rFonts w:ascii="Times New Roman" w:hAnsi="Times New Roman" w:cs="Times New Roman"/>
          <w:lang w:val="en-US"/>
        </w:rPr>
        <w:t>Patrologia Graeca 88</w:t>
      </w:r>
      <w:r w:rsidRPr="00326867">
        <w:rPr>
          <w:rFonts w:ascii="Times New Roman" w:hAnsi="Times New Roman" w:cs="Times New Roman"/>
          <w:lang w:val="en-GB"/>
        </w:rPr>
        <w:t>, col. 632–1164.</w:t>
      </w:r>
    </w:p>
  </w:footnote>
  <w:footnote w:id="57">
    <w:p w:rsidR="006472E8" w:rsidRPr="00326867" w:rsidRDefault="006472E8" w:rsidP="006472E8">
      <w:pPr>
        <w:pStyle w:val="a3"/>
        <w:spacing w:line="276" w:lineRule="auto"/>
        <w:ind w:firstLine="284"/>
        <w:jc w:val="both"/>
        <w:rPr>
          <w:rFonts w:ascii="Times New Roman" w:hAnsi="Times New Roman" w:cs="Times New Roman"/>
          <w:lang w:val="en-US"/>
        </w:rPr>
      </w:pPr>
      <w:r w:rsidRPr="00326867">
        <w:rPr>
          <w:rStyle w:val="a4"/>
          <w:rFonts w:ascii="Times New Roman" w:hAnsi="Times New Roman" w:cs="Times New Roman"/>
        </w:rPr>
        <w:footnoteRef/>
      </w:r>
      <w:r w:rsidRPr="00326867">
        <w:rPr>
          <w:rFonts w:ascii="Times New Roman" w:hAnsi="Times New Roman" w:cs="Times New Roman"/>
          <w:lang w:val="en-US"/>
        </w:rPr>
        <w:t xml:space="preserve"> </w:t>
      </w:r>
      <w:r>
        <w:rPr>
          <w:rFonts w:ascii="Times New Roman" w:hAnsi="Times New Roman" w:cs="Times New Roman"/>
          <w:lang w:val="en-US"/>
        </w:rPr>
        <w:t xml:space="preserve">Patrologia Graeca </w:t>
      </w:r>
      <w:r>
        <w:rPr>
          <w:rFonts w:ascii="Times New Roman" w:hAnsi="Times New Roman" w:cs="Times New Roman"/>
          <w:lang w:val="en-GB"/>
        </w:rPr>
        <w:t>136</w:t>
      </w:r>
      <w:r w:rsidRPr="00326867">
        <w:rPr>
          <w:rFonts w:ascii="Times New Roman" w:hAnsi="Times New Roman" w:cs="Times New Roman"/>
          <w:lang w:val="en-US"/>
        </w:rPr>
        <w:t>, col. 765–1244.</w:t>
      </w:r>
    </w:p>
  </w:footnote>
  <w:footnote w:id="58">
    <w:p w:rsidR="007F33FC" w:rsidRPr="00F20C6C" w:rsidRDefault="007F33FC" w:rsidP="007F33FC">
      <w:pPr>
        <w:pStyle w:val="a3"/>
        <w:rPr>
          <w:lang w:val="en-GB"/>
        </w:rPr>
      </w:pPr>
      <w:r>
        <w:rPr>
          <w:rStyle w:val="a4"/>
        </w:rPr>
        <w:footnoteRef/>
      </w:r>
      <w:r w:rsidRPr="00F20C6C">
        <w:rPr>
          <w:lang w:val="en-GB"/>
        </w:rPr>
        <w:t xml:space="preserve"> Schöne 1903, 188-314 (Dioptra) and Nix – Schmidt 1900, 368-372 (Catoptrica).</w:t>
      </w:r>
      <w:r w:rsidR="00F7669B" w:rsidRPr="00F20C6C">
        <w:rPr>
          <w:lang w:val="en-GB"/>
        </w:rPr>
        <w:t xml:space="preserve"> See </w:t>
      </w:r>
      <w:r w:rsidR="00F7669B">
        <w:rPr>
          <w:rFonts w:ascii="Times New Roman" w:hAnsi="Times New Roman" w:cs="Times New Roman"/>
          <w:lang w:val="fr-FR"/>
        </w:rPr>
        <w:t>Coulton</w:t>
      </w:r>
      <w:r w:rsidR="00F7669B" w:rsidRPr="005C19C2">
        <w:rPr>
          <w:rFonts w:ascii="Times New Roman" w:hAnsi="Times New Roman" w:cs="Times New Roman"/>
          <w:lang w:val="fr-FR"/>
        </w:rPr>
        <w:t xml:space="preserve"> 2002</w:t>
      </w:r>
      <w:r w:rsidR="00F7669B">
        <w:rPr>
          <w:rFonts w:ascii="Times New Roman" w:hAnsi="Times New Roman" w:cs="Times New Roman"/>
          <w:lang w:val="fr-FR"/>
        </w:rPr>
        <w:t>.</w:t>
      </w:r>
    </w:p>
  </w:footnote>
  <w:footnote w:id="59">
    <w:p w:rsidR="00DB5E37" w:rsidRPr="00240914" w:rsidRDefault="00DB5E37">
      <w:pPr>
        <w:pStyle w:val="a3"/>
        <w:rPr>
          <w:lang w:val="en-GB"/>
        </w:rPr>
      </w:pPr>
      <w:r>
        <w:rPr>
          <w:rStyle w:val="a4"/>
        </w:rPr>
        <w:footnoteRef/>
      </w:r>
      <w:r w:rsidRPr="00240914">
        <w:rPr>
          <w:lang w:val="en-GB"/>
        </w:rPr>
        <w:t xml:space="preserve"> </w:t>
      </w:r>
      <w:r w:rsidR="00265DF6" w:rsidRPr="00240914">
        <w:rPr>
          <w:lang w:val="en-GB"/>
        </w:rPr>
        <w:t xml:space="preserve">On the </w:t>
      </w:r>
      <w:r w:rsidR="00240914">
        <w:rPr>
          <w:lang w:val="en-GB"/>
        </w:rPr>
        <w:t xml:space="preserve">anonymous </w:t>
      </w:r>
      <w:r w:rsidR="00265DF6" w:rsidRPr="00240914">
        <w:rPr>
          <w:lang w:val="en-GB"/>
        </w:rPr>
        <w:t>Byza</w:t>
      </w:r>
      <w:r w:rsidR="00240914" w:rsidRPr="00240914">
        <w:rPr>
          <w:lang w:val="en-GB"/>
        </w:rPr>
        <w:t>ntine excerpt</w:t>
      </w:r>
      <w:r w:rsidR="00265DF6" w:rsidRPr="00240914">
        <w:rPr>
          <w:lang w:val="en-GB"/>
        </w:rPr>
        <w:t>ion-adaptation</w:t>
      </w:r>
      <w:r w:rsidR="00240914">
        <w:rPr>
          <w:lang w:val="en-GB"/>
        </w:rPr>
        <w:t>, titled “Geodesy”</w:t>
      </w:r>
      <w:r w:rsidR="00265DF6" w:rsidRPr="00240914">
        <w:rPr>
          <w:lang w:val="en-GB"/>
        </w:rPr>
        <w:t xml:space="preserve"> see </w:t>
      </w:r>
      <w:r w:rsidR="00C90768" w:rsidRPr="00240914">
        <w:rPr>
          <w:lang w:val="en-GB"/>
        </w:rPr>
        <w:t>Lewis 2001</w:t>
      </w:r>
      <w:r w:rsidR="00265DF6" w:rsidRPr="00240914">
        <w:rPr>
          <w:lang w:val="en-GB"/>
        </w:rPr>
        <w:t>, 56-58</w:t>
      </w:r>
      <w:r w:rsidR="00240914">
        <w:rPr>
          <w:lang w:val="en-GB"/>
        </w:rPr>
        <w:t xml:space="preserve"> and 289-298</w:t>
      </w:r>
      <w:r w:rsidR="00EE69EE">
        <w:rPr>
          <w:lang w:val="en-GB"/>
        </w:rPr>
        <w:t xml:space="preserve">, as well as Dain </w:t>
      </w:r>
      <w:r w:rsidR="004A4676">
        <w:rPr>
          <w:lang w:val="en-GB"/>
        </w:rPr>
        <w:t>1933</w:t>
      </w:r>
      <w:r w:rsidR="00C90768" w:rsidRPr="00240914">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377215"/>
      <w:docPartObj>
        <w:docPartGallery w:val="Page Numbers (Top of Page)"/>
        <w:docPartUnique/>
      </w:docPartObj>
    </w:sdtPr>
    <w:sdtEndPr/>
    <w:sdtContent>
      <w:p w:rsidR="00F24411" w:rsidRDefault="00F24411">
        <w:pPr>
          <w:pStyle w:val="a5"/>
          <w:jc w:val="right"/>
        </w:pPr>
        <w:r>
          <w:fldChar w:fldCharType="begin"/>
        </w:r>
        <w:r>
          <w:instrText>PAGE   \* MERGEFORMAT</w:instrText>
        </w:r>
        <w:r>
          <w:fldChar w:fldCharType="separate"/>
        </w:r>
        <w:r w:rsidR="00B336FB" w:rsidRPr="00B336FB">
          <w:rPr>
            <w:noProof/>
            <w:lang w:val="el-GR"/>
          </w:rPr>
          <w:t>1</w:t>
        </w:r>
        <w:r>
          <w:fldChar w:fldCharType="end"/>
        </w:r>
      </w:p>
    </w:sdtContent>
  </w:sdt>
  <w:p w:rsidR="00F24411" w:rsidRDefault="00F2441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56"/>
    <w:rsid w:val="00000973"/>
    <w:rsid w:val="00001684"/>
    <w:rsid w:val="00001776"/>
    <w:rsid w:val="00002A3C"/>
    <w:rsid w:val="00004801"/>
    <w:rsid w:val="00004B26"/>
    <w:rsid w:val="00004EDC"/>
    <w:rsid w:val="00005946"/>
    <w:rsid w:val="00007048"/>
    <w:rsid w:val="00007D3E"/>
    <w:rsid w:val="00007F2C"/>
    <w:rsid w:val="00011032"/>
    <w:rsid w:val="00011BF3"/>
    <w:rsid w:val="00012F79"/>
    <w:rsid w:val="0001367D"/>
    <w:rsid w:val="000145BF"/>
    <w:rsid w:val="000200E7"/>
    <w:rsid w:val="00021790"/>
    <w:rsid w:val="00024B72"/>
    <w:rsid w:val="000309D8"/>
    <w:rsid w:val="00030CF7"/>
    <w:rsid w:val="000325B4"/>
    <w:rsid w:val="00037284"/>
    <w:rsid w:val="00045216"/>
    <w:rsid w:val="00046850"/>
    <w:rsid w:val="00046B30"/>
    <w:rsid w:val="000475B0"/>
    <w:rsid w:val="0005480E"/>
    <w:rsid w:val="00054CB0"/>
    <w:rsid w:val="000551C5"/>
    <w:rsid w:val="000553CD"/>
    <w:rsid w:val="0005602B"/>
    <w:rsid w:val="00056D6D"/>
    <w:rsid w:val="0005728A"/>
    <w:rsid w:val="0005760F"/>
    <w:rsid w:val="00060D5D"/>
    <w:rsid w:val="000616E5"/>
    <w:rsid w:val="000620B0"/>
    <w:rsid w:val="00063824"/>
    <w:rsid w:val="000648F6"/>
    <w:rsid w:val="00065618"/>
    <w:rsid w:val="00065C84"/>
    <w:rsid w:val="000677D1"/>
    <w:rsid w:val="00070973"/>
    <w:rsid w:val="00071059"/>
    <w:rsid w:val="000721C3"/>
    <w:rsid w:val="00073419"/>
    <w:rsid w:val="000757A4"/>
    <w:rsid w:val="00076E3F"/>
    <w:rsid w:val="00083C0C"/>
    <w:rsid w:val="00083EB7"/>
    <w:rsid w:val="00084B0A"/>
    <w:rsid w:val="00084CF2"/>
    <w:rsid w:val="00085652"/>
    <w:rsid w:val="000867E5"/>
    <w:rsid w:val="00086832"/>
    <w:rsid w:val="00086ACD"/>
    <w:rsid w:val="00087633"/>
    <w:rsid w:val="000877A8"/>
    <w:rsid w:val="00090D2F"/>
    <w:rsid w:val="00092C65"/>
    <w:rsid w:val="00093479"/>
    <w:rsid w:val="000938EB"/>
    <w:rsid w:val="00094BCC"/>
    <w:rsid w:val="00095CA1"/>
    <w:rsid w:val="000968A0"/>
    <w:rsid w:val="00096B39"/>
    <w:rsid w:val="000A133C"/>
    <w:rsid w:val="000A1962"/>
    <w:rsid w:val="000A2901"/>
    <w:rsid w:val="000A2AA6"/>
    <w:rsid w:val="000A2F52"/>
    <w:rsid w:val="000A48B9"/>
    <w:rsid w:val="000A5782"/>
    <w:rsid w:val="000A5818"/>
    <w:rsid w:val="000A5DA7"/>
    <w:rsid w:val="000A7528"/>
    <w:rsid w:val="000B2498"/>
    <w:rsid w:val="000B2B70"/>
    <w:rsid w:val="000B4A05"/>
    <w:rsid w:val="000B7F1E"/>
    <w:rsid w:val="000C168C"/>
    <w:rsid w:val="000C179E"/>
    <w:rsid w:val="000C399C"/>
    <w:rsid w:val="000C61CD"/>
    <w:rsid w:val="000C7AD3"/>
    <w:rsid w:val="000D1C88"/>
    <w:rsid w:val="000D2511"/>
    <w:rsid w:val="000D3B1E"/>
    <w:rsid w:val="000D4981"/>
    <w:rsid w:val="000D7739"/>
    <w:rsid w:val="000D7880"/>
    <w:rsid w:val="000E2551"/>
    <w:rsid w:val="000E4C22"/>
    <w:rsid w:val="000E50C5"/>
    <w:rsid w:val="000E5537"/>
    <w:rsid w:val="000F0478"/>
    <w:rsid w:val="000F1B09"/>
    <w:rsid w:val="000F7362"/>
    <w:rsid w:val="000F7E5F"/>
    <w:rsid w:val="0010011D"/>
    <w:rsid w:val="001001C2"/>
    <w:rsid w:val="0010442B"/>
    <w:rsid w:val="00105900"/>
    <w:rsid w:val="001059DF"/>
    <w:rsid w:val="0010661E"/>
    <w:rsid w:val="00110855"/>
    <w:rsid w:val="00110C71"/>
    <w:rsid w:val="0011224E"/>
    <w:rsid w:val="00112AAA"/>
    <w:rsid w:val="00114B44"/>
    <w:rsid w:val="00115E8A"/>
    <w:rsid w:val="00116030"/>
    <w:rsid w:val="00122B73"/>
    <w:rsid w:val="00123120"/>
    <w:rsid w:val="00123F62"/>
    <w:rsid w:val="00124E74"/>
    <w:rsid w:val="00126F93"/>
    <w:rsid w:val="00127B52"/>
    <w:rsid w:val="00127C0D"/>
    <w:rsid w:val="00131275"/>
    <w:rsid w:val="001313F8"/>
    <w:rsid w:val="0013451C"/>
    <w:rsid w:val="001366A7"/>
    <w:rsid w:val="00136A60"/>
    <w:rsid w:val="00147488"/>
    <w:rsid w:val="001503C0"/>
    <w:rsid w:val="00153ADF"/>
    <w:rsid w:val="00153BDC"/>
    <w:rsid w:val="00153C1F"/>
    <w:rsid w:val="00153D9F"/>
    <w:rsid w:val="001546B9"/>
    <w:rsid w:val="00154CFC"/>
    <w:rsid w:val="001554F3"/>
    <w:rsid w:val="00160EB2"/>
    <w:rsid w:val="001610CB"/>
    <w:rsid w:val="001704E6"/>
    <w:rsid w:val="0017068D"/>
    <w:rsid w:val="00170EB5"/>
    <w:rsid w:val="00172B8B"/>
    <w:rsid w:val="00174905"/>
    <w:rsid w:val="00175016"/>
    <w:rsid w:val="00176E5B"/>
    <w:rsid w:val="001774DF"/>
    <w:rsid w:val="00177818"/>
    <w:rsid w:val="00180C6F"/>
    <w:rsid w:val="00180E97"/>
    <w:rsid w:val="001818A1"/>
    <w:rsid w:val="00183C74"/>
    <w:rsid w:val="001856FC"/>
    <w:rsid w:val="00185FD4"/>
    <w:rsid w:val="00186C6C"/>
    <w:rsid w:val="00187031"/>
    <w:rsid w:val="00187355"/>
    <w:rsid w:val="0018778A"/>
    <w:rsid w:val="0018783B"/>
    <w:rsid w:val="00190F91"/>
    <w:rsid w:val="001915B0"/>
    <w:rsid w:val="00192CB6"/>
    <w:rsid w:val="00196177"/>
    <w:rsid w:val="001A0424"/>
    <w:rsid w:val="001A0DD9"/>
    <w:rsid w:val="001A1AB9"/>
    <w:rsid w:val="001A28C2"/>
    <w:rsid w:val="001A353F"/>
    <w:rsid w:val="001A5ED2"/>
    <w:rsid w:val="001A6151"/>
    <w:rsid w:val="001A6E48"/>
    <w:rsid w:val="001B1866"/>
    <w:rsid w:val="001B3B2A"/>
    <w:rsid w:val="001B638B"/>
    <w:rsid w:val="001B7446"/>
    <w:rsid w:val="001C044C"/>
    <w:rsid w:val="001C0831"/>
    <w:rsid w:val="001C1F66"/>
    <w:rsid w:val="001C4958"/>
    <w:rsid w:val="001C4D24"/>
    <w:rsid w:val="001C63AC"/>
    <w:rsid w:val="001C727A"/>
    <w:rsid w:val="001C7FF2"/>
    <w:rsid w:val="001D2059"/>
    <w:rsid w:val="001D26EC"/>
    <w:rsid w:val="001D7DDA"/>
    <w:rsid w:val="001E1C40"/>
    <w:rsid w:val="001E1C87"/>
    <w:rsid w:val="001E2F82"/>
    <w:rsid w:val="001E49A0"/>
    <w:rsid w:val="001E61D1"/>
    <w:rsid w:val="001E73C3"/>
    <w:rsid w:val="001F0603"/>
    <w:rsid w:val="001F1507"/>
    <w:rsid w:val="001F3960"/>
    <w:rsid w:val="001F3ADF"/>
    <w:rsid w:val="001F3FE1"/>
    <w:rsid w:val="001F521E"/>
    <w:rsid w:val="001F7D35"/>
    <w:rsid w:val="00201B64"/>
    <w:rsid w:val="00201BEC"/>
    <w:rsid w:val="002027B0"/>
    <w:rsid w:val="002032F0"/>
    <w:rsid w:val="002046A3"/>
    <w:rsid w:val="00206BFB"/>
    <w:rsid w:val="002105D9"/>
    <w:rsid w:val="0021061E"/>
    <w:rsid w:val="002118B3"/>
    <w:rsid w:val="002141CC"/>
    <w:rsid w:val="00215FE1"/>
    <w:rsid w:val="002163A6"/>
    <w:rsid w:val="00216B32"/>
    <w:rsid w:val="0022063B"/>
    <w:rsid w:val="00224331"/>
    <w:rsid w:val="0022550A"/>
    <w:rsid w:val="002266BC"/>
    <w:rsid w:val="00227EAC"/>
    <w:rsid w:val="00231753"/>
    <w:rsid w:val="00235549"/>
    <w:rsid w:val="00236400"/>
    <w:rsid w:val="0023732A"/>
    <w:rsid w:val="002379D7"/>
    <w:rsid w:val="00240914"/>
    <w:rsid w:val="00241E3F"/>
    <w:rsid w:val="00242A53"/>
    <w:rsid w:val="00244A3F"/>
    <w:rsid w:val="0024543A"/>
    <w:rsid w:val="00245E89"/>
    <w:rsid w:val="00247CFF"/>
    <w:rsid w:val="00250D34"/>
    <w:rsid w:val="002515CE"/>
    <w:rsid w:val="00255424"/>
    <w:rsid w:val="0025680B"/>
    <w:rsid w:val="00260BDF"/>
    <w:rsid w:val="00260D7E"/>
    <w:rsid w:val="0026338C"/>
    <w:rsid w:val="00263EE4"/>
    <w:rsid w:val="00264B7B"/>
    <w:rsid w:val="00265DF6"/>
    <w:rsid w:val="00266FAD"/>
    <w:rsid w:val="00267932"/>
    <w:rsid w:val="00271D29"/>
    <w:rsid w:val="002720E7"/>
    <w:rsid w:val="00273053"/>
    <w:rsid w:val="0027335B"/>
    <w:rsid w:val="00274251"/>
    <w:rsid w:val="00274795"/>
    <w:rsid w:val="00275C11"/>
    <w:rsid w:val="00276681"/>
    <w:rsid w:val="002767C0"/>
    <w:rsid w:val="00277D0C"/>
    <w:rsid w:val="00280057"/>
    <w:rsid w:val="00281263"/>
    <w:rsid w:val="0028209B"/>
    <w:rsid w:val="00282F15"/>
    <w:rsid w:val="002830EE"/>
    <w:rsid w:val="00283455"/>
    <w:rsid w:val="002848C5"/>
    <w:rsid w:val="00284E8A"/>
    <w:rsid w:val="00285071"/>
    <w:rsid w:val="00286681"/>
    <w:rsid w:val="00293F75"/>
    <w:rsid w:val="002A258C"/>
    <w:rsid w:val="002A2952"/>
    <w:rsid w:val="002A3C46"/>
    <w:rsid w:val="002A4376"/>
    <w:rsid w:val="002A7C7E"/>
    <w:rsid w:val="002B2A97"/>
    <w:rsid w:val="002B2B68"/>
    <w:rsid w:val="002B4FE9"/>
    <w:rsid w:val="002B65D5"/>
    <w:rsid w:val="002B668E"/>
    <w:rsid w:val="002B704C"/>
    <w:rsid w:val="002C218A"/>
    <w:rsid w:val="002C5D8F"/>
    <w:rsid w:val="002C6DFB"/>
    <w:rsid w:val="002C6EFB"/>
    <w:rsid w:val="002C7BB7"/>
    <w:rsid w:val="002D50FD"/>
    <w:rsid w:val="002D62D5"/>
    <w:rsid w:val="002D697B"/>
    <w:rsid w:val="002D6EB6"/>
    <w:rsid w:val="002E115F"/>
    <w:rsid w:val="002E1D01"/>
    <w:rsid w:val="002E3489"/>
    <w:rsid w:val="002E4A63"/>
    <w:rsid w:val="002E5A6A"/>
    <w:rsid w:val="002E5F92"/>
    <w:rsid w:val="002E63A7"/>
    <w:rsid w:val="002E7FE9"/>
    <w:rsid w:val="002F0FFC"/>
    <w:rsid w:val="002F2622"/>
    <w:rsid w:val="002F34BE"/>
    <w:rsid w:val="002F49B9"/>
    <w:rsid w:val="002F4E96"/>
    <w:rsid w:val="00300D06"/>
    <w:rsid w:val="00302BB3"/>
    <w:rsid w:val="00302E40"/>
    <w:rsid w:val="003031A9"/>
    <w:rsid w:val="003050E1"/>
    <w:rsid w:val="003063F5"/>
    <w:rsid w:val="003100A6"/>
    <w:rsid w:val="0031527D"/>
    <w:rsid w:val="00315EBB"/>
    <w:rsid w:val="00315ED1"/>
    <w:rsid w:val="00317068"/>
    <w:rsid w:val="00317829"/>
    <w:rsid w:val="00317BB0"/>
    <w:rsid w:val="00320F3F"/>
    <w:rsid w:val="003220BB"/>
    <w:rsid w:val="00323E3D"/>
    <w:rsid w:val="00325A22"/>
    <w:rsid w:val="00326867"/>
    <w:rsid w:val="0032785F"/>
    <w:rsid w:val="00327990"/>
    <w:rsid w:val="00331D4D"/>
    <w:rsid w:val="003343BF"/>
    <w:rsid w:val="003347E7"/>
    <w:rsid w:val="003350C4"/>
    <w:rsid w:val="003418F7"/>
    <w:rsid w:val="00343120"/>
    <w:rsid w:val="00344357"/>
    <w:rsid w:val="00344BCB"/>
    <w:rsid w:val="0034591F"/>
    <w:rsid w:val="00345C63"/>
    <w:rsid w:val="0034614E"/>
    <w:rsid w:val="00350A64"/>
    <w:rsid w:val="00350CC0"/>
    <w:rsid w:val="00350D74"/>
    <w:rsid w:val="003529FC"/>
    <w:rsid w:val="00355421"/>
    <w:rsid w:val="00357297"/>
    <w:rsid w:val="003643A8"/>
    <w:rsid w:val="00366F2B"/>
    <w:rsid w:val="00367445"/>
    <w:rsid w:val="003704A7"/>
    <w:rsid w:val="00370ECB"/>
    <w:rsid w:val="00373A5B"/>
    <w:rsid w:val="00374BD6"/>
    <w:rsid w:val="00374D14"/>
    <w:rsid w:val="00375E95"/>
    <w:rsid w:val="00376B60"/>
    <w:rsid w:val="00376B8D"/>
    <w:rsid w:val="00377D3F"/>
    <w:rsid w:val="00381AC2"/>
    <w:rsid w:val="00387167"/>
    <w:rsid w:val="00390EBB"/>
    <w:rsid w:val="00392806"/>
    <w:rsid w:val="003931F9"/>
    <w:rsid w:val="0039499E"/>
    <w:rsid w:val="00394A59"/>
    <w:rsid w:val="00394D09"/>
    <w:rsid w:val="00396278"/>
    <w:rsid w:val="003A0A1C"/>
    <w:rsid w:val="003A2111"/>
    <w:rsid w:val="003A21D7"/>
    <w:rsid w:val="003A63B9"/>
    <w:rsid w:val="003A7916"/>
    <w:rsid w:val="003B3DE8"/>
    <w:rsid w:val="003B51D2"/>
    <w:rsid w:val="003B53AB"/>
    <w:rsid w:val="003B5C81"/>
    <w:rsid w:val="003B640A"/>
    <w:rsid w:val="003B6A8A"/>
    <w:rsid w:val="003B7D34"/>
    <w:rsid w:val="003C2149"/>
    <w:rsid w:val="003C4232"/>
    <w:rsid w:val="003C5777"/>
    <w:rsid w:val="003C6930"/>
    <w:rsid w:val="003C6BA1"/>
    <w:rsid w:val="003D13D6"/>
    <w:rsid w:val="003D2CB6"/>
    <w:rsid w:val="003D2DF1"/>
    <w:rsid w:val="003D3636"/>
    <w:rsid w:val="003D426C"/>
    <w:rsid w:val="003D4B5C"/>
    <w:rsid w:val="003D60FC"/>
    <w:rsid w:val="003D6771"/>
    <w:rsid w:val="003E1404"/>
    <w:rsid w:val="003E2BE3"/>
    <w:rsid w:val="003E4C60"/>
    <w:rsid w:val="003E6ABF"/>
    <w:rsid w:val="003E7166"/>
    <w:rsid w:val="003F4FC1"/>
    <w:rsid w:val="003F67D6"/>
    <w:rsid w:val="003F7EB8"/>
    <w:rsid w:val="004016CE"/>
    <w:rsid w:val="00402AD4"/>
    <w:rsid w:val="00404239"/>
    <w:rsid w:val="004048A5"/>
    <w:rsid w:val="00404EEE"/>
    <w:rsid w:val="0040511E"/>
    <w:rsid w:val="00406263"/>
    <w:rsid w:val="0040658E"/>
    <w:rsid w:val="004074A5"/>
    <w:rsid w:val="0041299E"/>
    <w:rsid w:val="00413791"/>
    <w:rsid w:val="00413DE6"/>
    <w:rsid w:val="0041535F"/>
    <w:rsid w:val="004168C6"/>
    <w:rsid w:val="00423311"/>
    <w:rsid w:val="00425143"/>
    <w:rsid w:val="004300F3"/>
    <w:rsid w:val="004303F9"/>
    <w:rsid w:val="00432A8F"/>
    <w:rsid w:val="00432EDD"/>
    <w:rsid w:val="004330C2"/>
    <w:rsid w:val="0043398D"/>
    <w:rsid w:val="00434562"/>
    <w:rsid w:val="00437540"/>
    <w:rsid w:val="004416DF"/>
    <w:rsid w:val="00441AA5"/>
    <w:rsid w:val="00441AB5"/>
    <w:rsid w:val="00442775"/>
    <w:rsid w:val="0044455E"/>
    <w:rsid w:val="0044696C"/>
    <w:rsid w:val="004470C7"/>
    <w:rsid w:val="004479C4"/>
    <w:rsid w:val="00450380"/>
    <w:rsid w:val="00451BAE"/>
    <w:rsid w:val="0045341C"/>
    <w:rsid w:val="00454E09"/>
    <w:rsid w:val="00455ADA"/>
    <w:rsid w:val="00464C82"/>
    <w:rsid w:val="00464DD8"/>
    <w:rsid w:val="00466702"/>
    <w:rsid w:val="004669CB"/>
    <w:rsid w:val="00470A51"/>
    <w:rsid w:val="00471030"/>
    <w:rsid w:val="00472750"/>
    <w:rsid w:val="004732F5"/>
    <w:rsid w:val="00474A9F"/>
    <w:rsid w:val="00474E33"/>
    <w:rsid w:val="0048031C"/>
    <w:rsid w:val="004811AF"/>
    <w:rsid w:val="00482557"/>
    <w:rsid w:val="00482832"/>
    <w:rsid w:val="00483DE3"/>
    <w:rsid w:val="0049145D"/>
    <w:rsid w:val="0049431C"/>
    <w:rsid w:val="00495C10"/>
    <w:rsid w:val="00496006"/>
    <w:rsid w:val="004A1BC5"/>
    <w:rsid w:val="004A25C5"/>
    <w:rsid w:val="004A29C4"/>
    <w:rsid w:val="004A2B7F"/>
    <w:rsid w:val="004A4676"/>
    <w:rsid w:val="004A712C"/>
    <w:rsid w:val="004A725B"/>
    <w:rsid w:val="004B00A6"/>
    <w:rsid w:val="004B3E5A"/>
    <w:rsid w:val="004B55CC"/>
    <w:rsid w:val="004B5DFA"/>
    <w:rsid w:val="004B7294"/>
    <w:rsid w:val="004B7881"/>
    <w:rsid w:val="004B789F"/>
    <w:rsid w:val="004C16C8"/>
    <w:rsid w:val="004C46E4"/>
    <w:rsid w:val="004C47FB"/>
    <w:rsid w:val="004C5BB9"/>
    <w:rsid w:val="004C6E5F"/>
    <w:rsid w:val="004C7BB2"/>
    <w:rsid w:val="004D4AAC"/>
    <w:rsid w:val="004D5CD5"/>
    <w:rsid w:val="004D5E56"/>
    <w:rsid w:val="004D5FCB"/>
    <w:rsid w:val="004D6056"/>
    <w:rsid w:val="004D741E"/>
    <w:rsid w:val="004E0AC2"/>
    <w:rsid w:val="004E34B9"/>
    <w:rsid w:val="004E5DD1"/>
    <w:rsid w:val="004E63E6"/>
    <w:rsid w:val="004E69F5"/>
    <w:rsid w:val="004F04C5"/>
    <w:rsid w:val="004F0D63"/>
    <w:rsid w:val="004F2A8A"/>
    <w:rsid w:val="004F2D31"/>
    <w:rsid w:val="004F42D4"/>
    <w:rsid w:val="004F45D5"/>
    <w:rsid w:val="004F4E54"/>
    <w:rsid w:val="0050059B"/>
    <w:rsid w:val="005011A6"/>
    <w:rsid w:val="00503B30"/>
    <w:rsid w:val="005057AB"/>
    <w:rsid w:val="005113A8"/>
    <w:rsid w:val="0051185C"/>
    <w:rsid w:val="005148D6"/>
    <w:rsid w:val="00515372"/>
    <w:rsid w:val="00515EF4"/>
    <w:rsid w:val="0051768E"/>
    <w:rsid w:val="00520490"/>
    <w:rsid w:val="005219D5"/>
    <w:rsid w:val="00521D97"/>
    <w:rsid w:val="00523D08"/>
    <w:rsid w:val="00523E40"/>
    <w:rsid w:val="00524E93"/>
    <w:rsid w:val="00525CCC"/>
    <w:rsid w:val="00526CBB"/>
    <w:rsid w:val="00526D90"/>
    <w:rsid w:val="00530482"/>
    <w:rsid w:val="00531E73"/>
    <w:rsid w:val="00532346"/>
    <w:rsid w:val="00532B0D"/>
    <w:rsid w:val="00534403"/>
    <w:rsid w:val="00535CD2"/>
    <w:rsid w:val="00536266"/>
    <w:rsid w:val="0053689D"/>
    <w:rsid w:val="00537365"/>
    <w:rsid w:val="00537D0F"/>
    <w:rsid w:val="00543FEE"/>
    <w:rsid w:val="0054419B"/>
    <w:rsid w:val="005449F6"/>
    <w:rsid w:val="00545682"/>
    <w:rsid w:val="005463A8"/>
    <w:rsid w:val="00552A95"/>
    <w:rsid w:val="00555FD8"/>
    <w:rsid w:val="00556432"/>
    <w:rsid w:val="00562AA0"/>
    <w:rsid w:val="00567D9D"/>
    <w:rsid w:val="00571423"/>
    <w:rsid w:val="00571A37"/>
    <w:rsid w:val="00574832"/>
    <w:rsid w:val="0057524A"/>
    <w:rsid w:val="0057528F"/>
    <w:rsid w:val="00580DBC"/>
    <w:rsid w:val="005827F4"/>
    <w:rsid w:val="00583E39"/>
    <w:rsid w:val="00584708"/>
    <w:rsid w:val="00585D2B"/>
    <w:rsid w:val="00586D44"/>
    <w:rsid w:val="005903A1"/>
    <w:rsid w:val="00594C72"/>
    <w:rsid w:val="00594DDA"/>
    <w:rsid w:val="0059728D"/>
    <w:rsid w:val="005976DF"/>
    <w:rsid w:val="00597D51"/>
    <w:rsid w:val="005A0E6B"/>
    <w:rsid w:val="005A4267"/>
    <w:rsid w:val="005A4C1C"/>
    <w:rsid w:val="005A4F18"/>
    <w:rsid w:val="005A611C"/>
    <w:rsid w:val="005A6138"/>
    <w:rsid w:val="005B05B7"/>
    <w:rsid w:val="005B1CB6"/>
    <w:rsid w:val="005B2074"/>
    <w:rsid w:val="005B67F8"/>
    <w:rsid w:val="005B7252"/>
    <w:rsid w:val="005B7FB3"/>
    <w:rsid w:val="005C04C5"/>
    <w:rsid w:val="005C19C2"/>
    <w:rsid w:val="005C3712"/>
    <w:rsid w:val="005C460B"/>
    <w:rsid w:val="005C73BC"/>
    <w:rsid w:val="005D03B5"/>
    <w:rsid w:val="005D0C15"/>
    <w:rsid w:val="005D18B6"/>
    <w:rsid w:val="005D1B05"/>
    <w:rsid w:val="005D2C9C"/>
    <w:rsid w:val="005D3005"/>
    <w:rsid w:val="005D3357"/>
    <w:rsid w:val="005D3729"/>
    <w:rsid w:val="005D6736"/>
    <w:rsid w:val="005D6788"/>
    <w:rsid w:val="005D7237"/>
    <w:rsid w:val="005D7583"/>
    <w:rsid w:val="005D7631"/>
    <w:rsid w:val="005E0C66"/>
    <w:rsid w:val="005E11D4"/>
    <w:rsid w:val="005E17A0"/>
    <w:rsid w:val="005E1B2C"/>
    <w:rsid w:val="005E22C5"/>
    <w:rsid w:val="005E30BE"/>
    <w:rsid w:val="005E6F7E"/>
    <w:rsid w:val="005E710A"/>
    <w:rsid w:val="005F035E"/>
    <w:rsid w:val="005F0959"/>
    <w:rsid w:val="005F27B9"/>
    <w:rsid w:val="005F2B90"/>
    <w:rsid w:val="005F3EB3"/>
    <w:rsid w:val="00601CC0"/>
    <w:rsid w:val="006049B0"/>
    <w:rsid w:val="00607193"/>
    <w:rsid w:val="00610EF0"/>
    <w:rsid w:val="00611395"/>
    <w:rsid w:val="00613AD1"/>
    <w:rsid w:val="0061551A"/>
    <w:rsid w:val="00616F39"/>
    <w:rsid w:val="00617046"/>
    <w:rsid w:val="00620333"/>
    <w:rsid w:val="00620C4A"/>
    <w:rsid w:val="00621181"/>
    <w:rsid w:val="006220A6"/>
    <w:rsid w:val="0062221E"/>
    <w:rsid w:val="006235CB"/>
    <w:rsid w:val="0062647A"/>
    <w:rsid w:val="00626C3C"/>
    <w:rsid w:val="00627C56"/>
    <w:rsid w:val="00627C77"/>
    <w:rsid w:val="00630DE2"/>
    <w:rsid w:val="00632D95"/>
    <w:rsid w:val="00632F18"/>
    <w:rsid w:val="00633DEB"/>
    <w:rsid w:val="0063725E"/>
    <w:rsid w:val="006378A8"/>
    <w:rsid w:val="00640E90"/>
    <w:rsid w:val="00641477"/>
    <w:rsid w:val="006436DC"/>
    <w:rsid w:val="00644E23"/>
    <w:rsid w:val="00645343"/>
    <w:rsid w:val="006472E8"/>
    <w:rsid w:val="00651D2A"/>
    <w:rsid w:val="00656C5A"/>
    <w:rsid w:val="006571D2"/>
    <w:rsid w:val="00661478"/>
    <w:rsid w:val="00661A10"/>
    <w:rsid w:val="00664268"/>
    <w:rsid w:val="006645CE"/>
    <w:rsid w:val="00667D6E"/>
    <w:rsid w:val="00671F76"/>
    <w:rsid w:val="00671FFB"/>
    <w:rsid w:val="00673595"/>
    <w:rsid w:val="00673824"/>
    <w:rsid w:val="0067467A"/>
    <w:rsid w:val="00677F75"/>
    <w:rsid w:val="00681C5B"/>
    <w:rsid w:val="0068259B"/>
    <w:rsid w:val="0068269B"/>
    <w:rsid w:val="0068654C"/>
    <w:rsid w:val="00686BA2"/>
    <w:rsid w:val="0068741D"/>
    <w:rsid w:val="00691462"/>
    <w:rsid w:val="00691B18"/>
    <w:rsid w:val="006922F1"/>
    <w:rsid w:val="006930A9"/>
    <w:rsid w:val="00693C27"/>
    <w:rsid w:val="00693ECE"/>
    <w:rsid w:val="00694CAE"/>
    <w:rsid w:val="00694DBC"/>
    <w:rsid w:val="0069585C"/>
    <w:rsid w:val="00695F4B"/>
    <w:rsid w:val="00697A9E"/>
    <w:rsid w:val="00697C00"/>
    <w:rsid w:val="006A08B2"/>
    <w:rsid w:val="006A1F22"/>
    <w:rsid w:val="006A22E5"/>
    <w:rsid w:val="006A2416"/>
    <w:rsid w:val="006A304A"/>
    <w:rsid w:val="006A397B"/>
    <w:rsid w:val="006A3A19"/>
    <w:rsid w:val="006A588A"/>
    <w:rsid w:val="006A6F3C"/>
    <w:rsid w:val="006B1C64"/>
    <w:rsid w:val="006B1FFB"/>
    <w:rsid w:val="006B46A6"/>
    <w:rsid w:val="006B56C8"/>
    <w:rsid w:val="006B6070"/>
    <w:rsid w:val="006B616F"/>
    <w:rsid w:val="006B6809"/>
    <w:rsid w:val="006B6EE5"/>
    <w:rsid w:val="006C041B"/>
    <w:rsid w:val="006C3C88"/>
    <w:rsid w:val="006C3D9F"/>
    <w:rsid w:val="006C4C8D"/>
    <w:rsid w:val="006C5496"/>
    <w:rsid w:val="006C614F"/>
    <w:rsid w:val="006C6D49"/>
    <w:rsid w:val="006C70B3"/>
    <w:rsid w:val="006D03CB"/>
    <w:rsid w:val="006D1AF3"/>
    <w:rsid w:val="006D2B1A"/>
    <w:rsid w:val="006D2FD1"/>
    <w:rsid w:val="006D3DAD"/>
    <w:rsid w:val="006D40EE"/>
    <w:rsid w:val="006D456C"/>
    <w:rsid w:val="006D4E5A"/>
    <w:rsid w:val="006D5064"/>
    <w:rsid w:val="006D609D"/>
    <w:rsid w:val="006E0420"/>
    <w:rsid w:val="006E1E74"/>
    <w:rsid w:val="006E372A"/>
    <w:rsid w:val="006E3B6E"/>
    <w:rsid w:val="006E4106"/>
    <w:rsid w:val="006E4675"/>
    <w:rsid w:val="006E485A"/>
    <w:rsid w:val="006E5BBD"/>
    <w:rsid w:val="006E5E60"/>
    <w:rsid w:val="006E75A1"/>
    <w:rsid w:val="006E75F1"/>
    <w:rsid w:val="006E7CDD"/>
    <w:rsid w:val="006F18D5"/>
    <w:rsid w:val="006F1E65"/>
    <w:rsid w:val="006F2D31"/>
    <w:rsid w:val="006F395F"/>
    <w:rsid w:val="006F406C"/>
    <w:rsid w:val="006F5FBC"/>
    <w:rsid w:val="006F6B55"/>
    <w:rsid w:val="006F6E59"/>
    <w:rsid w:val="00700A3F"/>
    <w:rsid w:val="0070160D"/>
    <w:rsid w:val="0070250E"/>
    <w:rsid w:val="00702B53"/>
    <w:rsid w:val="007048C9"/>
    <w:rsid w:val="00705426"/>
    <w:rsid w:val="007078A3"/>
    <w:rsid w:val="0071050C"/>
    <w:rsid w:val="007118DB"/>
    <w:rsid w:val="00713BCB"/>
    <w:rsid w:val="0071508B"/>
    <w:rsid w:val="00715790"/>
    <w:rsid w:val="0072126A"/>
    <w:rsid w:val="00724324"/>
    <w:rsid w:val="00724905"/>
    <w:rsid w:val="00727781"/>
    <w:rsid w:val="007278C8"/>
    <w:rsid w:val="0073049A"/>
    <w:rsid w:val="00732647"/>
    <w:rsid w:val="00733686"/>
    <w:rsid w:val="00734C16"/>
    <w:rsid w:val="00736CA9"/>
    <w:rsid w:val="007411DE"/>
    <w:rsid w:val="00741CDB"/>
    <w:rsid w:val="0074291C"/>
    <w:rsid w:val="00742ABD"/>
    <w:rsid w:val="0074447F"/>
    <w:rsid w:val="00746C7A"/>
    <w:rsid w:val="00746EB2"/>
    <w:rsid w:val="007477E8"/>
    <w:rsid w:val="00751DCB"/>
    <w:rsid w:val="007543EE"/>
    <w:rsid w:val="0075690C"/>
    <w:rsid w:val="00761707"/>
    <w:rsid w:val="0076191A"/>
    <w:rsid w:val="00761CE3"/>
    <w:rsid w:val="00762FB6"/>
    <w:rsid w:val="007653E4"/>
    <w:rsid w:val="007665B8"/>
    <w:rsid w:val="0077119F"/>
    <w:rsid w:val="00771ADC"/>
    <w:rsid w:val="00775631"/>
    <w:rsid w:val="007817A3"/>
    <w:rsid w:val="00782243"/>
    <w:rsid w:val="0078324A"/>
    <w:rsid w:val="007837F4"/>
    <w:rsid w:val="00783EC2"/>
    <w:rsid w:val="007842C4"/>
    <w:rsid w:val="007850CF"/>
    <w:rsid w:val="0078641C"/>
    <w:rsid w:val="00787461"/>
    <w:rsid w:val="00792B86"/>
    <w:rsid w:val="00793022"/>
    <w:rsid w:val="00795250"/>
    <w:rsid w:val="00795B6E"/>
    <w:rsid w:val="00795D48"/>
    <w:rsid w:val="0079698F"/>
    <w:rsid w:val="00797C30"/>
    <w:rsid w:val="007A0AC9"/>
    <w:rsid w:val="007A1EAF"/>
    <w:rsid w:val="007A1F5E"/>
    <w:rsid w:val="007A2088"/>
    <w:rsid w:val="007A31F8"/>
    <w:rsid w:val="007A6E66"/>
    <w:rsid w:val="007A778C"/>
    <w:rsid w:val="007B102F"/>
    <w:rsid w:val="007B12D2"/>
    <w:rsid w:val="007B1BAC"/>
    <w:rsid w:val="007B1F84"/>
    <w:rsid w:val="007B3804"/>
    <w:rsid w:val="007B55CE"/>
    <w:rsid w:val="007B5C55"/>
    <w:rsid w:val="007B7CE4"/>
    <w:rsid w:val="007C05A4"/>
    <w:rsid w:val="007C5228"/>
    <w:rsid w:val="007C72FB"/>
    <w:rsid w:val="007C7494"/>
    <w:rsid w:val="007C7FFA"/>
    <w:rsid w:val="007D0E8C"/>
    <w:rsid w:val="007D19F1"/>
    <w:rsid w:val="007D21F8"/>
    <w:rsid w:val="007D2E74"/>
    <w:rsid w:val="007D3198"/>
    <w:rsid w:val="007D5E05"/>
    <w:rsid w:val="007D61D2"/>
    <w:rsid w:val="007E1496"/>
    <w:rsid w:val="007E3535"/>
    <w:rsid w:val="007E4F04"/>
    <w:rsid w:val="007E502C"/>
    <w:rsid w:val="007E6D37"/>
    <w:rsid w:val="007F33FC"/>
    <w:rsid w:val="007F580E"/>
    <w:rsid w:val="007F74B7"/>
    <w:rsid w:val="00800FDF"/>
    <w:rsid w:val="008028DC"/>
    <w:rsid w:val="00802F09"/>
    <w:rsid w:val="00802F1B"/>
    <w:rsid w:val="00803087"/>
    <w:rsid w:val="008030F1"/>
    <w:rsid w:val="00803311"/>
    <w:rsid w:val="00806CFE"/>
    <w:rsid w:val="008115CD"/>
    <w:rsid w:val="0081385E"/>
    <w:rsid w:val="00813B3C"/>
    <w:rsid w:val="00815173"/>
    <w:rsid w:val="0081546D"/>
    <w:rsid w:val="00815F7D"/>
    <w:rsid w:val="0081648D"/>
    <w:rsid w:val="00820577"/>
    <w:rsid w:val="00821007"/>
    <w:rsid w:val="008216C5"/>
    <w:rsid w:val="00821FE4"/>
    <w:rsid w:val="00823A48"/>
    <w:rsid w:val="00824ECE"/>
    <w:rsid w:val="00825B98"/>
    <w:rsid w:val="00826F8A"/>
    <w:rsid w:val="00827A31"/>
    <w:rsid w:val="008309D4"/>
    <w:rsid w:val="00830A17"/>
    <w:rsid w:val="008331EC"/>
    <w:rsid w:val="0083755F"/>
    <w:rsid w:val="00837E2B"/>
    <w:rsid w:val="00841438"/>
    <w:rsid w:val="008420A8"/>
    <w:rsid w:val="0084326A"/>
    <w:rsid w:val="00845035"/>
    <w:rsid w:val="00845676"/>
    <w:rsid w:val="00847E1A"/>
    <w:rsid w:val="00850AE1"/>
    <w:rsid w:val="00851C42"/>
    <w:rsid w:val="0085321D"/>
    <w:rsid w:val="00853320"/>
    <w:rsid w:val="008533FC"/>
    <w:rsid w:val="00853D7A"/>
    <w:rsid w:val="008551FE"/>
    <w:rsid w:val="008575D4"/>
    <w:rsid w:val="008602CA"/>
    <w:rsid w:val="0086246E"/>
    <w:rsid w:val="0086260F"/>
    <w:rsid w:val="00863E3E"/>
    <w:rsid w:val="0086681F"/>
    <w:rsid w:val="00867056"/>
    <w:rsid w:val="008722BA"/>
    <w:rsid w:val="008725F0"/>
    <w:rsid w:val="008727C9"/>
    <w:rsid w:val="0087290C"/>
    <w:rsid w:val="00872DB8"/>
    <w:rsid w:val="008745C7"/>
    <w:rsid w:val="00877781"/>
    <w:rsid w:val="0088041E"/>
    <w:rsid w:val="00881964"/>
    <w:rsid w:val="00882493"/>
    <w:rsid w:val="00884700"/>
    <w:rsid w:val="008864C2"/>
    <w:rsid w:val="00886905"/>
    <w:rsid w:val="00891C68"/>
    <w:rsid w:val="00893359"/>
    <w:rsid w:val="00893AB9"/>
    <w:rsid w:val="008955DA"/>
    <w:rsid w:val="0089663A"/>
    <w:rsid w:val="00896A8C"/>
    <w:rsid w:val="008A080E"/>
    <w:rsid w:val="008A2162"/>
    <w:rsid w:val="008A398A"/>
    <w:rsid w:val="008A4D4C"/>
    <w:rsid w:val="008A76C5"/>
    <w:rsid w:val="008B0532"/>
    <w:rsid w:val="008B64AD"/>
    <w:rsid w:val="008C02E5"/>
    <w:rsid w:val="008D1DFA"/>
    <w:rsid w:val="008D301C"/>
    <w:rsid w:val="008D330C"/>
    <w:rsid w:val="008D6CFE"/>
    <w:rsid w:val="008E10F2"/>
    <w:rsid w:val="008E11A5"/>
    <w:rsid w:val="008E1D34"/>
    <w:rsid w:val="008E4C5B"/>
    <w:rsid w:val="008E66E1"/>
    <w:rsid w:val="008E6866"/>
    <w:rsid w:val="008F06D7"/>
    <w:rsid w:val="008F077E"/>
    <w:rsid w:val="008F56A1"/>
    <w:rsid w:val="008F5BD8"/>
    <w:rsid w:val="00902C9E"/>
    <w:rsid w:val="00903DA3"/>
    <w:rsid w:val="00904FC5"/>
    <w:rsid w:val="00905E91"/>
    <w:rsid w:val="0090678C"/>
    <w:rsid w:val="009071FB"/>
    <w:rsid w:val="0091144C"/>
    <w:rsid w:val="00914C68"/>
    <w:rsid w:val="00917248"/>
    <w:rsid w:val="0092596F"/>
    <w:rsid w:val="00926665"/>
    <w:rsid w:val="009313B7"/>
    <w:rsid w:val="00931AB8"/>
    <w:rsid w:val="00933888"/>
    <w:rsid w:val="009410D1"/>
    <w:rsid w:val="009416E1"/>
    <w:rsid w:val="0094337F"/>
    <w:rsid w:val="00943C98"/>
    <w:rsid w:val="00950E93"/>
    <w:rsid w:val="009510E8"/>
    <w:rsid w:val="009528A0"/>
    <w:rsid w:val="00952F89"/>
    <w:rsid w:val="009541D4"/>
    <w:rsid w:val="0095487C"/>
    <w:rsid w:val="009556A5"/>
    <w:rsid w:val="00955C64"/>
    <w:rsid w:val="009564E8"/>
    <w:rsid w:val="00960EBB"/>
    <w:rsid w:val="00962A33"/>
    <w:rsid w:val="00962B8E"/>
    <w:rsid w:val="00962F7B"/>
    <w:rsid w:val="00964162"/>
    <w:rsid w:val="00965B99"/>
    <w:rsid w:val="00967B21"/>
    <w:rsid w:val="00970491"/>
    <w:rsid w:val="009757E9"/>
    <w:rsid w:val="0097594F"/>
    <w:rsid w:val="00976BF3"/>
    <w:rsid w:val="00981060"/>
    <w:rsid w:val="009830A8"/>
    <w:rsid w:val="009830EF"/>
    <w:rsid w:val="0098557E"/>
    <w:rsid w:val="00987F43"/>
    <w:rsid w:val="009904DC"/>
    <w:rsid w:val="0099077D"/>
    <w:rsid w:val="0099160D"/>
    <w:rsid w:val="00991819"/>
    <w:rsid w:val="00991C7F"/>
    <w:rsid w:val="00993E1C"/>
    <w:rsid w:val="00995394"/>
    <w:rsid w:val="009A332A"/>
    <w:rsid w:val="009A5D45"/>
    <w:rsid w:val="009B071C"/>
    <w:rsid w:val="009B0778"/>
    <w:rsid w:val="009B14BD"/>
    <w:rsid w:val="009B22B8"/>
    <w:rsid w:val="009B4478"/>
    <w:rsid w:val="009B6A33"/>
    <w:rsid w:val="009B7C3A"/>
    <w:rsid w:val="009C1841"/>
    <w:rsid w:val="009C1EE8"/>
    <w:rsid w:val="009C2F0F"/>
    <w:rsid w:val="009C6C1B"/>
    <w:rsid w:val="009C7D38"/>
    <w:rsid w:val="009C7DAF"/>
    <w:rsid w:val="009D0334"/>
    <w:rsid w:val="009D0B58"/>
    <w:rsid w:val="009D12BA"/>
    <w:rsid w:val="009D13B8"/>
    <w:rsid w:val="009D1A7E"/>
    <w:rsid w:val="009D2E1D"/>
    <w:rsid w:val="009D3300"/>
    <w:rsid w:val="009D7058"/>
    <w:rsid w:val="009E2A46"/>
    <w:rsid w:val="009E499A"/>
    <w:rsid w:val="009F0AAB"/>
    <w:rsid w:val="009F0FE4"/>
    <w:rsid w:val="009F173E"/>
    <w:rsid w:val="009F2A71"/>
    <w:rsid w:val="009F2EDF"/>
    <w:rsid w:val="009F4FBB"/>
    <w:rsid w:val="00A068A6"/>
    <w:rsid w:val="00A07D88"/>
    <w:rsid w:val="00A10556"/>
    <w:rsid w:val="00A1266C"/>
    <w:rsid w:val="00A127A0"/>
    <w:rsid w:val="00A12CF7"/>
    <w:rsid w:val="00A13378"/>
    <w:rsid w:val="00A136A0"/>
    <w:rsid w:val="00A1464F"/>
    <w:rsid w:val="00A203EF"/>
    <w:rsid w:val="00A2128B"/>
    <w:rsid w:val="00A2239A"/>
    <w:rsid w:val="00A22E49"/>
    <w:rsid w:val="00A23C7C"/>
    <w:rsid w:val="00A25324"/>
    <w:rsid w:val="00A31F4D"/>
    <w:rsid w:val="00A34EE9"/>
    <w:rsid w:val="00A360A2"/>
    <w:rsid w:val="00A36333"/>
    <w:rsid w:val="00A3682D"/>
    <w:rsid w:val="00A4004B"/>
    <w:rsid w:val="00A41307"/>
    <w:rsid w:val="00A44127"/>
    <w:rsid w:val="00A46B21"/>
    <w:rsid w:val="00A52905"/>
    <w:rsid w:val="00A5498C"/>
    <w:rsid w:val="00A54C56"/>
    <w:rsid w:val="00A574AD"/>
    <w:rsid w:val="00A57D8D"/>
    <w:rsid w:val="00A6391C"/>
    <w:rsid w:val="00A64A98"/>
    <w:rsid w:val="00A670D0"/>
    <w:rsid w:val="00A7034B"/>
    <w:rsid w:val="00A707AA"/>
    <w:rsid w:val="00A72D84"/>
    <w:rsid w:val="00A73AC2"/>
    <w:rsid w:val="00A74251"/>
    <w:rsid w:val="00A7442A"/>
    <w:rsid w:val="00A7668B"/>
    <w:rsid w:val="00A76AAF"/>
    <w:rsid w:val="00A776BA"/>
    <w:rsid w:val="00A806AD"/>
    <w:rsid w:val="00A832E4"/>
    <w:rsid w:val="00A848B9"/>
    <w:rsid w:val="00A863D7"/>
    <w:rsid w:val="00A86877"/>
    <w:rsid w:val="00A86CE9"/>
    <w:rsid w:val="00A87817"/>
    <w:rsid w:val="00A91257"/>
    <w:rsid w:val="00A91DC1"/>
    <w:rsid w:val="00A94C5C"/>
    <w:rsid w:val="00A96334"/>
    <w:rsid w:val="00A96DF8"/>
    <w:rsid w:val="00AA1F8A"/>
    <w:rsid w:val="00AA255A"/>
    <w:rsid w:val="00AA270E"/>
    <w:rsid w:val="00AA2F8E"/>
    <w:rsid w:val="00AA3A9A"/>
    <w:rsid w:val="00AA4212"/>
    <w:rsid w:val="00AA5F65"/>
    <w:rsid w:val="00AA7B31"/>
    <w:rsid w:val="00AB04D5"/>
    <w:rsid w:val="00AB065F"/>
    <w:rsid w:val="00AB0E35"/>
    <w:rsid w:val="00AB4B39"/>
    <w:rsid w:val="00AB51CB"/>
    <w:rsid w:val="00AB69E5"/>
    <w:rsid w:val="00AB71AD"/>
    <w:rsid w:val="00AC0EE9"/>
    <w:rsid w:val="00AC26AA"/>
    <w:rsid w:val="00AC2DCE"/>
    <w:rsid w:val="00AC328B"/>
    <w:rsid w:val="00AC4E8D"/>
    <w:rsid w:val="00AC5F8E"/>
    <w:rsid w:val="00AC6751"/>
    <w:rsid w:val="00AC7E72"/>
    <w:rsid w:val="00AD207B"/>
    <w:rsid w:val="00AD448B"/>
    <w:rsid w:val="00AD518D"/>
    <w:rsid w:val="00AD689E"/>
    <w:rsid w:val="00AD6BA8"/>
    <w:rsid w:val="00AD7B42"/>
    <w:rsid w:val="00AE3837"/>
    <w:rsid w:val="00AE4E3F"/>
    <w:rsid w:val="00AE5013"/>
    <w:rsid w:val="00AE555E"/>
    <w:rsid w:val="00AE59E4"/>
    <w:rsid w:val="00AE5A5A"/>
    <w:rsid w:val="00AE715E"/>
    <w:rsid w:val="00AE7E4F"/>
    <w:rsid w:val="00AF054E"/>
    <w:rsid w:val="00AF168A"/>
    <w:rsid w:val="00AF174E"/>
    <w:rsid w:val="00AF2701"/>
    <w:rsid w:val="00AF2D5A"/>
    <w:rsid w:val="00AF34EC"/>
    <w:rsid w:val="00B015E8"/>
    <w:rsid w:val="00B067F3"/>
    <w:rsid w:val="00B1081C"/>
    <w:rsid w:val="00B111F1"/>
    <w:rsid w:val="00B11354"/>
    <w:rsid w:val="00B132EE"/>
    <w:rsid w:val="00B13C76"/>
    <w:rsid w:val="00B14843"/>
    <w:rsid w:val="00B21C25"/>
    <w:rsid w:val="00B23586"/>
    <w:rsid w:val="00B26D58"/>
    <w:rsid w:val="00B27DA2"/>
    <w:rsid w:val="00B33575"/>
    <w:rsid w:val="00B336FB"/>
    <w:rsid w:val="00B338B2"/>
    <w:rsid w:val="00B34605"/>
    <w:rsid w:val="00B36F0D"/>
    <w:rsid w:val="00B37350"/>
    <w:rsid w:val="00B37603"/>
    <w:rsid w:val="00B414B2"/>
    <w:rsid w:val="00B41DF5"/>
    <w:rsid w:val="00B45B9C"/>
    <w:rsid w:val="00B510D1"/>
    <w:rsid w:val="00B51960"/>
    <w:rsid w:val="00B527EA"/>
    <w:rsid w:val="00B530C1"/>
    <w:rsid w:val="00B53114"/>
    <w:rsid w:val="00B54298"/>
    <w:rsid w:val="00B56B2F"/>
    <w:rsid w:val="00B56E00"/>
    <w:rsid w:val="00B5764C"/>
    <w:rsid w:val="00B62596"/>
    <w:rsid w:val="00B63346"/>
    <w:rsid w:val="00B63B50"/>
    <w:rsid w:val="00B66477"/>
    <w:rsid w:val="00B67917"/>
    <w:rsid w:val="00B73B22"/>
    <w:rsid w:val="00B7539E"/>
    <w:rsid w:val="00B760B3"/>
    <w:rsid w:val="00B77409"/>
    <w:rsid w:val="00B81450"/>
    <w:rsid w:val="00B83BCB"/>
    <w:rsid w:val="00B85FA1"/>
    <w:rsid w:val="00B86D70"/>
    <w:rsid w:val="00B90737"/>
    <w:rsid w:val="00B922A2"/>
    <w:rsid w:val="00B972D2"/>
    <w:rsid w:val="00BA0E44"/>
    <w:rsid w:val="00BA1BEB"/>
    <w:rsid w:val="00BA2406"/>
    <w:rsid w:val="00BA3486"/>
    <w:rsid w:val="00BA3A47"/>
    <w:rsid w:val="00BA3EC3"/>
    <w:rsid w:val="00BA61A1"/>
    <w:rsid w:val="00BA62CC"/>
    <w:rsid w:val="00BA7CD1"/>
    <w:rsid w:val="00BA7D4E"/>
    <w:rsid w:val="00BB07A1"/>
    <w:rsid w:val="00BB18D3"/>
    <w:rsid w:val="00BB1D3B"/>
    <w:rsid w:val="00BB1E1C"/>
    <w:rsid w:val="00BB28B1"/>
    <w:rsid w:val="00BB3BD8"/>
    <w:rsid w:val="00BB4512"/>
    <w:rsid w:val="00BC1673"/>
    <w:rsid w:val="00BC2A6D"/>
    <w:rsid w:val="00BC2B85"/>
    <w:rsid w:val="00BC2F51"/>
    <w:rsid w:val="00BC7CC7"/>
    <w:rsid w:val="00BD1156"/>
    <w:rsid w:val="00BD163E"/>
    <w:rsid w:val="00BD19C0"/>
    <w:rsid w:val="00BD2396"/>
    <w:rsid w:val="00BD3395"/>
    <w:rsid w:val="00BD3C67"/>
    <w:rsid w:val="00BD6168"/>
    <w:rsid w:val="00BD7033"/>
    <w:rsid w:val="00BD7237"/>
    <w:rsid w:val="00BE24CE"/>
    <w:rsid w:val="00BE289A"/>
    <w:rsid w:val="00BE53A9"/>
    <w:rsid w:val="00BE5D53"/>
    <w:rsid w:val="00BF0CD1"/>
    <w:rsid w:val="00BF2699"/>
    <w:rsid w:val="00BF3804"/>
    <w:rsid w:val="00BF3C2B"/>
    <w:rsid w:val="00BF579B"/>
    <w:rsid w:val="00BF6611"/>
    <w:rsid w:val="00C01419"/>
    <w:rsid w:val="00C062B8"/>
    <w:rsid w:val="00C07BDF"/>
    <w:rsid w:val="00C121AB"/>
    <w:rsid w:val="00C12C95"/>
    <w:rsid w:val="00C130F8"/>
    <w:rsid w:val="00C14BD6"/>
    <w:rsid w:val="00C15387"/>
    <w:rsid w:val="00C20F2C"/>
    <w:rsid w:val="00C218AE"/>
    <w:rsid w:val="00C246C1"/>
    <w:rsid w:val="00C25C73"/>
    <w:rsid w:val="00C2682C"/>
    <w:rsid w:val="00C27EE6"/>
    <w:rsid w:val="00C33282"/>
    <w:rsid w:val="00C338CD"/>
    <w:rsid w:val="00C33BB2"/>
    <w:rsid w:val="00C35A4D"/>
    <w:rsid w:val="00C35B76"/>
    <w:rsid w:val="00C37660"/>
    <w:rsid w:val="00C4151A"/>
    <w:rsid w:val="00C431E8"/>
    <w:rsid w:val="00C4423A"/>
    <w:rsid w:val="00C45332"/>
    <w:rsid w:val="00C4705B"/>
    <w:rsid w:val="00C508AC"/>
    <w:rsid w:val="00C51BED"/>
    <w:rsid w:val="00C51C2D"/>
    <w:rsid w:val="00C534E2"/>
    <w:rsid w:val="00C564B6"/>
    <w:rsid w:val="00C571EF"/>
    <w:rsid w:val="00C61EB0"/>
    <w:rsid w:val="00C62AEC"/>
    <w:rsid w:val="00C63560"/>
    <w:rsid w:val="00C649CA"/>
    <w:rsid w:val="00C66BF6"/>
    <w:rsid w:val="00C730DC"/>
    <w:rsid w:val="00C732AA"/>
    <w:rsid w:val="00C765D9"/>
    <w:rsid w:val="00C80450"/>
    <w:rsid w:val="00C81912"/>
    <w:rsid w:val="00C81BE0"/>
    <w:rsid w:val="00C826CD"/>
    <w:rsid w:val="00C8291D"/>
    <w:rsid w:val="00C8452D"/>
    <w:rsid w:val="00C84E05"/>
    <w:rsid w:val="00C85650"/>
    <w:rsid w:val="00C869C2"/>
    <w:rsid w:val="00C87279"/>
    <w:rsid w:val="00C875AD"/>
    <w:rsid w:val="00C90768"/>
    <w:rsid w:val="00C927F6"/>
    <w:rsid w:val="00C92C98"/>
    <w:rsid w:val="00C933BF"/>
    <w:rsid w:val="00C94729"/>
    <w:rsid w:val="00C948BD"/>
    <w:rsid w:val="00C97E68"/>
    <w:rsid w:val="00CA1B57"/>
    <w:rsid w:val="00CA37D0"/>
    <w:rsid w:val="00CA41B2"/>
    <w:rsid w:val="00CA4D1B"/>
    <w:rsid w:val="00CB10ED"/>
    <w:rsid w:val="00CB1354"/>
    <w:rsid w:val="00CB15AA"/>
    <w:rsid w:val="00CB20B4"/>
    <w:rsid w:val="00CB2332"/>
    <w:rsid w:val="00CB37DD"/>
    <w:rsid w:val="00CB46C1"/>
    <w:rsid w:val="00CB484C"/>
    <w:rsid w:val="00CB4ECE"/>
    <w:rsid w:val="00CB506A"/>
    <w:rsid w:val="00CB5119"/>
    <w:rsid w:val="00CB5694"/>
    <w:rsid w:val="00CB5BE7"/>
    <w:rsid w:val="00CB701E"/>
    <w:rsid w:val="00CB7BC7"/>
    <w:rsid w:val="00CB7F6A"/>
    <w:rsid w:val="00CC00B9"/>
    <w:rsid w:val="00CC0CD8"/>
    <w:rsid w:val="00CC2B6F"/>
    <w:rsid w:val="00CC2C2D"/>
    <w:rsid w:val="00CC4160"/>
    <w:rsid w:val="00CC4677"/>
    <w:rsid w:val="00CC4A70"/>
    <w:rsid w:val="00CD119B"/>
    <w:rsid w:val="00CD16B5"/>
    <w:rsid w:val="00CD2ACD"/>
    <w:rsid w:val="00CD2CE4"/>
    <w:rsid w:val="00CD410B"/>
    <w:rsid w:val="00CD47E5"/>
    <w:rsid w:val="00CE0DDB"/>
    <w:rsid w:val="00CE3534"/>
    <w:rsid w:val="00CE67B2"/>
    <w:rsid w:val="00CF106F"/>
    <w:rsid w:val="00CF17BF"/>
    <w:rsid w:val="00CF180E"/>
    <w:rsid w:val="00CF2DF7"/>
    <w:rsid w:val="00CF63A7"/>
    <w:rsid w:val="00D010AD"/>
    <w:rsid w:val="00D01A66"/>
    <w:rsid w:val="00D02920"/>
    <w:rsid w:val="00D02BB5"/>
    <w:rsid w:val="00D03848"/>
    <w:rsid w:val="00D05933"/>
    <w:rsid w:val="00D06064"/>
    <w:rsid w:val="00D10E83"/>
    <w:rsid w:val="00D11516"/>
    <w:rsid w:val="00D12CB2"/>
    <w:rsid w:val="00D12DAD"/>
    <w:rsid w:val="00D16685"/>
    <w:rsid w:val="00D1682C"/>
    <w:rsid w:val="00D172CB"/>
    <w:rsid w:val="00D21E4B"/>
    <w:rsid w:val="00D23613"/>
    <w:rsid w:val="00D2752D"/>
    <w:rsid w:val="00D2759F"/>
    <w:rsid w:val="00D307FE"/>
    <w:rsid w:val="00D33B05"/>
    <w:rsid w:val="00D354F7"/>
    <w:rsid w:val="00D35D56"/>
    <w:rsid w:val="00D36785"/>
    <w:rsid w:val="00D368AD"/>
    <w:rsid w:val="00D401AF"/>
    <w:rsid w:val="00D40933"/>
    <w:rsid w:val="00D41302"/>
    <w:rsid w:val="00D45DFB"/>
    <w:rsid w:val="00D47172"/>
    <w:rsid w:val="00D522B4"/>
    <w:rsid w:val="00D53ABE"/>
    <w:rsid w:val="00D54D29"/>
    <w:rsid w:val="00D559B9"/>
    <w:rsid w:val="00D56B82"/>
    <w:rsid w:val="00D641E0"/>
    <w:rsid w:val="00D6447E"/>
    <w:rsid w:val="00D64541"/>
    <w:rsid w:val="00D65527"/>
    <w:rsid w:val="00D65641"/>
    <w:rsid w:val="00D65CE4"/>
    <w:rsid w:val="00D66129"/>
    <w:rsid w:val="00D66AD4"/>
    <w:rsid w:val="00D70FCC"/>
    <w:rsid w:val="00D72234"/>
    <w:rsid w:val="00D7418E"/>
    <w:rsid w:val="00D7452C"/>
    <w:rsid w:val="00D8130A"/>
    <w:rsid w:val="00D83F3A"/>
    <w:rsid w:val="00D84248"/>
    <w:rsid w:val="00D842B7"/>
    <w:rsid w:val="00D869E4"/>
    <w:rsid w:val="00D90016"/>
    <w:rsid w:val="00D91428"/>
    <w:rsid w:val="00D91429"/>
    <w:rsid w:val="00D929C1"/>
    <w:rsid w:val="00D94B73"/>
    <w:rsid w:val="00D958DE"/>
    <w:rsid w:val="00D968AC"/>
    <w:rsid w:val="00D97CC4"/>
    <w:rsid w:val="00DA14C5"/>
    <w:rsid w:val="00DA383E"/>
    <w:rsid w:val="00DA4DE5"/>
    <w:rsid w:val="00DA712D"/>
    <w:rsid w:val="00DB16E7"/>
    <w:rsid w:val="00DB315A"/>
    <w:rsid w:val="00DB3CE5"/>
    <w:rsid w:val="00DB4478"/>
    <w:rsid w:val="00DB5E37"/>
    <w:rsid w:val="00DB7A8D"/>
    <w:rsid w:val="00DC36A4"/>
    <w:rsid w:val="00DC3DE5"/>
    <w:rsid w:val="00DC42DF"/>
    <w:rsid w:val="00DC4681"/>
    <w:rsid w:val="00DC4C05"/>
    <w:rsid w:val="00DC59A3"/>
    <w:rsid w:val="00DD3EE4"/>
    <w:rsid w:val="00DD5954"/>
    <w:rsid w:val="00DD5B7D"/>
    <w:rsid w:val="00DE0931"/>
    <w:rsid w:val="00DE1192"/>
    <w:rsid w:val="00DE48D3"/>
    <w:rsid w:val="00DE6307"/>
    <w:rsid w:val="00DE6E08"/>
    <w:rsid w:val="00DF065C"/>
    <w:rsid w:val="00DF1261"/>
    <w:rsid w:val="00DF39EE"/>
    <w:rsid w:val="00DF42B8"/>
    <w:rsid w:val="00DF4787"/>
    <w:rsid w:val="00DF6C3B"/>
    <w:rsid w:val="00E00C25"/>
    <w:rsid w:val="00E01835"/>
    <w:rsid w:val="00E02619"/>
    <w:rsid w:val="00E03EBE"/>
    <w:rsid w:val="00E07132"/>
    <w:rsid w:val="00E10A29"/>
    <w:rsid w:val="00E1142F"/>
    <w:rsid w:val="00E11F72"/>
    <w:rsid w:val="00E1507A"/>
    <w:rsid w:val="00E1588B"/>
    <w:rsid w:val="00E15F6D"/>
    <w:rsid w:val="00E161D8"/>
    <w:rsid w:val="00E1660E"/>
    <w:rsid w:val="00E168E3"/>
    <w:rsid w:val="00E20925"/>
    <w:rsid w:val="00E20C29"/>
    <w:rsid w:val="00E22B1E"/>
    <w:rsid w:val="00E22FF9"/>
    <w:rsid w:val="00E24B75"/>
    <w:rsid w:val="00E27905"/>
    <w:rsid w:val="00E3215A"/>
    <w:rsid w:val="00E32EFD"/>
    <w:rsid w:val="00E331AB"/>
    <w:rsid w:val="00E33A44"/>
    <w:rsid w:val="00E367A5"/>
    <w:rsid w:val="00E371D1"/>
    <w:rsid w:val="00E4094E"/>
    <w:rsid w:val="00E412E8"/>
    <w:rsid w:val="00E47158"/>
    <w:rsid w:val="00E5281A"/>
    <w:rsid w:val="00E5313F"/>
    <w:rsid w:val="00E53705"/>
    <w:rsid w:val="00E5415B"/>
    <w:rsid w:val="00E548DC"/>
    <w:rsid w:val="00E549DB"/>
    <w:rsid w:val="00E55FC4"/>
    <w:rsid w:val="00E62F06"/>
    <w:rsid w:val="00E6376A"/>
    <w:rsid w:val="00E67188"/>
    <w:rsid w:val="00E704F2"/>
    <w:rsid w:val="00E710A3"/>
    <w:rsid w:val="00E710C1"/>
    <w:rsid w:val="00E7298A"/>
    <w:rsid w:val="00E7480B"/>
    <w:rsid w:val="00E74AEF"/>
    <w:rsid w:val="00E75925"/>
    <w:rsid w:val="00E75BA9"/>
    <w:rsid w:val="00E7764B"/>
    <w:rsid w:val="00E776CD"/>
    <w:rsid w:val="00E81F50"/>
    <w:rsid w:val="00E82B4A"/>
    <w:rsid w:val="00E82BDF"/>
    <w:rsid w:val="00E83311"/>
    <w:rsid w:val="00E85BD8"/>
    <w:rsid w:val="00E93717"/>
    <w:rsid w:val="00E9375D"/>
    <w:rsid w:val="00E9416A"/>
    <w:rsid w:val="00E97047"/>
    <w:rsid w:val="00EA46B8"/>
    <w:rsid w:val="00EA4CD7"/>
    <w:rsid w:val="00EA5A3B"/>
    <w:rsid w:val="00EA7562"/>
    <w:rsid w:val="00EB1E2B"/>
    <w:rsid w:val="00EB2552"/>
    <w:rsid w:val="00EB79E7"/>
    <w:rsid w:val="00EB7E30"/>
    <w:rsid w:val="00EC0880"/>
    <w:rsid w:val="00EC1AEA"/>
    <w:rsid w:val="00EC33F7"/>
    <w:rsid w:val="00EC40A9"/>
    <w:rsid w:val="00EC45BC"/>
    <w:rsid w:val="00EC48D3"/>
    <w:rsid w:val="00EC5558"/>
    <w:rsid w:val="00EC5E9E"/>
    <w:rsid w:val="00ED0E69"/>
    <w:rsid w:val="00ED2DE6"/>
    <w:rsid w:val="00ED38AA"/>
    <w:rsid w:val="00ED3F52"/>
    <w:rsid w:val="00ED786F"/>
    <w:rsid w:val="00EE1110"/>
    <w:rsid w:val="00EE11BC"/>
    <w:rsid w:val="00EE295D"/>
    <w:rsid w:val="00EE4862"/>
    <w:rsid w:val="00EE6462"/>
    <w:rsid w:val="00EE69EE"/>
    <w:rsid w:val="00EE6EB7"/>
    <w:rsid w:val="00EF1140"/>
    <w:rsid w:val="00EF194B"/>
    <w:rsid w:val="00EF63A8"/>
    <w:rsid w:val="00EF786F"/>
    <w:rsid w:val="00F02D81"/>
    <w:rsid w:val="00F03608"/>
    <w:rsid w:val="00F073E1"/>
    <w:rsid w:val="00F07B9A"/>
    <w:rsid w:val="00F114FB"/>
    <w:rsid w:val="00F1419B"/>
    <w:rsid w:val="00F1522F"/>
    <w:rsid w:val="00F20C6C"/>
    <w:rsid w:val="00F2206A"/>
    <w:rsid w:val="00F23F2D"/>
    <w:rsid w:val="00F24411"/>
    <w:rsid w:val="00F25769"/>
    <w:rsid w:val="00F2582E"/>
    <w:rsid w:val="00F2644E"/>
    <w:rsid w:val="00F320F7"/>
    <w:rsid w:val="00F32A43"/>
    <w:rsid w:val="00F34AD5"/>
    <w:rsid w:val="00F355DB"/>
    <w:rsid w:val="00F35731"/>
    <w:rsid w:val="00F358D5"/>
    <w:rsid w:val="00F47785"/>
    <w:rsid w:val="00F47B43"/>
    <w:rsid w:val="00F47E1E"/>
    <w:rsid w:val="00F502D9"/>
    <w:rsid w:val="00F50521"/>
    <w:rsid w:val="00F52173"/>
    <w:rsid w:val="00F53B53"/>
    <w:rsid w:val="00F54360"/>
    <w:rsid w:val="00F55DEF"/>
    <w:rsid w:val="00F57565"/>
    <w:rsid w:val="00F612DA"/>
    <w:rsid w:val="00F620B6"/>
    <w:rsid w:val="00F638DA"/>
    <w:rsid w:val="00F674A5"/>
    <w:rsid w:val="00F67EA5"/>
    <w:rsid w:val="00F7127D"/>
    <w:rsid w:val="00F73E0F"/>
    <w:rsid w:val="00F74154"/>
    <w:rsid w:val="00F74FE2"/>
    <w:rsid w:val="00F75C1C"/>
    <w:rsid w:val="00F7669B"/>
    <w:rsid w:val="00F76F0B"/>
    <w:rsid w:val="00F77AEB"/>
    <w:rsid w:val="00F80812"/>
    <w:rsid w:val="00F818C2"/>
    <w:rsid w:val="00F8373D"/>
    <w:rsid w:val="00F8544A"/>
    <w:rsid w:val="00F85A21"/>
    <w:rsid w:val="00F87A6A"/>
    <w:rsid w:val="00F87C5E"/>
    <w:rsid w:val="00F925B9"/>
    <w:rsid w:val="00F93BC4"/>
    <w:rsid w:val="00F978F3"/>
    <w:rsid w:val="00F979D0"/>
    <w:rsid w:val="00FA3661"/>
    <w:rsid w:val="00FA3D54"/>
    <w:rsid w:val="00FA4D6A"/>
    <w:rsid w:val="00FA5EA6"/>
    <w:rsid w:val="00FA7B50"/>
    <w:rsid w:val="00FB2855"/>
    <w:rsid w:val="00FB2D73"/>
    <w:rsid w:val="00FB2DC8"/>
    <w:rsid w:val="00FB5F3C"/>
    <w:rsid w:val="00FB611F"/>
    <w:rsid w:val="00FB63C5"/>
    <w:rsid w:val="00FB771A"/>
    <w:rsid w:val="00FC0085"/>
    <w:rsid w:val="00FC459B"/>
    <w:rsid w:val="00FC4D3D"/>
    <w:rsid w:val="00FC5C24"/>
    <w:rsid w:val="00FC6366"/>
    <w:rsid w:val="00FC6426"/>
    <w:rsid w:val="00FC67BD"/>
    <w:rsid w:val="00FC7B07"/>
    <w:rsid w:val="00FC7BAD"/>
    <w:rsid w:val="00FD1F1E"/>
    <w:rsid w:val="00FD1FDD"/>
    <w:rsid w:val="00FD23FE"/>
    <w:rsid w:val="00FD2460"/>
    <w:rsid w:val="00FD2B2A"/>
    <w:rsid w:val="00FD3C8B"/>
    <w:rsid w:val="00FD4885"/>
    <w:rsid w:val="00FD6599"/>
    <w:rsid w:val="00FE48E0"/>
    <w:rsid w:val="00FE584B"/>
    <w:rsid w:val="00FE5E19"/>
    <w:rsid w:val="00FE5F3A"/>
    <w:rsid w:val="00FE7CD9"/>
    <w:rsid w:val="00FF2E00"/>
    <w:rsid w:val="00FF67D5"/>
    <w:rsid w:val="00FF7B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3DAD4-85D0-42C9-91CC-CB7FED10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D56"/>
    <w:pPr>
      <w:spacing w:line="256" w:lineRule="auto"/>
    </w:pPr>
  </w:style>
  <w:style w:type="paragraph" w:styleId="1">
    <w:name w:val="heading 1"/>
    <w:basedOn w:val="a"/>
    <w:next w:val="a"/>
    <w:link w:val="1Char"/>
    <w:uiPriority w:val="9"/>
    <w:qFormat/>
    <w:rsid w:val="00F73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893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893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6E485A"/>
    <w:pPr>
      <w:spacing w:after="0" w:line="240" w:lineRule="auto"/>
    </w:pPr>
    <w:rPr>
      <w:sz w:val="20"/>
      <w:szCs w:val="20"/>
    </w:rPr>
  </w:style>
  <w:style w:type="character" w:customStyle="1" w:styleId="Char">
    <w:name w:val="Κείμενο υποσημείωσης Char"/>
    <w:basedOn w:val="a0"/>
    <w:link w:val="a3"/>
    <w:uiPriority w:val="99"/>
    <w:rsid w:val="006E485A"/>
    <w:rPr>
      <w:sz w:val="20"/>
      <w:szCs w:val="20"/>
    </w:rPr>
  </w:style>
  <w:style w:type="character" w:styleId="a4">
    <w:name w:val="footnote reference"/>
    <w:basedOn w:val="a0"/>
    <w:uiPriority w:val="99"/>
    <w:semiHidden/>
    <w:unhideWhenUsed/>
    <w:rsid w:val="006E485A"/>
    <w:rPr>
      <w:vertAlign w:val="superscript"/>
    </w:rPr>
  </w:style>
  <w:style w:type="character" w:customStyle="1" w:styleId="text">
    <w:name w:val="text"/>
    <w:basedOn w:val="a0"/>
    <w:rsid w:val="00496006"/>
  </w:style>
  <w:style w:type="character" w:customStyle="1" w:styleId="1Char">
    <w:name w:val="Επικεφαλίδα 1 Char"/>
    <w:basedOn w:val="a0"/>
    <w:link w:val="1"/>
    <w:uiPriority w:val="9"/>
    <w:rsid w:val="00F73E0F"/>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semiHidden/>
    <w:rsid w:val="00893AB9"/>
    <w:rPr>
      <w:rFonts w:asciiTheme="majorHAnsi" w:eastAsiaTheme="majorEastAsia" w:hAnsiTheme="majorHAnsi" w:cstheme="majorBidi"/>
      <w:color w:val="2E74B5" w:themeColor="accent1" w:themeShade="BF"/>
      <w:sz w:val="26"/>
      <w:szCs w:val="26"/>
    </w:rPr>
  </w:style>
  <w:style w:type="character" w:customStyle="1" w:styleId="3Char">
    <w:name w:val="Επικεφαλίδα 3 Char"/>
    <w:basedOn w:val="a0"/>
    <w:link w:val="3"/>
    <w:uiPriority w:val="9"/>
    <w:semiHidden/>
    <w:rsid w:val="00893AB9"/>
    <w:rPr>
      <w:rFonts w:asciiTheme="majorHAnsi" w:eastAsiaTheme="majorEastAsia" w:hAnsiTheme="majorHAnsi" w:cstheme="majorBidi"/>
      <w:color w:val="1F4D78" w:themeColor="accent1" w:themeShade="7F"/>
      <w:sz w:val="24"/>
      <w:szCs w:val="24"/>
    </w:rPr>
  </w:style>
  <w:style w:type="character" w:customStyle="1" w:styleId="exldetailsdisplayval">
    <w:name w:val="exldetailsdisplayval"/>
    <w:basedOn w:val="a0"/>
    <w:rsid w:val="004E69F5"/>
  </w:style>
  <w:style w:type="paragraph" w:styleId="a5">
    <w:name w:val="header"/>
    <w:basedOn w:val="a"/>
    <w:link w:val="Char0"/>
    <w:uiPriority w:val="99"/>
    <w:unhideWhenUsed/>
    <w:rsid w:val="00CD2CE4"/>
    <w:pPr>
      <w:tabs>
        <w:tab w:val="center" w:pos="4536"/>
        <w:tab w:val="right" w:pos="9072"/>
      </w:tabs>
      <w:spacing w:after="0" w:line="240" w:lineRule="auto"/>
    </w:pPr>
  </w:style>
  <w:style w:type="character" w:customStyle="1" w:styleId="Char0">
    <w:name w:val="Κεφαλίδα Char"/>
    <w:basedOn w:val="a0"/>
    <w:link w:val="a5"/>
    <w:uiPriority w:val="99"/>
    <w:rsid w:val="00CD2CE4"/>
  </w:style>
  <w:style w:type="paragraph" w:styleId="a6">
    <w:name w:val="footer"/>
    <w:basedOn w:val="a"/>
    <w:link w:val="Char1"/>
    <w:uiPriority w:val="99"/>
    <w:unhideWhenUsed/>
    <w:rsid w:val="00CD2CE4"/>
    <w:pPr>
      <w:tabs>
        <w:tab w:val="center" w:pos="4536"/>
        <w:tab w:val="right" w:pos="9072"/>
      </w:tabs>
      <w:spacing w:after="0" w:line="240" w:lineRule="auto"/>
    </w:pPr>
  </w:style>
  <w:style w:type="character" w:customStyle="1" w:styleId="Char1">
    <w:name w:val="Υποσέλιδο Char"/>
    <w:basedOn w:val="a0"/>
    <w:link w:val="a6"/>
    <w:uiPriority w:val="99"/>
    <w:rsid w:val="00CD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3888">
      <w:bodyDiv w:val="1"/>
      <w:marLeft w:val="0"/>
      <w:marRight w:val="0"/>
      <w:marTop w:val="0"/>
      <w:marBottom w:val="0"/>
      <w:divBdr>
        <w:top w:val="none" w:sz="0" w:space="0" w:color="auto"/>
        <w:left w:val="none" w:sz="0" w:space="0" w:color="auto"/>
        <w:bottom w:val="none" w:sz="0" w:space="0" w:color="auto"/>
        <w:right w:val="none" w:sz="0" w:space="0" w:color="auto"/>
      </w:divBdr>
    </w:div>
    <w:div w:id="183056132">
      <w:bodyDiv w:val="1"/>
      <w:marLeft w:val="0"/>
      <w:marRight w:val="0"/>
      <w:marTop w:val="0"/>
      <w:marBottom w:val="0"/>
      <w:divBdr>
        <w:top w:val="none" w:sz="0" w:space="0" w:color="auto"/>
        <w:left w:val="none" w:sz="0" w:space="0" w:color="auto"/>
        <w:bottom w:val="none" w:sz="0" w:space="0" w:color="auto"/>
        <w:right w:val="none" w:sz="0" w:space="0" w:color="auto"/>
      </w:divBdr>
    </w:div>
    <w:div w:id="237594178">
      <w:bodyDiv w:val="1"/>
      <w:marLeft w:val="0"/>
      <w:marRight w:val="0"/>
      <w:marTop w:val="0"/>
      <w:marBottom w:val="0"/>
      <w:divBdr>
        <w:top w:val="none" w:sz="0" w:space="0" w:color="auto"/>
        <w:left w:val="none" w:sz="0" w:space="0" w:color="auto"/>
        <w:bottom w:val="none" w:sz="0" w:space="0" w:color="auto"/>
        <w:right w:val="none" w:sz="0" w:space="0" w:color="auto"/>
      </w:divBdr>
      <w:divsChild>
        <w:div w:id="2064059423">
          <w:marLeft w:val="0"/>
          <w:marRight w:val="0"/>
          <w:marTop w:val="0"/>
          <w:marBottom w:val="0"/>
          <w:divBdr>
            <w:top w:val="none" w:sz="0" w:space="0" w:color="auto"/>
            <w:left w:val="none" w:sz="0" w:space="0" w:color="auto"/>
            <w:bottom w:val="none" w:sz="0" w:space="0" w:color="auto"/>
            <w:right w:val="none" w:sz="0" w:space="0" w:color="auto"/>
          </w:divBdr>
          <w:divsChild>
            <w:div w:id="2132284694">
              <w:marLeft w:val="0"/>
              <w:marRight w:val="0"/>
              <w:marTop w:val="0"/>
              <w:marBottom w:val="0"/>
              <w:divBdr>
                <w:top w:val="none" w:sz="0" w:space="0" w:color="auto"/>
                <w:left w:val="none" w:sz="0" w:space="0" w:color="auto"/>
                <w:bottom w:val="none" w:sz="0" w:space="0" w:color="auto"/>
                <w:right w:val="none" w:sz="0" w:space="0" w:color="auto"/>
              </w:divBdr>
              <w:divsChild>
                <w:div w:id="637496107">
                  <w:marLeft w:val="0"/>
                  <w:marRight w:val="0"/>
                  <w:marTop w:val="0"/>
                  <w:marBottom w:val="0"/>
                  <w:divBdr>
                    <w:top w:val="none" w:sz="0" w:space="0" w:color="auto"/>
                    <w:left w:val="none" w:sz="0" w:space="0" w:color="auto"/>
                    <w:bottom w:val="none" w:sz="0" w:space="0" w:color="auto"/>
                    <w:right w:val="none" w:sz="0" w:space="0" w:color="auto"/>
                  </w:divBdr>
                  <w:divsChild>
                    <w:div w:id="554850111">
                      <w:marLeft w:val="0"/>
                      <w:marRight w:val="0"/>
                      <w:marTop w:val="0"/>
                      <w:marBottom w:val="0"/>
                      <w:divBdr>
                        <w:top w:val="none" w:sz="0" w:space="0" w:color="auto"/>
                        <w:left w:val="none" w:sz="0" w:space="0" w:color="auto"/>
                        <w:bottom w:val="none" w:sz="0" w:space="0" w:color="auto"/>
                        <w:right w:val="none" w:sz="0" w:space="0" w:color="auto"/>
                      </w:divBdr>
                      <w:divsChild>
                        <w:div w:id="223414594">
                          <w:marLeft w:val="0"/>
                          <w:marRight w:val="0"/>
                          <w:marTop w:val="0"/>
                          <w:marBottom w:val="0"/>
                          <w:divBdr>
                            <w:top w:val="none" w:sz="0" w:space="0" w:color="auto"/>
                            <w:left w:val="none" w:sz="0" w:space="0" w:color="auto"/>
                            <w:bottom w:val="none" w:sz="0" w:space="0" w:color="auto"/>
                            <w:right w:val="none" w:sz="0" w:space="0" w:color="auto"/>
                          </w:divBdr>
                          <w:divsChild>
                            <w:div w:id="1180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6917">
          <w:marLeft w:val="0"/>
          <w:marRight w:val="0"/>
          <w:marTop w:val="0"/>
          <w:marBottom w:val="0"/>
          <w:divBdr>
            <w:top w:val="none" w:sz="0" w:space="0" w:color="auto"/>
            <w:left w:val="none" w:sz="0" w:space="0" w:color="auto"/>
            <w:bottom w:val="none" w:sz="0" w:space="0" w:color="auto"/>
            <w:right w:val="none" w:sz="0" w:space="0" w:color="auto"/>
          </w:divBdr>
          <w:divsChild>
            <w:div w:id="1866097800">
              <w:marLeft w:val="0"/>
              <w:marRight w:val="0"/>
              <w:marTop w:val="0"/>
              <w:marBottom w:val="0"/>
              <w:divBdr>
                <w:top w:val="none" w:sz="0" w:space="0" w:color="auto"/>
                <w:left w:val="none" w:sz="0" w:space="0" w:color="auto"/>
                <w:bottom w:val="none" w:sz="0" w:space="0" w:color="auto"/>
                <w:right w:val="none" w:sz="0" w:space="0" w:color="auto"/>
              </w:divBdr>
              <w:divsChild>
                <w:div w:id="1493449348">
                  <w:marLeft w:val="0"/>
                  <w:marRight w:val="0"/>
                  <w:marTop w:val="0"/>
                  <w:marBottom w:val="0"/>
                  <w:divBdr>
                    <w:top w:val="none" w:sz="0" w:space="0" w:color="auto"/>
                    <w:left w:val="none" w:sz="0" w:space="0" w:color="auto"/>
                    <w:bottom w:val="none" w:sz="0" w:space="0" w:color="auto"/>
                    <w:right w:val="none" w:sz="0" w:space="0" w:color="auto"/>
                  </w:divBdr>
                  <w:divsChild>
                    <w:div w:id="1398045020">
                      <w:marLeft w:val="0"/>
                      <w:marRight w:val="0"/>
                      <w:marTop w:val="0"/>
                      <w:marBottom w:val="0"/>
                      <w:divBdr>
                        <w:top w:val="none" w:sz="0" w:space="0" w:color="auto"/>
                        <w:left w:val="none" w:sz="0" w:space="0" w:color="auto"/>
                        <w:bottom w:val="none" w:sz="0" w:space="0" w:color="auto"/>
                        <w:right w:val="none" w:sz="0" w:space="0" w:color="auto"/>
                      </w:divBdr>
                      <w:divsChild>
                        <w:div w:id="295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6619">
      <w:bodyDiv w:val="1"/>
      <w:marLeft w:val="0"/>
      <w:marRight w:val="0"/>
      <w:marTop w:val="0"/>
      <w:marBottom w:val="0"/>
      <w:divBdr>
        <w:top w:val="none" w:sz="0" w:space="0" w:color="auto"/>
        <w:left w:val="none" w:sz="0" w:space="0" w:color="auto"/>
        <w:bottom w:val="none" w:sz="0" w:space="0" w:color="auto"/>
        <w:right w:val="none" w:sz="0" w:space="0" w:color="auto"/>
      </w:divBdr>
    </w:div>
    <w:div w:id="297732644">
      <w:bodyDiv w:val="1"/>
      <w:marLeft w:val="0"/>
      <w:marRight w:val="0"/>
      <w:marTop w:val="0"/>
      <w:marBottom w:val="0"/>
      <w:divBdr>
        <w:top w:val="none" w:sz="0" w:space="0" w:color="auto"/>
        <w:left w:val="none" w:sz="0" w:space="0" w:color="auto"/>
        <w:bottom w:val="none" w:sz="0" w:space="0" w:color="auto"/>
        <w:right w:val="none" w:sz="0" w:space="0" w:color="auto"/>
      </w:divBdr>
    </w:div>
    <w:div w:id="340623285">
      <w:bodyDiv w:val="1"/>
      <w:marLeft w:val="0"/>
      <w:marRight w:val="0"/>
      <w:marTop w:val="0"/>
      <w:marBottom w:val="0"/>
      <w:divBdr>
        <w:top w:val="none" w:sz="0" w:space="0" w:color="auto"/>
        <w:left w:val="none" w:sz="0" w:space="0" w:color="auto"/>
        <w:bottom w:val="none" w:sz="0" w:space="0" w:color="auto"/>
        <w:right w:val="none" w:sz="0" w:space="0" w:color="auto"/>
      </w:divBdr>
      <w:divsChild>
        <w:div w:id="587230360">
          <w:marLeft w:val="0"/>
          <w:marRight w:val="0"/>
          <w:marTop w:val="0"/>
          <w:marBottom w:val="0"/>
          <w:divBdr>
            <w:top w:val="none" w:sz="0" w:space="0" w:color="auto"/>
            <w:left w:val="none" w:sz="0" w:space="0" w:color="auto"/>
            <w:bottom w:val="none" w:sz="0" w:space="0" w:color="auto"/>
            <w:right w:val="none" w:sz="0" w:space="0" w:color="auto"/>
          </w:divBdr>
        </w:div>
        <w:div w:id="543833919">
          <w:marLeft w:val="0"/>
          <w:marRight w:val="0"/>
          <w:marTop w:val="0"/>
          <w:marBottom w:val="0"/>
          <w:divBdr>
            <w:top w:val="none" w:sz="0" w:space="0" w:color="auto"/>
            <w:left w:val="none" w:sz="0" w:space="0" w:color="auto"/>
            <w:bottom w:val="none" w:sz="0" w:space="0" w:color="auto"/>
            <w:right w:val="none" w:sz="0" w:space="0" w:color="auto"/>
          </w:divBdr>
        </w:div>
        <w:div w:id="1636834197">
          <w:marLeft w:val="0"/>
          <w:marRight w:val="0"/>
          <w:marTop w:val="0"/>
          <w:marBottom w:val="0"/>
          <w:divBdr>
            <w:top w:val="none" w:sz="0" w:space="0" w:color="auto"/>
            <w:left w:val="none" w:sz="0" w:space="0" w:color="auto"/>
            <w:bottom w:val="none" w:sz="0" w:space="0" w:color="auto"/>
            <w:right w:val="none" w:sz="0" w:space="0" w:color="auto"/>
          </w:divBdr>
        </w:div>
        <w:div w:id="992636646">
          <w:marLeft w:val="0"/>
          <w:marRight w:val="0"/>
          <w:marTop w:val="0"/>
          <w:marBottom w:val="0"/>
          <w:divBdr>
            <w:top w:val="none" w:sz="0" w:space="0" w:color="auto"/>
            <w:left w:val="none" w:sz="0" w:space="0" w:color="auto"/>
            <w:bottom w:val="none" w:sz="0" w:space="0" w:color="auto"/>
            <w:right w:val="none" w:sz="0" w:space="0" w:color="auto"/>
          </w:divBdr>
        </w:div>
      </w:divsChild>
    </w:div>
    <w:div w:id="361249878">
      <w:bodyDiv w:val="1"/>
      <w:marLeft w:val="0"/>
      <w:marRight w:val="0"/>
      <w:marTop w:val="0"/>
      <w:marBottom w:val="0"/>
      <w:divBdr>
        <w:top w:val="none" w:sz="0" w:space="0" w:color="auto"/>
        <w:left w:val="none" w:sz="0" w:space="0" w:color="auto"/>
        <w:bottom w:val="none" w:sz="0" w:space="0" w:color="auto"/>
        <w:right w:val="none" w:sz="0" w:space="0" w:color="auto"/>
      </w:divBdr>
    </w:div>
    <w:div w:id="374744714">
      <w:bodyDiv w:val="1"/>
      <w:marLeft w:val="0"/>
      <w:marRight w:val="0"/>
      <w:marTop w:val="0"/>
      <w:marBottom w:val="0"/>
      <w:divBdr>
        <w:top w:val="none" w:sz="0" w:space="0" w:color="auto"/>
        <w:left w:val="none" w:sz="0" w:space="0" w:color="auto"/>
        <w:bottom w:val="none" w:sz="0" w:space="0" w:color="auto"/>
        <w:right w:val="none" w:sz="0" w:space="0" w:color="auto"/>
      </w:divBdr>
    </w:div>
    <w:div w:id="410780907">
      <w:bodyDiv w:val="1"/>
      <w:marLeft w:val="0"/>
      <w:marRight w:val="0"/>
      <w:marTop w:val="0"/>
      <w:marBottom w:val="0"/>
      <w:divBdr>
        <w:top w:val="none" w:sz="0" w:space="0" w:color="auto"/>
        <w:left w:val="none" w:sz="0" w:space="0" w:color="auto"/>
        <w:bottom w:val="none" w:sz="0" w:space="0" w:color="auto"/>
        <w:right w:val="none" w:sz="0" w:space="0" w:color="auto"/>
      </w:divBdr>
    </w:div>
    <w:div w:id="503932104">
      <w:bodyDiv w:val="1"/>
      <w:marLeft w:val="0"/>
      <w:marRight w:val="0"/>
      <w:marTop w:val="0"/>
      <w:marBottom w:val="0"/>
      <w:divBdr>
        <w:top w:val="none" w:sz="0" w:space="0" w:color="auto"/>
        <w:left w:val="none" w:sz="0" w:space="0" w:color="auto"/>
        <w:bottom w:val="none" w:sz="0" w:space="0" w:color="auto"/>
        <w:right w:val="none" w:sz="0" w:space="0" w:color="auto"/>
      </w:divBdr>
    </w:div>
    <w:div w:id="530386578">
      <w:bodyDiv w:val="1"/>
      <w:marLeft w:val="0"/>
      <w:marRight w:val="0"/>
      <w:marTop w:val="0"/>
      <w:marBottom w:val="0"/>
      <w:divBdr>
        <w:top w:val="none" w:sz="0" w:space="0" w:color="auto"/>
        <w:left w:val="none" w:sz="0" w:space="0" w:color="auto"/>
        <w:bottom w:val="none" w:sz="0" w:space="0" w:color="auto"/>
        <w:right w:val="none" w:sz="0" w:space="0" w:color="auto"/>
      </w:divBdr>
    </w:div>
    <w:div w:id="539823988">
      <w:bodyDiv w:val="1"/>
      <w:marLeft w:val="0"/>
      <w:marRight w:val="0"/>
      <w:marTop w:val="0"/>
      <w:marBottom w:val="0"/>
      <w:divBdr>
        <w:top w:val="none" w:sz="0" w:space="0" w:color="auto"/>
        <w:left w:val="none" w:sz="0" w:space="0" w:color="auto"/>
        <w:bottom w:val="none" w:sz="0" w:space="0" w:color="auto"/>
        <w:right w:val="none" w:sz="0" w:space="0" w:color="auto"/>
      </w:divBdr>
      <w:divsChild>
        <w:div w:id="130439495">
          <w:marLeft w:val="0"/>
          <w:marRight w:val="0"/>
          <w:marTop w:val="0"/>
          <w:marBottom w:val="0"/>
          <w:divBdr>
            <w:top w:val="none" w:sz="0" w:space="0" w:color="auto"/>
            <w:left w:val="none" w:sz="0" w:space="0" w:color="auto"/>
            <w:bottom w:val="none" w:sz="0" w:space="0" w:color="auto"/>
            <w:right w:val="none" w:sz="0" w:space="0" w:color="auto"/>
          </w:divBdr>
          <w:divsChild>
            <w:div w:id="339084592">
              <w:marLeft w:val="0"/>
              <w:marRight w:val="0"/>
              <w:marTop w:val="0"/>
              <w:marBottom w:val="0"/>
              <w:divBdr>
                <w:top w:val="none" w:sz="0" w:space="0" w:color="auto"/>
                <w:left w:val="none" w:sz="0" w:space="0" w:color="auto"/>
                <w:bottom w:val="none" w:sz="0" w:space="0" w:color="auto"/>
                <w:right w:val="none" w:sz="0" w:space="0" w:color="auto"/>
              </w:divBdr>
              <w:divsChild>
                <w:div w:id="4399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8407">
          <w:marLeft w:val="0"/>
          <w:marRight w:val="0"/>
          <w:marTop w:val="0"/>
          <w:marBottom w:val="0"/>
          <w:divBdr>
            <w:top w:val="none" w:sz="0" w:space="0" w:color="auto"/>
            <w:left w:val="none" w:sz="0" w:space="0" w:color="auto"/>
            <w:bottom w:val="none" w:sz="0" w:space="0" w:color="auto"/>
            <w:right w:val="none" w:sz="0" w:space="0" w:color="auto"/>
          </w:divBdr>
          <w:divsChild>
            <w:div w:id="553350278">
              <w:marLeft w:val="0"/>
              <w:marRight w:val="0"/>
              <w:marTop w:val="0"/>
              <w:marBottom w:val="0"/>
              <w:divBdr>
                <w:top w:val="none" w:sz="0" w:space="0" w:color="auto"/>
                <w:left w:val="none" w:sz="0" w:space="0" w:color="auto"/>
                <w:bottom w:val="none" w:sz="0" w:space="0" w:color="auto"/>
                <w:right w:val="none" w:sz="0" w:space="0" w:color="auto"/>
              </w:divBdr>
            </w:div>
            <w:div w:id="1004432249">
              <w:marLeft w:val="0"/>
              <w:marRight w:val="0"/>
              <w:marTop w:val="0"/>
              <w:marBottom w:val="0"/>
              <w:divBdr>
                <w:top w:val="none" w:sz="0" w:space="0" w:color="auto"/>
                <w:left w:val="none" w:sz="0" w:space="0" w:color="auto"/>
                <w:bottom w:val="none" w:sz="0" w:space="0" w:color="auto"/>
                <w:right w:val="none" w:sz="0" w:space="0" w:color="auto"/>
              </w:divBdr>
              <w:divsChild>
                <w:div w:id="19310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900">
          <w:marLeft w:val="0"/>
          <w:marRight w:val="0"/>
          <w:marTop w:val="0"/>
          <w:marBottom w:val="0"/>
          <w:divBdr>
            <w:top w:val="none" w:sz="0" w:space="0" w:color="auto"/>
            <w:left w:val="none" w:sz="0" w:space="0" w:color="auto"/>
            <w:bottom w:val="none" w:sz="0" w:space="0" w:color="auto"/>
            <w:right w:val="none" w:sz="0" w:space="0" w:color="auto"/>
          </w:divBdr>
          <w:divsChild>
            <w:div w:id="353187642">
              <w:marLeft w:val="0"/>
              <w:marRight w:val="0"/>
              <w:marTop w:val="0"/>
              <w:marBottom w:val="0"/>
              <w:divBdr>
                <w:top w:val="none" w:sz="0" w:space="0" w:color="auto"/>
                <w:left w:val="none" w:sz="0" w:space="0" w:color="auto"/>
                <w:bottom w:val="none" w:sz="0" w:space="0" w:color="auto"/>
                <w:right w:val="none" w:sz="0" w:space="0" w:color="auto"/>
              </w:divBdr>
            </w:div>
            <w:div w:id="571932753">
              <w:marLeft w:val="0"/>
              <w:marRight w:val="0"/>
              <w:marTop w:val="0"/>
              <w:marBottom w:val="0"/>
              <w:divBdr>
                <w:top w:val="none" w:sz="0" w:space="0" w:color="auto"/>
                <w:left w:val="none" w:sz="0" w:space="0" w:color="auto"/>
                <w:bottom w:val="none" w:sz="0" w:space="0" w:color="auto"/>
                <w:right w:val="none" w:sz="0" w:space="0" w:color="auto"/>
              </w:divBdr>
              <w:divsChild>
                <w:div w:id="1330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0616">
          <w:marLeft w:val="0"/>
          <w:marRight w:val="0"/>
          <w:marTop w:val="0"/>
          <w:marBottom w:val="0"/>
          <w:divBdr>
            <w:top w:val="none" w:sz="0" w:space="0" w:color="auto"/>
            <w:left w:val="none" w:sz="0" w:space="0" w:color="auto"/>
            <w:bottom w:val="none" w:sz="0" w:space="0" w:color="auto"/>
            <w:right w:val="none" w:sz="0" w:space="0" w:color="auto"/>
          </w:divBdr>
          <w:divsChild>
            <w:div w:id="92675336">
              <w:marLeft w:val="0"/>
              <w:marRight w:val="0"/>
              <w:marTop w:val="0"/>
              <w:marBottom w:val="0"/>
              <w:divBdr>
                <w:top w:val="none" w:sz="0" w:space="0" w:color="auto"/>
                <w:left w:val="none" w:sz="0" w:space="0" w:color="auto"/>
                <w:bottom w:val="none" w:sz="0" w:space="0" w:color="auto"/>
                <w:right w:val="none" w:sz="0" w:space="0" w:color="auto"/>
              </w:divBdr>
            </w:div>
            <w:div w:id="1148984732">
              <w:marLeft w:val="0"/>
              <w:marRight w:val="0"/>
              <w:marTop w:val="0"/>
              <w:marBottom w:val="0"/>
              <w:divBdr>
                <w:top w:val="none" w:sz="0" w:space="0" w:color="auto"/>
                <w:left w:val="none" w:sz="0" w:space="0" w:color="auto"/>
                <w:bottom w:val="none" w:sz="0" w:space="0" w:color="auto"/>
                <w:right w:val="none" w:sz="0" w:space="0" w:color="auto"/>
              </w:divBdr>
              <w:divsChild>
                <w:div w:id="1436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139">
          <w:marLeft w:val="0"/>
          <w:marRight w:val="0"/>
          <w:marTop w:val="0"/>
          <w:marBottom w:val="0"/>
          <w:divBdr>
            <w:top w:val="none" w:sz="0" w:space="0" w:color="auto"/>
            <w:left w:val="none" w:sz="0" w:space="0" w:color="auto"/>
            <w:bottom w:val="none" w:sz="0" w:space="0" w:color="auto"/>
            <w:right w:val="none" w:sz="0" w:space="0" w:color="auto"/>
          </w:divBdr>
          <w:divsChild>
            <w:div w:id="229729230">
              <w:marLeft w:val="0"/>
              <w:marRight w:val="0"/>
              <w:marTop w:val="0"/>
              <w:marBottom w:val="0"/>
              <w:divBdr>
                <w:top w:val="none" w:sz="0" w:space="0" w:color="auto"/>
                <w:left w:val="none" w:sz="0" w:space="0" w:color="auto"/>
                <w:bottom w:val="none" w:sz="0" w:space="0" w:color="auto"/>
                <w:right w:val="none" w:sz="0" w:space="0" w:color="auto"/>
              </w:divBdr>
            </w:div>
            <w:div w:id="1937789260">
              <w:marLeft w:val="0"/>
              <w:marRight w:val="0"/>
              <w:marTop w:val="0"/>
              <w:marBottom w:val="0"/>
              <w:divBdr>
                <w:top w:val="none" w:sz="0" w:space="0" w:color="auto"/>
                <w:left w:val="none" w:sz="0" w:space="0" w:color="auto"/>
                <w:bottom w:val="none" w:sz="0" w:space="0" w:color="auto"/>
                <w:right w:val="none" w:sz="0" w:space="0" w:color="auto"/>
              </w:divBdr>
              <w:divsChild>
                <w:div w:id="18420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500">
          <w:marLeft w:val="0"/>
          <w:marRight w:val="0"/>
          <w:marTop w:val="0"/>
          <w:marBottom w:val="0"/>
          <w:divBdr>
            <w:top w:val="none" w:sz="0" w:space="0" w:color="auto"/>
            <w:left w:val="none" w:sz="0" w:space="0" w:color="auto"/>
            <w:bottom w:val="none" w:sz="0" w:space="0" w:color="auto"/>
            <w:right w:val="none" w:sz="0" w:space="0" w:color="auto"/>
          </w:divBdr>
          <w:divsChild>
            <w:div w:id="1200359195">
              <w:marLeft w:val="0"/>
              <w:marRight w:val="0"/>
              <w:marTop w:val="0"/>
              <w:marBottom w:val="0"/>
              <w:divBdr>
                <w:top w:val="none" w:sz="0" w:space="0" w:color="auto"/>
                <w:left w:val="none" w:sz="0" w:space="0" w:color="auto"/>
                <w:bottom w:val="none" w:sz="0" w:space="0" w:color="auto"/>
                <w:right w:val="none" w:sz="0" w:space="0" w:color="auto"/>
              </w:divBdr>
            </w:div>
            <w:div w:id="855583115">
              <w:marLeft w:val="0"/>
              <w:marRight w:val="0"/>
              <w:marTop w:val="0"/>
              <w:marBottom w:val="0"/>
              <w:divBdr>
                <w:top w:val="none" w:sz="0" w:space="0" w:color="auto"/>
                <w:left w:val="none" w:sz="0" w:space="0" w:color="auto"/>
                <w:bottom w:val="none" w:sz="0" w:space="0" w:color="auto"/>
                <w:right w:val="none" w:sz="0" w:space="0" w:color="auto"/>
              </w:divBdr>
              <w:divsChild>
                <w:div w:id="8244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45">
          <w:marLeft w:val="0"/>
          <w:marRight w:val="0"/>
          <w:marTop w:val="0"/>
          <w:marBottom w:val="0"/>
          <w:divBdr>
            <w:top w:val="none" w:sz="0" w:space="0" w:color="auto"/>
            <w:left w:val="none" w:sz="0" w:space="0" w:color="auto"/>
            <w:bottom w:val="none" w:sz="0" w:space="0" w:color="auto"/>
            <w:right w:val="none" w:sz="0" w:space="0" w:color="auto"/>
          </w:divBdr>
          <w:divsChild>
            <w:div w:id="1711763780">
              <w:marLeft w:val="0"/>
              <w:marRight w:val="0"/>
              <w:marTop w:val="0"/>
              <w:marBottom w:val="0"/>
              <w:divBdr>
                <w:top w:val="none" w:sz="0" w:space="0" w:color="auto"/>
                <w:left w:val="none" w:sz="0" w:space="0" w:color="auto"/>
                <w:bottom w:val="none" w:sz="0" w:space="0" w:color="auto"/>
                <w:right w:val="none" w:sz="0" w:space="0" w:color="auto"/>
              </w:divBdr>
            </w:div>
            <w:div w:id="916746327">
              <w:marLeft w:val="0"/>
              <w:marRight w:val="0"/>
              <w:marTop w:val="0"/>
              <w:marBottom w:val="0"/>
              <w:divBdr>
                <w:top w:val="none" w:sz="0" w:space="0" w:color="auto"/>
                <w:left w:val="none" w:sz="0" w:space="0" w:color="auto"/>
                <w:bottom w:val="none" w:sz="0" w:space="0" w:color="auto"/>
                <w:right w:val="none" w:sz="0" w:space="0" w:color="auto"/>
              </w:divBdr>
              <w:divsChild>
                <w:div w:id="15078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287">
          <w:marLeft w:val="0"/>
          <w:marRight w:val="0"/>
          <w:marTop w:val="0"/>
          <w:marBottom w:val="0"/>
          <w:divBdr>
            <w:top w:val="none" w:sz="0" w:space="0" w:color="auto"/>
            <w:left w:val="none" w:sz="0" w:space="0" w:color="auto"/>
            <w:bottom w:val="none" w:sz="0" w:space="0" w:color="auto"/>
            <w:right w:val="none" w:sz="0" w:space="0" w:color="auto"/>
          </w:divBdr>
          <w:divsChild>
            <w:div w:id="212931399">
              <w:marLeft w:val="0"/>
              <w:marRight w:val="0"/>
              <w:marTop w:val="0"/>
              <w:marBottom w:val="0"/>
              <w:divBdr>
                <w:top w:val="none" w:sz="0" w:space="0" w:color="auto"/>
                <w:left w:val="none" w:sz="0" w:space="0" w:color="auto"/>
                <w:bottom w:val="none" w:sz="0" w:space="0" w:color="auto"/>
                <w:right w:val="none" w:sz="0" w:space="0" w:color="auto"/>
              </w:divBdr>
            </w:div>
            <w:div w:id="1370489628">
              <w:marLeft w:val="0"/>
              <w:marRight w:val="0"/>
              <w:marTop w:val="0"/>
              <w:marBottom w:val="0"/>
              <w:divBdr>
                <w:top w:val="none" w:sz="0" w:space="0" w:color="auto"/>
                <w:left w:val="none" w:sz="0" w:space="0" w:color="auto"/>
                <w:bottom w:val="none" w:sz="0" w:space="0" w:color="auto"/>
                <w:right w:val="none" w:sz="0" w:space="0" w:color="auto"/>
              </w:divBdr>
              <w:divsChild>
                <w:div w:id="3159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904">
          <w:marLeft w:val="0"/>
          <w:marRight w:val="0"/>
          <w:marTop w:val="0"/>
          <w:marBottom w:val="0"/>
          <w:divBdr>
            <w:top w:val="none" w:sz="0" w:space="0" w:color="auto"/>
            <w:left w:val="none" w:sz="0" w:space="0" w:color="auto"/>
            <w:bottom w:val="none" w:sz="0" w:space="0" w:color="auto"/>
            <w:right w:val="none" w:sz="0" w:space="0" w:color="auto"/>
          </w:divBdr>
          <w:divsChild>
            <w:div w:id="140929119">
              <w:marLeft w:val="0"/>
              <w:marRight w:val="0"/>
              <w:marTop w:val="0"/>
              <w:marBottom w:val="0"/>
              <w:divBdr>
                <w:top w:val="none" w:sz="0" w:space="0" w:color="auto"/>
                <w:left w:val="none" w:sz="0" w:space="0" w:color="auto"/>
                <w:bottom w:val="none" w:sz="0" w:space="0" w:color="auto"/>
                <w:right w:val="none" w:sz="0" w:space="0" w:color="auto"/>
              </w:divBdr>
            </w:div>
            <w:div w:id="1623220698">
              <w:marLeft w:val="0"/>
              <w:marRight w:val="0"/>
              <w:marTop w:val="0"/>
              <w:marBottom w:val="0"/>
              <w:divBdr>
                <w:top w:val="none" w:sz="0" w:space="0" w:color="auto"/>
                <w:left w:val="none" w:sz="0" w:space="0" w:color="auto"/>
                <w:bottom w:val="none" w:sz="0" w:space="0" w:color="auto"/>
                <w:right w:val="none" w:sz="0" w:space="0" w:color="auto"/>
              </w:divBdr>
              <w:divsChild>
                <w:div w:id="7818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255">
          <w:marLeft w:val="0"/>
          <w:marRight w:val="0"/>
          <w:marTop w:val="0"/>
          <w:marBottom w:val="0"/>
          <w:divBdr>
            <w:top w:val="none" w:sz="0" w:space="0" w:color="auto"/>
            <w:left w:val="none" w:sz="0" w:space="0" w:color="auto"/>
            <w:bottom w:val="none" w:sz="0" w:space="0" w:color="auto"/>
            <w:right w:val="none" w:sz="0" w:space="0" w:color="auto"/>
          </w:divBdr>
          <w:divsChild>
            <w:div w:id="89081001">
              <w:marLeft w:val="0"/>
              <w:marRight w:val="0"/>
              <w:marTop w:val="0"/>
              <w:marBottom w:val="0"/>
              <w:divBdr>
                <w:top w:val="none" w:sz="0" w:space="0" w:color="auto"/>
                <w:left w:val="none" w:sz="0" w:space="0" w:color="auto"/>
                <w:bottom w:val="none" w:sz="0" w:space="0" w:color="auto"/>
                <w:right w:val="none" w:sz="0" w:space="0" w:color="auto"/>
              </w:divBdr>
            </w:div>
          </w:divsChild>
        </w:div>
        <w:div w:id="491531102">
          <w:marLeft w:val="0"/>
          <w:marRight w:val="0"/>
          <w:marTop w:val="0"/>
          <w:marBottom w:val="0"/>
          <w:divBdr>
            <w:top w:val="none" w:sz="0" w:space="0" w:color="auto"/>
            <w:left w:val="none" w:sz="0" w:space="0" w:color="auto"/>
            <w:bottom w:val="none" w:sz="0" w:space="0" w:color="auto"/>
            <w:right w:val="none" w:sz="0" w:space="0" w:color="auto"/>
          </w:divBdr>
          <w:divsChild>
            <w:div w:id="1569150457">
              <w:marLeft w:val="0"/>
              <w:marRight w:val="0"/>
              <w:marTop w:val="0"/>
              <w:marBottom w:val="0"/>
              <w:divBdr>
                <w:top w:val="none" w:sz="0" w:space="0" w:color="auto"/>
                <w:left w:val="none" w:sz="0" w:space="0" w:color="auto"/>
                <w:bottom w:val="none" w:sz="0" w:space="0" w:color="auto"/>
                <w:right w:val="none" w:sz="0" w:space="0" w:color="auto"/>
              </w:divBdr>
            </w:div>
            <w:div w:id="2018775609">
              <w:marLeft w:val="0"/>
              <w:marRight w:val="0"/>
              <w:marTop w:val="0"/>
              <w:marBottom w:val="0"/>
              <w:divBdr>
                <w:top w:val="none" w:sz="0" w:space="0" w:color="auto"/>
                <w:left w:val="none" w:sz="0" w:space="0" w:color="auto"/>
                <w:bottom w:val="none" w:sz="0" w:space="0" w:color="auto"/>
                <w:right w:val="none" w:sz="0" w:space="0" w:color="auto"/>
              </w:divBdr>
              <w:divsChild>
                <w:div w:id="1218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640">
          <w:marLeft w:val="0"/>
          <w:marRight w:val="0"/>
          <w:marTop w:val="0"/>
          <w:marBottom w:val="0"/>
          <w:divBdr>
            <w:top w:val="none" w:sz="0" w:space="0" w:color="auto"/>
            <w:left w:val="none" w:sz="0" w:space="0" w:color="auto"/>
            <w:bottom w:val="none" w:sz="0" w:space="0" w:color="auto"/>
            <w:right w:val="none" w:sz="0" w:space="0" w:color="auto"/>
          </w:divBdr>
          <w:divsChild>
            <w:div w:id="1062486422">
              <w:marLeft w:val="0"/>
              <w:marRight w:val="0"/>
              <w:marTop w:val="0"/>
              <w:marBottom w:val="0"/>
              <w:divBdr>
                <w:top w:val="none" w:sz="0" w:space="0" w:color="auto"/>
                <w:left w:val="none" w:sz="0" w:space="0" w:color="auto"/>
                <w:bottom w:val="none" w:sz="0" w:space="0" w:color="auto"/>
                <w:right w:val="none" w:sz="0" w:space="0" w:color="auto"/>
              </w:divBdr>
            </w:div>
            <w:div w:id="508107198">
              <w:marLeft w:val="0"/>
              <w:marRight w:val="0"/>
              <w:marTop w:val="0"/>
              <w:marBottom w:val="0"/>
              <w:divBdr>
                <w:top w:val="none" w:sz="0" w:space="0" w:color="auto"/>
                <w:left w:val="none" w:sz="0" w:space="0" w:color="auto"/>
                <w:bottom w:val="none" w:sz="0" w:space="0" w:color="auto"/>
                <w:right w:val="none" w:sz="0" w:space="0" w:color="auto"/>
              </w:divBdr>
              <w:divsChild>
                <w:div w:id="1112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1132">
      <w:bodyDiv w:val="1"/>
      <w:marLeft w:val="0"/>
      <w:marRight w:val="0"/>
      <w:marTop w:val="0"/>
      <w:marBottom w:val="0"/>
      <w:divBdr>
        <w:top w:val="none" w:sz="0" w:space="0" w:color="auto"/>
        <w:left w:val="none" w:sz="0" w:space="0" w:color="auto"/>
        <w:bottom w:val="none" w:sz="0" w:space="0" w:color="auto"/>
        <w:right w:val="none" w:sz="0" w:space="0" w:color="auto"/>
      </w:divBdr>
    </w:div>
    <w:div w:id="700979615">
      <w:bodyDiv w:val="1"/>
      <w:marLeft w:val="0"/>
      <w:marRight w:val="0"/>
      <w:marTop w:val="0"/>
      <w:marBottom w:val="0"/>
      <w:divBdr>
        <w:top w:val="none" w:sz="0" w:space="0" w:color="auto"/>
        <w:left w:val="none" w:sz="0" w:space="0" w:color="auto"/>
        <w:bottom w:val="none" w:sz="0" w:space="0" w:color="auto"/>
        <w:right w:val="none" w:sz="0" w:space="0" w:color="auto"/>
      </w:divBdr>
    </w:div>
    <w:div w:id="721363637">
      <w:bodyDiv w:val="1"/>
      <w:marLeft w:val="0"/>
      <w:marRight w:val="0"/>
      <w:marTop w:val="0"/>
      <w:marBottom w:val="0"/>
      <w:divBdr>
        <w:top w:val="none" w:sz="0" w:space="0" w:color="auto"/>
        <w:left w:val="none" w:sz="0" w:space="0" w:color="auto"/>
        <w:bottom w:val="none" w:sz="0" w:space="0" w:color="auto"/>
        <w:right w:val="none" w:sz="0" w:space="0" w:color="auto"/>
      </w:divBdr>
      <w:divsChild>
        <w:div w:id="1936286266">
          <w:marLeft w:val="0"/>
          <w:marRight w:val="0"/>
          <w:marTop w:val="0"/>
          <w:marBottom w:val="0"/>
          <w:divBdr>
            <w:top w:val="none" w:sz="0" w:space="0" w:color="auto"/>
            <w:left w:val="none" w:sz="0" w:space="0" w:color="auto"/>
            <w:bottom w:val="none" w:sz="0" w:space="0" w:color="auto"/>
            <w:right w:val="none" w:sz="0" w:space="0" w:color="auto"/>
          </w:divBdr>
        </w:div>
        <w:div w:id="2104300384">
          <w:marLeft w:val="0"/>
          <w:marRight w:val="0"/>
          <w:marTop w:val="0"/>
          <w:marBottom w:val="0"/>
          <w:divBdr>
            <w:top w:val="none" w:sz="0" w:space="0" w:color="auto"/>
            <w:left w:val="none" w:sz="0" w:space="0" w:color="auto"/>
            <w:bottom w:val="none" w:sz="0" w:space="0" w:color="auto"/>
            <w:right w:val="none" w:sz="0" w:space="0" w:color="auto"/>
          </w:divBdr>
        </w:div>
        <w:div w:id="1517959630">
          <w:marLeft w:val="0"/>
          <w:marRight w:val="0"/>
          <w:marTop w:val="0"/>
          <w:marBottom w:val="0"/>
          <w:divBdr>
            <w:top w:val="none" w:sz="0" w:space="0" w:color="auto"/>
            <w:left w:val="none" w:sz="0" w:space="0" w:color="auto"/>
            <w:bottom w:val="none" w:sz="0" w:space="0" w:color="auto"/>
            <w:right w:val="none" w:sz="0" w:space="0" w:color="auto"/>
          </w:divBdr>
        </w:div>
        <w:div w:id="472059476">
          <w:marLeft w:val="0"/>
          <w:marRight w:val="0"/>
          <w:marTop w:val="0"/>
          <w:marBottom w:val="0"/>
          <w:divBdr>
            <w:top w:val="none" w:sz="0" w:space="0" w:color="auto"/>
            <w:left w:val="none" w:sz="0" w:space="0" w:color="auto"/>
            <w:bottom w:val="none" w:sz="0" w:space="0" w:color="auto"/>
            <w:right w:val="none" w:sz="0" w:space="0" w:color="auto"/>
          </w:divBdr>
        </w:div>
      </w:divsChild>
    </w:div>
    <w:div w:id="899292999">
      <w:bodyDiv w:val="1"/>
      <w:marLeft w:val="0"/>
      <w:marRight w:val="0"/>
      <w:marTop w:val="0"/>
      <w:marBottom w:val="0"/>
      <w:divBdr>
        <w:top w:val="none" w:sz="0" w:space="0" w:color="auto"/>
        <w:left w:val="none" w:sz="0" w:space="0" w:color="auto"/>
        <w:bottom w:val="none" w:sz="0" w:space="0" w:color="auto"/>
        <w:right w:val="none" w:sz="0" w:space="0" w:color="auto"/>
      </w:divBdr>
      <w:divsChild>
        <w:div w:id="969632058">
          <w:marLeft w:val="0"/>
          <w:marRight w:val="0"/>
          <w:marTop w:val="0"/>
          <w:marBottom w:val="0"/>
          <w:divBdr>
            <w:top w:val="none" w:sz="0" w:space="0" w:color="auto"/>
            <w:left w:val="none" w:sz="0" w:space="0" w:color="auto"/>
            <w:bottom w:val="none" w:sz="0" w:space="0" w:color="auto"/>
            <w:right w:val="none" w:sz="0" w:space="0" w:color="auto"/>
          </w:divBdr>
          <w:divsChild>
            <w:div w:id="1124078678">
              <w:marLeft w:val="0"/>
              <w:marRight w:val="0"/>
              <w:marTop w:val="0"/>
              <w:marBottom w:val="0"/>
              <w:divBdr>
                <w:top w:val="none" w:sz="0" w:space="0" w:color="auto"/>
                <w:left w:val="none" w:sz="0" w:space="0" w:color="auto"/>
                <w:bottom w:val="none" w:sz="0" w:space="0" w:color="auto"/>
                <w:right w:val="none" w:sz="0" w:space="0" w:color="auto"/>
              </w:divBdr>
              <w:divsChild>
                <w:div w:id="1059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201">
          <w:marLeft w:val="0"/>
          <w:marRight w:val="0"/>
          <w:marTop w:val="0"/>
          <w:marBottom w:val="0"/>
          <w:divBdr>
            <w:top w:val="none" w:sz="0" w:space="0" w:color="auto"/>
            <w:left w:val="none" w:sz="0" w:space="0" w:color="auto"/>
            <w:bottom w:val="none" w:sz="0" w:space="0" w:color="auto"/>
            <w:right w:val="none" w:sz="0" w:space="0" w:color="auto"/>
          </w:divBdr>
          <w:divsChild>
            <w:div w:id="2032762574">
              <w:marLeft w:val="0"/>
              <w:marRight w:val="0"/>
              <w:marTop w:val="0"/>
              <w:marBottom w:val="0"/>
              <w:divBdr>
                <w:top w:val="none" w:sz="0" w:space="0" w:color="auto"/>
                <w:left w:val="none" w:sz="0" w:space="0" w:color="auto"/>
                <w:bottom w:val="none" w:sz="0" w:space="0" w:color="auto"/>
                <w:right w:val="none" w:sz="0" w:space="0" w:color="auto"/>
              </w:divBdr>
            </w:div>
            <w:div w:id="1693605902">
              <w:marLeft w:val="0"/>
              <w:marRight w:val="0"/>
              <w:marTop w:val="0"/>
              <w:marBottom w:val="0"/>
              <w:divBdr>
                <w:top w:val="none" w:sz="0" w:space="0" w:color="auto"/>
                <w:left w:val="none" w:sz="0" w:space="0" w:color="auto"/>
                <w:bottom w:val="none" w:sz="0" w:space="0" w:color="auto"/>
                <w:right w:val="none" w:sz="0" w:space="0" w:color="auto"/>
              </w:divBdr>
              <w:divsChild>
                <w:div w:id="15972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024">
          <w:marLeft w:val="0"/>
          <w:marRight w:val="0"/>
          <w:marTop w:val="0"/>
          <w:marBottom w:val="0"/>
          <w:divBdr>
            <w:top w:val="none" w:sz="0" w:space="0" w:color="auto"/>
            <w:left w:val="none" w:sz="0" w:space="0" w:color="auto"/>
            <w:bottom w:val="none" w:sz="0" w:space="0" w:color="auto"/>
            <w:right w:val="none" w:sz="0" w:space="0" w:color="auto"/>
          </w:divBdr>
          <w:divsChild>
            <w:div w:id="1974359637">
              <w:marLeft w:val="0"/>
              <w:marRight w:val="0"/>
              <w:marTop w:val="0"/>
              <w:marBottom w:val="0"/>
              <w:divBdr>
                <w:top w:val="none" w:sz="0" w:space="0" w:color="auto"/>
                <w:left w:val="none" w:sz="0" w:space="0" w:color="auto"/>
                <w:bottom w:val="none" w:sz="0" w:space="0" w:color="auto"/>
                <w:right w:val="none" w:sz="0" w:space="0" w:color="auto"/>
              </w:divBdr>
            </w:div>
            <w:div w:id="930624969">
              <w:marLeft w:val="0"/>
              <w:marRight w:val="0"/>
              <w:marTop w:val="0"/>
              <w:marBottom w:val="0"/>
              <w:divBdr>
                <w:top w:val="none" w:sz="0" w:space="0" w:color="auto"/>
                <w:left w:val="none" w:sz="0" w:space="0" w:color="auto"/>
                <w:bottom w:val="none" w:sz="0" w:space="0" w:color="auto"/>
                <w:right w:val="none" w:sz="0" w:space="0" w:color="auto"/>
              </w:divBdr>
              <w:divsChild>
                <w:div w:id="581525712">
                  <w:marLeft w:val="0"/>
                  <w:marRight w:val="0"/>
                  <w:marTop w:val="0"/>
                  <w:marBottom w:val="0"/>
                  <w:divBdr>
                    <w:top w:val="none" w:sz="0" w:space="0" w:color="auto"/>
                    <w:left w:val="none" w:sz="0" w:space="0" w:color="auto"/>
                    <w:bottom w:val="none" w:sz="0" w:space="0" w:color="auto"/>
                    <w:right w:val="none" w:sz="0" w:space="0" w:color="auto"/>
                  </w:divBdr>
                </w:div>
                <w:div w:id="646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5733">
          <w:marLeft w:val="0"/>
          <w:marRight w:val="0"/>
          <w:marTop w:val="0"/>
          <w:marBottom w:val="0"/>
          <w:divBdr>
            <w:top w:val="none" w:sz="0" w:space="0" w:color="auto"/>
            <w:left w:val="none" w:sz="0" w:space="0" w:color="auto"/>
            <w:bottom w:val="none" w:sz="0" w:space="0" w:color="auto"/>
            <w:right w:val="none" w:sz="0" w:space="0" w:color="auto"/>
          </w:divBdr>
          <w:divsChild>
            <w:div w:id="1503666889">
              <w:marLeft w:val="0"/>
              <w:marRight w:val="0"/>
              <w:marTop w:val="0"/>
              <w:marBottom w:val="0"/>
              <w:divBdr>
                <w:top w:val="none" w:sz="0" w:space="0" w:color="auto"/>
                <w:left w:val="none" w:sz="0" w:space="0" w:color="auto"/>
                <w:bottom w:val="none" w:sz="0" w:space="0" w:color="auto"/>
                <w:right w:val="none" w:sz="0" w:space="0" w:color="auto"/>
              </w:divBdr>
            </w:div>
            <w:div w:id="1940604896">
              <w:marLeft w:val="0"/>
              <w:marRight w:val="0"/>
              <w:marTop w:val="0"/>
              <w:marBottom w:val="0"/>
              <w:divBdr>
                <w:top w:val="none" w:sz="0" w:space="0" w:color="auto"/>
                <w:left w:val="none" w:sz="0" w:space="0" w:color="auto"/>
                <w:bottom w:val="none" w:sz="0" w:space="0" w:color="auto"/>
                <w:right w:val="none" w:sz="0" w:space="0" w:color="auto"/>
              </w:divBdr>
              <w:divsChild>
                <w:div w:id="3105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1070">
          <w:marLeft w:val="0"/>
          <w:marRight w:val="0"/>
          <w:marTop w:val="0"/>
          <w:marBottom w:val="0"/>
          <w:divBdr>
            <w:top w:val="none" w:sz="0" w:space="0" w:color="auto"/>
            <w:left w:val="none" w:sz="0" w:space="0" w:color="auto"/>
            <w:bottom w:val="none" w:sz="0" w:space="0" w:color="auto"/>
            <w:right w:val="none" w:sz="0" w:space="0" w:color="auto"/>
          </w:divBdr>
          <w:divsChild>
            <w:div w:id="630669723">
              <w:marLeft w:val="0"/>
              <w:marRight w:val="0"/>
              <w:marTop w:val="0"/>
              <w:marBottom w:val="0"/>
              <w:divBdr>
                <w:top w:val="none" w:sz="0" w:space="0" w:color="auto"/>
                <w:left w:val="none" w:sz="0" w:space="0" w:color="auto"/>
                <w:bottom w:val="none" w:sz="0" w:space="0" w:color="auto"/>
                <w:right w:val="none" w:sz="0" w:space="0" w:color="auto"/>
              </w:divBdr>
            </w:div>
            <w:div w:id="594628288">
              <w:marLeft w:val="0"/>
              <w:marRight w:val="0"/>
              <w:marTop w:val="0"/>
              <w:marBottom w:val="0"/>
              <w:divBdr>
                <w:top w:val="none" w:sz="0" w:space="0" w:color="auto"/>
                <w:left w:val="none" w:sz="0" w:space="0" w:color="auto"/>
                <w:bottom w:val="none" w:sz="0" w:space="0" w:color="auto"/>
                <w:right w:val="none" w:sz="0" w:space="0" w:color="auto"/>
              </w:divBdr>
              <w:divsChild>
                <w:div w:id="620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7628">
          <w:marLeft w:val="0"/>
          <w:marRight w:val="0"/>
          <w:marTop w:val="0"/>
          <w:marBottom w:val="0"/>
          <w:divBdr>
            <w:top w:val="none" w:sz="0" w:space="0" w:color="auto"/>
            <w:left w:val="none" w:sz="0" w:space="0" w:color="auto"/>
            <w:bottom w:val="none" w:sz="0" w:space="0" w:color="auto"/>
            <w:right w:val="none" w:sz="0" w:space="0" w:color="auto"/>
          </w:divBdr>
          <w:divsChild>
            <w:div w:id="1601524817">
              <w:marLeft w:val="0"/>
              <w:marRight w:val="0"/>
              <w:marTop w:val="0"/>
              <w:marBottom w:val="0"/>
              <w:divBdr>
                <w:top w:val="none" w:sz="0" w:space="0" w:color="auto"/>
                <w:left w:val="none" w:sz="0" w:space="0" w:color="auto"/>
                <w:bottom w:val="none" w:sz="0" w:space="0" w:color="auto"/>
                <w:right w:val="none" w:sz="0" w:space="0" w:color="auto"/>
              </w:divBdr>
            </w:div>
            <w:div w:id="1605723829">
              <w:marLeft w:val="0"/>
              <w:marRight w:val="0"/>
              <w:marTop w:val="0"/>
              <w:marBottom w:val="0"/>
              <w:divBdr>
                <w:top w:val="none" w:sz="0" w:space="0" w:color="auto"/>
                <w:left w:val="none" w:sz="0" w:space="0" w:color="auto"/>
                <w:bottom w:val="none" w:sz="0" w:space="0" w:color="auto"/>
                <w:right w:val="none" w:sz="0" w:space="0" w:color="auto"/>
              </w:divBdr>
              <w:divsChild>
                <w:div w:id="13150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722">
          <w:marLeft w:val="0"/>
          <w:marRight w:val="0"/>
          <w:marTop w:val="0"/>
          <w:marBottom w:val="0"/>
          <w:divBdr>
            <w:top w:val="none" w:sz="0" w:space="0" w:color="auto"/>
            <w:left w:val="none" w:sz="0" w:space="0" w:color="auto"/>
            <w:bottom w:val="none" w:sz="0" w:space="0" w:color="auto"/>
            <w:right w:val="none" w:sz="0" w:space="0" w:color="auto"/>
          </w:divBdr>
          <w:divsChild>
            <w:div w:id="1796634795">
              <w:marLeft w:val="0"/>
              <w:marRight w:val="0"/>
              <w:marTop w:val="0"/>
              <w:marBottom w:val="0"/>
              <w:divBdr>
                <w:top w:val="none" w:sz="0" w:space="0" w:color="auto"/>
                <w:left w:val="none" w:sz="0" w:space="0" w:color="auto"/>
                <w:bottom w:val="none" w:sz="0" w:space="0" w:color="auto"/>
                <w:right w:val="none" w:sz="0" w:space="0" w:color="auto"/>
              </w:divBdr>
            </w:div>
            <w:div w:id="1675766725">
              <w:marLeft w:val="0"/>
              <w:marRight w:val="0"/>
              <w:marTop w:val="0"/>
              <w:marBottom w:val="0"/>
              <w:divBdr>
                <w:top w:val="none" w:sz="0" w:space="0" w:color="auto"/>
                <w:left w:val="none" w:sz="0" w:space="0" w:color="auto"/>
                <w:bottom w:val="none" w:sz="0" w:space="0" w:color="auto"/>
                <w:right w:val="none" w:sz="0" w:space="0" w:color="auto"/>
              </w:divBdr>
              <w:divsChild>
                <w:div w:id="13910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7199">
      <w:bodyDiv w:val="1"/>
      <w:marLeft w:val="0"/>
      <w:marRight w:val="0"/>
      <w:marTop w:val="0"/>
      <w:marBottom w:val="0"/>
      <w:divBdr>
        <w:top w:val="none" w:sz="0" w:space="0" w:color="auto"/>
        <w:left w:val="none" w:sz="0" w:space="0" w:color="auto"/>
        <w:bottom w:val="none" w:sz="0" w:space="0" w:color="auto"/>
        <w:right w:val="none" w:sz="0" w:space="0" w:color="auto"/>
      </w:divBdr>
    </w:div>
    <w:div w:id="940917147">
      <w:bodyDiv w:val="1"/>
      <w:marLeft w:val="0"/>
      <w:marRight w:val="0"/>
      <w:marTop w:val="0"/>
      <w:marBottom w:val="0"/>
      <w:divBdr>
        <w:top w:val="none" w:sz="0" w:space="0" w:color="auto"/>
        <w:left w:val="none" w:sz="0" w:space="0" w:color="auto"/>
        <w:bottom w:val="none" w:sz="0" w:space="0" w:color="auto"/>
        <w:right w:val="none" w:sz="0" w:space="0" w:color="auto"/>
      </w:divBdr>
    </w:div>
    <w:div w:id="986519176">
      <w:bodyDiv w:val="1"/>
      <w:marLeft w:val="0"/>
      <w:marRight w:val="0"/>
      <w:marTop w:val="0"/>
      <w:marBottom w:val="0"/>
      <w:divBdr>
        <w:top w:val="none" w:sz="0" w:space="0" w:color="auto"/>
        <w:left w:val="none" w:sz="0" w:space="0" w:color="auto"/>
        <w:bottom w:val="none" w:sz="0" w:space="0" w:color="auto"/>
        <w:right w:val="none" w:sz="0" w:space="0" w:color="auto"/>
      </w:divBdr>
    </w:div>
    <w:div w:id="989594768">
      <w:bodyDiv w:val="1"/>
      <w:marLeft w:val="0"/>
      <w:marRight w:val="0"/>
      <w:marTop w:val="0"/>
      <w:marBottom w:val="0"/>
      <w:divBdr>
        <w:top w:val="none" w:sz="0" w:space="0" w:color="auto"/>
        <w:left w:val="none" w:sz="0" w:space="0" w:color="auto"/>
        <w:bottom w:val="none" w:sz="0" w:space="0" w:color="auto"/>
        <w:right w:val="none" w:sz="0" w:space="0" w:color="auto"/>
      </w:divBdr>
    </w:div>
    <w:div w:id="1008869932">
      <w:bodyDiv w:val="1"/>
      <w:marLeft w:val="0"/>
      <w:marRight w:val="0"/>
      <w:marTop w:val="0"/>
      <w:marBottom w:val="0"/>
      <w:divBdr>
        <w:top w:val="none" w:sz="0" w:space="0" w:color="auto"/>
        <w:left w:val="none" w:sz="0" w:space="0" w:color="auto"/>
        <w:bottom w:val="none" w:sz="0" w:space="0" w:color="auto"/>
        <w:right w:val="none" w:sz="0" w:space="0" w:color="auto"/>
      </w:divBdr>
    </w:div>
    <w:div w:id="1021707734">
      <w:bodyDiv w:val="1"/>
      <w:marLeft w:val="0"/>
      <w:marRight w:val="0"/>
      <w:marTop w:val="0"/>
      <w:marBottom w:val="0"/>
      <w:divBdr>
        <w:top w:val="none" w:sz="0" w:space="0" w:color="auto"/>
        <w:left w:val="none" w:sz="0" w:space="0" w:color="auto"/>
        <w:bottom w:val="none" w:sz="0" w:space="0" w:color="auto"/>
        <w:right w:val="none" w:sz="0" w:space="0" w:color="auto"/>
      </w:divBdr>
    </w:div>
    <w:div w:id="1161963110">
      <w:bodyDiv w:val="1"/>
      <w:marLeft w:val="0"/>
      <w:marRight w:val="0"/>
      <w:marTop w:val="0"/>
      <w:marBottom w:val="0"/>
      <w:divBdr>
        <w:top w:val="none" w:sz="0" w:space="0" w:color="auto"/>
        <w:left w:val="none" w:sz="0" w:space="0" w:color="auto"/>
        <w:bottom w:val="none" w:sz="0" w:space="0" w:color="auto"/>
        <w:right w:val="none" w:sz="0" w:space="0" w:color="auto"/>
      </w:divBdr>
      <w:divsChild>
        <w:div w:id="1573348039">
          <w:marLeft w:val="0"/>
          <w:marRight w:val="0"/>
          <w:marTop w:val="0"/>
          <w:marBottom w:val="0"/>
          <w:divBdr>
            <w:top w:val="none" w:sz="0" w:space="0" w:color="auto"/>
            <w:left w:val="none" w:sz="0" w:space="0" w:color="auto"/>
            <w:bottom w:val="none" w:sz="0" w:space="0" w:color="auto"/>
            <w:right w:val="none" w:sz="0" w:space="0" w:color="auto"/>
          </w:divBdr>
          <w:divsChild>
            <w:div w:id="1002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712">
      <w:bodyDiv w:val="1"/>
      <w:marLeft w:val="0"/>
      <w:marRight w:val="0"/>
      <w:marTop w:val="0"/>
      <w:marBottom w:val="0"/>
      <w:divBdr>
        <w:top w:val="none" w:sz="0" w:space="0" w:color="auto"/>
        <w:left w:val="none" w:sz="0" w:space="0" w:color="auto"/>
        <w:bottom w:val="none" w:sz="0" w:space="0" w:color="auto"/>
        <w:right w:val="none" w:sz="0" w:space="0" w:color="auto"/>
      </w:divBdr>
    </w:div>
    <w:div w:id="1379742977">
      <w:bodyDiv w:val="1"/>
      <w:marLeft w:val="0"/>
      <w:marRight w:val="0"/>
      <w:marTop w:val="0"/>
      <w:marBottom w:val="0"/>
      <w:divBdr>
        <w:top w:val="none" w:sz="0" w:space="0" w:color="auto"/>
        <w:left w:val="none" w:sz="0" w:space="0" w:color="auto"/>
        <w:bottom w:val="none" w:sz="0" w:space="0" w:color="auto"/>
        <w:right w:val="none" w:sz="0" w:space="0" w:color="auto"/>
      </w:divBdr>
      <w:divsChild>
        <w:div w:id="1272935237">
          <w:marLeft w:val="0"/>
          <w:marRight w:val="0"/>
          <w:marTop w:val="0"/>
          <w:marBottom w:val="0"/>
          <w:divBdr>
            <w:top w:val="none" w:sz="0" w:space="0" w:color="auto"/>
            <w:left w:val="none" w:sz="0" w:space="0" w:color="auto"/>
            <w:bottom w:val="none" w:sz="0" w:space="0" w:color="auto"/>
            <w:right w:val="none" w:sz="0" w:space="0" w:color="auto"/>
          </w:divBdr>
          <w:divsChild>
            <w:div w:id="5269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280">
      <w:bodyDiv w:val="1"/>
      <w:marLeft w:val="0"/>
      <w:marRight w:val="0"/>
      <w:marTop w:val="0"/>
      <w:marBottom w:val="0"/>
      <w:divBdr>
        <w:top w:val="none" w:sz="0" w:space="0" w:color="auto"/>
        <w:left w:val="none" w:sz="0" w:space="0" w:color="auto"/>
        <w:bottom w:val="none" w:sz="0" w:space="0" w:color="auto"/>
        <w:right w:val="none" w:sz="0" w:space="0" w:color="auto"/>
      </w:divBdr>
    </w:div>
    <w:div w:id="1589077398">
      <w:bodyDiv w:val="1"/>
      <w:marLeft w:val="0"/>
      <w:marRight w:val="0"/>
      <w:marTop w:val="0"/>
      <w:marBottom w:val="0"/>
      <w:divBdr>
        <w:top w:val="none" w:sz="0" w:space="0" w:color="auto"/>
        <w:left w:val="none" w:sz="0" w:space="0" w:color="auto"/>
        <w:bottom w:val="none" w:sz="0" w:space="0" w:color="auto"/>
        <w:right w:val="none" w:sz="0" w:space="0" w:color="auto"/>
      </w:divBdr>
      <w:divsChild>
        <w:div w:id="1734962282">
          <w:marLeft w:val="0"/>
          <w:marRight w:val="0"/>
          <w:marTop w:val="0"/>
          <w:marBottom w:val="0"/>
          <w:divBdr>
            <w:top w:val="none" w:sz="0" w:space="0" w:color="auto"/>
            <w:left w:val="none" w:sz="0" w:space="0" w:color="auto"/>
            <w:bottom w:val="none" w:sz="0" w:space="0" w:color="auto"/>
            <w:right w:val="none" w:sz="0" w:space="0" w:color="auto"/>
          </w:divBdr>
        </w:div>
        <w:div w:id="1251618624">
          <w:marLeft w:val="0"/>
          <w:marRight w:val="0"/>
          <w:marTop w:val="0"/>
          <w:marBottom w:val="0"/>
          <w:divBdr>
            <w:top w:val="none" w:sz="0" w:space="0" w:color="auto"/>
            <w:left w:val="none" w:sz="0" w:space="0" w:color="auto"/>
            <w:bottom w:val="none" w:sz="0" w:space="0" w:color="auto"/>
            <w:right w:val="none" w:sz="0" w:space="0" w:color="auto"/>
          </w:divBdr>
        </w:div>
        <w:div w:id="1072389273">
          <w:marLeft w:val="0"/>
          <w:marRight w:val="0"/>
          <w:marTop w:val="0"/>
          <w:marBottom w:val="0"/>
          <w:divBdr>
            <w:top w:val="none" w:sz="0" w:space="0" w:color="auto"/>
            <w:left w:val="none" w:sz="0" w:space="0" w:color="auto"/>
            <w:bottom w:val="none" w:sz="0" w:space="0" w:color="auto"/>
            <w:right w:val="none" w:sz="0" w:space="0" w:color="auto"/>
          </w:divBdr>
        </w:div>
        <w:div w:id="1890339936">
          <w:marLeft w:val="0"/>
          <w:marRight w:val="0"/>
          <w:marTop w:val="0"/>
          <w:marBottom w:val="0"/>
          <w:divBdr>
            <w:top w:val="none" w:sz="0" w:space="0" w:color="auto"/>
            <w:left w:val="none" w:sz="0" w:space="0" w:color="auto"/>
            <w:bottom w:val="none" w:sz="0" w:space="0" w:color="auto"/>
            <w:right w:val="none" w:sz="0" w:space="0" w:color="auto"/>
          </w:divBdr>
        </w:div>
        <w:div w:id="756631936">
          <w:marLeft w:val="0"/>
          <w:marRight w:val="0"/>
          <w:marTop w:val="0"/>
          <w:marBottom w:val="0"/>
          <w:divBdr>
            <w:top w:val="none" w:sz="0" w:space="0" w:color="auto"/>
            <w:left w:val="none" w:sz="0" w:space="0" w:color="auto"/>
            <w:bottom w:val="none" w:sz="0" w:space="0" w:color="auto"/>
            <w:right w:val="none" w:sz="0" w:space="0" w:color="auto"/>
          </w:divBdr>
        </w:div>
      </w:divsChild>
    </w:div>
    <w:div w:id="1610775366">
      <w:bodyDiv w:val="1"/>
      <w:marLeft w:val="0"/>
      <w:marRight w:val="0"/>
      <w:marTop w:val="0"/>
      <w:marBottom w:val="0"/>
      <w:divBdr>
        <w:top w:val="none" w:sz="0" w:space="0" w:color="auto"/>
        <w:left w:val="none" w:sz="0" w:space="0" w:color="auto"/>
        <w:bottom w:val="none" w:sz="0" w:space="0" w:color="auto"/>
        <w:right w:val="none" w:sz="0" w:space="0" w:color="auto"/>
      </w:divBdr>
      <w:divsChild>
        <w:div w:id="753472899">
          <w:marLeft w:val="0"/>
          <w:marRight w:val="0"/>
          <w:marTop w:val="0"/>
          <w:marBottom w:val="0"/>
          <w:divBdr>
            <w:top w:val="none" w:sz="0" w:space="0" w:color="auto"/>
            <w:left w:val="none" w:sz="0" w:space="0" w:color="auto"/>
            <w:bottom w:val="none" w:sz="0" w:space="0" w:color="auto"/>
            <w:right w:val="none" w:sz="0" w:space="0" w:color="auto"/>
          </w:divBdr>
        </w:div>
        <w:div w:id="1036194526">
          <w:marLeft w:val="0"/>
          <w:marRight w:val="0"/>
          <w:marTop w:val="0"/>
          <w:marBottom w:val="0"/>
          <w:divBdr>
            <w:top w:val="none" w:sz="0" w:space="0" w:color="auto"/>
            <w:left w:val="none" w:sz="0" w:space="0" w:color="auto"/>
            <w:bottom w:val="none" w:sz="0" w:space="0" w:color="auto"/>
            <w:right w:val="none" w:sz="0" w:space="0" w:color="auto"/>
          </w:divBdr>
        </w:div>
        <w:div w:id="1513911650">
          <w:marLeft w:val="0"/>
          <w:marRight w:val="0"/>
          <w:marTop w:val="0"/>
          <w:marBottom w:val="0"/>
          <w:divBdr>
            <w:top w:val="none" w:sz="0" w:space="0" w:color="auto"/>
            <w:left w:val="none" w:sz="0" w:space="0" w:color="auto"/>
            <w:bottom w:val="none" w:sz="0" w:space="0" w:color="auto"/>
            <w:right w:val="none" w:sz="0" w:space="0" w:color="auto"/>
          </w:divBdr>
        </w:div>
        <w:div w:id="1777359174">
          <w:marLeft w:val="0"/>
          <w:marRight w:val="0"/>
          <w:marTop w:val="0"/>
          <w:marBottom w:val="0"/>
          <w:divBdr>
            <w:top w:val="none" w:sz="0" w:space="0" w:color="auto"/>
            <w:left w:val="none" w:sz="0" w:space="0" w:color="auto"/>
            <w:bottom w:val="none" w:sz="0" w:space="0" w:color="auto"/>
            <w:right w:val="none" w:sz="0" w:space="0" w:color="auto"/>
          </w:divBdr>
        </w:div>
        <w:div w:id="1878855110">
          <w:marLeft w:val="0"/>
          <w:marRight w:val="0"/>
          <w:marTop w:val="0"/>
          <w:marBottom w:val="0"/>
          <w:divBdr>
            <w:top w:val="none" w:sz="0" w:space="0" w:color="auto"/>
            <w:left w:val="none" w:sz="0" w:space="0" w:color="auto"/>
            <w:bottom w:val="none" w:sz="0" w:space="0" w:color="auto"/>
            <w:right w:val="none" w:sz="0" w:space="0" w:color="auto"/>
          </w:divBdr>
        </w:div>
        <w:div w:id="1650204773">
          <w:marLeft w:val="0"/>
          <w:marRight w:val="0"/>
          <w:marTop w:val="0"/>
          <w:marBottom w:val="0"/>
          <w:divBdr>
            <w:top w:val="none" w:sz="0" w:space="0" w:color="auto"/>
            <w:left w:val="none" w:sz="0" w:space="0" w:color="auto"/>
            <w:bottom w:val="none" w:sz="0" w:space="0" w:color="auto"/>
            <w:right w:val="none" w:sz="0" w:space="0" w:color="auto"/>
          </w:divBdr>
        </w:div>
      </w:divsChild>
    </w:div>
    <w:div w:id="1702824377">
      <w:bodyDiv w:val="1"/>
      <w:marLeft w:val="0"/>
      <w:marRight w:val="0"/>
      <w:marTop w:val="0"/>
      <w:marBottom w:val="0"/>
      <w:divBdr>
        <w:top w:val="none" w:sz="0" w:space="0" w:color="auto"/>
        <w:left w:val="none" w:sz="0" w:space="0" w:color="auto"/>
        <w:bottom w:val="none" w:sz="0" w:space="0" w:color="auto"/>
        <w:right w:val="none" w:sz="0" w:space="0" w:color="auto"/>
      </w:divBdr>
      <w:divsChild>
        <w:div w:id="1686132402">
          <w:marLeft w:val="0"/>
          <w:marRight w:val="0"/>
          <w:marTop w:val="0"/>
          <w:marBottom w:val="0"/>
          <w:divBdr>
            <w:top w:val="none" w:sz="0" w:space="0" w:color="auto"/>
            <w:left w:val="none" w:sz="0" w:space="0" w:color="auto"/>
            <w:bottom w:val="none" w:sz="0" w:space="0" w:color="auto"/>
            <w:right w:val="none" w:sz="0" w:space="0" w:color="auto"/>
          </w:divBdr>
        </w:div>
        <w:div w:id="200090334">
          <w:marLeft w:val="0"/>
          <w:marRight w:val="0"/>
          <w:marTop w:val="0"/>
          <w:marBottom w:val="0"/>
          <w:divBdr>
            <w:top w:val="none" w:sz="0" w:space="0" w:color="auto"/>
            <w:left w:val="none" w:sz="0" w:space="0" w:color="auto"/>
            <w:bottom w:val="none" w:sz="0" w:space="0" w:color="auto"/>
            <w:right w:val="none" w:sz="0" w:space="0" w:color="auto"/>
          </w:divBdr>
        </w:div>
        <w:div w:id="690029694">
          <w:marLeft w:val="0"/>
          <w:marRight w:val="0"/>
          <w:marTop w:val="0"/>
          <w:marBottom w:val="0"/>
          <w:divBdr>
            <w:top w:val="none" w:sz="0" w:space="0" w:color="auto"/>
            <w:left w:val="none" w:sz="0" w:space="0" w:color="auto"/>
            <w:bottom w:val="none" w:sz="0" w:space="0" w:color="auto"/>
            <w:right w:val="none" w:sz="0" w:space="0" w:color="auto"/>
          </w:divBdr>
        </w:div>
      </w:divsChild>
    </w:div>
    <w:div w:id="1707026428">
      <w:bodyDiv w:val="1"/>
      <w:marLeft w:val="0"/>
      <w:marRight w:val="0"/>
      <w:marTop w:val="0"/>
      <w:marBottom w:val="0"/>
      <w:divBdr>
        <w:top w:val="none" w:sz="0" w:space="0" w:color="auto"/>
        <w:left w:val="none" w:sz="0" w:space="0" w:color="auto"/>
        <w:bottom w:val="none" w:sz="0" w:space="0" w:color="auto"/>
        <w:right w:val="none" w:sz="0" w:space="0" w:color="auto"/>
      </w:divBdr>
    </w:div>
    <w:div w:id="1716079564">
      <w:bodyDiv w:val="1"/>
      <w:marLeft w:val="0"/>
      <w:marRight w:val="0"/>
      <w:marTop w:val="0"/>
      <w:marBottom w:val="0"/>
      <w:divBdr>
        <w:top w:val="none" w:sz="0" w:space="0" w:color="auto"/>
        <w:left w:val="none" w:sz="0" w:space="0" w:color="auto"/>
        <w:bottom w:val="none" w:sz="0" w:space="0" w:color="auto"/>
        <w:right w:val="none" w:sz="0" w:space="0" w:color="auto"/>
      </w:divBdr>
    </w:div>
    <w:div w:id="1822579514">
      <w:bodyDiv w:val="1"/>
      <w:marLeft w:val="0"/>
      <w:marRight w:val="0"/>
      <w:marTop w:val="0"/>
      <w:marBottom w:val="0"/>
      <w:divBdr>
        <w:top w:val="none" w:sz="0" w:space="0" w:color="auto"/>
        <w:left w:val="none" w:sz="0" w:space="0" w:color="auto"/>
        <w:bottom w:val="none" w:sz="0" w:space="0" w:color="auto"/>
        <w:right w:val="none" w:sz="0" w:space="0" w:color="auto"/>
      </w:divBdr>
      <w:divsChild>
        <w:div w:id="1199856606">
          <w:marLeft w:val="0"/>
          <w:marRight w:val="0"/>
          <w:marTop w:val="0"/>
          <w:marBottom w:val="0"/>
          <w:divBdr>
            <w:top w:val="none" w:sz="0" w:space="0" w:color="auto"/>
            <w:left w:val="none" w:sz="0" w:space="0" w:color="auto"/>
            <w:bottom w:val="none" w:sz="0" w:space="0" w:color="auto"/>
            <w:right w:val="none" w:sz="0" w:space="0" w:color="auto"/>
          </w:divBdr>
        </w:div>
        <w:div w:id="1847360494">
          <w:marLeft w:val="0"/>
          <w:marRight w:val="0"/>
          <w:marTop w:val="0"/>
          <w:marBottom w:val="0"/>
          <w:divBdr>
            <w:top w:val="none" w:sz="0" w:space="0" w:color="auto"/>
            <w:left w:val="none" w:sz="0" w:space="0" w:color="auto"/>
            <w:bottom w:val="none" w:sz="0" w:space="0" w:color="auto"/>
            <w:right w:val="none" w:sz="0" w:space="0" w:color="auto"/>
          </w:divBdr>
        </w:div>
        <w:div w:id="1994486591">
          <w:marLeft w:val="0"/>
          <w:marRight w:val="0"/>
          <w:marTop w:val="0"/>
          <w:marBottom w:val="0"/>
          <w:divBdr>
            <w:top w:val="none" w:sz="0" w:space="0" w:color="auto"/>
            <w:left w:val="none" w:sz="0" w:space="0" w:color="auto"/>
            <w:bottom w:val="none" w:sz="0" w:space="0" w:color="auto"/>
            <w:right w:val="none" w:sz="0" w:space="0" w:color="auto"/>
          </w:divBdr>
        </w:div>
      </w:divsChild>
    </w:div>
    <w:div w:id="1862009058">
      <w:bodyDiv w:val="1"/>
      <w:marLeft w:val="0"/>
      <w:marRight w:val="0"/>
      <w:marTop w:val="0"/>
      <w:marBottom w:val="0"/>
      <w:divBdr>
        <w:top w:val="none" w:sz="0" w:space="0" w:color="auto"/>
        <w:left w:val="none" w:sz="0" w:space="0" w:color="auto"/>
        <w:bottom w:val="none" w:sz="0" w:space="0" w:color="auto"/>
        <w:right w:val="none" w:sz="0" w:space="0" w:color="auto"/>
      </w:divBdr>
    </w:div>
    <w:div w:id="1888834757">
      <w:bodyDiv w:val="1"/>
      <w:marLeft w:val="0"/>
      <w:marRight w:val="0"/>
      <w:marTop w:val="0"/>
      <w:marBottom w:val="0"/>
      <w:divBdr>
        <w:top w:val="none" w:sz="0" w:space="0" w:color="auto"/>
        <w:left w:val="none" w:sz="0" w:space="0" w:color="auto"/>
        <w:bottom w:val="none" w:sz="0" w:space="0" w:color="auto"/>
        <w:right w:val="none" w:sz="0" w:space="0" w:color="auto"/>
      </w:divBdr>
    </w:div>
    <w:div w:id="1968270134">
      <w:bodyDiv w:val="1"/>
      <w:marLeft w:val="0"/>
      <w:marRight w:val="0"/>
      <w:marTop w:val="0"/>
      <w:marBottom w:val="0"/>
      <w:divBdr>
        <w:top w:val="none" w:sz="0" w:space="0" w:color="auto"/>
        <w:left w:val="none" w:sz="0" w:space="0" w:color="auto"/>
        <w:bottom w:val="none" w:sz="0" w:space="0" w:color="auto"/>
        <w:right w:val="none" w:sz="0" w:space="0" w:color="auto"/>
      </w:divBdr>
    </w:div>
    <w:div w:id="1976790274">
      <w:bodyDiv w:val="1"/>
      <w:marLeft w:val="0"/>
      <w:marRight w:val="0"/>
      <w:marTop w:val="0"/>
      <w:marBottom w:val="0"/>
      <w:divBdr>
        <w:top w:val="none" w:sz="0" w:space="0" w:color="auto"/>
        <w:left w:val="none" w:sz="0" w:space="0" w:color="auto"/>
        <w:bottom w:val="none" w:sz="0" w:space="0" w:color="auto"/>
        <w:right w:val="none" w:sz="0" w:space="0" w:color="auto"/>
      </w:divBdr>
      <w:divsChild>
        <w:div w:id="1453094151">
          <w:marLeft w:val="0"/>
          <w:marRight w:val="0"/>
          <w:marTop w:val="0"/>
          <w:marBottom w:val="0"/>
          <w:divBdr>
            <w:top w:val="none" w:sz="0" w:space="0" w:color="auto"/>
            <w:left w:val="none" w:sz="0" w:space="0" w:color="auto"/>
            <w:bottom w:val="none" w:sz="0" w:space="0" w:color="auto"/>
            <w:right w:val="none" w:sz="0" w:space="0" w:color="auto"/>
          </w:divBdr>
          <w:divsChild>
            <w:div w:id="1477606321">
              <w:marLeft w:val="0"/>
              <w:marRight w:val="0"/>
              <w:marTop w:val="0"/>
              <w:marBottom w:val="0"/>
              <w:divBdr>
                <w:top w:val="none" w:sz="0" w:space="0" w:color="auto"/>
                <w:left w:val="none" w:sz="0" w:space="0" w:color="auto"/>
                <w:bottom w:val="none" w:sz="0" w:space="0" w:color="auto"/>
                <w:right w:val="none" w:sz="0" w:space="0" w:color="auto"/>
              </w:divBdr>
              <w:divsChild>
                <w:div w:id="566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272">
          <w:marLeft w:val="0"/>
          <w:marRight w:val="0"/>
          <w:marTop w:val="0"/>
          <w:marBottom w:val="0"/>
          <w:divBdr>
            <w:top w:val="none" w:sz="0" w:space="0" w:color="auto"/>
            <w:left w:val="none" w:sz="0" w:space="0" w:color="auto"/>
            <w:bottom w:val="none" w:sz="0" w:space="0" w:color="auto"/>
            <w:right w:val="none" w:sz="0" w:space="0" w:color="auto"/>
          </w:divBdr>
          <w:divsChild>
            <w:div w:id="1179854793">
              <w:marLeft w:val="0"/>
              <w:marRight w:val="0"/>
              <w:marTop w:val="0"/>
              <w:marBottom w:val="0"/>
              <w:divBdr>
                <w:top w:val="none" w:sz="0" w:space="0" w:color="auto"/>
                <w:left w:val="none" w:sz="0" w:space="0" w:color="auto"/>
                <w:bottom w:val="none" w:sz="0" w:space="0" w:color="auto"/>
                <w:right w:val="none" w:sz="0" w:space="0" w:color="auto"/>
              </w:divBdr>
            </w:div>
            <w:div w:id="376315302">
              <w:marLeft w:val="0"/>
              <w:marRight w:val="0"/>
              <w:marTop w:val="0"/>
              <w:marBottom w:val="0"/>
              <w:divBdr>
                <w:top w:val="none" w:sz="0" w:space="0" w:color="auto"/>
                <w:left w:val="none" w:sz="0" w:space="0" w:color="auto"/>
                <w:bottom w:val="none" w:sz="0" w:space="0" w:color="auto"/>
                <w:right w:val="none" w:sz="0" w:space="0" w:color="auto"/>
              </w:divBdr>
              <w:divsChild>
                <w:div w:id="14332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512">
          <w:marLeft w:val="0"/>
          <w:marRight w:val="0"/>
          <w:marTop w:val="0"/>
          <w:marBottom w:val="0"/>
          <w:divBdr>
            <w:top w:val="none" w:sz="0" w:space="0" w:color="auto"/>
            <w:left w:val="none" w:sz="0" w:space="0" w:color="auto"/>
            <w:bottom w:val="none" w:sz="0" w:space="0" w:color="auto"/>
            <w:right w:val="none" w:sz="0" w:space="0" w:color="auto"/>
          </w:divBdr>
          <w:divsChild>
            <w:div w:id="1188719431">
              <w:marLeft w:val="0"/>
              <w:marRight w:val="0"/>
              <w:marTop w:val="0"/>
              <w:marBottom w:val="0"/>
              <w:divBdr>
                <w:top w:val="none" w:sz="0" w:space="0" w:color="auto"/>
                <w:left w:val="none" w:sz="0" w:space="0" w:color="auto"/>
                <w:bottom w:val="none" w:sz="0" w:space="0" w:color="auto"/>
                <w:right w:val="none" w:sz="0" w:space="0" w:color="auto"/>
              </w:divBdr>
            </w:div>
            <w:div w:id="1510439865">
              <w:marLeft w:val="0"/>
              <w:marRight w:val="0"/>
              <w:marTop w:val="0"/>
              <w:marBottom w:val="0"/>
              <w:divBdr>
                <w:top w:val="none" w:sz="0" w:space="0" w:color="auto"/>
                <w:left w:val="none" w:sz="0" w:space="0" w:color="auto"/>
                <w:bottom w:val="none" w:sz="0" w:space="0" w:color="auto"/>
                <w:right w:val="none" w:sz="0" w:space="0" w:color="auto"/>
              </w:divBdr>
              <w:divsChild>
                <w:div w:id="9154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8277">
          <w:marLeft w:val="0"/>
          <w:marRight w:val="0"/>
          <w:marTop w:val="0"/>
          <w:marBottom w:val="0"/>
          <w:divBdr>
            <w:top w:val="none" w:sz="0" w:space="0" w:color="auto"/>
            <w:left w:val="none" w:sz="0" w:space="0" w:color="auto"/>
            <w:bottom w:val="none" w:sz="0" w:space="0" w:color="auto"/>
            <w:right w:val="none" w:sz="0" w:space="0" w:color="auto"/>
          </w:divBdr>
          <w:divsChild>
            <w:div w:id="550724891">
              <w:marLeft w:val="0"/>
              <w:marRight w:val="0"/>
              <w:marTop w:val="0"/>
              <w:marBottom w:val="0"/>
              <w:divBdr>
                <w:top w:val="none" w:sz="0" w:space="0" w:color="auto"/>
                <w:left w:val="none" w:sz="0" w:space="0" w:color="auto"/>
                <w:bottom w:val="none" w:sz="0" w:space="0" w:color="auto"/>
                <w:right w:val="none" w:sz="0" w:space="0" w:color="auto"/>
              </w:divBdr>
            </w:div>
            <w:div w:id="351296827">
              <w:marLeft w:val="0"/>
              <w:marRight w:val="0"/>
              <w:marTop w:val="0"/>
              <w:marBottom w:val="0"/>
              <w:divBdr>
                <w:top w:val="none" w:sz="0" w:space="0" w:color="auto"/>
                <w:left w:val="none" w:sz="0" w:space="0" w:color="auto"/>
                <w:bottom w:val="none" w:sz="0" w:space="0" w:color="auto"/>
                <w:right w:val="none" w:sz="0" w:space="0" w:color="auto"/>
              </w:divBdr>
              <w:divsChild>
                <w:div w:id="1938974460">
                  <w:marLeft w:val="0"/>
                  <w:marRight w:val="0"/>
                  <w:marTop w:val="0"/>
                  <w:marBottom w:val="0"/>
                  <w:divBdr>
                    <w:top w:val="none" w:sz="0" w:space="0" w:color="auto"/>
                    <w:left w:val="none" w:sz="0" w:space="0" w:color="auto"/>
                    <w:bottom w:val="none" w:sz="0" w:space="0" w:color="auto"/>
                    <w:right w:val="none" w:sz="0" w:space="0" w:color="auto"/>
                  </w:divBdr>
                </w:div>
                <w:div w:id="19262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488">
          <w:marLeft w:val="0"/>
          <w:marRight w:val="0"/>
          <w:marTop w:val="0"/>
          <w:marBottom w:val="0"/>
          <w:divBdr>
            <w:top w:val="none" w:sz="0" w:space="0" w:color="auto"/>
            <w:left w:val="none" w:sz="0" w:space="0" w:color="auto"/>
            <w:bottom w:val="none" w:sz="0" w:space="0" w:color="auto"/>
            <w:right w:val="none" w:sz="0" w:space="0" w:color="auto"/>
          </w:divBdr>
          <w:divsChild>
            <w:div w:id="292518415">
              <w:marLeft w:val="0"/>
              <w:marRight w:val="0"/>
              <w:marTop w:val="0"/>
              <w:marBottom w:val="0"/>
              <w:divBdr>
                <w:top w:val="none" w:sz="0" w:space="0" w:color="auto"/>
                <w:left w:val="none" w:sz="0" w:space="0" w:color="auto"/>
                <w:bottom w:val="none" w:sz="0" w:space="0" w:color="auto"/>
                <w:right w:val="none" w:sz="0" w:space="0" w:color="auto"/>
              </w:divBdr>
            </w:div>
            <w:div w:id="99497398">
              <w:marLeft w:val="0"/>
              <w:marRight w:val="0"/>
              <w:marTop w:val="0"/>
              <w:marBottom w:val="0"/>
              <w:divBdr>
                <w:top w:val="none" w:sz="0" w:space="0" w:color="auto"/>
                <w:left w:val="none" w:sz="0" w:space="0" w:color="auto"/>
                <w:bottom w:val="none" w:sz="0" w:space="0" w:color="auto"/>
                <w:right w:val="none" w:sz="0" w:space="0" w:color="auto"/>
              </w:divBdr>
              <w:divsChild>
                <w:div w:id="11753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036">
          <w:marLeft w:val="0"/>
          <w:marRight w:val="0"/>
          <w:marTop w:val="0"/>
          <w:marBottom w:val="0"/>
          <w:divBdr>
            <w:top w:val="none" w:sz="0" w:space="0" w:color="auto"/>
            <w:left w:val="none" w:sz="0" w:space="0" w:color="auto"/>
            <w:bottom w:val="none" w:sz="0" w:space="0" w:color="auto"/>
            <w:right w:val="none" w:sz="0" w:space="0" w:color="auto"/>
          </w:divBdr>
          <w:divsChild>
            <w:div w:id="1439832720">
              <w:marLeft w:val="0"/>
              <w:marRight w:val="0"/>
              <w:marTop w:val="0"/>
              <w:marBottom w:val="0"/>
              <w:divBdr>
                <w:top w:val="none" w:sz="0" w:space="0" w:color="auto"/>
                <w:left w:val="none" w:sz="0" w:space="0" w:color="auto"/>
                <w:bottom w:val="none" w:sz="0" w:space="0" w:color="auto"/>
                <w:right w:val="none" w:sz="0" w:space="0" w:color="auto"/>
              </w:divBdr>
            </w:div>
            <w:div w:id="1651787778">
              <w:marLeft w:val="0"/>
              <w:marRight w:val="0"/>
              <w:marTop w:val="0"/>
              <w:marBottom w:val="0"/>
              <w:divBdr>
                <w:top w:val="none" w:sz="0" w:space="0" w:color="auto"/>
                <w:left w:val="none" w:sz="0" w:space="0" w:color="auto"/>
                <w:bottom w:val="none" w:sz="0" w:space="0" w:color="auto"/>
                <w:right w:val="none" w:sz="0" w:space="0" w:color="auto"/>
              </w:divBdr>
              <w:divsChild>
                <w:div w:id="193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3950">
          <w:marLeft w:val="0"/>
          <w:marRight w:val="0"/>
          <w:marTop w:val="0"/>
          <w:marBottom w:val="0"/>
          <w:divBdr>
            <w:top w:val="none" w:sz="0" w:space="0" w:color="auto"/>
            <w:left w:val="none" w:sz="0" w:space="0" w:color="auto"/>
            <w:bottom w:val="none" w:sz="0" w:space="0" w:color="auto"/>
            <w:right w:val="none" w:sz="0" w:space="0" w:color="auto"/>
          </w:divBdr>
          <w:divsChild>
            <w:div w:id="1543908073">
              <w:marLeft w:val="0"/>
              <w:marRight w:val="0"/>
              <w:marTop w:val="0"/>
              <w:marBottom w:val="0"/>
              <w:divBdr>
                <w:top w:val="none" w:sz="0" w:space="0" w:color="auto"/>
                <w:left w:val="none" w:sz="0" w:space="0" w:color="auto"/>
                <w:bottom w:val="none" w:sz="0" w:space="0" w:color="auto"/>
                <w:right w:val="none" w:sz="0" w:space="0" w:color="auto"/>
              </w:divBdr>
            </w:div>
            <w:div w:id="1863279607">
              <w:marLeft w:val="0"/>
              <w:marRight w:val="0"/>
              <w:marTop w:val="0"/>
              <w:marBottom w:val="0"/>
              <w:divBdr>
                <w:top w:val="none" w:sz="0" w:space="0" w:color="auto"/>
                <w:left w:val="none" w:sz="0" w:space="0" w:color="auto"/>
                <w:bottom w:val="none" w:sz="0" w:space="0" w:color="auto"/>
                <w:right w:val="none" w:sz="0" w:space="0" w:color="auto"/>
              </w:divBdr>
              <w:divsChild>
                <w:div w:id="13778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48780">
      <w:bodyDiv w:val="1"/>
      <w:marLeft w:val="0"/>
      <w:marRight w:val="0"/>
      <w:marTop w:val="0"/>
      <w:marBottom w:val="0"/>
      <w:divBdr>
        <w:top w:val="none" w:sz="0" w:space="0" w:color="auto"/>
        <w:left w:val="none" w:sz="0" w:space="0" w:color="auto"/>
        <w:bottom w:val="none" w:sz="0" w:space="0" w:color="auto"/>
        <w:right w:val="none" w:sz="0" w:space="0" w:color="auto"/>
      </w:divBdr>
      <w:divsChild>
        <w:div w:id="1803307107">
          <w:marLeft w:val="0"/>
          <w:marRight w:val="0"/>
          <w:marTop w:val="0"/>
          <w:marBottom w:val="0"/>
          <w:divBdr>
            <w:top w:val="none" w:sz="0" w:space="0" w:color="auto"/>
            <w:left w:val="none" w:sz="0" w:space="0" w:color="auto"/>
            <w:bottom w:val="none" w:sz="0" w:space="0" w:color="auto"/>
            <w:right w:val="none" w:sz="0" w:space="0" w:color="auto"/>
          </w:divBdr>
          <w:divsChild>
            <w:div w:id="1934166353">
              <w:marLeft w:val="0"/>
              <w:marRight w:val="0"/>
              <w:marTop w:val="0"/>
              <w:marBottom w:val="0"/>
              <w:divBdr>
                <w:top w:val="none" w:sz="0" w:space="0" w:color="auto"/>
                <w:left w:val="none" w:sz="0" w:space="0" w:color="auto"/>
                <w:bottom w:val="none" w:sz="0" w:space="0" w:color="auto"/>
                <w:right w:val="none" w:sz="0" w:space="0" w:color="auto"/>
              </w:divBdr>
              <w:divsChild>
                <w:div w:id="18192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8613">
          <w:marLeft w:val="0"/>
          <w:marRight w:val="0"/>
          <w:marTop w:val="0"/>
          <w:marBottom w:val="0"/>
          <w:divBdr>
            <w:top w:val="none" w:sz="0" w:space="0" w:color="auto"/>
            <w:left w:val="none" w:sz="0" w:space="0" w:color="auto"/>
            <w:bottom w:val="none" w:sz="0" w:space="0" w:color="auto"/>
            <w:right w:val="none" w:sz="0" w:space="0" w:color="auto"/>
          </w:divBdr>
          <w:divsChild>
            <w:div w:id="161362737">
              <w:marLeft w:val="0"/>
              <w:marRight w:val="0"/>
              <w:marTop w:val="0"/>
              <w:marBottom w:val="0"/>
              <w:divBdr>
                <w:top w:val="none" w:sz="0" w:space="0" w:color="auto"/>
                <w:left w:val="none" w:sz="0" w:space="0" w:color="auto"/>
                <w:bottom w:val="none" w:sz="0" w:space="0" w:color="auto"/>
                <w:right w:val="none" w:sz="0" w:space="0" w:color="auto"/>
              </w:divBdr>
            </w:div>
            <w:div w:id="1911646715">
              <w:marLeft w:val="0"/>
              <w:marRight w:val="0"/>
              <w:marTop w:val="0"/>
              <w:marBottom w:val="0"/>
              <w:divBdr>
                <w:top w:val="none" w:sz="0" w:space="0" w:color="auto"/>
                <w:left w:val="none" w:sz="0" w:space="0" w:color="auto"/>
                <w:bottom w:val="none" w:sz="0" w:space="0" w:color="auto"/>
                <w:right w:val="none" w:sz="0" w:space="0" w:color="auto"/>
              </w:divBdr>
              <w:divsChild>
                <w:div w:id="19081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8806">
          <w:marLeft w:val="0"/>
          <w:marRight w:val="0"/>
          <w:marTop w:val="0"/>
          <w:marBottom w:val="0"/>
          <w:divBdr>
            <w:top w:val="none" w:sz="0" w:space="0" w:color="auto"/>
            <w:left w:val="none" w:sz="0" w:space="0" w:color="auto"/>
            <w:bottom w:val="none" w:sz="0" w:space="0" w:color="auto"/>
            <w:right w:val="none" w:sz="0" w:space="0" w:color="auto"/>
          </w:divBdr>
          <w:divsChild>
            <w:div w:id="962272748">
              <w:marLeft w:val="0"/>
              <w:marRight w:val="0"/>
              <w:marTop w:val="0"/>
              <w:marBottom w:val="0"/>
              <w:divBdr>
                <w:top w:val="none" w:sz="0" w:space="0" w:color="auto"/>
                <w:left w:val="none" w:sz="0" w:space="0" w:color="auto"/>
                <w:bottom w:val="none" w:sz="0" w:space="0" w:color="auto"/>
                <w:right w:val="none" w:sz="0" w:space="0" w:color="auto"/>
              </w:divBdr>
            </w:div>
            <w:div w:id="1328096666">
              <w:marLeft w:val="0"/>
              <w:marRight w:val="0"/>
              <w:marTop w:val="0"/>
              <w:marBottom w:val="0"/>
              <w:divBdr>
                <w:top w:val="none" w:sz="0" w:space="0" w:color="auto"/>
                <w:left w:val="none" w:sz="0" w:space="0" w:color="auto"/>
                <w:bottom w:val="none" w:sz="0" w:space="0" w:color="auto"/>
                <w:right w:val="none" w:sz="0" w:space="0" w:color="auto"/>
              </w:divBdr>
              <w:divsChild>
                <w:div w:id="1440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290">
          <w:marLeft w:val="0"/>
          <w:marRight w:val="0"/>
          <w:marTop w:val="0"/>
          <w:marBottom w:val="0"/>
          <w:divBdr>
            <w:top w:val="none" w:sz="0" w:space="0" w:color="auto"/>
            <w:left w:val="none" w:sz="0" w:space="0" w:color="auto"/>
            <w:bottom w:val="none" w:sz="0" w:space="0" w:color="auto"/>
            <w:right w:val="none" w:sz="0" w:space="0" w:color="auto"/>
          </w:divBdr>
          <w:divsChild>
            <w:div w:id="235169848">
              <w:marLeft w:val="0"/>
              <w:marRight w:val="0"/>
              <w:marTop w:val="0"/>
              <w:marBottom w:val="0"/>
              <w:divBdr>
                <w:top w:val="none" w:sz="0" w:space="0" w:color="auto"/>
                <w:left w:val="none" w:sz="0" w:space="0" w:color="auto"/>
                <w:bottom w:val="none" w:sz="0" w:space="0" w:color="auto"/>
                <w:right w:val="none" w:sz="0" w:space="0" w:color="auto"/>
              </w:divBdr>
            </w:div>
            <w:div w:id="30375906">
              <w:marLeft w:val="0"/>
              <w:marRight w:val="0"/>
              <w:marTop w:val="0"/>
              <w:marBottom w:val="0"/>
              <w:divBdr>
                <w:top w:val="none" w:sz="0" w:space="0" w:color="auto"/>
                <w:left w:val="none" w:sz="0" w:space="0" w:color="auto"/>
                <w:bottom w:val="none" w:sz="0" w:space="0" w:color="auto"/>
                <w:right w:val="none" w:sz="0" w:space="0" w:color="auto"/>
              </w:divBdr>
              <w:divsChild>
                <w:div w:id="1534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516">
          <w:marLeft w:val="0"/>
          <w:marRight w:val="0"/>
          <w:marTop w:val="0"/>
          <w:marBottom w:val="0"/>
          <w:divBdr>
            <w:top w:val="none" w:sz="0" w:space="0" w:color="auto"/>
            <w:left w:val="none" w:sz="0" w:space="0" w:color="auto"/>
            <w:bottom w:val="none" w:sz="0" w:space="0" w:color="auto"/>
            <w:right w:val="none" w:sz="0" w:space="0" w:color="auto"/>
          </w:divBdr>
          <w:divsChild>
            <w:div w:id="1255015027">
              <w:marLeft w:val="0"/>
              <w:marRight w:val="0"/>
              <w:marTop w:val="0"/>
              <w:marBottom w:val="0"/>
              <w:divBdr>
                <w:top w:val="none" w:sz="0" w:space="0" w:color="auto"/>
                <w:left w:val="none" w:sz="0" w:space="0" w:color="auto"/>
                <w:bottom w:val="none" w:sz="0" w:space="0" w:color="auto"/>
                <w:right w:val="none" w:sz="0" w:space="0" w:color="auto"/>
              </w:divBdr>
            </w:div>
            <w:div w:id="701248811">
              <w:marLeft w:val="0"/>
              <w:marRight w:val="0"/>
              <w:marTop w:val="0"/>
              <w:marBottom w:val="0"/>
              <w:divBdr>
                <w:top w:val="none" w:sz="0" w:space="0" w:color="auto"/>
                <w:left w:val="none" w:sz="0" w:space="0" w:color="auto"/>
                <w:bottom w:val="none" w:sz="0" w:space="0" w:color="auto"/>
                <w:right w:val="none" w:sz="0" w:space="0" w:color="auto"/>
              </w:divBdr>
              <w:divsChild>
                <w:div w:id="6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6616">
          <w:marLeft w:val="0"/>
          <w:marRight w:val="0"/>
          <w:marTop w:val="0"/>
          <w:marBottom w:val="0"/>
          <w:divBdr>
            <w:top w:val="none" w:sz="0" w:space="0" w:color="auto"/>
            <w:left w:val="none" w:sz="0" w:space="0" w:color="auto"/>
            <w:bottom w:val="none" w:sz="0" w:space="0" w:color="auto"/>
            <w:right w:val="none" w:sz="0" w:space="0" w:color="auto"/>
          </w:divBdr>
          <w:divsChild>
            <w:div w:id="1095632610">
              <w:marLeft w:val="0"/>
              <w:marRight w:val="0"/>
              <w:marTop w:val="0"/>
              <w:marBottom w:val="0"/>
              <w:divBdr>
                <w:top w:val="none" w:sz="0" w:space="0" w:color="auto"/>
                <w:left w:val="none" w:sz="0" w:space="0" w:color="auto"/>
                <w:bottom w:val="none" w:sz="0" w:space="0" w:color="auto"/>
                <w:right w:val="none" w:sz="0" w:space="0" w:color="auto"/>
              </w:divBdr>
            </w:div>
            <w:div w:id="609823899">
              <w:marLeft w:val="0"/>
              <w:marRight w:val="0"/>
              <w:marTop w:val="0"/>
              <w:marBottom w:val="0"/>
              <w:divBdr>
                <w:top w:val="none" w:sz="0" w:space="0" w:color="auto"/>
                <w:left w:val="none" w:sz="0" w:space="0" w:color="auto"/>
                <w:bottom w:val="none" w:sz="0" w:space="0" w:color="auto"/>
                <w:right w:val="none" w:sz="0" w:space="0" w:color="auto"/>
              </w:divBdr>
              <w:divsChild>
                <w:div w:id="5714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994">
          <w:marLeft w:val="0"/>
          <w:marRight w:val="0"/>
          <w:marTop w:val="0"/>
          <w:marBottom w:val="0"/>
          <w:divBdr>
            <w:top w:val="none" w:sz="0" w:space="0" w:color="auto"/>
            <w:left w:val="none" w:sz="0" w:space="0" w:color="auto"/>
            <w:bottom w:val="none" w:sz="0" w:space="0" w:color="auto"/>
            <w:right w:val="none" w:sz="0" w:space="0" w:color="auto"/>
          </w:divBdr>
          <w:divsChild>
            <w:div w:id="151416429">
              <w:marLeft w:val="0"/>
              <w:marRight w:val="0"/>
              <w:marTop w:val="0"/>
              <w:marBottom w:val="0"/>
              <w:divBdr>
                <w:top w:val="none" w:sz="0" w:space="0" w:color="auto"/>
                <w:left w:val="none" w:sz="0" w:space="0" w:color="auto"/>
                <w:bottom w:val="none" w:sz="0" w:space="0" w:color="auto"/>
                <w:right w:val="none" w:sz="0" w:space="0" w:color="auto"/>
              </w:divBdr>
            </w:div>
            <w:div w:id="1378973554">
              <w:marLeft w:val="0"/>
              <w:marRight w:val="0"/>
              <w:marTop w:val="0"/>
              <w:marBottom w:val="0"/>
              <w:divBdr>
                <w:top w:val="none" w:sz="0" w:space="0" w:color="auto"/>
                <w:left w:val="none" w:sz="0" w:space="0" w:color="auto"/>
                <w:bottom w:val="none" w:sz="0" w:space="0" w:color="auto"/>
                <w:right w:val="none" w:sz="0" w:space="0" w:color="auto"/>
              </w:divBdr>
              <w:divsChild>
                <w:div w:id="20612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431">
          <w:marLeft w:val="0"/>
          <w:marRight w:val="0"/>
          <w:marTop w:val="0"/>
          <w:marBottom w:val="0"/>
          <w:divBdr>
            <w:top w:val="none" w:sz="0" w:space="0" w:color="auto"/>
            <w:left w:val="none" w:sz="0" w:space="0" w:color="auto"/>
            <w:bottom w:val="none" w:sz="0" w:space="0" w:color="auto"/>
            <w:right w:val="none" w:sz="0" w:space="0" w:color="auto"/>
          </w:divBdr>
          <w:divsChild>
            <w:div w:id="464468541">
              <w:marLeft w:val="0"/>
              <w:marRight w:val="0"/>
              <w:marTop w:val="0"/>
              <w:marBottom w:val="0"/>
              <w:divBdr>
                <w:top w:val="none" w:sz="0" w:space="0" w:color="auto"/>
                <w:left w:val="none" w:sz="0" w:space="0" w:color="auto"/>
                <w:bottom w:val="none" w:sz="0" w:space="0" w:color="auto"/>
                <w:right w:val="none" w:sz="0" w:space="0" w:color="auto"/>
              </w:divBdr>
            </w:div>
            <w:div w:id="699284523">
              <w:marLeft w:val="0"/>
              <w:marRight w:val="0"/>
              <w:marTop w:val="0"/>
              <w:marBottom w:val="0"/>
              <w:divBdr>
                <w:top w:val="none" w:sz="0" w:space="0" w:color="auto"/>
                <w:left w:val="none" w:sz="0" w:space="0" w:color="auto"/>
                <w:bottom w:val="none" w:sz="0" w:space="0" w:color="auto"/>
                <w:right w:val="none" w:sz="0" w:space="0" w:color="auto"/>
              </w:divBdr>
              <w:divsChild>
                <w:div w:id="12257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13">
          <w:marLeft w:val="0"/>
          <w:marRight w:val="0"/>
          <w:marTop w:val="0"/>
          <w:marBottom w:val="0"/>
          <w:divBdr>
            <w:top w:val="none" w:sz="0" w:space="0" w:color="auto"/>
            <w:left w:val="none" w:sz="0" w:space="0" w:color="auto"/>
            <w:bottom w:val="none" w:sz="0" w:space="0" w:color="auto"/>
            <w:right w:val="none" w:sz="0" w:space="0" w:color="auto"/>
          </w:divBdr>
          <w:divsChild>
            <w:div w:id="872572179">
              <w:marLeft w:val="0"/>
              <w:marRight w:val="0"/>
              <w:marTop w:val="0"/>
              <w:marBottom w:val="0"/>
              <w:divBdr>
                <w:top w:val="none" w:sz="0" w:space="0" w:color="auto"/>
                <w:left w:val="none" w:sz="0" w:space="0" w:color="auto"/>
                <w:bottom w:val="none" w:sz="0" w:space="0" w:color="auto"/>
                <w:right w:val="none" w:sz="0" w:space="0" w:color="auto"/>
              </w:divBdr>
            </w:div>
            <w:div w:id="1867979811">
              <w:marLeft w:val="0"/>
              <w:marRight w:val="0"/>
              <w:marTop w:val="0"/>
              <w:marBottom w:val="0"/>
              <w:divBdr>
                <w:top w:val="none" w:sz="0" w:space="0" w:color="auto"/>
                <w:left w:val="none" w:sz="0" w:space="0" w:color="auto"/>
                <w:bottom w:val="none" w:sz="0" w:space="0" w:color="auto"/>
                <w:right w:val="none" w:sz="0" w:space="0" w:color="auto"/>
              </w:divBdr>
              <w:divsChild>
                <w:div w:id="710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083">
          <w:marLeft w:val="0"/>
          <w:marRight w:val="0"/>
          <w:marTop w:val="0"/>
          <w:marBottom w:val="0"/>
          <w:divBdr>
            <w:top w:val="none" w:sz="0" w:space="0" w:color="auto"/>
            <w:left w:val="none" w:sz="0" w:space="0" w:color="auto"/>
            <w:bottom w:val="none" w:sz="0" w:space="0" w:color="auto"/>
            <w:right w:val="none" w:sz="0" w:space="0" w:color="auto"/>
          </w:divBdr>
          <w:divsChild>
            <w:div w:id="47651983">
              <w:marLeft w:val="0"/>
              <w:marRight w:val="0"/>
              <w:marTop w:val="0"/>
              <w:marBottom w:val="0"/>
              <w:divBdr>
                <w:top w:val="none" w:sz="0" w:space="0" w:color="auto"/>
                <w:left w:val="none" w:sz="0" w:space="0" w:color="auto"/>
                <w:bottom w:val="none" w:sz="0" w:space="0" w:color="auto"/>
                <w:right w:val="none" w:sz="0" w:space="0" w:color="auto"/>
              </w:divBdr>
            </w:div>
          </w:divsChild>
        </w:div>
        <w:div w:id="2090540221">
          <w:marLeft w:val="0"/>
          <w:marRight w:val="0"/>
          <w:marTop w:val="0"/>
          <w:marBottom w:val="0"/>
          <w:divBdr>
            <w:top w:val="none" w:sz="0" w:space="0" w:color="auto"/>
            <w:left w:val="none" w:sz="0" w:space="0" w:color="auto"/>
            <w:bottom w:val="none" w:sz="0" w:space="0" w:color="auto"/>
            <w:right w:val="none" w:sz="0" w:space="0" w:color="auto"/>
          </w:divBdr>
          <w:divsChild>
            <w:div w:id="49303509">
              <w:marLeft w:val="0"/>
              <w:marRight w:val="0"/>
              <w:marTop w:val="0"/>
              <w:marBottom w:val="0"/>
              <w:divBdr>
                <w:top w:val="none" w:sz="0" w:space="0" w:color="auto"/>
                <w:left w:val="none" w:sz="0" w:space="0" w:color="auto"/>
                <w:bottom w:val="none" w:sz="0" w:space="0" w:color="auto"/>
                <w:right w:val="none" w:sz="0" w:space="0" w:color="auto"/>
              </w:divBdr>
            </w:div>
            <w:div w:id="597174154">
              <w:marLeft w:val="0"/>
              <w:marRight w:val="0"/>
              <w:marTop w:val="0"/>
              <w:marBottom w:val="0"/>
              <w:divBdr>
                <w:top w:val="none" w:sz="0" w:space="0" w:color="auto"/>
                <w:left w:val="none" w:sz="0" w:space="0" w:color="auto"/>
                <w:bottom w:val="none" w:sz="0" w:space="0" w:color="auto"/>
                <w:right w:val="none" w:sz="0" w:space="0" w:color="auto"/>
              </w:divBdr>
              <w:divsChild>
                <w:div w:id="8489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538">
          <w:marLeft w:val="0"/>
          <w:marRight w:val="0"/>
          <w:marTop w:val="0"/>
          <w:marBottom w:val="0"/>
          <w:divBdr>
            <w:top w:val="none" w:sz="0" w:space="0" w:color="auto"/>
            <w:left w:val="none" w:sz="0" w:space="0" w:color="auto"/>
            <w:bottom w:val="none" w:sz="0" w:space="0" w:color="auto"/>
            <w:right w:val="none" w:sz="0" w:space="0" w:color="auto"/>
          </w:divBdr>
          <w:divsChild>
            <w:div w:id="557129284">
              <w:marLeft w:val="0"/>
              <w:marRight w:val="0"/>
              <w:marTop w:val="0"/>
              <w:marBottom w:val="0"/>
              <w:divBdr>
                <w:top w:val="none" w:sz="0" w:space="0" w:color="auto"/>
                <w:left w:val="none" w:sz="0" w:space="0" w:color="auto"/>
                <w:bottom w:val="none" w:sz="0" w:space="0" w:color="auto"/>
                <w:right w:val="none" w:sz="0" w:space="0" w:color="auto"/>
              </w:divBdr>
            </w:div>
            <w:div w:id="786967151">
              <w:marLeft w:val="0"/>
              <w:marRight w:val="0"/>
              <w:marTop w:val="0"/>
              <w:marBottom w:val="0"/>
              <w:divBdr>
                <w:top w:val="none" w:sz="0" w:space="0" w:color="auto"/>
                <w:left w:val="none" w:sz="0" w:space="0" w:color="auto"/>
                <w:bottom w:val="none" w:sz="0" w:space="0" w:color="auto"/>
                <w:right w:val="none" w:sz="0" w:space="0" w:color="auto"/>
              </w:divBdr>
              <w:divsChild>
                <w:div w:id="503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056">
      <w:bodyDiv w:val="1"/>
      <w:marLeft w:val="0"/>
      <w:marRight w:val="0"/>
      <w:marTop w:val="0"/>
      <w:marBottom w:val="0"/>
      <w:divBdr>
        <w:top w:val="none" w:sz="0" w:space="0" w:color="auto"/>
        <w:left w:val="none" w:sz="0" w:space="0" w:color="auto"/>
        <w:bottom w:val="none" w:sz="0" w:space="0" w:color="auto"/>
        <w:right w:val="none" w:sz="0" w:space="0" w:color="auto"/>
      </w:divBdr>
      <w:divsChild>
        <w:div w:id="575551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902A-FE06-490D-B5F9-05E21219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5861</Words>
  <Characters>36928</Characters>
  <Application>Microsoft Office Word</Application>
  <DocSecurity>0</DocSecurity>
  <Lines>307</Lines>
  <Paragraphs>85</Paragraphs>
  <ScaleCrop>false</ScaleCrop>
  <HeadingPairs>
    <vt:vector size="4" baseType="variant">
      <vt:variant>
        <vt:lpstr>Τίτλος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Nesseris</dc:creator>
  <cp:keywords/>
  <dc:description/>
  <cp:lastModifiedBy>Ilias Nesseris</cp:lastModifiedBy>
  <cp:revision>568</cp:revision>
  <dcterms:created xsi:type="dcterms:W3CDTF">2018-07-09T16:54:00Z</dcterms:created>
  <dcterms:modified xsi:type="dcterms:W3CDTF">2018-10-15T10:35:00Z</dcterms:modified>
</cp:coreProperties>
</file>