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Enterprise UI/UX Design System</w:t>
      </w:r>
    </w:p>
    <w:p>
      <w:r>
        <w:t>Document ID: LWILL-DOC-007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Design Principles</w:t>
      </w:r>
    </w:p>
    <w:p>
      <w:r>
        <w:t>• Consistency</w:t>
        <w:br/>
        <w:t>• Simplicity</w:t>
        <w:br/>
        <w:t>• Accessibility</w:t>
        <w:br/>
        <w:t>• Responsive First</w:t>
        <w:br/>
        <w:t>• AI-Assisted Workflows</w:t>
        <w:br/>
        <w:t>• Enterprise-grade UX</w:t>
      </w:r>
    </w:p>
    <w:p>
      <w:pPr>
        <w:pStyle w:val="Heading2"/>
      </w:pPr>
      <w:r>
        <w:t>2. Design System</w:t>
      </w:r>
    </w:p>
    <w:p>
      <w:r>
        <w:t>Framework: Tailwind CSS + shadcn/ui</w:t>
        <w:br/>
        <w:t>Icons: Lucide</w:t>
        <w:br/>
        <w:t>Charts: Recharts</w:t>
        <w:br/>
        <w:t>Fonts: Inter</w:t>
      </w:r>
    </w:p>
    <w:p>
      <w:pPr>
        <w:pStyle w:val="Heading2"/>
      </w:pPr>
      <w:r>
        <w:t>3. Color Tokens</w:t>
      </w:r>
    </w:p>
    <w:p>
      <w:r>
        <w:t>Primary, Secondary, Success, Warning, Error, Neutral, Background, Surface, Border.</w:t>
      </w:r>
    </w:p>
    <w:p>
      <w:pPr>
        <w:pStyle w:val="Heading2"/>
      </w:pPr>
      <w:r>
        <w:t>4. Layout Standards</w:t>
      </w:r>
    </w:p>
    <w:p>
      <w:r>
        <w:t>12-column responsive grid</w:t>
        <w:br/>
        <w:t>Desktop: 1440px</w:t>
        <w:br/>
        <w:t>Tablet: 768px</w:t>
        <w:br/>
        <w:t>Mobile: 390px</w:t>
      </w:r>
    </w:p>
    <w:p>
      <w:pPr>
        <w:pStyle w:val="Heading2"/>
      </w:pPr>
      <w:r>
        <w:t>5. Navigation</w:t>
      </w:r>
    </w:p>
    <w:p>
      <w:r>
        <w:t>Top Navigation</w:t>
        <w:br/>
        <w:t>Left Sidebar</w:t>
        <w:br/>
        <w:t>Breadcrumbs</w:t>
        <w:br/>
        <w:t>Global Search</w:t>
        <w:br/>
        <w:t>Quick Actions</w:t>
      </w:r>
    </w:p>
    <w:p>
      <w:pPr>
        <w:pStyle w:val="Heading2"/>
      </w:pPr>
      <w:r>
        <w:t>6. Standard Components</w:t>
      </w:r>
    </w:p>
    <w:p>
      <w:r>
        <w:t>Buttons</w:t>
        <w:br/>
        <w:t>Cards</w:t>
        <w:br/>
        <w:t>Tables</w:t>
        <w:br/>
        <w:t>Forms</w:t>
        <w:br/>
        <w:t>Dialogs</w:t>
        <w:br/>
        <w:t>Drawers</w:t>
        <w:br/>
        <w:t>Tabs</w:t>
        <w:br/>
        <w:t>Charts</w:t>
        <w:br/>
        <w:t>Calendar</w:t>
        <w:br/>
        <w:t>Kanban</w:t>
        <w:br/>
        <w:t>Data Grid</w:t>
        <w:br/>
        <w:t>Notifications</w:t>
      </w:r>
    </w:p>
    <w:p>
      <w:pPr>
        <w:pStyle w:val="Heading2"/>
      </w:pPr>
      <w:r>
        <w:t>7. Dashboard Templates</w:t>
      </w:r>
    </w:p>
    <w:p>
      <w:r>
        <w:t>Super Admin</w:t>
        <w:br/>
        <w:t>Tenant Admin</w:t>
        <w:br/>
        <w:t>CRM</w:t>
        <w:br/>
        <w:t>Marketing</w:t>
        <w:br/>
        <w:t>Commerce</w:t>
        <w:br/>
        <w:t>Healthcare</w:t>
        <w:br/>
        <w:t>Salon</w:t>
        <w:br/>
        <w:t>Analytics</w:t>
      </w:r>
    </w:p>
    <w:p>
      <w:pPr>
        <w:pStyle w:val="Heading2"/>
      </w:pPr>
      <w:r>
        <w:t>8. Forms &amp; Validation</w:t>
      </w:r>
    </w:p>
    <w:p>
      <w:r>
        <w:t>Inline validation</w:t>
        <w:br/>
        <w:t>Autosave</w:t>
        <w:br/>
        <w:t>Draft mode</w:t>
        <w:br/>
        <w:t>Keyboard shortcuts</w:t>
      </w:r>
    </w:p>
    <w:p>
      <w:pPr>
        <w:pStyle w:val="Heading2"/>
      </w:pPr>
      <w:r>
        <w:t>9. Accessibility</w:t>
      </w:r>
    </w:p>
    <w:p>
      <w:r>
        <w:t>WCAG 2.1 AA</w:t>
        <w:br/>
        <w:t>Keyboard navigation</w:t>
        <w:br/>
        <w:t>High contrast</w:t>
        <w:br/>
        <w:t>Screen reader labels</w:t>
      </w:r>
    </w:p>
    <w:p>
      <w:pPr>
        <w:pStyle w:val="Heading2"/>
      </w:pPr>
      <w:r>
        <w:t>10. Theme</w:t>
      </w:r>
    </w:p>
    <w:p>
      <w:r>
        <w:t>Light Theme</w:t>
        <w:br/>
        <w:t>Dark Theme</w:t>
        <w:br/>
        <w:t>Tenant Branding Support</w:t>
      </w:r>
    </w:p>
    <w:p>
      <w:pPr>
        <w:pStyle w:val="Heading2"/>
      </w:pPr>
      <w:r>
        <w:t>11. Mobile UX</w:t>
      </w:r>
    </w:p>
    <w:p>
      <w:r>
        <w:t>Bottom Navigation</w:t>
        <w:br/>
        <w:t>Offline-ready screens</w:t>
        <w:br/>
        <w:t>Push Notifications</w:t>
        <w:br/>
        <w:t>Responsive Cards</w:t>
      </w:r>
    </w:p>
    <w:p>
      <w:pPr>
        <w:pStyle w:val="Heading2"/>
      </w:pPr>
      <w:r>
        <w:t>12. Future Deliverables</w:t>
      </w:r>
    </w:p>
    <w:p>
      <w:r>
        <w:t>Wireframes</w:t>
        <w:br/>
        <w:t>Figma Components</w:t>
        <w:br/>
        <w:t>Interactive Prototypes</w:t>
        <w:br/>
        <w:t>Screen Specifications</w:t>
      </w:r>
    </w:p>
    <w:p>
      <w:pPr>
        <w:pStyle w:val="Heading2"/>
      </w:pPr>
      <w:r>
        <w:t>Initial Screen Inventory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Tenant Management</w:t>
      </w:r>
    </w:p>
    <w:p>
      <w:pPr>
        <w:pStyle w:val="ListBullet"/>
      </w:pPr>
      <w:r>
        <w:t>CRM</w:t>
      </w:r>
    </w:p>
    <w:p>
      <w:pPr>
        <w:pStyle w:val="ListBullet"/>
      </w:pPr>
      <w:r>
        <w:t>Customers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Finance</w:t>
      </w:r>
    </w:p>
    <w:p>
      <w:pPr>
        <w:pStyle w:val="ListBullet"/>
      </w:pPr>
      <w:r>
        <w:t>HRMS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Healthcare Cloud</w:t>
      </w:r>
    </w:p>
    <w:p>
      <w:pPr>
        <w:pStyle w:val="ListBullet"/>
      </w:pPr>
      <w:r>
        <w:t>Salon Cloud</w:t>
      </w:r>
    </w:p>
    <w:p>
      <w:pPr>
        <w:pStyle w:val="ListBullet"/>
      </w:pPr>
      <w:r>
        <w:t>AI Builder</w:t>
      </w:r>
    </w:p>
    <w:p>
      <w:pPr>
        <w:pStyle w:val="ListBullet"/>
      </w:pPr>
      <w:r>
        <w:t>Marketplace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