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X Nail ERP Software Requirements Specification (MVP)</w:t>
      </w:r>
    </w:p>
    <w:p>
      <w:r>
        <w:t>Document ID: LWILL-DOC-017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Define the MVP requirements for X Nail ERP as the first production tenant on LWILL AI BUILDER.</w:t>
      </w:r>
    </w:p>
    <w:p>
      <w:pPr>
        <w:pStyle w:val="Heading2"/>
      </w:pPr>
      <w:r>
        <w:t>2. Modules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CRM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Customers</w:t>
      </w:r>
    </w:p>
    <w:p>
      <w:pPr>
        <w:pStyle w:val="ListBullet"/>
      </w:pPr>
      <w:r>
        <w:t>Services</w:t>
      </w:r>
    </w:p>
    <w:p>
      <w:pPr>
        <w:pStyle w:val="ListBullet"/>
      </w:pPr>
      <w:r>
        <w:t>Packages</w:t>
      </w:r>
    </w:p>
    <w:p>
      <w:pPr>
        <w:pStyle w:val="ListBullet"/>
      </w:pPr>
      <w:r>
        <w:t>Memberships</w:t>
      </w:r>
    </w:p>
    <w:p>
      <w:pPr>
        <w:pStyle w:val="ListBullet"/>
      </w:pPr>
      <w:r>
        <w:t>POS &amp; Billing</w:t>
      </w:r>
    </w:p>
    <w:p>
      <w:pPr>
        <w:pStyle w:val="ListBullet"/>
      </w:pPr>
      <w:r>
        <w:t>Inventory</w:t>
      </w:r>
    </w:p>
    <w:p>
      <w:pPr>
        <w:pStyle w:val="ListBullet"/>
      </w:pPr>
      <w:r>
        <w:t>Purchases</w:t>
      </w:r>
    </w:p>
    <w:p>
      <w:pPr>
        <w:pStyle w:val="ListBullet"/>
      </w:pPr>
      <w:r>
        <w:t>Staff</w:t>
      </w:r>
    </w:p>
    <w:p>
      <w:pPr>
        <w:pStyle w:val="ListBullet"/>
      </w:pPr>
      <w:r>
        <w:t>Attendance</w:t>
      </w:r>
    </w:p>
    <w:p>
      <w:pPr>
        <w:pStyle w:val="ListBullet"/>
      </w:pPr>
      <w:r>
        <w:t>Commission</w:t>
      </w:r>
    </w:p>
    <w:p>
      <w:pPr>
        <w:pStyle w:val="ListBullet"/>
      </w:pPr>
      <w:r>
        <w:t>Branches</w:t>
      </w:r>
    </w:p>
    <w:p>
      <w:pPr>
        <w:pStyle w:val="ListBullet"/>
      </w:pPr>
      <w:r>
        <w:t>Franchise</w:t>
      </w:r>
    </w:p>
    <w:p>
      <w:pPr>
        <w:pStyle w:val="ListBullet"/>
      </w:pPr>
      <w:r>
        <w:t>Reports</w:t>
      </w:r>
    </w:p>
    <w:p>
      <w:pPr>
        <w:pStyle w:val="ListBullet"/>
      </w:pPr>
      <w:r>
        <w:t>Settings</w:t>
      </w:r>
    </w:p>
    <w:p>
      <w:pPr>
        <w:pStyle w:val="ListBullet"/>
      </w:pPr>
      <w:r>
        <w:t>AI Assistant</w:t>
      </w:r>
    </w:p>
    <w:p>
      <w:pPr>
        <w:pStyle w:val="Heading2"/>
      </w:pPr>
      <w:r>
        <w:t>3. User Roles</w:t>
      </w:r>
    </w:p>
    <w:p>
      <w:pPr>
        <w:pStyle w:val="ListBullet"/>
      </w:pPr>
      <w:r>
        <w:t>Owner</w:t>
      </w:r>
    </w:p>
    <w:p>
      <w:pPr>
        <w:pStyle w:val="ListBullet"/>
      </w:pPr>
      <w:r>
        <w:t>Branch Manager</w:t>
      </w:r>
    </w:p>
    <w:p>
      <w:pPr>
        <w:pStyle w:val="ListBullet"/>
      </w:pPr>
      <w:r>
        <w:t>Receptionist</w:t>
      </w:r>
    </w:p>
    <w:p>
      <w:pPr>
        <w:pStyle w:val="ListBullet"/>
      </w:pPr>
      <w:r>
        <w:t>Nail Technician</w:t>
      </w:r>
    </w:p>
    <w:p>
      <w:pPr>
        <w:pStyle w:val="ListBullet"/>
      </w:pPr>
      <w:r>
        <w:t>Trainer</w:t>
      </w:r>
    </w:p>
    <w:p>
      <w:pPr>
        <w:pStyle w:val="ListBullet"/>
      </w:pPr>
      <w:r>
        <w:t>Inventory Manager</w:t>
      </w:r>
    </w:p>
    <w:p>
      <w:pPr>
        <w:pStyle w:val="ListBullet"/>
      </w:pPr>
      <w:r>
        <w:t>Accountant</w:t>
      </w:r>
    </w:p>
    <w:p>
      <w:pPr>
        <w:pStyle w:val="ListBullet"/>
      </w:pPr>
      <w:r>
        <w:t>Customer</w:t>
      </w:r>
    </w:p>
    <w:p>
      <w:pPr>
        <w:pStyle w:val="Heading2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XN-001</w:t>
            </w:r>
          </w:p>
        </w:tc>
        <w:tc>
          <w:tcPr>
            <w:tcW w:type="dxa" w:w="4320"/>
          </w:tcPr>
          <w:p>
            <w:r>
              <w:t>Online and walk-in appointment booking.</w:t>
            </w:r>
          </w:p>
        </w:tc>
      </w:tr>
      <w:tr>
        <w:tc>
          <w:tcPr>
            <w:tcW w:type="dxa" w:w="4320"/>
          </w:tcPr>
          <w:p>
            <w:r>
              <w:t>XN-002</w:t>
            </w:r>
          </w:p>
        </w:tc>
        <w:tc>
          <w:tcPr>
            <w:tcW w:type="dxa" w:w="4320"/>
          </w:tcPr>
          <w:p>
            <w:r>
              <w:t>Customer profile with visit history.</w:t>
            </w:r>
          </w:p>
        </w:tc>
      </w:tr>
      <w:tr>
        <w:tc>
          <w:tcPr>
            <w:tcW w:type="dxa" w:w="4320"/>
          </w:tcPr>
          <w:p>
            <w:r>
              <w:t>XN-003</w:t>
            </w:r>
          </w:p>
        </w:tc>
        <w:tc>
          <w:tcPr>
            <w:tcW w:type="dxa" w:w="4320"/>
          </w:tcPr>
          <w:p>
            <w:r>
              <w:t>Membership and package management.</w:t>
            </w:r>
          </w:p>
        </w:tc>
      </w:tr>
      <w:tr>
        <w:tc>
          <w:tcPr>
            <w:tcW w:type="dxa" w:w="4320"/>
          </w:tcPr>
          <w:p>
            <w:r>
              <w:t>XN-004</w:t>
            </w:r>
          </w:p>
        </w:tc>
        <w:tc>
          <w:tcPr>
            <w:tcW w:type="dxa" w:w="4320"/>
          </w:tcPr>
          <w:p>
            <w:r>
              <w:t>POS billing with GST support.</w:t>
            </w:r>
          </w:p>
        </w:tc>
      </w:tr>
      <w:tr>
        <w:tc>
          <w:tcPr>
            <w:tcW w:type="dxa" w:w="4320"/>
          </w:tcPr>
          <w:p>
            <w:r>
              <w:t>XN-005</w:t>
            </w:r>
          </w:p>
        </w:tc>
        <w:tc>
          <w:tcPr>
            <w:tcW w:type="dxa" w:w="4320"/>
          </w:tcPr>
          <w:p>
            <w:r>
              <w:t>Product inventory and stock alerts.</w:t>
            </w:r>
          </w:p>
        </w:tc>
      </w:tr>
      <w:tr>
        <w:tc>
          <w:tcPr>
            <w:tcW w:type="dxa" w:w="4320"/>
          </w:tcPr>
          <w:p>
            <w:r>
              <w:t>XN-006</w:t>
            </w:r>
          </w:p>
        </w:tc>
        <w:tc>
          <w:tcPr>
            <w:tcW w:type="dxa" w:w="4320"/>
          </w:tcPr>
          <w:p>
            <w:r>
              <w:t>Staff attendance and commission calculation.</w:t>
            </w:r>
          </w:p>
        </w:tc>
      </w:tr>
      <w:tr>
        <w:tc>
          <w:tcPr>
            <w:tcW w:type="dxa" w:w="4320"/>
          </w:tcPr>
          <w:p>
            <w:r>
              <w:t>XN-007</w:t>
            </w:r>
          </w:p>
        </w:tc>
        <w:tc>
          <w:tcPr>
            <w:tcW w:type="dxa" w:w="4320"/>
          </w:tcPr>
          <w:p>
            <w:r>
              <w:t>Franchise and branch management.</w:t>
            </w:r>
          </w:p>
        </w:tc>
      </w:tr>
      <w:tr>
        <w:tc>
          <w:tcPr>
            <w:tcW w:type="dxa" w:w="4320"/>
          </w:tcPr>
          <w:p>
            <w:r>
              <w:t>XN-008</w:t>
            </w:r>
          </w:p>
        </w:tc>
        <w:tc>
          <w:tcPr>
            <w:tcW w:type="dxa" w:w="4320"/>
          </w:tcPr>
          <w:p>
            <w:r>
              <w:t>WhatsApp reminders and notifications.</w:t>
            </w:r>
          </w:p>
        </w:tc>
      </w:tr>
      <w:tr>
        <w:tc>
          <w:tcPr>
            <w:tcW w:type="dxa" w:w="4320"/>
          </w:tcPr>
          <w:p>
            <w:r>
              <w:t>XN-009</w:t>
            </w:r>
          </w:p>
        </w:tc>
        <w:tc>
          <w:tcPr>
            <w:tcW w:type="dxa" w:w="4320"/>
          </w:tcPr>
          <w:p>
            <w:r>
              <w:t>AI assistant for business insights.</w:t>
            </w:r>
          </w:p>
        </w:tc>
      </w:tr>
      <w:tr>
        <w:tc>
          <w:tcPr>
            <w:tcW w:type="dxa" w:w="4320"/>
          </w:tcPr>
          <w:p>
            <w:r>
              <w:t>XN-010</w:t>
            </w:r>
          </w:p>
        </w:tc>
        <w:tc>
          <w:tcPr>
            <w:tcW w:type="dxa" w:w="4320"/>
          </w:tcPr>
          <w:p>
            <w:r>
              <w:t>Operational dashboards and reports.</w:t>
            </w:r>
          </w:p>
        </w:tc>
      </w:tr>
    </w:tbl>
    <w:p>
      <w:pPr>
        <w:pStyle w:val="Heading2"/>
      </w:pPr>
      <w:r>
        <w:t>5. Reports</w:t>
      </w:r>
    </w:p>
    <w:p>
      <w:pPr>
        <w:pStyle w:val="ListBullet"/>
      </w:pPr>
      <w:r>
        <w:t>Daily Sales</w:t>
      </w:r>
    </w:p>
    <w:p>
      <w:pPr>
        <w:pStyle w:val="ListBullet"/>
      </w:pPr>
      <w:r>
        <w:t>Appointment Report</w:t>
      </w:r>
    </w:p>
    <w:p>
      <w:pPr>
        <w:pStyle w:val="ListBullet"/>
      </w:pPr>
      <w:r>
        <w:t>Staff Commission</w:t>
      </w:r>
    </w:p>
    <w:p>
      <w:pPr>
        <w:pStyle w:val="ListBullet"/>
      </w:pPr>
      <w:r>
        <w:t>Inventory Stock</w:t>
      </w:r>
    </w:p>
    <w:p>
      <w:pPr>
        <w:pStyle w:val="ListBullet"/>
      </w:pPr>
      <w:r>
        <w:t>Membership Report</w:t>
      </w:r>
    </w:p>
    <w:p>
      <w:pPr>
        <w:pStyle w:val="ListBullet"/>
      </w:pPr>
      <w:r>
        <w:t>Package Utilization</w:t>
      </w:r>
    </w:p>
    <w:p>
      <w:pPr>
        <w:pStyle w:val="ListBullet"/>
      </w:pPr>
      <w:r>
        <w:t>GST Summary</w:t>
      </w:r>
    </w:p>
    <w:p>
      <w:pPr>
        <w:pStyle w:val="ListBullet"/>
      </w:pPr>
      <w:r>
        <w:t>Branch Performance</w:t>
      </w:r>
    </w:p>
    <w:p>
      <w:pPr>
        <w:pStyle w:val="Heading2"/>
      </w:pPr>
      <w:r>
        <w:t>6. Integrations</w:t>
      </w:r>
    </w:p>
    <w:p>
      <w:pPr>
        <w:pStyle w:val="ListBullet"/>
      </w:pPr>
      <w:r>
        <w:t>WhatsApp Business</w:t>
      </w:r>
    </w:p>
    <w:p>
      <w:pPr>
        <w:pStyle w:val="ListBullet"/>
      </w:pPr>
      <w:r>
        <w:t>Razorpay</w:t>
      </w:r>
    </w:p>
    <w:p>
      <w:pPr>
        <w:pStyle w:val="ListBullet"/>
      </w:pPr>
      <w:r>
        <w:t>GST</w:t>
      </w:r>
    </w:p>
    <w:p>
      <w:pPr>
        <w:pStyle w:val="ListBullet"/>
      </w:pPr>
      <w:r>
        <w:t>Email</w:t>
      </w:r>
    </w:p>
    <w:p>
      <w:pPr>
        <w:pStyle w:val="ListBullet"/>
      </w:pPr>
      <w:r>
        <w:t>Marketing Cloud</w:t>
      </w:r>
    </w:p>
    <w:p>
      <w:pPr>
        <w:pStyle w:val="ListBullet"/>
      </w:pPr>
      <w:r>
        <w:t>CRM Module</w:t>
      </w:r>
    </w:p>
    <w:p>
      <w:pPr>
        <w:pStyle w:val="ListBullet"/>
      </w:pPr>
      <w:r>
        <w:t>AI Engine</w:t>
      </w:r>
    </w:p>
    <w:p>
      <w:pPr>
        <w:pStyle w:val="Heading2"/>
      </w:pPr>
      <w:r>
        <w:t>7. MVP Acceptance Criteria</w:t>
      </w:r>
    </w:p>
    <w:p>
      <w:pPr>
        <w:pStyle w:val="ListBullet"/>
      </w:pPr>
      <w:r>
        <w:t>Appointment workflow completed</w:t>
      </w:r>
    </w:p>
    <w:p>
      <w:pPr>
        <w:pStyle w:val="ListBullet"/>
      </w:pPr>
      <w:r>
        <w:t>Billing completed with invoice</w:t>
      </w:r>
    </w:p>
    <w:p>
      <w:pPr>
        <w:pStyle w:val="ListBullet"/>
      </w:pPr>
      <w:r>
        <w:t>Inventory updates automatically</w:t>
      </w:r>
    </w:p>
    <w:p>
      <w:pPr>
        <w:pStyle w:val="ListBullet"/>
      </w:pPr>
      <w:r>
        <w:t>Commission calculated correctly</w:t>
      </w:r>
    </w:p>
    <w:p>
      <w:pPr>
        <w:pStyle w:val="ListBullet"/>
      </w:pPr>
      <w:r>
        <w:t>Reports generated successfully</w:t>
      </w:r>
    </w:p>
    <w:p>
      <w:pPr>
        <w:pStyle w:val="ListBullet"/>
      </w:pPr>
      <w:r>
        <w:t>Role-based access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