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Marketing Cloud Software Requirements Specification (SRS)</w:t>
      </w:r>
    </w:p>
    <w:p>
      <w:r>
        <w:t>Document ID: LWILL-DOC-020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Marketing Cloud for agencies and businesses to manage AI-assisted marketing, campaigns, approvals and omnichannel publishing.</w:t>
      </w:r>
    </w:p>
    <w:p>
      <w:pPr>
        <w:pStyle w:val="Heading2"/>
      </w:pPr>
      <w:r>
        <w:t>2. Scope</w:t>
      </w:r>
    </w:p>
    <w:p>
      <w:pPr>
        <w:pStyle w:val="ListBullet"/>
      </w:pPr>
      <w:r>
        <w:t>Brand Management</w:t>
      </w:r>
    </w:p>
    <w:p>
      <w:pPr>
        <w:pStyle w:val="ListBullet"/>
      </w:pPr>
      <w:r>
        <w:t>Client Management</w:t>
      </w:r>
    </w:p>
    <w:p>
      <w:pPr>
        <w:pStyle w:val="ListBullet"/>
      </w:pPr>
      <w:r>
        <w:t>Campaign Management</w:t>
      </w:r>
    </w:p>
    <w:p>
      <w:pPr>
        <w:pStyle w:val="ListBullet"/>
      </w:pPr>
      <w:r>
        <w:t>Content Calendar</w:t>
      </w:r>
    </w:p>
    <w:p>
      <w:pPr>
        <w:pStyle w:val="ListBullet"/>
      </w:pPr>
      <w:r>
        <w:t>AI Creative Studio</w:t>
      </w:r>
    </w:p>
    <w:p>
      <w:pPr>
        <w:pStyle w:val="ListBullet"/>
      </w:pPr>
      <w:r>
        <w:t>AI Copywriting</w:t>
      </w:r>
    </w:p>
    <w:p>
      <w:pPr>
        <w:pStyle w:val="ListBullet"/>
      </w:pPr>
      <w:r>
        <w:t>Meta Ads</w:t>
      </w:r>
    </w:p>
    <w:p>
      <w:pPr>
        <w:pStyle w:val="ListBullet"/>
      </w:pPr>
      <w:r>
        <w:t>Google Ads (Future)</w:t>
      </w:r>
    </w:p>
    <w:p>
      <w:pPr>
        <w:pStyle w:val="ListBullet"/>
      </w:pPr>
      <w:r>
        <w:t>Facebook &amp; Instagram Publishing</w:t>
      </w:r>
    </w:p>
    <w:p>
      <w:pPr>
        <w:pStyle w:val="ListBullet"/>
      </w:pPr>
      <w:r>
        <w:t>WhatsApp Marketing</w:t>
      </w:r>
    </w:p>
    <w:p>
      <w:pPr>
        <w:pStyle w:val="ListBullet"/>
      </w:pPr>
      <w:r>
        <w:t>Email Marketing</w:t>
      </w:r>
    </w:p>
    <w:p>
      <w:pPr>
        <w:pStyle w:val="ListBullet"/>
      </w:pPr>
      <w:r>
        <w:t>Blog &amp; SEO</w:t>
      </w:r>
    </w:p>
    <w:p>
      <w:pPr>
        <w:pStyle w:val="ListBullet"/>
      </w:pPr>
      <w:r>
        <w:t>Asset Library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Marketing Analytics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Marketing Manager</w:t>
      </w:r>
    </w:p>
    <w:p>
      <w:pPr>
        <w:pStyle w:val="ListBullet"/>
      </w:pPr>
      <w:r>
        <w:t>Graphic Designer</w:t>
      </w:r>
    </w:p>
    <w:p>
      <w:pPr>
        <w:pStyle w:val="ListBullet"/>
      </w:pPr>
      <w:r>
        <w:t>Content Writer</w:t>
      </w:r>
    </w:p>
    <w:p>
      <w:pPr>
        <w:pStyle w:val="ListBullet"/>
      </w:pPr>
      <w:r>
        <w:t>Ads Specialist</w:t>
      </w:r>
    </w:p>
    <w:p>
      <w:pPr>
        <w:pStyle w:val="ListBullet"/>
      </w:pPr>
      <w:r>
        <w:t>Client Approver</w:t>
      </w:r>
    </w:p>
    <w:p>
      <w:pPr>
        <w:pStyle w:val="ListBullet"/>
      </w:pPr>
      <w:r>
        <w:t>Sales Manager</w:t>
      </w:r>
    </w:p>
    <w:p>
      <w:pPr>
        <w:pStyle w:val="ListBullet"/>
      </w:pPr>
      <w:r>
        <w:t>Viewer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MC-001</w:t>
            </w:r>
          </w:p>
        </w:tc>
        <w:tc>
          <w:tcPr>
            <w:tcW w:type="dxa" w:w="4320"/>
          </w:tcPr>
          <w:p>
            <w:r>
              <w:t>Manage multiple client brands with separate assets and settings.</w:t>
            </w:r>
          </w:p>
        </w:tc>
      </w:tr>
      <w:tr>
        <w:tc>
          <w:tcPr>
            <w:tcW w:type="dxa" w:w="4320"/>
          </w:tcPr>
          <w:p>
            <w:r>
              <w:t>MC-002</w:t>
            </w:r>
          </w:p>
        </w:tc>
        <w:tc>
          <w:tcPr>
            <w:tcW w:type="dxa" w:w="4320"/>
          </w:tcPr>
          <w:p>
            <w:r>
              <w:t>Generate AI creatives for web and print-ready output.</w:t>
            </w:r>
          </w:p>
        </w:tc>
      </w:tr>
      <w:tr>
        <w:tc>
          <w:tcPr>
            <w:tcW w:type="dxa" w:w="4320"/>
          </w:tcPr>
          <w:p>
            <w:r>
              <w:t>MC-003</w:t>
            </w:r>
          </w:p>
        </w:tc>
        <w:tc>
          <w:tcPr>
            <w:tcW w:type="dxa" w:w="4320"/>
          </w:tcPr>
          <w:p>
            <w:r>
              <w:t>Generate captions, blogs and ad copy using AI.</w:t>
            </w:r>
          </w:p>
        </w:tc>
      </w:tr>
      <w:tr>
        <w:tc>
          <w:tcPr>
            <w:tcW w:type="dxa" w:w="4320"/>
          </w:tcPr>
          <w:p>
            <w:r>
              <w:t>MC-004</w:t>
            </w:r>
          </w:p>
        </w:tc>
        <w:tc>
          <w:tcPr>
            <w:tcW w:type="dxa" w:w="4320"/>
          </w:tcPr>
          <w:p>
            <w:r>
              <w:t>Support client approval workflow before publishing.</w:t>
            </w:r>
          </w:p>
        </w:tc>
      </w:tr>
      <w:tr>
        <w:tc>
          <w:tcPr>
            <w:tcW w:type="dxa" w:w="4320"/>
          </w:tcPr>
          <w:p>
            <w:r>
              <w:t>MC-005</w:t>
            </w:r>
          </w:p>
        </w:tc>
        <w:tc>
          <w:tcPr>
            <w:tcW w:type="dxa" w:w="4320"/>
          </w:tcPr>
          <w:p>
            <w:r>
              <w:t>Schedule and publish to Facebook and Instagram.</w:t>
            </w:r>
          </w:p>
        </w:tc>
      </w:tr>
      <w:tr>
        <w:tc>
          <w:tcPr>
            <w:tcW w:type="dxa" w:w="4320"/>
          </w:tcPr>
          <w:p>
            <w:r>
              <w:t>MC-006</w:t>
            </w:r>
          </w:p>
        </w:tc>
        <w:tc>
          <w:tcPr>
            <w:tcW w:type="dxa" w:w="4320"/>
          </w:tcPr>
          <w:p>
            <w:r>
              <w:t>Create and monitor Meta advertising campaigns.</w:t>
            </w:r>
          </w:p>
        </w:tc>
      </w:tr>
      <w:tr>
        <w:tc>
          <w:tcPr>
            <w:tcW w:type="dxa" w:w="4320"/>
          </w:tcPr>
          <w:p>
            <w:r>
              <w:t>MC-007</w:t>
            </w:r>
          </w:p>
        </w:tc>
        <w:tc>
          <w:tcPr>
            <w:tcW w:type="dxa" w:w="4320"/>
          </w:tcPr>
          <w:p>
            <w:r>
              <w:t>Track campaign KPIs and ROI.</w:t>
            </w:r>
          </w:p>
        </w:tc>
      </w:tr>
      <w:tr>
        <w:tc>
          <w:tcPr>
            <w:tcW w:type="dxa" w:w="4320"/>
          </w:tcPr>
          <w:p>
            <w:r>
              <w:t>MC-008</w:t>
            </w:r>
          </w:p>
        </w:tc>
        <w:tc>
          <w:tcPr>
            <w:tcW w:type="dxa" w:w="4320"/>
          </w:tcPr>
          <w:p>
            <w:r>
              <w:t>Maintain reusable creative and brand asset library.</w:t>
            </w:r>
          </w:p>
        </w:tc>
      </w:tr>
      <w:tr>
        <w:tc>
          <w:tcPr>
            <w:tcW w:type="dxa" w:w="4320"/>
          </w:tcPr>
          <w:p>
            <w:r>
              <w:t>MC-009</w:t>
            </w:r>
          </w:p>
        </w:tc>
        <w:tc>
          <w:tcPr>
            <w:tcW w:type="dxa" w:w="4320"/>
          </w:tcPr>
          <w:p>
            <w:r>
              <w:t>Support WhatsApp and email campaigns.</w:t>
            </w:r>
          </w:p>
        </w:tc>
      </w:tr>
      <w:tr>
        <w:tc>
          <w:tcPr>
            <w:tcW w:type="dxa" w:w="4320"/>
          </w:tcPr>
          <w:p>
            <w:r>
              <w:t>MC-010</w:t>
            </w:r>
          </w:p>
        </w:tc>
        <w:tc>
          <w:tcPr>
            <w:tcW w:type="dxa" w:w="4320"/>
          </w:tcPr>
          <w:p>
            <w:r>
              <w:t>Provide AI recommendations for campaign optimization.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brands</w:t>
      </w:r>
    </w:p>
    <w:p>
      <w:pPr>
        <w:pStyle w:val="ListBullet"/>
      </w:pPr>
      <w:r>
        <w:t>campaigns</w:t>
      </w:r>
    </w:p>
    <w:p>
      <w:pPr>
        <w:pStyle w:val="ListBullet"/>
      </w:pPr>
      <w:r>
        <w:t>campaign_assets</w:t>
      </w:r>
    </w:p>
    <w:p>
      <w:pPr>
        <w:pStyle w:val="ListBullet"/>
      </w:pPr>
      <w:r>
        <w:t>creative_requests</w:t>
      </w:r>
    </w:p>
    <w:p>
      <w:pPr>
        <w:pStyle w:val="ListBullet"/>
      </w:pPr>
      <w:r>
        <w:t>approvals</w:t>
      </w:r>
    </w:p>
    <w:p>
      <w:pPr>
        <w:pStyle w:val="ListBullet"/>
      </w:pPr>
      <w:r>
        <w:t>social_posts</w:t>
      </w:r>
    </w:p>
    <w:p>
      <w:pPr>
        <w:pStyle w:val="ListBullet"/>
      </w:pPr>
      <w:r>
        <w:t>ad_accounts</w:t>
      </w:r>
    </w:p>
    <w:p>
      <w:pPr>
        <w:pStyle w:val="ListBullet"/>
      </w:pPr>
      <w:r>
        <w:t>ad_campaigns</w:t>
      </w:r>
    </w:p>
    <w:p>
      <w:pPr>
        <w:pStyle w:val="ListBullet"/>
      </w:pPr>
      <w:r>
        <w:t>blog_posts</w:t>
      </w:r>
    </w:p>
    <w:p>
      <w:pPr>
        <w:pStyle w:val="ListBullet"/>
      </w:pPr>
      <w:r>
        <w:t>email_campaigns</w:t>
      </w:r>
    </w:p>
    <w:p>
      <w:pPr>
        <w:pStyle w:val="ListBullet"/>
      </w:pPr>
      <w:r>
        <w:t>whatsapp_campaigns</w:t>
      </w:r>
    </w:p>
    <w:p>
      <w:pPr>
        <w:pStyle w:val="ListBullet"/>
      </w:pPr>
      <w:r>
        <w:t>marketing_reports</w:t>
      </w:r>
    </w:p>
    <w:p>
      <w:pPr>
        <w:pStyle w:val="ListBullet"/>
      </w:pPr>
      <w:r>
        <w:t>brand_assets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Meta (Facebook &amp; Instagram)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SMTP Email</w:t>
      </w:r>
    </w:p>
    <w:p>
      <w:pPr>
        <w:pStyle w:val="ListBullet"/>
      </w:pPr>
      <w:r>
        <w:t>Google Analytics</w:t>
      </w:r>
    </w:p>
    <w:p>
      <w:pPr>
        <w:pStyle w:val="ListBullet"/>
      </w:pPr>
      <w:r>
        <w:t>Google Business Profile (Future)</w:t>
      </w:r>
    </w:p>
    <w:p>
      <w:pPr>
        <w:pStyle w:val="ListBullet"/>
      </w:pPr>
      <w:r>
        <w:t>AI Engine</w:t>
      </w:r>
    </w:p>
    <w:p>
      <w:pPr>
        <w:pStyle w:val="ListBullet"/>
      </w:pPr>
      <w:r>
        <w:t>CRM Module</w:t>
      </w:r>
    </w:p>
    <w:p>
      <w:pPr>
        <w:pStyle w:val="ListBullet"/>
      </w:pPr>
      <w:r>
        <w:t>Commerce Cloud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Creative approval workflow completed</w:t>
      </w:r>
    </w:p>
    <w:p>
      <w:pPr>
        <w:pStyle w:val="ListBullet"/>
      </w:pPr>
      <w:r>
        <w:t>Scheduled publishing successful</w:t>
      </w:r>
    </w:p>
    <w:p>
      <w:pPr>
        <w:pStyle w:val="ListBullet"/>
      </w:pPr>
      <w:r>
        <w:t>Meta campaign synchronized</w:t>
      </w:r>
    </w:p>
    <w:p>
      <w:pPr>
        <w:pStyle w:val="ListBullet"/>
      </w:pPr>
      <w:r>
        <w:t>Reports generated correctly</w:t>
      </w:r>
    </w:p>
    <w:p>
      <w:pPr>
        <w:pStyle w:val="ListBullet"/>
      </w:pPr>
      <w:r>
        <w:t>Role-based access enforced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