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120"/>
        <w:jc w:val="center"/>
      </w:pPr>
      <w:r>
        <w:rPr>
          <w:rFonts w:ascii="Arial" w:cs="Arial" w:eastAsia="Arial" w:hAnsi="Arial"/>
          <w:b/>
          <w:bCs/>
          <w:color w:val="1B6B3A"/>
          <w:sz w:val="28"/>
          <w:szCs w:val="28"/>
        </w:rPr>
        <w:t xml:space="preserve">DIGITAL GREEN FOUNDATION</w:t>
      </w:r>
    </w:p>
    <w:p>
      <w:pPr>
        <w:spacing w:after="80"/>
        <w:jc w:val="center"/>
      </w:pPr>
      <w:r>
        <w:rPr>
          <w:color w:val="1B6B3A"/>
          <w:sz w:val="20"/>
          <w:szCs w:val="20"/>
        </w:rPr>
        <w:t xml:space="preserve">────────────────────────────────────────</w:t>
      </w:r>
    </w:p>
    <w:p>
      <w:pPr>
        <w:spacing w:after="200"/>
      </w:pPr>
    </w:p>
    <w:p>
      <w:pPr>
        <w:spacing w:after="200"/>
        <w:jc w:val="center"/>
      </w:pPr>
      <w:r>
        <w:rPr>
          <w:rFonts w:ascii="Arial" w:cs="Arial" w:eastAsia="Arial" w:hAnsi="Arial"/>
          <w:b/>
          <w:bCs/>
          <w:color w:val="1A1A1A"/>
          <w:sz w:val="56"/>
          <w:szCs w:val="56"/>
        </w:rPr>
        <w:t xml:space="preserve">FarmerChat SDK</w:t>
      </w:r>
    </w:p>
    <w:p>
      <w:pPr>
        <w:spacing w:after="120"/>
        <w:jc w:val="center"/>
      </w:pPr>
      <w:r>
        <w:rPr>
          <w:rFonts w:ascii="Arial" w:cs="Arial" w:eastAsia="Arial" w:hAnsi="Arial"/>
          <w:color w:val="666666"/>
          <w:sz w:val="32"/>
          <w:szCs w:val="32"/>
        </w:rPr>
        <w:t xml:space="preserve">Product Requirements Document v2.0</w:t>
      </w:r>
    </w:p>
    <w:p>
      <w:pPr>
        <w:spacing w:after="60"/>
        <w:jc w:val="center"/>
      </w:pPr>
      <w:r>
        <w:rPr>
          <w:rFonts w:ascii="Arial" w:cs="Arial" w:eastAsia="Arial" w:hAnsi="Arial"/>
          <w:color w:val="888888"/>
          <w:sz w:val="24"/>
          <w:szCs w:val="24"/>
        </w:rPr>
        <w:t xml:space="preserve">Embeddable AI-Powered Agricultural Advisory Chat</w:t>
      </w:r>
    </w:p>
    <w:p>
      <w:pPr>
        <w:spacing w:after="200"/>
      </w:pPr>
    </w:p>
    <w:p>
      <w:pPr>
        <w:spacing w:after="200"/>
      </w:pPr>
    </w:p>
    <w:p>
      <w:pPr>
        <w:spacing w:after="200"/>
      </w:pPr>
    </w:p>
    <w:p>
      <w:pPr>
        <w:spacing w:after="200"/>
      </w:pPr>
    </w:p>
    <w:p>
      <w:pPr>
        <w:spacing w:after="200"/>
      </w:pPr>
    </w:p>
    <w:p>
      <w:pPr>
        <w:spacing w:after="200"/>
      </w:pPr>
    </w:p>
    <w:p>
      <w:pPr>
        <w:pBdr>
          <w:top w:val="single" w:color="CCCCCC" w:sz="1" w:space="8"/>
        </w:pBdr>
        <w:spacing w:before="200"/>
        <w:jc w:val="center"/>
      </w:pPr>
      <w:r>
        <w:rPr>
          <w:rFonts w:ascii="Arial" w:cs="Arial" w:eastAsia="Arial" w:hAnsi="Arial"/>
          <w:color w:val="999999"/>
          <w:sz w:val="20"/>
          <w:szCs w:val="20"/>
        </w:rPr>
        <w:t xml:space="preserve">Version 2.0  |  March 2026  |  Confidential</w:t>
      </w:r>
    </w:p>
    <w:p>
      <w:pPr>
        <w:sectPr>
          <w:pgSz w:w="12240" w:h="15840" w:orient="portrait"/>
          <w:pgMar w:top="1440" w:right="1440" w:bottom="1440" w:left="1440" w:header="708" w:footer="708" w:gutter="0"/>
          <w:pgNumType/>
          <w:docGrid w:linePitch="360"/>
        </w:sectPr>
      </w:pPr>
    </w:p>
    <w:p>
      <w:pPr>
        <w:pStyle w:val="Heading1"/>
      </w:pPr>
      <w: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Document 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FarmerChat SDK – Product Requirements Document v2.0</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Version</w:t>
            </w:r>
          </w:p>
        </w:tc>
        <w:tc>
          <w:tcPr>
            <w:tcW w:type="dxa" w:w="6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2.0 (supersedes v1.0)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March 26, 2026</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Author</w:t>
            </w:r>
          </w:p>
        </w:tc>
        <w:tc>
          <w:tcPr>
            <w:tcW w:type="dxa" w:w="6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Digital Green Foundation – Product Team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Draft for Review</w:t>
            </w:r>
          </w:p>
        </w:tc>
      </w:tr>
      <w:tr>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Key Changes from v1.0</w:t>
            </w:r>
          </w:p>
        </w:tc>
        <w:tc>
          <w:tcPr>
            <w:tcW w:type="dxa" w:w="6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Removed offline mode; added error/crash handling; monorepo architecture; platform-specific research</w:t>
            </w:r>
          </w:p>
        </w:tc>
      </w:tr>
    </w:tbl>
    <w:p>
      <w:pPr>
        <w:spacing w:after="200"/>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sz w:val="22"/>
          <w:szCs w:val="22"/>
        </w:rPr>
        <w:t xml:space="preserve">FarmerChat is Digital Green’s generative AI-powered agricultural advisory platform. Partner organizations want to embed FarmerChat’s AI capabilities directly within their existing apps. This PRD defines the requirements for a family of embeddable FarmerChat SDKs across Android (XML Views and Jetpack Compose), iOS (SwiftUI and UIKit), and React Native (Expo-compatible), all built from a unified monorepo with per-platform independent builds.</w:t>
      </w:r>
    </w:p>
    <w:p>
      <w:pPr>
        <w:spacing w:after="200"/>
      </w:pPr>
    </w:p>
    <w:p>
      <w:pPr>
        <w:spacing w:after="120"/>
      </w:pPr>
      <w:r>
        <w:rPr>
          <w:rFonts w:ascii="Arial" w:cs="Arial" w:eastAsia="Arial" w:hAnsi="Arial"/>
          <w:sz w:val="22"/>
          <w:szCs w:val="22"/>
        </w:rPr>
        <w:t xml:space="preserve">This v2.0 revision removes the offline/local queue system in favor of a simpler online-only architecture. It adds comprehensive error state handling, crash analytics integration, and connectivity-loss UX patterns for all stages of the user journey (onboarding, active chat, widget transitions).</w:t>
      </w:r>
    </w:p>
    <w:p>
      <w:r>
        <w:br w:type="page"/>
      </w:r>
    </w:p>
    <w:p>
      <w:pPr>
        <w:pStyle w:val="Heading1"/>
      </w:pPr>
      <w:r>
        <w:t xml:space="preserve">2. Scope Changes from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5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v1.0</w:t>
            </w:r>
          </w:p>
        </w:tc>
        <w:tc>
          <w:tcPr>
            <w:tcW w:type="dxa" w:w="436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v2.0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Offline Mode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Offline queue for 10 messages, cached history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Removed. Online-only. Graceful error states when connectivity is lost.</w:t>
            </w:r>
          </w:p>
        </w:tc>
      </w:tr>
      <w:tr>
        <w:tc>
          <w:tcPr>
            <w:tcW w:type="dxa" w:w="1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Error Handling</w:t>
            </w:r>
          </w:p>
        </w:tc>
        <w:tc>
          <w:tcPr>
            <w:tcW w:type="dxa" w:w="3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Basic retry on connection drop</w:t>
            </w:r>
          </w:p>
        </w:tc>
        <w:tc>
          <w:tcPr>
            <w:tcW w:type="dxa" w:w="4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Comprehensive state machine for all connectivity/crash scenarios across onboarding, chat, and widget lifecycle.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Crash Analytics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Not specified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Lightweight crash reporter with pluggable adapters (Firebase Crashlytics, Sentry, Bugsnag). Zero mandatory dependency.</w:t>
            </w:r>
          </w:p>
        </w:tc>
      </w:tr>
      <w:tr>
        <w:tc>
          <w:tcPr>
            <w:tcW w:type="dxa" w:w="1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Monorepo</w:t>
            </w:r>
          </w:p>
        </w:tc>
        <w:tc>
          <w:tcPr>
            <w:tcW w:type="dxa" w:w="3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specified</w:t>
            </w:r>
          </w:p>
        </w:tc>
        <w:tc>
          <w:tcPr>
            <w:tcW w:type="dxa" w:w="4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Turborepo + pnpm monorepo with per-platform independent builds. Shared core (TypeScript) across all SDK variants.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Platform Research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Assumed requirements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Researched Zendesk, Freshchat, Intercom SDK patterns. Platform-specific size/memory budgets based on real benchmarks.</w:t>
            </w:r>
          </w:p>
        </w:tc>
      </w:tr>
    </w:tbl>
    <w:p>
      <w:r>
        <w:br w:type="page"/>
      </w:r>
    </w:p>
    <w:p>
      <w:pPr>
        <w:pStyle w:val="Heading1"/>
      </w:pPr>
      <w:r>
        <w:t xml:space="preserve">3. SDK Platform Matrix (Research-Backed)</w:t>
      </w:r>
    </w:p>
    <w:p>
      <w:pPr>
        <w:spacing w:after="120"/>
      </w:pPr>
      <w:r>
        <w:rPr>
          <w:rFonts w:ascii="Arial" w:cs="Arial" w:eastAsia="Arial" w:hAnsi="Arial"/>
          <w:sz w:val="22"/>
          <w:szCs w:val="22"/>
        </w:rPr>
        <w:t xml:space="preserve">Based on analysis of Zendesk Messaging SDK, Freshchat SDK, Intercom, and Atomic.io patterns, along with official platform documentation: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1800"/>
        <w:gridCol w:w="1760"/>
      </w:tblGrid>
      <w:tr>
        <w:tc>
          <w:tcPr>
            <w:tcW w:type="dxa" w:w="18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SDK Variant</w:t>
            </w:r>
          </w:p>
        </w:tc>
        <w:tc>
          <w:tcPr>
            <w:tcW w:type="dxa" w:w="18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Distribution</w:t>
            </w:r>
          </w:p>
        </w:tc>
        <w:tc>
          <w:tcPr>
            <w:tcW w:type="dxa" w:w="22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Min Version</w:t>
            </w:r>
          </w:p>
        </w:tc>
        <w:tc>
          <w:tcPr>
            <w:tcW w:type="dxa" w:w="18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Binary Budget</w:t>
            </w:r>
          </w:p>
        </w:tc>
        <w:tc>
          <w:tcPr>
            <w:tcW w:type="dxa" w:w="176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Memory Budget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Android XML Views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Maven Central (AAR)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API 26 (Android 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&lt; 2.5 MB AAR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&lt; 40 MB active</w:t>
            </w:r>
          </w:p>
        </w:tc>
      </w:tr>
      <w:tr>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Android Compose</w:t>
            </w:r>
          </w:p>
        </w:tc>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Maven Central (AAR)</w:t>
            </w:r>
          </w:p>
        </w:tc>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API 26 + Compose BOM 2025.04+</w:t>
            </w:r>
          </w:p>
        </w:tc>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&lt; 3 MB AAR</w:t>
            </w:r>
          </w:p>
        </w:tc>
        <w:tc>
          <w:tcPr>
            <w:tcW w:type="dxa" w:w="1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&lt; 45 MB active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iOS SwiftUI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SPM + CocoaPods (XCFramework)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iOS 15.0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&lt; 3.5 MB xcframework</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&lt; 35 MB active</w:t>
            </w:r>
          </w:p>
        </w:tc>
      </w:tr>
      <w:tr>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iOS UIKit/ObjC</w:t>
            </w:r>
          </w:p>
        </w:tc>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CocoaPods (XCFramework)</w:t>
            </w:r>
          </w:p>
        </w:tc>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iOS 14.0</w:t>
            </w:r>
          </w:p>
        </w:tc>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&lt; 3 MB xcframework</w:t>
            </w:r>
          </w:p>
        </w:tc>
        <w:tc>
          <w:tcPr>
            <w:tcW w:type="dxa" w:w="17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&lt; 30 MB active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React Native (Expo)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npm registry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RN 0.73+ / Expo SDK 52+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&lt; 2 MB npm pkg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&lt; 50 MB active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3A" w:sz="1"/>
              <w:left w:val="single" w:color="1B6B3A" w:sz="6"/>
              <w:bottom w:val="single" w:color="1B6B3A" w:sz="1"/>
              <w:right w:val="single" w:color="1B6B3A" w:sz="1"/>
            </w:tcBorders>
            <w:shd w:fill="F0F7F2" w:val="clear"/>
            <w:tcMar>
              <w:top w:type="dxa" w:w="120"/>
              <w:left w:type="dxa" w:w="200"/>
              <w:bottom w:type="dxa" w:w="120"/>
              <w:right w:type="dxa" w:w="200"/>
            </w:tcMar>
          </w:tcPr>
          <w:p>
            <w:pPr>
              <w:spacing w:after="60"/>
            </w:pPr>
            <w:r>
              <w:rPr>
                <w:rFonts w:ascii="Arial" w:cs="Arial" w:eastAsia="Arial" w:hAnsi="Arial"/>
                <w:b/>
                <w:bCs/>
                <w:color w:val="1B6B3A"/>
                <w:sz w:val="22"/>
                <w:szCs w:val="22"/>
              </w:rPr>
              <w:t xml:space="preserve">Why These Targets?</w:t>
            </w:r>
          </w:p>
          <w:p>
            <w:r>
              <w:rPr>
                <w:rFonts w:ascii="Arial" w:cs="Arial" w:eastAsia="Arial" w:hAnsi="Arial"/>
                <w:sz w:val="20"/>
                <w:szCs w:val="20"/>
              </w:rPr>
              <w:t xml:space="preserve">Zendesk’s messaging SDK adds ~2–3 MB to an APK. Freshchat adds ~2.5 MB. Intercom is heavier at ~5–6 MB but includes push infrastructure. Our target: Zendesk-class size with richer AI chat capabilities. Memory budgets factor in that host apps on low-end Android devices may have only 2–4 GB RAM total, with ~200–300 MB available per foreground app.</w:t>
            </w:r>
          </w:p>
        </w:tc>
      </w:tr>
    </w:tbl>
    <w:p>
      <w:pPr>
        <w:spacing w:after="200"/>
      </w:pPr>
    </w:p>
    <w:p>
      <w:pPr>
        <w:pStyle w:val="Heading2"/>
      </w:pPr>
      <w:r>
        <w:t xml:space="preserve">3.1 Platform-Specific Requirements</w:t>
      </w:r>
    </w:p>
    <w:p>
      <w:pPr>
        <w:pStyle w:val="Heading3"/>
      </w:pPr>
      <w:r>
        <w:t xml:space="preserve">3.1.1 Android</w:t>
      </w:r>
    </w:p>
    <w:p>
      <w:pPr>
        <w:pStyle w:val="ListParagraph"/>
        <w:numPr>
          <w:ilvl w:val="0"/>
          <w:numId w:val="2"/>
        </w:numPr>
        <w:spacing w:after="60"/>
      </w:pPr>
      <w:r>
        <w:rPr>
          <w:rFonts w:ascii="Arial" w:cs="Arial" w:eastAsia="Arial" w:hAnsi="Arial"/>
          <w:sz w:val="22"/>
          <w:szCs w:val="22"/>
        </w:rPr>
        <w:t xml:space="preserve">Must support 16 KB page sizes (mandatory for Google Play since November 2025 for apps targeting Android 15+).</w:t>
      </w:r>
    </w:p>
    <w:p>
      <w:pPr>
        <w:pStyle w:val="ListParagraph"/>
        <w:numPr>
          <w:ilvl w:val="0"/>
          <w:numId w:val="2"/>
        </w:numPr>
        <w:spacing w:after="60"/>
      </w:pPr>
      <w:r>
        <w:rPr>
          <w:rFonts w:ascii="Arial" w:cs="Arial" w:eastAsia="Arial" w:hAnsi="Arial"/>
          <w:sz w:val="22"/>
          <w:szCs w:val="22"/>
        </w:rPr>
        <w:t xml:space="preserve">AAR must include ProGuard/R8 consumer rules so partner apps don’t need manual configuration.</w:t>
      </w:r>
    </w:p>
    <w:p>
      <w:pPr>
        <w:pStyle w:val="ListParagraph"/>
        <w:numPr>
          <w:ilvl w:val="0"/>
          <w:numId w:val="2"/>
        </w:numPr>
        <w:spacing w:after="60"/>
      </w:pPr>
      <w:r>
        <w:rPr>
          <w:rFonts w:ascii="Arial" w:cs="Arial" w:eastAsia="Arial" w:hAnsi="Arial"/>
          <w:sz w:val="22"/>
          <w:szCs w:val="22"/>
        </w:rPr>
        <w:t xml:space="preserve">Compose SDK requires Compose BOM 2025.04.01+ to leverage Compose 1.8 stability improvements (172→70 experimental APIs).</w:t>
      </w:r>
    </w:p>
    <w:p>
      <w:pPr>
        <w:pStyle w:val="ListParagraph"/>
        <w:numPr>
          <w:ilvl w:val="0"/>
          <w:numId w:val="2"/>
        </w:numPr>
        <w:spacing w:after="60"/>
      </w:pPr>
      <w:r>
        <w:rPr>
          <w:rFonts w:ascii="Arial" w:cs="Arial" w:eastAsia="Arial" w:hAnsi="Arial"/>
          <w:sz w:val="22"/>
          <w:szCs w:val="22"/>
        </w:rPr>
        <w:t xml:space="preserve">XML Views SDK must use AppCompat for Material 3 compatibility with older apps.</w:t>
      </w:r>
    </w:p>
    <w:p>
      <w:pPr>
        <w:pStyle w:val="ListParagraph"/>
        <w:numPr>
          <w:ilvl w:val="0"/>
          <w:numId w:val="2"/>
        </w:numPr>
        <w:spacing w:after="60"/>
      </w:pPr>
      <w:r>
        <w:rPr>
          <w:rFonts w:ascii="Arial" w:cs="Arial" w:eastAsia="Arial" w:hAnsi="Arial"/>
          <w:sz w:val="22"/>
          <w:szCs w:val="22"/>
        </w:rPr>
        <w:t xml:space="preserve">Both Android SDKs must use a single Activity (transparent theme) or DialogFragment to avoid consuming the partner’s Activity backstack.</w:t>
      </w:r>
    </w:p>
    <w:p>
      <w:pPr>
        <w:spacing w:after="200"/>
      </w:pPr>
    </w:p>
    <w:p>
      <w:pPr>
        <w:pStyle w:val="Heading3"/>
      </w:pPr>
      <w:r>
        <w:t xml:space="preserve">3.1.2 iOS</w:t>
      </w:r>
    </w:p>
    <w:p>
      <w:pPr>
        <w:pStyle w:val="ListParagraph"/>
        <w:numPr>
          <w:ilvl w:val="0"/>
          <w:numId w:val="3"/>
        </w:numPr>
        <w:spacing w:after="60"/>
      </w:pPr>
      <w:r>
        <w:rPr>
          <w:rFonts w:ascii="Arial" w:cs="Arial" w:eastAsia="Arial" w:hAnsi="Arial"/>
          <w:sz w:val="22"/>
          <w:szCs w:val="22"/>
        </w:rPr>
        <w:t xml:space="preserve">XCFramework format is mandatory for binary distribution (replaces deprecated fat frameworks).</w:t>
      </w:r>
    </w:p>
    <w:p>
      <w:pPr>
        <w:pStyle w:val="ListParagraph"/>
        <w:numPr>
          <w:ilvl w:val="0"/>
          <w:numId w:val="3"/>
        </w:numPr>
        <w:spacing w:after="60"/>
      </w:pPr>
      <w:r>
        <w:rPr>
          <w:rFonts w:ascii="Arial" w:cs="Arial" w:eastAsia="Arial" w:hAnsi="Arial"/>
          <w:sz w:val="22"/>
          <w:szCs w:val="22"/>
        </w:rPr>
        <w:t xml:space="preserve">SPM distribution via .binaryTarget with remote URL + SHA256 checksum for closed-source distribution.</w:t>
      </w:r>
    </w:p>
    <w:p>
      <w:pPr>
        <w:pStyle w:val="ListParagraph"/>
        <w:numPr>
          <w:ilvl w:val="0"/>
          <w:numId w:val="3"/>
        </w:numPr>
        <w:spacing w:after="60"/>
      </w:pPr>
      <w:r>
        <w:rPr>
          <w:rFonts w:ascii="Arial" w:cs="Arial" w:eastAsia="Arial" w:hAnsi="Arial"/>
          <w:sz w:val="22"/>
          <w:szCs w:val="22"/>
        </w:rPr>
        <w:t xml:space="preserve">BUILD_LIBRARY_FOR_DISTRIBUTION = YES for Swift module stability across Xcode versions.</w:t>
      </w:r>
    </w:p>
    <w:p>
      <w:pPr>
        <w:pStyle w:val="ListParagraph"/>
        <w:numPr>
          <w:ilvl w:val="0"/>
          <w:numId w:val="3"/>
        </w:numPr>
        <w:spacing w:after="60"/>
      </w:pPr>
      <w:r>
        <w:rPr>
          <w:rFonts w:ascii="Arial" w:cs="Arial" w:eastAsia="Arial" w:hAnsi="Arial"/>
          <w:sz w:val="22"/>
          <w:szCs w:val="22"/>
        </w:rPr>
        <w:t xml:space="preserve">No mandatory dependency on large frameworks (TensorFlow, etc.). All AI inference is server-side.</w:t>
      </w:r>
    </w:p>
    <w:p>
      <w:pPr>
        <w:pStyle w:val="ListParagraph"/>
        <w:numPr>
          <w:ilvl w:val="0"/>
          <w:numId w:val="3"/>
        </w:numPr>
        <w:spacing w:after="60"/>
      </w:pPr>
      <w:r>
        <w:rPr>
          <w:rFonts w:ascii="Arial" w:cs="Arial" w:eastAsia="Arial" w:hAnsi="Arial"/>
          <w:sz w:val="22"/>
          <w:szCs w:val="22"/>
        </w:rPr>
        <w:t xml:space="preserve">UIKit variant must expose a UIViewController; SwiftUI variant must expose a View struct.</w:t>
      </w:r>
    </w:p>
    <w:p>
      <w:pPr>
        <w:spacing w:after="200"/>
      </w:pPr>
    </w:p>
    <w:p>
      <w:pPr>
        <w:pStyle w:val="Heading3"/>
      </w:pPr>
      <w:r>
        <w:t xml:space="preserve">3.1.3 React Native</w:t>
      </w:r>
    </w:p>
    <w:p>
      <w:pPr>
        <w:pStyle w:val="ListParagraph"/>
        <w:numPr>
          <w:ilvl w:val="0"/>
          <w:numId w:val="4"/>
        </w:numPr>
        <w:spacing w:after="60"/>
      </w:pPr>
      <w:r>
        <w:rPr>
          <w:rFonts w:ascii="Arial" w:cs="Arial" w:eastAsia="Arial" w:hAnsi="Arial"/>
          <w:sz w:val="22"/>
          <w:szCs w:val="22"/>
        </w:rPr>
        <w:t xml:space="preserve">Built as an Expo Module (npx create-expo-module pattern) for native bridge access.</w:t>
      </w:r>
    </w:p>
    <w:p>
      <w:pPr>
        <w:pStyle w:val="ListParagraph"/>
        <w:numPr>
          <w:ilvl w:val="0"/>
          <w:numId w:val="4"/>
        </w:numPr>
        <w:spacing w:after="60"/>
      </w:pPr>
      <w:r>
        <w:rPr>
          <w:rFonts w:ascii="Arial" w:cs="Arial" w:eastAsia="Arial" w:hAnsi="Arial"/>
          <w:sz w:val="22"/>
          <w:szCs w:val="22"/>
        </w:rPr>
        <w:t xml:space="preserve">Must work in both managed Expo workflow and bare React Native CLI projects.</w:t>
      </w:r>
    </w:p>
    <w:p>
      <w:pPr>
        <w:pStyle w:val="ListParagraph"/>
        <w:numPr>
          <w:ilvl w:val="0"/>
          <w:numId w:val="4"/>
        </w:numPr>
        <w:spacing w:after="60"/>
      </w:pPr>
      <w:r>
        <w:rPr>
          <w:rFonts w:ascii="Arial" w:cs="Arial" w:eastAsia="Arial" w:hAnsi="Arial"/>
          <w:sz w:val="22"/>
          <w:szCs w:val="22"/>
        </w:rPr>
        <w:t xml:space="preserve">Single React Native version per monorepo (pnpm overrides to prevent version skew).</w:t>
      </w:r>
    </w:p>
    <w:p>
      <w:pPr>
        <w:pStyle w:val="ListParagraph"/>
        <w:numPr>
          <w:ilvl w:val="0"/>
          <w:numId w:val="4"/>
        </w:numPr>
        <w:spacing w:after="60"/>
      </w:pPr>
      <w:r>
        <w:rPr>
          <w:rFonts w:ascii="Arial" w:cs="Arial" w:eastAsia="Arial" w:hAnsi="Arial"/>
          <w:sz w:val="22"/>
          <w:szCs w:val="22"/>
        </w:rPr>
        <w:t xml:space="preserve">Metro config: auto-configured for monorepo since Expo SDK 52; no manual Metro overrides needed.</w:t>
      </w:r>
    </w:p>
    <w:p>
      <w:pPr>
        <w:pStyle w:val="ListParagraph"/>
        <w:numPr>
          <w:ilvl w:val="0"/>
          <w:numId w:val="4"/>
        </w:numPr>
        <w:spacing w:after="60"/>
      </w:pPr>
      <w:r>
        <w:rPr>
          <w:rFonts w:ascii="Arial" w:cs="Arial" w:eastAsia="Arial" w:hAnsi="Arial"/>
          <w:sz w:val="22"/>
          <w:szCs w:val="22"/>
        </w:rPr>
        <w:t xml:space="preserve">TurboModule support for New Architecture (RN 0.73+).</w:t>
      </w:r>
    </w:p>
    <w:p>
      <w:r>
        <w:br w:type="page"/>
      </w:r>
    </w:p>
    <w:p>
      <w:pPr>
        <w:pStyle w:val="Heading1"/>
      </w:pPr>
      <w:r>
        <w:t xml:space="preserve">4. Monorepo Architecture</w:t>
      </w:r>
    </w:p>
    <w:p>
      <w:pPr>
        <w:spacing w:after="120"/>
      </w:pPr>
      <w:r>
        <w:rPr>
          <w:rFonts w:ascii="Arial" w:cs="Arial" w:eastAsia="Arial" w:hAnsi="Arial"/>
          <w:sz w:val="22"/>
          <w:szCs w:val="22"/>
        </w:rPr>
        <w:t xml:space="preserve">The SDK codebase lives in a single monorepo using Turborepo for orchestration and pnpm for package management. Each platform SDK is a separate workspace that builds independently, while sharing a common TypeScript core for API client, types, and utilities.</w:t>
      </w:r>
    </w:p>
    <w:p>
      <w:pPr>
        <w:spacing w:after="200"/>
      </w:pPr>
    </w:p>
    <w:p>
      <w:pPr>
        <w:pStyle w:val="Heading2"/>
      </w:pPr>
      <w:r>
        <w:t xml:space="preserve">4.1 Repository Structure</w:t>
      </w:r>
    </w:p>
    <w:p>
      <w:pPr>
        <w:spacing w:after="0"/>
        <w:ind w:left="360"/>
      </w:pPr>
      <w:r>
        <w:rPr>
          <w:rFonts w:ascii="Courier New" w:cs="Courier New" w:eastAsia="Courier New" w:hAnsi="Courier New"/>
          <w:color w:val="333333"/>
          <w:sz w:val="18"/>
          <w:szCs w:val="18"/>
        </w:rPr>
        <w:t xml:space="preserve">farmerchat-sdk/</w:t>
      </w:r>
    </w:p>
    <w:p>
      <w:pPr>
        <w:spacing w:after="0"/>
        <w:ind w:left="360"/>
      </w:pPr>
      <w:r>
        <w:rPr>
          <w:rFonts w:ascii="Courier New" w:cs="Courier New" w:eastAsia="Courier New" w:hAnsi="Courier New"/>
          <w:color w:val="333333"/>
          <w:sz w:val="18"/>
          <w:szCs w:val="18"/>
        </w:rPr>
        <w:t xml:space="preserve">├── .github/workflows/       # CI: per-platform build + test + publish</w:t>
      </w:r>
    </w:p>
    <w:p>
      <w:pPr>
        <w:spacing w:after="0"/>
        <w:ind w:left="360"/>
      </w:pPr>
      <w:r>
        <w:rPr>
          <w:rFonts w:ascii="Courier New" w:cs="Courier New" w:eastAsia="Courier New" w:hAnsi="Courier New"/>
          <w:color w:val="333333"/>
          <w:sz w:val="18"/>
          <w:szCs w:val="18"/>
        </w:rPr>
        <w:t xml:space="preserve">├── turbo.json                # Turborepo pipeline config</w:t>
      </w:r>
    </w:p>
    <w:p>
      <w:pPr>
        <w:spacing w:after="0"/>
        <w:ind w:left="360"/>
      </w:pPr>
      <w:r>
        <w:rPr>
          <w:rFonts w:ascii="Courier New" w:cs="Courier New" w:eastAsia="Courier New" w:hAnsi="Courier New"/>
          <w:color w:val="333333"/>
          <w:sz w:val="18"/>
          <w:szCs w:val="18"/>
        </w:rPr>
        <w:t xml:space="preserve">├── pnpm-workspace.yaml       # Workspace definitions</w:t>
      </w:r>
    </w:p>
    <w:p>
      <w:pPr>
        <w:spacing w:after="0"/>
        <w:ind w:left="360"/>
      </w:pPr>
      <w:r>
        <w:rPr>
          <w:rFonts w:ascii="Courier New" w:cs="Courier New" w:eastAsia="Courier New" w:hAnsi="Courier New"/>
          <w:color w:val="333333"/>
          <w:sz w:val="18"/>
          <w:szCs w:val="18"/>
        </w:rPr>
        <w:t xml:space="preserve">├── package.json              # Root: scripts, devDeps</w:t>
      </w:r>
    </w:p>
    <w:p>
      <w:pPr>
        <w:spacing w:after="0"/>
        <w:ind w:left="360"/>
      </w:pPr>
      <w:r>
        <w:rPr>
          <w:rFonts w:ascii="Courier New" w:cs="Courier New" w:eastAsia="Courier New" w:hAnsi="Courier New"/>
          <w:color w:val="333333"/>
          <w:sz w:val="18"/>
          <w:szCs w:val="18"/>
        </w:rPr>
        <w:t xml:space="preserve">├── packages/</w:t>
      </w:r>
    </w:p>
    <w:p>
      <w:pPr>
        <w:spacing w:after="0"/>
        <w:ind w:left="360"/>
      </w:pPr>
      <w:r>
        <w:rPr>
          <w:rFonts w:ascii="Courier New" w:cs="Courier New" w:eastAsia="Courier New" w:hAnsi="Courier New"/>
          <w:color w:val="333333"/>
          <w:sz w:val="18"/>
          <w:szCs w:val="18"/>
        </w:rPr>
        <w:t xml:space="preserve">│   ├── core/                 # Shared TS: API client, types, config, SSE parser</w:t>
      </w:r>
    </w:p>
    <w:p>
      <w:pPr>
        <w:spacing w:after="0"/>
        <w:ind w:left="360"/>
      </w:pPr>
      <w:r>
        <w:rPr>
          <w:rFonts w:ascii="Courier New" w:cs="Courier New" w:eastAsia="Courier New" w:hAnsi="Courier New"/>
          <w:color w:val="333333"/>
          <w:sz w:val="18"/>
          <w:szCs w:val="18"/>
        </w:rPr>
        <w:t xml:space="preserve">│   ├── android-xml/          # Android XML Views SDK (Kotlin + XML layouts)</w:t>
      </w:r>
    </w:p>
    <w:p>
      <w:pPr>
        <w:spacing w:after="0"/>
        <w:ind w:left="360"/>
      </w:pPr>
      <w:r>
        <w:rPr>
          <w:rFonts w:ascii="Courier New" w:cs="Courier New" w:eastAsia="Courier New" w:hAnsi="Courier New"/>
          <w:color w:val="333333"/>
          <w:sz w:val="18"/>
          <w:szCs w:val="18"/>
        </w:rPr>
        <w:t xml:space="preserve">│   ├── android-compose/      # Android Jetpack Compose SDK (Kotlin)</w:t>
      </w:r>
    </w:p>
    <w:p>
      <w:pPr>
        <w:spacing w:after="0"/>
        <w:ind w:left="360"/>
      </w:pPr>
      <w:r>
        <w:rPr>
          <w:rFonts w:ascii="Courier New" w:cs="Courier New" w:eastAsia="Courier New" w:hAnsi="Courier New"/>
          <w:color w:val="333333"/>
          <w:sz w:val="18"/>
          <w:szCs w:val="18"/>
        </w:rPr>
        <w:t xml:space="preserve">│   ├── ios-swiftui/          # iOS SwiftUI SDK (Swift 5.9+)</w:t>
      </w:r>
    </w:p>
    <w:p>
      <w:pPr>
        <w:spacing w:after="0"/>
        <w:ind w:left="360"/>
      </w:pPr>
      <w:r>
        <w:rPr>
          <w:rFonts w:ascii="Courier New" w:cs="Courier New" w:eastAsia="Courier New" w:hAnsi="Courier New"/>
          <w:color w:val="333333"/>
          <w:sz w:val="18"/>
          <w:szCs w:val="18"/>
        </w:rPr>
        <w:t xml:space="preserve">│   ├── ios-uikit/            # iOS UIKit SDK (ObjC + Swift interop)</w:t>
      </w:r>
    </w:p>
    <w:p>
      <w:pPr>
        <w:spacing w:after="0"/>
        <w:ind w:left="360"/>
      </w:pPr>
      <w:r>
        <w:rPr>
          <w:rFonts w:ascii="Courier New" w:cs="Courier New" w:eastAsia="Courier New" w:hAnsi="Courier New"/>
          <w:color w:val="333333"/>
          <w:sz w:val="18"/>
          <w:szCs w:val="18"/>
        </w:rPr>
        <w:t xml:space="preserve">│   ├── react-native/         # React Native Expo module (TypeScript + native bridges)</w:t>
      </w:r>
    </w:p>
    <w:p>
      <w:pPr>
        <w:spacing w:after="0"/>
        <w:ind w:left="360"/>
      </w:pPr>
      <w:r>
        <w:rPr>
          <w:rFonts w:ascii="Courier New" w:cs="Courier New" w:eastAsia="Courier New" w:hAnsi="Courier New"/>
          <w:color w:val="333333"/>
          <w:sz w:val="18"/>
          <w:szCs w:val="18"/>
        </w:rPr>
        <w:t xml:space="preserve">│   └── shared-ui-tokens/     # Design tokens (colors, spacing, typography) as JSON</w:t>
      </w:r>
    </w:p>
    <w:p>
      <w:pPr>
        <w:spacing w:after="0"/>
        <w:ind w:left="360"/>
      </w:pPr>
      <w:r>
        <w:rPr>
          <w:rFonts w:ascii="Courier New" w:cs="Courier New" w:eastAsia="Courier New" w:hAnsi="Courier New"/>
          <w:color w:val="333333"/>
          <w:sz w:val="18"/>
          <w:szCs w:val="18"/>
        </w:rPr>
        <w:t xml:space="preserve">├── apps/</w:t>
      </w:r>
    </w:p>
    <w:p>
      <w:pPr>
        <w:spacing w:after="0"/>
        <w:ind w:left="360"/>
      </w:pPr>
      <w:r>
        <w:rPr>
          <w:rFonts w:ascii="Courier New" w:cs="Courier New" w:eastAsia="Courier New" w:hAnsi="Courier New"/>
          <w:color w:val="333333"/>
          <w:sz w:val="18"/>
          <w:szCs w:val="18"/>
        </w:rPr>
        <w:t xml:space="preserve">│   ├── demo-android/         # Demo app (Compose) for SDK testing</w:t>
      </w:r>
    </w:p>
    <w:p>
      <w:pPr>
        <w:spacing w:after="0"/>
        <w:ind w:left="360"/>
      </w:pPr>
      <w:r>
        <w:rPr>
          <w:rFonts w:ascii="Courier New" w:cs="Courier New" w:eastAsia="Courier New" w:hAnsi="Courier New"/>
          <w:color w:val="333333"/>
          <w:sz w:val="18"/>
          <w:szCs w:val="18"/>
        </w:rPr>
        <w:t xml:space="preserve">│   ├── demo-ios/             # Demo app (SwiftUI) for SDK testing</w:t>
      </w:r>
    </w:p>
    <w:p>
      <w:pPr>
        <w:spacing w:after="0"/>
        <w:ind w:left="360"/>
      </w:pPr>
      <w:r>
        <w:rPr>
          <w:rFonts w:ascii="Courier New" w:cs="Courier New" w:eastAsia="Courier New" w:hAnsi="Courier New"/>
          <w:color w:val="333333"/>
          <w:sz w:val="18"/>
          <w:szCs w:val="18"/>
        </w:rPr>
        <w:t xml:space="preserve">│   └── demo-rn/              # Demo app (Expo) for SDK testing</w:t>
      </w:r>
    </w:p>
    <w:p>
      <w:pPr>
        <w:spacing w:after="0"/>
        <w:ind w:left="360"/>
      </w:pPr>
      <w:r>
        <w:rPr>
          <w:rFonts w:ascii="Courier New" w:cs="Courier New" w:eastAsia="Courier New" w:hAnsi="Courier New"/>
          <w:color w:val="333333"/>
          <w:sz w:val="18"/>
          <w:szCs w:val="18"/>
        </w:rPr>
        <w:t xml:space="preserve">├── docs/                     # Versioned documentation site (Docusaurus)</w:t>
      </w:r>
    </w:p>
    <w:p>
      <w:pPr>
        <w:spacing w:after="0"/>
        <w:ind w:left="360"/>
      </w:pPr>
      <w:r>
        <w:rPr>
          <w:rFonts w:ascii="Courier New" w:cs="Courier New" w:eastAsia="Courier New" w:hAnsi="Courier New"/>
          <w:color w:val="333333"/>
          <w:sz w:val="18"/>
          <w:szCs w:val="18"/>
        </w:rPr>
        <w:t xml:space="preserve">└── scripts/                  # Build, publish, version bump scripts</w:t>
      </w:r>
    </w:p>
    <w:p>
      <w:pPr>
        <w:spacing w:after="200"/>
      </w:pPr>
    </w:p>
    <w:p>
      <w:pPr>
        <w:pStyle w:val="Heading2"/>
      </w:pPr>
      <w:r>
        <w:t xml:space="preserve">4.2 Build Independence</w:t>
      </w:r>
    </w:p>
    <w:p>
      <w:pPr>
        <w:spacing w:after="120"/>
      </w:pPr>
      <w:r>
        <w:rPr>
          <w:rFonts w:ascii="Arial" w:cs="Arial" w:eastAsia="Arial" w:hAnsi="Arial"/>
          <w:sz w:val="22"/>
          <w:szCs w:val="22"/>
        </w:rPr>
        <w:t xml:space="preserve">Each package builds independently. The Turborepo pipeline ensures correct dependency ordering: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12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466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What It Builds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pnpm build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All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Builds core first, then all SDKs in parallel</w:t>
            </w:r>
          </w:p>
        </w:tc>
      </w:tr>
      <w:tr>
        <w:tc>
          <w:tcPr>
            <w:tcW w:type="dxa" w:w="3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pnpm build --filter=android-compose</w:t>
            </w:r>
          </w:p>
        </w:tc>
        <w:tc>
          <w:tcPr>
            <w:tcW w:type="dxa" w:w="1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Single</w:t>
            </w:r>
          </w:p>
        </w:tc>
        <w:tc>
          <w:tcPr>
            <w:tcW w:type="dxa" w:w="46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Builds core + android-compose AAR only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pnpm build --filter=ios-swiftui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Single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Builds core + ios-swiftui XCFramework only</w:t>
            </w:r>
          </w:p>
        </w:tc>
      </w:tr>
      <w:tr>
        <w:tc>
          <w:tcPr>
            <w:tcW w:type="dxa" w:w="3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pnpm build --filter=react-native</w:t>
            </w:r>
          </w:p>
        </w:tc>
        <w:tc>
          <w:tcPr>
            <w:tcW w:type="dxa" w:w="1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Single</w:t>
            </w:r>
          </w:p>
        </w:tc>
        <w:tc>
          <w:tcPr>
            <w:tcW w:type="dxa" w:w="46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Builds core + RN npm package only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pnpm test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All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Runs unit tests across all packages</w:t>
            </w:r>
          </w:p>
        </w:tc>
      </w:tr>
      <w:tr>
        <w:tc>
          <w:tcPr>
            <w:tcW w:type="dxa" w:w="3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pnpm publish-sdk</w:t>
            </w:r>
          </w:p>
        </w:tc>
        <w:tc>
          <w:tcPr>
            <w:tcW w:type="dxa" w:w="1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All</w:t>
            </w:r>
          </w:p>
        </w:tc>
        <w:tc>
          <w:tcPr>
            <w:tcW w:type="dxa" w:w="46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Publishes all SDKs to their respective registries</w:t>
            </w:r>
          </w:p>
        </w:tc>
      </w:tr>
    </w:tbl>
    <w:p>
      <w:pPr>
        <w:spacing w:after="200"/>
      </w:pPr>
    </w:p>
    <w:p>
      <w:pPr>
        <w:pStyle w:val="Heading2"/>
      </w:pPr>
      <w:r>
        <w:t xml:space="preserve">4.3 Shared Core Package</w:t>
      </w:r>
    </w:p>
    <w:p>
      <w:pPr>
        <w:spacing w:after="120"/>
      </w:pPr>
      <w:r>
        <w:rPr>
          <w:rFonts w:ascii="Arial" w:cs="Arial" w:eastAsia="Arial" w:hAnsi="Arial"/>
          <w:sz w:val="22"/>
          <w:szCs w:val="22"/>
        </w:rPr>
        <w:t xml:space="preserve">packages/core is a TypeScript library compiled to ES2020. It contains:</w:t>
      </w:r>
    </w:p>
    <w:p>
      <w:pPr>
        <w:pStyle w:val="ListParagraph"/>
        <w:numPr>
          <w:ilvl w:val="0"/>
          <w:numId w:val="5"/>
        </w:numPr>
        <w:spacing w:after="60"/>
      </w:pPr>
      <w:r>
        <w:rPr>
          <w:rFonts w:ascii="Arial" w:cs="Arial" w:eastAsia="Arial" w:hAnsi="Arial"/>
          <w:sz w:val="22"/>
          <w:szCs w:val="22"/>
        </w:rPr>
        <w:t xml:space="preserve">FarmerChatAPIClient: HTTP client with SSE streaming support, retry logic, auth header injection.</w:t>
      </w:r>
    </w:p>
    <w:p>
      <w:pPr>
        <w:pStyle w:val="ListParagraph"/>
        <w:numPr>
          <w:ilvl w:val="0"/>
          <w:numId w:val="5"/>
        </w:numPr>
        <w:spacing w:after="60"/>
      </w:pPr>
      <w:r>
        <w:rPr>
          <w:rFonts w:ascii="Arial" w:cs="Arial" w:eastAsia="Arial" w:hAnsi="Arial"/>
          <w:sz w:val="22"/>
          <w:szCs w:val="22"/>
        </w:rPr>
        <w:t xml:space="preserve">Type definitions: FarmerChatConfig, ThemeConfig, Message, Conversation, StarterQuestion, FeedbackPayload.</w:t>
      </w:r>
    </w:p>
    <w:p>
      <w:pPr>
        <w:pStyle w:val="ListParagraph"/>
        <w:numPr>
          <w:ilvl w:val="0"/>
          <w:numId w:val="5"/>
        </w:numPr>
        <w:spacing w:after="60"/>
      </w:pPr>
      <w:r>
        <w:rPr>
          <w:rFonts w:ascii="Arial" w:cs="Arial" w:eastAsia="Arial" w:hAnsi="Arial"/>
          <w:sz w:val="22"/>
          <w:szCs w:val="22"/>
        </w:rPr>
        <w:t xml:space="preserve">SSE parser: Handles Server-Sent Events token-by-token for streaming AI responses.</w:t>
      </w:r>
    </w:p>
    <w:p>
      <w:pPr>
        <w:pStyle w:val="ListParagraph"/>
        <w:numPr>
          <w:ilvl w:val="0"/>
          <w:numId w:val="5"/>
        </w:numPr>
        <w:spacing w:after="60"/>
      </w:pPr>
      <w:r>
        <w:rPr>
          <w:rFonts w:ascii="Arial" w:cs="Arial" w:eastAsia="Arial" w:hAnsi="Arial"/>
          <w:sz w:val="22"/>
          <w:szCs w:val="22"/>
        </w:rPr>
        <w:t xml:space="preserve">Event bus: Typed event emitter for SDK lifecycle events (onChatOpened, onError, etc.).</w:t>
      </w:r>
    </w:p>
    <w:p>
      <w:pPr>
        <w:pStyle w:val="ListParagraph"/>
        <w:numPr>
          <w:ilvl w:val="0"/>
          <w:numId w:val="5"/>
        </w:numPr>
        <w:spacing w:after="60"/>
      </w:pPr>
      <w:r>
        <w:rPr>
          <w:rFonts w:ascii="Arial" w:cs="Arial" w:eastAsia="Arial" w:hAnsi="Arial"/>
          <w:sz w:val="22"/>
          <w:szCs w:val="22"/>
        </w:rPr>
        <w:t xml:space="preserve">Config validator: Validates partner configuration at initialization time with clear error messages.</w:t>
      </w:r>
    </w:p>
    <w:p>
      <w:pPr>
        <w:spacing w:after="200"/>
      </w:pPr>
    </w:p>
    <w:p>
      <w:pPr>
        <w:spacing w:after="120"/>
      </w:pPr>
      <w:r>
        <w:rPr>
          <w:rFonts w:ascii="Arial" w:cs="Arial" w:eastAsia="Arial" w:hAnsi="Arial"/>
          <w:sz w:val="22"/>
          <w:szCs w:val="22"/>
        </w:rPr>
        <w:t xml:space="preserve">Native SDKs (Android/iOS) consume the core package’s type definitions and API logic via code generation or manual port. The React Native SDK directly imports the TypeScript core.</w:t>
      </w:r>
    </w:p>
    <w:p>
      <w:r>
        <w:br w:type="page"/>
      </w:r>
    </w:p>
    <w:p>
      <w:pPr>
        <w:pStyle w:val="Heading1"/>
      </w:pPr>
      <w:r>
        <w:t xml:space="preserve">5. Connectivity &amp; Error Handling</w:t>
      </w:r>
    </w:p>
    <w:p>
      <w:pPr>
        <w:spacing w:after="120"/>
      </w:pPr>
      <w:r>
        <w:rPr>
          <w:rFonts w:ascii="Arial" w:cs="Arial" w:eastAsia="Arial" w:hAnsi="Arial"/>
          <w:sz w:val="22"/>
          <w:szCs w:val="22"/>
        </w:rPr>
        <w:t xml:space="preserve">The SDK does NOT support offline mode. All queries require an active internet connection. However, the SDK must handle connectivity loss, API errors, and crashes gracefully at every stage of the user journey.</w:t>
      </w:r>
    </w:p>
    <w:p>
      <w:pPr>
        <w:spacing w:after="200"/>
      </w:pPr>
    </w:p>
    <w:p>
      <w:pPr>
        <w:pStyle w:val="Heading2"/>
      </w:pPr>
      <w:r>
        <w:t xml:space="preserve">5.1 Connectivity Loss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5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User State</w:t>
            </w:r>
          </w:p>
        </w:tc>
        <w:tc>
          <w:tcPr>
            <w:tcW w:type="dxa" w:w="566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SDK Behavior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Network lost during onboarding (location step)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Onboarding Step 1</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If GPS was already captured, cache it locally and proceed to language selection. If GPS requires network-assisted location, show inline error: “No internet connection. Please connect and try again.” with a retry button. Do NOT block the entire screen.</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Network lost during onboarding (language step)</w:t>
            </w:r>
          </w:p>
        </w:tc>
        <w:tc>
          <w:tcPr>
            <w:tcW w:type="dxa" w:w="1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Onboarding Step 2</w:t>
            </w:r>
          </w:p>
        </w:tc>
        <w:tc>
          <w:tcPr>
            <w:tcW w:type="dxa" w:w="56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Language list is bundled in the SDK (not fetched). User can select language. On submit, if network is down, show non-blocking toast: “Saving your preferences… will complete when connected.” Cache selection locally.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Network lost while opening chat widget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Transitioning from host app to chat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Show the chat screen with cached header/branding. Display a full-width banner at the top: “You’re offline. Connect to the internet to ask questions.” Disable the input field’s send button. Show cached starter questions if available.</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Network lost mid-query (user sent, waiting for response)</w:t>
            </w:r>
          </w:p>
        </w:tc>
        <w:tc>
          <w:tcPr>
            <w:tcW w:type="dxa" w:w="1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Active chat</w:t>
            </w:r>
          </w:p>
        </w:tc>
        <w:tc>
          <w:tcPr>
            <w:tcW w:type="dxa" w:w="56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Show a retry card inline where the response would appear: “Couldn’t reach the server. [Retry]”. Preserve the user’s original query text. Tapping Retry re-sends the exact same query.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Network lost mid-stream (response partially received)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Active chat, streaming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Preserve the partial response rendered so far. Append an inline notice: “Response interrupted. [Retry to continue]”. Retry re-sends the query; the server generates a fresh response.</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Network lost while user is typing</w:t>
            </w:r>
          </w:p>
        </w:tc>
        <w:tc>
          <w:tcPr>
            <w:tcW w:type="dxa" w:w="1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Active chat, composing</w:t>
            </w:r>
          </w:p>
        </w:tc>
        <w:tc>
          <w:tcPr>
            <w:tcW w:type="dxa" w:w="56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Do NOT clear the input field. Show the top banner. Disable the send button. Re-enable automatically when connectivity returns (use platform network reachability APIs).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Network lost while closing the widget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Transitioning back to host app</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Allow the close action immediately. No network is required to dismiss the chat screen. Any pending analytics events are dropped (not queued).</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Network restored</w:t>
            </w:r>
          </w:p>
        </w:tc>
        <w:tc>
          <w:tcPr>
            <w:tcW w:type="dxa" w:w="1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Any state</w:t>
            </w:r>
          </w:p>
        </w:tc>
        <w:tc>
          <w:tcPr>
            <w:tcW w:type="dxa" w:w="56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Automatically dismiss the offline banner. Re-enable the send button. Do NOT auto-retry previously failed queries (user must tap Retry explicitly).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3A" w:sz="1"/>
              <w:left w:val="single" w:color="1B6B3A" w:sz="6"/>
              <w:bottom w:val="single" w:color="1B6B3A" w:sz="1"/>
              <w:right w:val="single" w:color="1B6B3A" w:sz="1"/>
            </w:tcBorders>
            <w:shd w:fill="F0F7F2" w:val="clear"/>
            <w:tcMar>
              <w:top w:type="dxa" w:w="120"/>
              <w:left w:type="dxa" w:w="200"/>
              <w:bottom w:type="dxa" w:w="120"/>
              <w:right w:type="dxa" w:w="200"/>
            </w:tcMar>
          </w:tcPr>
          <w:p>
            <w:pPr>
              <w:spacing w:after="60"/>
            </w:pPr>
            <w:r>
              <w:rPr>
                <w:rFonts w:ascii="Arial" w:cs="Arial" w:eastAsia="Arial" w:hAnsi="Arial"/>
                <w:b/>
                <w:bCs/>
                <w:color w:val="1B6B3A"/>
                <w:sz w:val="22"/>
                <w:szCs w:val="22"/>
              </w:rPr>
              <w:t xml:space="preserve">Design Principle</w:t>
            </w:r>
          </w:p>
          <w:p>
            <w:r>
              <w:rPr>
                <w:rFonts w:ascii="Arial" w:cs="Arial" w:eastAsia="Arial" w:hAnsi="Arial"/>
                <w:sz w:val="20"/>
                <w:szCs w:val="20"/>
              </w:rPr>
              <w:t xml:space="preserve">Connectivity loss should never trap the user. They must always be able to dismiss the widget and return to the host app. The SDK never blocks the UI thread with network waits.</w:t>
            </w:r>
          </w:p>
        </w:tc>
      </w:tr>
    </w:tbl>
    <w:p>
      <w:pPr>
        <w:spacing w:after="200"/>
      </w:pPr>
    </w:p>
    <w:p>
      <w:pPr>
        <w:pStyle w:val="Heading2"/>
      </w:pPr>
      <w:r>
        <w:t xml:space="preserve">5.2 API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HTTP Status</w:t>
            </w:r>
          </w:p>
        </w:tc>
        <w:tc>
          <w:tcPr>
            <w:tcW w:type="dxa" w:w="20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536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SDK Behavior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401 Unauthorized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Invalid or expired API key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Show a non-dismissable error card: “This service is temporarily unavailable.” Log the error. Fire onError callback. Do NOT expose the API key issue to end users.</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429 Too Many Requests</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Rate limit exceeded</w:t>
            </w:r>
          </w:p>
        </w:tc>
        <w:tc>
          <w:tcPr>
            <w:tcW w:type="dxa" w:w="5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Show inline message: “You’re sending questions too quickly. Please wait a moment.” Auto-retry after the Retry-After header value (or 30 seconds default).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500 Internal Server Error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Server failure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Show inline retry card: “Something went wrong. [Try again]”. Retry up to 3 times with exponential backoff (1s, 2s, 4s). After 3 failures, show: “Our servers are having trouble. Please try again later.”</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503 Service Unavailable</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Maintenance / overload</w:t>
            </w:r>
          </w:p>
        </w:tc>
        <w:tc>
          <w:tcPr>
            <w:tcW w:type="dxa" w:w="5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Same as 500 but check Retry-After header for scheduled maintenance window.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Network timeout (&gt;15s)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Slow connection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Cancel the request. Show: “The connection is slow. [Retry]”. User can retry manually.</w:t>
            </w:r>
          </w:p>
        </w:tc>
      </w:tr>
    </w:tbl>
    <w:p>
      <w:pPr>
        <w:spacing w:after="200"/>
      </w:pPr>
    </w:p>
    <w:p>
      <w:pPr>
        <w:pStyle w:val="Heading2"/>
      </w:pPr>
      <w:r>
        <w:t xml:space="preserve">5.3 Crash Handling &amp; Recovery</w:t>
      </w:r>
    </w:p>
    <w:p>
      <w:pPr>
        <w:spacing w:after="120"/>
      </w:pPr>
      <w:r>
        <w:rPr>
          <w:rFonts w:ascii="Arial" w:cs="Arial" w:eastAsia="Arial" w:hAnsi="Arial"/>
          <w:sz w:val="22"/>
          <w:szCs w:val="22"/>
        </w:rPr>
        <w:t xml:space="preserve">SDK crashes must NEVER crash the host app. This is the single most critical reliability requirement.</w:t>
      </w:r>
    </w:p>
    <w:p>
      <w:pPr>
        <w:spacing w:after="200"/>
      </w:pPr>
    </w:p>
    <w:p>
      <w:pPr>
        <w:pStyle w:val="ListParagraph"/>
        <w:numPr>
          <w:ilvl w:val="0"/>
          <w:numId w:val="6"/>
        </w:numPr>
        <w:spacing w:after="60"/>
      </w:pPr>
      <w:r>
        <w:rPr>
          <w:rFonts w:ascii="Arial" w:cs="Arial" w:eastAsia="Arial" w:hAnsi="Arial"/>
          <w:sz w:val="22"/>
          <w:szCs w:val="22"/>
        </w:rPr>
        <w:t xml:space="preserve">All SDK code runs inside try-catch boundaries at the top level. Unhandled exceptions are caught by a global SDK exception handler.</w:t>
      </w:r>
    </w:p>
    <w:p>
      <w:pPr>
        <w:pStyle w:val="ListParagraph"/>
        <w:numPr>
          <w:ilvl w:val="0"/>
          <w:numId w:val="6"/>
        </w:numPr>
        <w:spacing w:after="60"/>
      </w:pPr>
      <w:r>
        <w:rPr>
          <w:rFonts w:ascii="Arial" w:cs="Arial" w:eastAsia="Arial" w:hAnsi="Arial"/>
          <w:sz w:val="22"/>
          <w:szCs w:val="22"/>
        </w:rPr>
        <w:t xml:space="preserve">On crash: the SDK automatically dismisses its UI, fires onError(FATAL_CRASH, stacktrace) to the partner’s callback, and logs the crash to the integrated crash reporter.</w:t>
      </w:r>
    </w:p>
    <w:p>
      <w:pPr>
        <w:pStyle w:val="ListParagraph"/>
        <w:numPr>
          <w:ilvl w:val="0"/>
          <w:numId w:val="6"/>
        </w:numPr>
        <w:spacing w:after="60"/>
      </w:pPr>
      <w:r>
        <w:rPr>
          <w:rFonts w:ascii="Arial" w:cs="Arial" w:eastAsia="Arial" w:hAnsi="Arial"/>
          <w:sz w:val="22"/>
          <w:szCs w:val="22"/>
        </w:rPr>
        <w:t xml:space="preserve">On next chat open after a crash: the SDK re-initializes cleanly. Conversation state is recovered from the server (not local cache). If recovery fails, the user starts a new conversation.</w:t>
      </w:r>
    </w:p>
    <w:p>
      <w:pPr>
        <w:pStyle w:val="ListParagraph"/>
        <w:numPr>
          <w:ilvl w:val="0"/>
          <w:numId w:val="6"/>
        </w:numPr>
        <w:spacing w:after="60"/>
      </w:pPr>
      <w:r>
        <w:rPr>
          <w:rFonts w:ascii="Arial" w:cs="Arial" w:eastAsia="Arial" w:hAnsi="Arial"/>
          <w:sz w:val="22"/>
          <w:szCs w:val="22"/>
        </w:rPr>
        <w:t xml:space="preserve">The SDK uses a separate thread/coroutine scope (Android) or Task group (iOS) so that SDK work does not block the host app’s main thread.</w:t>
      </w:r>
    </w:p>
    <w:p>
      <w:pPr>
        <w:pStyle w:val="ListParagraph"/>
        <w:numPr>
          <w:ilvl w:val="0"/>
          <w:numId w:val="6"/>
        </w:numPr>
        <w:spacing w:after="60"/>
      </w:pPr>
      <w:r>
        <w:rPr>
          <w:rFonts w:ascii="Arial" w:cs="Arial" w:eastAsia="Arial" w:hAnsi="Arial"/>
          <w:sz w:val="22"/>
          <w:szCs w:val="22"/>
        </w:rPr>
        <w:t xml:space="preserve">Memory pressure: the SDK registers for low-memory callbacks (Android onTrimMemory, iOS didReceiveMemoryWarning) and releases image caches, TTS buffers, and non-visible conversation data.</w:t>
      </w:r>
    </w:p>
    <w:p>
      <w:pPr>
        <w:spacing w:after="200"/>
      </w:pPr>
    </w:p>
    <w:p>
      <w:pPr>
        <w:pStyle w:val="Heading2"/>
      </w:pPr>
      <w:r>
        <w:t xml:space="preserve">5.4 Crash Analytics Integration</w:t>
      </w:r>
    </w:p>
    <w:p>
      <w:pPr>
        <w:spacing w:after="120"/>
      </w:pPr>
      <w:r>
        <w:rPr>
          <w:rFonts w:ascii="Arial" w:cs="Arial" w:eastAsia="Arial" w:hAnsi="Arial"/>
          <w:sz w:val="22"/>
          <w:szCs w:val="22"/>
        </w:rPr>
        <w:t xml:space="preserve">The SDK includes a minimal crash reporter (~50 KB) that captures SDK-scoped crashes only. It does NOT replace the host app’s crash reporter. Partners can optionally connect their own crash analytics provider.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Built-in Reporter</w:t>
            </w:r>
          </w:p>
        </w:tc>
        <w:tc>
          <w:tcPr>
            <w:tcW w:type="dxa" w:w="366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Partner Adapter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Crash capture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Yes – SDK crashes only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Forwards to partner’s provider</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Stack traces</w:t>
            </w:r>
          </w:p>
        </w:tc>
        <w:tc>
          <w:tcPr>
            <w:tcW w:type="dxa" w:w="3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Symbolicated via mapping files shipped with SDK</w:t>
            </w:r>
          </w:p>
        </w:tc>
        <w:tc>
          <w:tcPr>
            <w:tcW w:type="dxa" w:w="36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Included in forwarded report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Breadcrumbs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Last 20 SDK events (chat opened, query sent, etc.)</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Forwarded as custom breadcrumbs</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Session replay</w:t>
            </w:r>
          </w:p>
        </w:tc>
        <w:tc>
          <w:tcPr>
            <w:tcW w:type="dxa" w:w="3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No</w:t>
            </w:r>
          </w:p>
        </w:tc>
        <w:tc>
          <w:tcPr>
            <w:tcW w:type="dxa" w:w="36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Partner’s responsibility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Disk usage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&lt; 200 KB for crash logs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Zero (forwarded immediately)</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Network usage</w:t>
            </w:r>
          </w:p>
        </w:tc>
        <w:tc>
          <w:tcPr>
            <w:tcW w:type="dxa" w:w="3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Batched upload on next app launch (&lt; 5 KB per crash)</w:t>
            </w:r>
          </w:p>
        </w:tc>
        <w:tc>
          <w:tcPr>
            <w:tcW w:type="dxa" w:w="36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Forwarded via partner’s SDK</w:t>
            </w:r>
          </w:p>
        </w:tc>
      </w:tr>
    </w:tbl>
    <w:p>
      <w:pPr>
        <w:spacing w:after="200"/>
      </w:pPr>
    </w:p>
    <w:p>
      <w:pPr>
        <w:spacing w:after="120"/>
      </w:pPr>
      <w:r>
        <w:rPr>
          <w:rFonts w:ascii="Arial" w:cs="Arial" w:eastAsia="Arial" w:hAnsi="Arial"/>
          <w:b/>
          <w:bCs/>
          <w:sz w:val="22"/>
          <w:szCs w:val="22"/>
        </w:rPr>
        <w:t xml:space="preserve">Supported adapters (pluggable, zero mandatory dependency):</w:t>
      </w:r>
    </w:p>
    <w:p>
      <w:pPr>
        <w:pStyle w:val="ListParagraph"/>
        <w:numPr>
          <w:ilvl w:val="0"/>
          <w:numId w:val="7"/>
        </w:numPr>
        <w:spacing w:after="60"/>
      </w:pPr>
      <w:r>
        <w:rPr>
          <w:rFonts w:ascii="Arial" w:cs="Arial" w:eastAsia="Arial" w:hAnsi="Arial"/>
          <w:sz w:val="22"/>
          <w:szCs w:val="22"/>
        </w:rPr>
        <w:t xml:space="preserve">Firebase Crashlytics: FarmerChat.setCrashReporter(FirebaseCrashlyticsAdapter())</w:t>
      </w:r>
    </w:p>
    <w:p>
      <w:pPr>
        <w:pStyle w:val="ListParagraph"/>
        <w:numPr>
          <w:ilvl w:val="0"/>
          <w:numId w:val="7"/>
        </w:numPr>
        <w:spacing w:after="60"/>
      </w:pPr>
      <w:r>
        <w:rPr>
          <w:rFonts w:ascii="Arial" w:cs="Arial" w:eastAsia="Arial" w:hAnsi="Arial"/>
          <w:sz w:val="22"/>
          <w:szCs w:val="22"/>
        </w:rPr>
        <w:t xml:space="preserve">Sentry: FarmerChat.setCrashReporter(SentryAdapter())</w:t>
      </w:r>
    </w:p>
    <w:p>
      <w:pPr>
        <w:pStyle w:val="ListParagraph"/>
        <w:numPr>
          <w:ilvl w:val="0"/>
          <w:numId w:val="7"/>
        </w:numPr>
        <w:spacing w:after="60"/>
      </w:pPr>
      <w:r>
        <w:rPr>
          <w:rFonts w:ascii="Arial" w:cs="Arial" w:eastAsia="Arial" w:hAnsi="Arial"/>
          <w:sz w:val="22"/>
          <w:szCs w:val="22"/>
        </w:rPr>
        <w:t xml:space="preserve">Bugsnag: FarmerChat.setCrashReporter(BugsnagAdapter())</w:t>
      </w:r>
    </w:p>
    <w:p>
      <w:pPr>
        <w:pStyle w:val="ListParagraph"/>
        <w:numPr>
          <w:ilvl w:val="0"/>
          <w:numId w:val="7"/>
        </w:numPr>
        <w:spacing w:after="60"/>
      </w:pPr>
      <w:r>
        <w:rPr>
          <w:rFonts w:ascii="Arial" w:cs="Arial" w:eastAsia="Arial" w:hAnsi="Arial"/>
          <w:sz w:val="22"/>
          <w:szCs w:val="22"/>
        </w:rPr>
        <w:t xml:space="preserve">Custom: Implement FarmerChatCrashReporter interface with reportCrash(error, breadcrumbs) method.</w:t>
      </w:r>
    </w:p>
    <w:p>
      <w:pPr>
        <w:pStyle w:val="ListParagraph"/>
        <w:numPr>
          <w:ilvl w:val="0"/>
          <w:numId w:val="7"/>
        </w:numPr>
        <w:spacing w:after="60"/>
      </w:pPr>
      <w:r>
        <w:rPr>
          <w:rFonts w:ascii="Arial" w:cs="Arial" w:eastAsia="Arial" w:hAnsi="Arial"/>
          <w:sz w:val="22"/>
          <w:szCs w:val="22"/>
        </w:rPr>
        <w:t xml:space="preserve">None (default): SDK uses built-in minimal reporter; crashes logged to FarmerChat’s backend analytics.</w:t>
      </w:r>
    </w:p>
    <w:p>
      <w:pPr>
        <w:spacing w:after="200"/>
      </w:pPr>
    </w:p>
    <w:p>
      <w:pPr>
        <w:spacing w:after="120"/>
      </w:pPr>
      <w:r>
        <w:rPr>
          <w:rFonts w:ascii="Arial" w:cs="Arial" w:eastAsia="Arial" w:hAnsi="Arial"/>
          <w:b/>
          <w:bCs/>
          <w:sz w:val="22"/>
          <w:szCs w:val="22"/>
        </w:rPr>
        <w:t xml:space="preserve">SDK weight impact:</w:t>
      </w:r>
    </w:p>
    <w:p>
      <w:pPr>
        <w:pStyle w:val="ListParagraph"/>
        <w:numPr>
          <w:ilvl w:val="0"/>
          <w:numId w:val="8"/>
        </w:numPr>
        <w:spacing w:after="60"/>
      </w:pPr>
      <w:r>
        <w:rPr>
          <w:rFonts w:ascii="Arial" w:cs="Arial" w:eastAsia="Arial" w:hAnsi="Arial"/>
          <w:sz w:val="22"/>
          <w:szCs w:val="22"/>
        </w:rPr>
        <w:t xml:space="preserve">Built-in reporter: ~50 KB added to SDK binary.</w:t>
      </w:r>
    </w:p>
    <w:p>
      <w:pPr>
        <w:pStyle w:val="ListParagraph"/>
        <w:numPr>
          <w:ilvl w:val="0"/>
          <w:numId w:val="8"/>
        </w:numPr>
        <w:spacing w:after="60"/>
      </w:pPr>
      <w:r>
        <w:rPr>
          <w:rFonts w:ascii="Arial" w:cs="Arial" w:eastAsia="Arial" w:hAnsi="Arial"/>
          <w:sz w:val="22"/>
          <w:szCs w:val="22"/>
        </w:rPr>
        <w:t xml:space="preserve">Each adapter: ~10–20 KB (thin wrapper). Does NOT bundle the provider’s SDK; it expects the partner to already have it in their app.</w:t>
      </w:r>
    </w:p>
    <w:p>
      <w:pPr>
        <w:pStyle w:val="ListParagraph"/>
        <w:numPr>
          <w:ilvl w:val="0"/>
          <w:numId w:val="8"/>
        </w:numPr>
        <w:spacing w:after="60"/>
      </w:pPr>
      <w:r>
        <w:rPr>
          <w:rFonts w:ascii="Arial" w:cs="Arial" w:eastAsia="Arial" w:hAnsi="Arial"/>
          <w:sz w:val="22"/>
          <w:szCs w:val="22"/>
        </w:rPr>
        <w:t xml:space="preserve">If no crash reporter is configured, the built-in reporter activates by default with no extra dependency.</w:t>
      </w:r>
    </w:p>
    <w:p>
      <w:r>
        <w:br w:type="page"/>
      </w:r>
    </w:p>
    <w:p>
      <w:pPr>
        <w:pStyle w:val="Heading1"/>
      </w:pPr>
      <w:r>
        <w:t xml:space="preserve">6. Widget Lifecycle &amp; State Management</w:t>
      </w:r>
    </w:p>
    <w:p>
      <w:pPr>
        <w:spacing w:after="120"/>
      </w:pPr>
      <w:r>
        <w:rPr>
          <w:rFonts w:ascii="Arial" w:cs="Arial" w:eastAsia="Arial" w:hAnsi="Arial"/>
          <w:sz w:val="22"/>
          <w:szCs w:val="22"/>
        </w:rPr>
        <w:t xml:space="preserve">The SDK widget (chat screen) has a well-defined lifecycle that must be resilient to interruptions: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40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Transitions 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UNINITIALIZED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SDK not yet initialized. FarmerChat.initialize() not called.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INITIALIZED (on successful init) or ERROR (on invalid config/API key)</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INITIALIZED</w:t>
            </w:r>
          </w:p>
        </w:tc>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SDK ready. Widget not visible. FAB may be showing.</w:t>
            </w:r>
          </w:p>
        </w:tc>
        <w:tc>
          <w:tcPr>
            <w:tcW w:type="dxa" w:w="31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ONBOARDING (first open) or CHAT_READY (returning user)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ONBOARDING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Location + Language screens showing.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CHAT_READY (on completion) or DISMISSED (user closes) or ERROR (network failure during location)</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CHAT_READY</w:t>
            </w:r>
          </w:p>
        </w:tc>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Chat screen visible. User can interact.</w:t>
            </w:r>
          </w:p>
        </w:tc>
        <w:tc>
          <w:tcPr>
            <w:tcW w:type="dxa" w:w="31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STREAMING (on query send) or DISMISSED (user closes)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STREAMING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AI response streaming in.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CHAT_READY (stream complete) or ERROR_RECOVERABLE (stream interrupted)</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ERROR_RECOVERABLE</w:t>
            </w:r>
          </w:p>
        </w:tc>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Inline error shown. User can retry.</w:t>
            </w:r>
          </w:p>
        </w:tc>
        <w:tc>
          <w:tcPr>
            <w:tcW w:type="dxa" w:w="31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STREAMING (on retry) or CHAT_READY (user sends new query) or DISMISSED (user closes)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ERROR_FATAL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SDK crashed or unrecoverable error.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DISMISSED (auto) → INITIALIZED (on next open, auto-recovery)</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DISMISSED</w:t>
            </w:r>
          </w:p>
        </w:tc>
        <w:tc>
          <w:tcPr>
            <w:tcW w:type="dxa" w:w="4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Widget closed. Back in host app.</w:t>
            </w:r>
          </w:p>
        </w:tc>
        <w:tc>
          <w:tcPr>
            <w:tcW w:type="dxa" w:w="31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CHAT_READY (on next open with existing session) or ONBOARDING (if session expired)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3A" w:sz="1"/>
              <w:left w:val="single" w:color="1B6B3A" w:sz="6"/>
              <w:bottom w:val="single" w:color="1B6B3A" w:sz="1"/>
              <w:right w:val="single" w:color="1B6B3A" w:sz="1"/>
            </w:tcBorders>
            <w:shd w:fill="F0F7F2" w:val="clear"/>
            <w:tcMar>
              <w:top w:type="dxa" w:w="120"/>
              <w:left w:type="dxa" w:w="200"/>
              <w:bottom w:type="dxa" w:w="120"/>
              <w:right w:type="dxa" w:w="200"/>
            </w:tcMar>
          </w:tcPr>
          <w:p>
            <w:pPr>
              <w:spacing w:after="60"/>
            </w:pPr>
            <w:r>
              <w:rPr>
                <w:rFonts w:ascii="Arial" w:cs="Arial" w:eastAsia="Arial" w:hAnsi="Arial"/>
                <w:b/>
                <w:bCs/>
                <w:color w:val="1B6B3A"/>
                <w:sz w:val="22"/>
                <w:szCs w:val="22"/>
              </w:rPr>
              <w:t xml:space="preserve">Critical Rule</w:t>
            </w:r>
          </w:p>
          <w:p>
            <w:r>
              <w:rPr>
                <w:rFonts w:ascii="Arial" w:cs="Arial" w:eastAsia="Arial" w:hAnsi="Arial"/>
                <w:sz w:val="20"/>
                <w:szCs w:val="20"/>
              </w:rPr>
              <w:t xml:space="preserve">The user can ALWAYS dismiss the widget from ANY state. There is no state where the close button is disabled or hidden. Even during ONBOARDING or STREAMING, the user can tap close and return to the host app.</w:t>
            </w:r>
          </w:p>
        </w:tc>
      </w:tr>
    </w:tbl>
    <w:p>
      <w:r>
        <w:br w:type="page"/>
      </w:r>
    </w:p>
    <w:p>
      <w:pPr>
        <w:pStyle w:val="Heading1"/>
      </w:pPr>
      <w:r>
        <w:t xml:space="preserve">7. End User Experience</w:t>
      </w:r>
    </w:p>
    <w:p>
      <w:pPr>
        <w:spacing w:after="120"/>
      </w:pPr>
      <w:r>
        <w:rPr>
          <w:rFonts w:ascii="Arial" w:cs="Arial" w:eastAsia="Arial" w:hAnsi="Arial"/>
          <w:sz w:val="22"/>
          <w:szCs w:val="22"/>
        </w:rPr>
        <w:t xml:space="preserve">Sections 7.1–7.10 from v1.0 remain unchanged (onboarding flow, chat layout, starter questions, input methods, response rendering, actions, follow-ups, history, profile, TTS). Refer to PRD v1.0 for full details. The following additions apply:</w:t>
      </w:r>
    </w:p>
    <w:p>
      <w:pPr>
        <w:spacing w:after="200"/>
      </w:pPr>
    </w:p>
    <w:p>
      <w:pPr>
        <w:pStyle w:val="Heading2"/>
      </w:pPr>
      <w:r>
        <w:t xml:space="preserve">7.11 Error States UX</w:t>
      </w:r>
    </w:p>
    <w:p>
      <w:pPr>
        <w:spacing w:after="120"/>
      </w:pPr>
      <w:r>
        <w:rPr>
          <w:rFonts w:ascii="Arial" w:cs="Arial" w:eastAsia="Arial" w:hAnsi="Arial"/>
          <w:sz w:val="22"/>
          <w:szCs w:val="22"/>
        </w:rPr>
        <w:t xml:space="preserve">Every error state has a defined visual treatment: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Error Type</w:t>
            </w:r>
          </w:p>
        </w:tc>
        <w:tc>
          <w:tcPr>
            <w:tcW w:type="dxa" w:w="42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Visual Treatment</w:t>
            </w:r>
          </w:p>
        </w:tc>
        <w:tc>
          <w:tcPr>
            <w:tcW w:type="dxa" w:w="296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 connectivity (banner)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Full-width yellow/amber bar at top of chat: wifi-off icon + “No internet connection”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Dismissed automatically when connectivity returns</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Query failed (inline)</w:t>
            </w:r>
          </w:p>
        </w:tc>
        <w:tc>
          <w:tcPr>
            <w:tcW w:type="dxa" w:w="4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Gray card with warning icon where response would appear + “[Retry]” button</w:t>
            </w:r>
          </w:p>
        </w:tc>
        <w:tc>
          <w:tcPr>
            <w:tcW w:type="dxa" w:w="29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Tap Retry to resend the query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Stream interrupted (inline)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Partial response preserved + appended amber notice + “[Retry]”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Tap Retry; server generates fresh response</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Rate limited (inline)</w:t>
            </w:r>
          </w:p>
        </w:tc>
        <w:tc>
          <w:tcPr>
            <w:tcW w:type="dxa" w:w="4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Blue info card: “Too many questions. Wait a moment.” + countdown timer</w:t>
            </w:r>
          </w:p>
        </w:tc>
        <w:tc>
          <w:tcPr>
            <w:tcW w:type="dxa" w:w="29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Auto-dismisses after cooldown; user can continue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Fatal error (full screen)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Sad-face icon + “Something went wrong. [Close]”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Tap Close; widget dismisses; next open recovers</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API key invalid (full screen)</w:t>
            </w:r>
          </w:p>
        </w:tc>
        <w:tc>
          <w:tcPr>
            <w:tcW w:type="dxa" w:w="4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Lock icon + “This service is unavailable. Contact the app developer.”</w:t>
            </w:r>
          </w:p>
        </w:tc>
        <w:tc>
          <w:tcPr>
            <w:tcW w:type="dxa" w:w="29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Only Close button available; fires onError to partner</w:t>
            </w:r>
          </w:p>
        </w:tc>
      </w:tr>
    </w:tbl>
    <w:p>
      <w:r>
        <w:br w:type="page"/>
      </w:r>
    </w:p>
    <w:p>
      <w:pPr>
        <w:pStyle w:val="Heading1"/>
      </w:pPr>
      <w:r>
        <w:t xml:space="preserve">8. Developer Experience</w:t>
      </w:r>
    </w:p>
    <w:p>
      <w:pPr>
        <w:spacing w:after="120"/>
      </w:pPr>
      <w:r>
        <w:rPr>
          <w:rFonts w:ascii="Arial" w:cs="Arial" w:eastAsia="Arial" w:hAnsi="Arial"/>
          <w:sz w:val="22"/>
          <w:szCs w:val="22"/>
        </w:rPr>
        <w:t xml:space="preserve">Full DX requirements from v1.0 Sections 6.1–6.8 remain valid. The following additions apply for the monorepo-based SDK:</w:t>
      </w:r>
    </w:p>
    <w:p>
      <w:pPr>
        <w:spacing w:after="200"/>
      </w:pPr>
    </w:p>
    <w:p>
      <w:pPr>
        <w:pStyle w:val="Heading2"/>
      </w:pPr>
      <w:r>
        <w:t xml:space="preserve">8.1 Installation (Updated for Monorepo Output)</w:t>
      </w:r>
    </w:p>
    <w:p>
      <w:pPr>
        <w:spacing w:after="120"/>
      </w:pPr>
      <w:r>
        <w:rPr>
          <w:rFonts w:ascii="Arial" w:cs="Arial" w:eastAsia="Arial" w:hAnsi="Arial"/>
          <w:b/>
          <w:bCs/>
          <w:sz w:val="22"/>
          <w:szCs w:val="22"/>
        </w:rPr>
        <w:t xml:space="preserve">Android (build.gradle.kts):</w:t>
      </w:r>
    </w:p>
    <w:p>
      <w:pPr>
        <w:spacing w:after="0"/>
        <w:ind w:left="360"/>
      </w:pPr>
      <w:r>
        <w:rPr>
          <w:rFonts w:ascii="Courier New" w:cs="Courier New" w:eastAsia="Courier New" w:hAnsi="Courier New"/>
          <w:color w:val="333333"/>
          <w:sz w:val="18"/>
          <w:szCs w:val="18"/>
        </w:rPr>
        <w:t xml:space="preserve">repositories {</w:t>
      </w:r>
    </w:p>
    <w:p>
      <w:pPr>
        <w:spacing w:after="0"/>
        <w:ind w:left="360"/>
      </w:pPr>
      <w:r>
        <w:rPr>
          <w:rFonts w:ascii="Courier New" w:cs="Courier New" w:eastAsia="Courier New" w:hAnsi="Courier New"/>
          <w:color w:val="333333"/>
          <w:sz w:val="18"/>
          <w:szCs w:val="18"/>
        </w:rPr>
        <w:t xml:space="preserve">    mavenCentral()</w:t>
      </w:r>
    </w:p>
    <w:p>
      <w:pPr>
        <w:spacing w:after="0"/>
        <w:ind w:left="360"/>
      </w:pPr>
      <w:r>
        <w:rPr>
          <w:rFonts w:ascii="Courier New" w:cs="Courier New" w:eastAsia="Courier New" w:hAnsi="Courier New"/>
          <w:color w:val="333333"/>
          <w:sz w:val="18"/>
          <w:szCs w:val="18"/>
        </w:rPr>
        <w:t xml:space="preserve">}</w:t>
      </w:r>
    </w:p>
    <w:p>
      <w:pPr>
        <w:spacing w:after="0"/>
        <w:ind w:left="360"/>
      </w:pPr>
      <w:r>
        <w:rPr>
          <w:rFonts w:ascii="Courier New" w:cs="Courier New" w:eastAsia="Courier New" w:hAnsi="Courier New"/>
          <w:color w:val="333333"/>
          <w:sz w:val="18"/>
          <w:szCs w:val="18"/>
        </w:rPr>
        <w:t xml:space="preserve">dependencies {</w:t>
      </w:r>
    </w:p>
    <w:p>
      <w:pPr>
        <w:spacing w:after="0"/>
        <w:ind w:left="360"/>
      </w:pPr>
      <w:r>
        <w:rPr>
          <w:rFonts w:ascii="Courier New" w:cs="Courier New" w:eastAsia="Courier New" w:hAnsi="Courier New"/>
          <w:color w:val="333333"/>
          <w:sz w:val="18"/>
          <w:szCs w:val="18"/>
        </w:rPr>
        <w:t xml:space="preserve">    // Choose ONE:</w:t>
      </w:r>
    </w:p>
    <w:p>
      <w:pPr>
        <w:spacing w:after="0"/>
        <w:ind w:left="360"/>
      </w:pPr>
      <w:r>
        <w:rPr>
          <w:rFonts w:ascii="Courier New" w:cs="Courier New" w:eastAsia="Courier New" w:hAnsi="Courier New"/>
          <w:color w:val="333333"/>
          <w:sz w:val="18"/>
          <w:szCs w:val="18"/>
        </w:rPr>
        <w:t xml:space="preserve">    implementation("org.digitalgreen:farmerchat-compose:1.0.0")  // For Compose apps</w:t>
      </w:r>
    </w:p>
    <w:p>
      <w:pPr>
        <w:spacing w:after="0"/>
        <w:ind w:left="360"/>
      </w:pPr>
      <w:r>
        <w:rPr>
          <w:rFonts w:ascii="Courier New" w:cs="Courier New" w:eastAsia="Courier New" w:hAnsi="Courier New"/>
          <w:color w:val="333333"/>
          <w:sz w:val="18"/>
          <w:szCs w:val="18"/>
        </w:rPr>
        <w:t xml:space="preserve">    implementation("org.digitalgreen:farmerchat-views:1.0.0")    // For XML-based apps</w:t>
      </w:r>
    </w:p>
    <w:p>
      <w:pPr>
        <w:spacing w:after="0"/>
        <w:ind w:left="360"/>
      </w:pPr>
      <w:r>
        <w:rPr>
          <w:rFonts w:ascii="Courier New" w:cs="Courier New" w:eastAsia="Courier New" w:hAnsi="Courier New"/>
          <w:color w:val="333333"/>
          <w:sz w:val="18"/>
          <w:szCs w:val="18"/>
        </w:rPr>
        <w:t xml:space="preserve">}</w:t>
      </w:r>
    </w:p>
    <w:p>
      <w:pPr>
        <w:spacing w:after="200"/>
      </w:pPr>
    </w:p>
    <w:p>
      <w:pPr>
        <w:spacing w:after="120"/>
      </w:pPr>
      <w:r>
        <w:rPr>
          <w:rFonts w:ascii="Arial" w:cs="Arial" w:eastAsia="Arial" w:hAnsi="Arial"/>
          <w:b/>
          <w:bCs/>
          <w:sz w:val="22"/>
          <w:szCs w:val="22"/>
        </w:rPr>
        <w:t xml:space="preserve">iOS (Package.swift or Podfile):</w:t>
      </w:r>
    </w:p>
    <w:p>
      <w:pPr>
        <w:spacing w:after="0"/>
        <w:ind w:left="360"/>
      </w:pPr>
      <w:r>
        <w:rPr>
          <w:rFonts w:ascii="Courier New" w:cs="Courier New" w:eastAsia="Courier New" w:hAnsi="Courier New"/>
          <w:color w:val="333333"/>
          <w:sz w:val="18"/>
          <w:szCs w:val="18"/>
        </w:rPr>
        <w:t xml:space="preserve">// Swift Package Manager</w:t>
      </w:r>
    </w:p>
    <w:p>
      <w:pPr>
        <w:spacing w:after="0"/>
        <w:ind w:left="360"/>
      </w:pPr>
      <w:r>
        <w:rPr>
          <w:rFonts w:ascii="Courier New" w:cs="Courier New" w:eastAsia="Courier New" w:hAnsi="Courier New"/>
          <w:color w:val="333333"/>
          <w:sz w:val="18"/>
          <w:szCs w:val="18"/>
        </w:rPr>
        <w:t xml:space="preserve">.package(url: "https://github.com/digitalgreen/farmerchat-ios-sdk", from: "1.0.0")</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 CocoaPods</w:t>
      </w:r>
    </w:p>
    <w:p>
      <w:pPr>
        <w:spacing w:after="0"/>
        <w:ind w:left="360"/>
      </w:pPr>
      <w:r>
        <w:rPr>
          <w:rFonts w:ascii="Courier New" w:cs="Courier New" w:eastAsia="Courier New" w:hAnsi="Courier New"/>
          <w:color w:val="333333"/>
          <w:sz w:val="18"/>
          <w:szCs w:val="18"/>
        </w:rPr>
        <w:t xml:space="preserve">pod 'FarmerChatSwiftUI', '~&gt; 1.0'   # For SwiftUI apps</w:t>
      </w:r>
    </w:p>
    <w:p>
      <w:pPr>
        <w:spacing w:after="0"/>
        <w:ind w:left="360"/>
      </w:pPr>
      <w:r>
        <w:rPr>
          <w:rFonts w:ascii="Courier New" w:cs="Courier New" w:eastAsia="Courier New" w:hAnsi="Courier New"/>
          <w:color w:val="333333"/>
          <w:sz w:val="18"/>
          <w:szCs w:val="18"/>
        </w:rPr>
        <w:t xml:space="preserve">pod 'FarmerChatUIKit', '~&gt; 1.0'     # For UIKit apps</w:t>
      </w:r>
    </w:p>
    <w:p>
      <w:pPr>
        <w:spacing w:after="200"/>
      </w:pPr>
    </w:p>
    <w:p>
      <w:pPr>
        <w:spacing w:after="120"/>
      </w:pPr>
      <w:r>
        <w:rPr>
          <w:rFonts w:ascii="Arial" w:cs="Arial" w:eastAsia="Arial" w:hAnsi="Arial"/>
          <w:b/>
          <w:bCs/>
          <w:sz w:val="22"/>
          <w:szCs w:val="22"/>
        </w:rPr>
        <w:t xml:space="preserve">React Native:</w:t>
      </w:r>
    </w:p>
    <w:p>
      <w:pPr>
        <w:spacing w:after="0"/>
        <w:ind w:left="360"/>
      </w:pPr>
      <w:r>
        <w:rPr>
          <w:rFonts w:ascii="Courier New" w:cs="Courier New" w:eastAsia="Courier New" w:hAnsi="Courier New"/>
          <w:color w:val="333333"/>
          <w:sz w:val="18"/>
          <w:szCs w:val="18"/>
        </w:rPr>
        <w:t xml:space="preserve">npx expo install @digitalgreen/farmerchat-sdk</w:t>
      </w:r>
    </w:p>
    <w:p>
      <w:pPr>
        <w:spacing w:after="0"/>
        <w:ind w:left="360"/>
      </w:pPr>
      <w:r>
        <w:rPr>
          <w:rFonts w:ascii="Courier New" w:cs="Courier New" w:eastAsia="Courier New" w:hAnsi="Courier New"/>
          <w:color w:val="333333"/>
          <w:sz w:val="18"/>
          <w:szCs w:val="18"/>
        </w:rPr>
        <w:t xml:space="preserve">// or</w:t>
      </w:r>
    </w:p>
    <w:p>
      <w:pPr>
        <w:spacing w:after="0"/>
        <w:ind w:left="360"/>
      </w:pPr>
      <w:r>
        <w:rPr>
          <w:rFonts w:ascii="Courier New" w:cs="Courier New" w:eastAsia="Courier New" w:hAnsi="Courier New"/>
          <w:color w:val="333333"/>
          <w:sz w:val="18"/>
          <w:szCs w:val="18"/>
        </w:rPr>
        <w:t xml:space="preserve">npm install @digitalgreen/farmerchat-sdk</w:t>
      </w:r>
    </w:p>
    <w:p>
      <w:pPr>
        <w:spacing w:after="200"/>
      </w:pPr>
    </w:p>
    <w:p>
      <w:pPr>
        <w:pStyle w:val="Heading2"/>
      </w:pPr>
      <w:r>
        <w:t xml:space="preserve">8.2 Crash Reporter Setup</w:t>
      </w:r>
    </w:p>
    <w:p>
      <w:pPr>
        <w:spacing w:after="0"/>
        <w:ind w:left="360"/>
      </w:pPr>
      <w:r>
        <w:rPr>
          <w:rFonts w:ascii="Courier New" w:cs="Courier New" w:eastAsia="Courier New" w:hAnsi="Courier New"/>
          <w:color w:val="333333"/>
          <w:sz w:val="18"/>
          <w:szCs w:val="18"/>
        </w:rPr>
        <w:t xml:space="preserve">// Android (Kotlin)</w:t>
      </w:r>
    </w:p>
    <w:p>
      <w:pPr>
        <w:spacing w:after="0"/>
        <w:ind w:left="360"/>
      </w:pPr>
      <w:r>
        <w:rPr>
          <w:rFonts w:ascii="Courier New" w:cs="Courier New" w:eastAsia="Courier New" w:hAnsi="Courier New"/>
          <w:color w:val="333333"/>
          <w:sz w:val="18"/>
          <w:szCs w:val="18"/>
        </w:rPr>
        <w:t xml:space="preserve">FarmerChat.initialize(</w:t>
      </w:r>
    </w:p>
    <w:p>
      <w:pPr>
        <w:spacing w:after="0"/>
        <w:ind w:left="360"/>
      </w:pPr>
      <w:r>
        <w:rPr>
          <w:rFonts w:ascii="Courier New" w:cs="Courier New" w:eastAsia="Courier New" w:hAnsi="Courier New"/>
          <w:color w:val="333333"/>
          <w:sz w:val="18"/>
          <w:szCs w:val="18"/>
        </w:rPr>
        <w:t xml:space="preserve">    context = this,</w:t>
      </w:r>
    </w:p>
    <w:p>
      <w:pPr>
        <w:spacing w:after="0"/>
        <w:ind w:left="360"/>
      </w:pPr>
      <w:r>
        <w:rPr>
          <w:rFonts w:ascii="Courier New" w:cs="Courier New" w:eastAsia="Courier New" w:hAnsi="Courier New"/>
          <w:color w:val="333333"/>
          <w:sz w:val="18"/>
          <w:szCs w:val="18"/>
        </w:rPr>
        <w:t xml:space="preserve">    apiKey = "fc_pub_xxxx",</w:t>
      </w:r>
    </w:p>
    <w:p>
      <w:pPr>
        <w:spacing w:after="0"/>
        <w:ind w:left="360"/>
      </w:pPr>
      <w:r>
        <w:rPr>
          <w:rFonts w:ascii="Courier New" w:cs="Courier New" w:eastAsia="Courier New" w:hAnsi="Courier New"/>
          <w:color w:val="333333"/>
          <w:sz w:val="18"/>
          <w:szCs w:val="18"/>
        </w:rPr>
        <w:t xml:space="preserve">    config = FarmerChatConfig(</w:t>
      </w:r>
    </w:p>
    <w:p>
      <w:pPr>
        <w:spacing w:after="0"/>
        <w:ind w:left="360"/>
      </w:pPr>
      <w:r>
        <w:rPr>
          <w:rFonts w:ascii="Courier New" w:cs="Courier New" w:eastAsia="Courier New" w:hAnsi="Courier New"/>
          <w:color w:val="333333"/>
          <w:sz w:val="18"/>
          <w:szCs w:val="18"/>
        </w:rPr>
        <w:t xml:space="preserve">        crashReporter = FirebaseCrashlyticsAdapter() // Optional</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 iOS (Swift)</w:t>
      </w:r>
    </w:p>
    <w:p>
      <w:pPr>
        <w:spacing w:after="0"/>
        <w:ind w:left="360"/>
      </w:pPr>
      <w:r>
        <w:rPr>
          <w:rFonts w:ascii="Courier New" w:cs="Courier New" w:eastAsia="Courier New" w:hAnsi="Courier New"/>
          <w:color w:val="333333"/>
          <w:sz w:val="18"/>
          <w:szCs w:val="18"/>
        </w:rPr>
        <w:t xml:space="preserve">FarmerChat.initialize(</w:t>
      </w:r>
    </w:p>
    <w:p>
      <w:pPr>
        <w:spacing w:after="0"/>
        <w:ind w:left="360"/>
      </w:pPr>
      <w:r>
        <w:rPr>
          <w:rFonts w:ascii="Courier New" w:cs="Courier New" w:eastAsia="Courier New" w:hAnsi="Courier New"/>
          <w:color w:val="333333"/>
          <w:sz w:val="18"/>
          <w:szCs w:val="18"/>
        </w:rPr>
        <w:t xml:space="preserve">    apiKey: "fc_pub_xxxx",</w:t>
      </w:r>
    </w:p>
    <w:p>
      <w:pPr>
        <w:spacing w:after="0"/>
        <w:ind w:left="360"/>
      </w:pPr>
      <w:r>
        <w:rPr>
          <w:rFonts w:ascii="Courier New" w:cs="Courier New" w:eastAsia="Courier New" w:hAnsi="Courier New"/>
          <w:color w:val="333333"/>
          <w:sz w:val="18"/>
          <w:szCs w:val="18"/>
        </w:rPr>
        <w:t xml:space="preserve">    config: .init(</w:t>
      </w:r>
    </w:p>
    <w:p>
      <w:pPr>
        <w:spacing w:after="0"/>
        <w:ind w:left="360"/>
      </w:pPr>
      <w:r>
        <w:rPr>
          <w:rFonts w:ascii="Courier New" w:cs="Courier New" w:eastAsia="Courier New" w:hAnsi="Courier New"/>
          <w:color w:val="333333"/>
          <w:sz w:val="18"/>
          <w:szCs w:val="18"/>
        </w:rPr>
        <w:t xml:space="preserve">        crashReporter: SentryAdapter() // Optional</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w:t>
      </w:r>
    </w:p>
    <w:p>
      <w:r>
        <w:br w:type="page"/>
      </w:r>
    </w:p>
    <w:p>
      <w:pPr>
        <w:pStyle w:val="Heading1"/>
      </w:pPr>
      <w:r>
        <w:t xml:space="preserve">9. SDK Size &amp; Performance Budgets (Research-Backed)</w:t>
      </w:r>
    </w:p>
    <w:p>
      <w:pPr>
        <w:spacing w:after="120"/>
      </w:pPr>
      <w:r>
        <w:rPr>
          <w:rFonts w:ascii="Arial" w:cs="Arial" w:eastAsia="Arial" w:hAnsi="Arial"/>
          <w:sz w:val="22"/>
          <w:szCs w:val="22"/>
        </w:rPr>
        <w:t xml:space="preserve">Based on analysis of competitor SDKs (Zendesk ~2.5 MB, Freshchat ~2.5 MB, Intercom ~5 MB) and platform constraints: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3660"/>
      </w:tblGrid>
      <w:tr>
        <w:tc>
          <w:tcPr>
            <w:tcW w:type="dxa" w:w="25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6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6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Hard Limit</w:t>
            </w:r>
          </w:p>
        </w:tc>
        <w:tc>
          <w:tcPr>
            <w:tcW w:type="dxa" w:w="366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Benchmark Source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Android AAR (per variant)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&lt; 2.5 MB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4 MB</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Zendesk Messaging SDK = 2.3 MB</w:t>
            </w:r>
          </w:p>
        </w:tc>
      </w:tr>
      <w:tr>
        <w:tc>
          <w:tcPr>
            <w:tcW w:type="dxa" w:w="2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iOS XCFramework (per variant)</w:t>
            </w:r>
          </w:p>
        </w:tc>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&lt; 3.5 MB</w:t>
            </w:r>
          </w:p>
        </w:tc>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5 MB</w:t>
            </w:r>
          </w:p>
        </w:tc>
        <w:tc>
          <w:tcPr>
            <w:tcW w:type="dxa" w:w="36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Freshchat iOS = 3.1 MB</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React Native npm package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&lt; 2 MB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 MB</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Intercom RN = 1.8 MB (JS only)</w:t>
            </w:r>
          </w:p>
        </w:tc>
      </w:tr>
      <w:tr>
        <w:tc>
          <w:tcPr>
            <w:tcW w:type="dxa" w:w="2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Cold start overhead</w:t>
            </w:r>
          </w:p>
        </w:tc>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&lt; 150 ms</w:t>
            </w:r>
          </w:p>
        </w:tc>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300 ms</w:t>
            </w:r>
          </w:p>
        </w:tc>
        <w:tc>
          <w:tcPr>
            <w:tcW w:type="dxa" w:w="36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Measured on Pixel 4a / iPhone SE 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Memory footprint (chat active)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&lt; 40 MB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60 MB</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Budget for 2 GB RAM devices</w:t>
            </w:r>
          </w:p>
        </w:tc>
      </w:tr>
      <w:tr>
        <w:tc>
          <w:tcPr>
            <w:tcW w:type="dxa" w:w="2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Memory footprint (FAB only)</w:t>
            </w:r>
          </w:p>
        </w:tc>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&lt; 5 MB</w:t>
            </w:r>
          </w:p>
        </w:tc>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10 MB</w:t>
            </w:r>
          </w:p>
        </w:tc>
        <w:tc>
          <w:tcPr>
            <w:tcW w:type="dxa" w:w="36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FAB + initialization, no chat open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First message render (4G)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&lt; 2.5 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4 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SSE first-token latency + UI render</w:t>
            </w:r>
          </w:p>
        </w:tc>
      </w:tr>
      <w:tr>
        <w:tc>
          <w:tcPr>
            <w:tcW w:type="dxa" w:w="2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Crash reporter overhead</w:t>
            </w:r>
          </w:p>
        </w:tc>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&lt; 50 KB binary</w:t>
            </w:r>
          </w:p>
        </w:tc>
        <w:tc>
          <w:tcPr>
            <w:tcW w:type="dxa" w:w="1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100 KB</w:t>
            </w:r>
          </w:p>
        </w:tc>
        <w:tc>
          <w:tcPr>
            <w:tcW w:type="dxa" w:w="36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Stripped crash capture only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Analytics batch size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&lt; 5 KB per flush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10 KB</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JSON payload, gzipped</w:t>
            </w:r>
          </w:p>
        </w:tc>
      </w:tr>
    </w:tbl>
    <w:p>
      <w:r>
        <w:br w:type="page"/>
      </w:r>
    </w:p>
    <w:p>
      <w:pPr>
        <w:pStyle w:val="Heading1"/>
      </w:pPr>
      <w:r>
        <w:t xml:space="preserve">10. Security &amp; Privacy</w:t>
      </w:r>
    </w:p>
    <w:p>
      <w:pPr>
        <w:spacing w:after="120"/>
      </w:pPr>
      <w:r>
        <w:rPr>
          <w:rFonts w:ascii="Arial" w:cs="Arial" w:eastAsia="Arial" w:hAnsi="Arial"/>
          <w:sz w:val="22"/>
          <w:szCs w:val="22"/>
        </w:rPr>
        <w:t xml:space="preserve">All requirements from v1.0 Section 10 remain valid. No changes.</w:t>
      </w:r>
    </w:p>
    <w:p>
      <w:pPr>
        <w:spacing w:after="200"/>
      </w:pPr>
    </w:p>
    <w:p>
      <w:pPr>
        <w:pStyle w:val="Heading1"/>
      </w:pPr>
      <w:r>
        <w:t xml:space="preserve">11. Analytics &amp; Observability</w:t>
      </w:r>
    </w:p>
    <w:p>
      <w:pPr>
        <w:spacing w:after="120"/>
      </w:pPr>
      <w:r>
        <w:rPr>
          <w:rFonts w:ascii="Arial" w:cs="Arial" w:eastAsia="Arial" w:hAnsi="Arial"/>
          <w:sz w:val="22"/>
          <w:szCs w:val="22"/>
        </w:rPr>
        <w:t xml:space="preserve">All requirements from v1.0 Section 11 remain valid. Additional: crash analytics are now available via the pluggable crash reporter (Section 5.4).</w:t>
      </w:r>
    </w:p>
    <w:p>
      <w:pPr>
        <w:spacing w:after="200"/>
      </w:pPr>
    </w:p>
    <w:p>
      <w:pPr>
        <w:pStyle w:val="Heading1"/>
      </w:pPr>
      <w:r>
        <w:t xml:space="preserve">12. Versioning &amp; Release Strategy</w:t>
      </w:r>
    </w:p>
    <w:p>
      <w:pPr>
        <w:spacing w:after="120"/>
      </w:pPr>
      <w:r>
        <w:rPr>
          <w:rFonts w:ascii="Arial" w:cs="Arial" w:eastAsia="Arial" w:hAnsi="Arial"/>
          <w:sz w:val="22"/>
          <w:szCs w:val="22"/>
        </w:rPr>
        <w:t xml:space="preserve">All requirements from v1.0 Section 12 remain valid. Additional: the monorepo enables coordinated version bumps across all SDK variants using a single changeset.</w:t>
      </w:r>
    </w:p>
    <w:p>
      <w:pPr>
        <w:spacing w:after="200"/>
      </w:pPr>
    </w:p>
    <w:p>
      <w:pPr>
        <w:pStyle w:val="Heading1"/>
      </w:pPr>
      <w:r>
        <w:t xml:space="preserve">13. Phased Rollout Plan</w:t>
      </w:r>
    </w:p>
    <w:p>
      <w:pPr>
        <w:spacing w:after="120"/>
      </w:pPr>
      <w:r>
        <w:rPr>
          <w:rFonts w:ascii="Arial" w:cs="Arial" w:eastAsia="Arial" w:hAnsi="Arial"/>
          <w:sz w:val="22"/>
          <w:szCs w:val="22"/>
        </w:rPr>
        <w:t xml:space="preserve">Same as v1.0 Section 13. Monorepo setup is a Phase 0 (pre-Alpha) deliverable.</w:t>
      </w:r>
    </w:p>
    <w:p>
      <w:pPr>
        <w:spacing w:after="200"/>
      </w:pPr>
    </w:p>
    <w:p>
      <w:pPr>
        <w:pStyle w:val="Heading1"/>
      </w:pPr>
      <w:r>
        <w:t xml:space="preserve">14. Success Metrics</w:t>
      </w:r>
    </w:p>
    <w:p>
      <w:pPr>
        <w:spacing w:after="120"/>
      </w:pPr>
      <w:r>
        <w:rPr>
          <w:rFonts w:ascii="Arial" w:cs="Arial" w:eastAsia="Arial" w:hAnsi="Arial"/>
          <w:sz w:val="22"/>
          <w:szCs w:val="22"/>
        </w:rPr>
        <w:t xml:space="preserve">Same as v1.0 Section 14. Additional metric: SDK crash rate &lt; 0.05% (tighter than v1.0’s 0.1%, reflecting the crash reporter capability).</w:t>
      </w:r>
    </w:p>
    <w:p>
      <w:pPr>
        <w:spacing w:after="200"/>
      </w:pPr>
    </w:p>
    <w:p>
      <w:pPr>
        <w:pStyle w:val="Heading1"/>
      </w:pPr>
      <w:r>
        <w:t xml:space="preserve">15. Risks &amp; Mitigations</w:t>
      </w:r>
    </w:p>
    <w:p>
      <w:pPr>
        <w:spacing w:after="120"/>
      </w:pPr>
      <w:r>
        <w:rPr>
          <w:rFonts w:ascii="Arial" w:cs="Arial" w:eastAsia="Arial" w:hAnsi="Arial"/>
          <w:sz w:val="22"/>
          <w:szCs w:val="22"/>
        </w:rPr>
        <w:t xml:space="preserve">Same as v1.0 Section 15 with one addition: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200"/>
        <w:gridCol w:w="4860"/>
      </w:tblGrid>
      <w:tr>
        <w:tc>
          <w:tcPr>
            <w:tcW w:type="dxa" w:w="22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1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2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486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Monorepo complexity slows development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Turborepo caching + per-platform CI. Devs only need their platform’s toolchain locally. Core TypeScript changes auto-tested across all platforms in CI.</w:t>
            </w:r>
          </w:p>
        </w:tc>
      </w:tr>
    </w:tbl>
    <w:p>
      <w:pPr>
        <w:spacing w:after="200"/>
      </w:pPr>
    </w:p>
    <w:p>
      <w:pPr>
        <w:pStyle w:val="Heading1"/>
      </w:pPr>
      <w:r>
        <w:t xml:space="preserve">16. Open Questions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360"/>
        <w:gridCol w:w="1800"/>
        <w:gridCol w:w="1700"/>
      </w:tblGrid>
      <w:tr>
        <w:tc>
          <w:tcPr>
            <w:tcW w:type="dxa" w:w="5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36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8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7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Context window limit: full history or last N messages? Cost vs. quality trade-off.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Engineering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Open</w:t>
            </w:r>
          </w:p>
        </w:tc>
      </w:tr>
      <w:tr>
        <w:tc>
          <w:tcPr>
            <w:tcW w:type="dxa" w:w="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dxa" w:w="5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Pricing model for partners: per-query, per-MAU, tiered, or revenue share?</w:t>
            </w:r>
          </w:p>
        </w:tc>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Biz Dev</w:t>
            </w:r>
          </w:p>
        </w:tc>
        <w:tc>
          <w:tcPr>
            <w:tcW w:type="dxa" w:w="17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Should the core TypeScript package be compiled to Kotlin/Swift via code generation, or manually ported?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Engineering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Open</w:t>
            </w:r>
          </w:p>
        </w:tc>
      </w:tr>
      <w:tr>
        <w:tc>
          <w:tcPr>
            <w:tcW w:type="dxa" w:w="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4</w:t>
            </w:r>
          </w:p>
        </w:tc>
        <w:tc>
          <w:tcPr>
            <w:tcW w:type="dxa" w:w="5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Partner-specific knowledge bases: how to inject custom RAG content?</w:t>
            </w:r>
          </w:p>
        </w:tc>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Engineering</w:t>
            </w:r>
          </w:p>
        </w:tc>
        <w:tc>
          <w:tcPr>
            <w:tcW w:type="dxa" w:w="17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Should we ship a Web/JS SDK variant from the same monorepo?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Product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Deferred to v1.1</w:t>
            </w:r>
          </w:p>
        </w:tc>
      </w:tr>
      <w:tr>
        <w:tc>
          <w:tcPr>
            <w:tcW w:type="dxa" w:w="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6</w:t>
            </w:r>
          </w:p>
        </w:tc>
        <w:tc>
          <w:tcPr>
            <w:tcW w:type="dxa" w:w="5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Minimum viable language set for GA launch?</w:t>
            </w:r>
          </w:p>
        </w:tc>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Ops</w:t>
            </w:r>
          </w:p>
        </w:tc>
        <w:tc>
          <w:tcPr>
            <w:tcW w:type="dxa" w:w="17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Image moderation for non-agricultural content uploads?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Trust &amp; Safety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Open</w:t>
            </w:r>
          </w:p>
        </w:tc>
      </w:tr>
      <w:tr>
        <w:tc>
          <w:tcPr>
            <w:tcW w:type="dxa" w:w="5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8</w:t>
            </w:r>
          </w:p>
        </w:tc>
        <w:tc>
          <w:tcPr>
            <w:tcW w:type="dxa" w:w="536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Should crash reports include device model/OS version for partner debugging?</w:t>
            </w:r>
          </w:p>
        </w:tc>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Engineering + Legal</w:t>
            </w:r>
          </w:p>
        </w:tc>
        <w:tc>
          <w:tcPr>
            <w:tcW w:type="dxa" w:w="17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rFonts w:ascii="Arial" w:cs="Arial" w:eastAsia="Arial" w:hAnsi="Arial"/>
                <w:b w:val="false"/>
                <w:bCs w:val="false"/>
                <w:color w:val="1A1A1A"/>
                <w:sz w:val="20"/>
                <w:szCs w:val="20"/>
              </w:rPr>
              <w:t xml:space="preserve">Open</w:t>
            </w:r>
          </w:p>
        </w:tc>
      </w:tr>
    </w:tbl>
    <w:p>
      <w:pPr>
        <w:spacing w:after="200"/>
      </w:pPr>
    </w:p>
    <w:p>
      <w:pPr>
        <w:spacing w:after="200"/>
      </w:pPr>
    </w:p>
    <w:p>
      <w:pPr>
        <w:pBdr>
          <w:top w:val="single" w:color="CCCCCC" w:sz="1" w:space="8"/>
        </w:pBdr>
        <w:spacing w:before="400"/>
        <w:jc w:val="center"/>
      </w:pPr>
      <w:r>
        <w:rPr>
          <w:rFonts w:ascii="Arial" w:cs="Arial" w:eastAsia="Arial" w:hAnsi="Arial"/>
          <w:i/>
          <w:iCs/>
          <w:color w:val="999999"/>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B3A" w:sz="2" w:space="4"/>
      </w:pBdr>
    </w:pPr>
    <w:r>
      <w:rPr>
        <w:rFonts w:ascii="Arial" w:cs="Arial" w:eastAsia="Arial" w:hAnsi="Arial"/>
        <w:color w:val="999999"/>
        <w:sz w:val="18"/>
        <w:szCs w:val="18"/>
      </w:rPr>
      <w:t xml:space="preserve">FarmerChat SDK PRD v2.0</w:t>
    </w:r>
    <w:r>
      <w:ptab w:alignment="right" w:relativeTo="margin" w:leader="none"/>
    </w:r>
    <w:r>
      <w:rPr>
        <w:rFonts w:ascii="Arial" w:cs="Arial" w:eastAsia="Arial" w:hAnsi="Arial"/>
        <w:color w:val="999999"/>
        <w:sz w:val="18"/>
        <w:szCs w:val="18"/>
      </w:rPr>
      <w:t xml:space="preserve">Digital Green Foundation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6B3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A2A2A"/>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2026-03-26T16:01:46.660Z</dcterms:created>
  <dcterms:modified xsi:type="dcterms:W3CDTF">2026-03-26T16:01:46.661Z</dcterms:modified>
</cp:coreProperties>
</file>

<file path=docProps/custom.xml><?xml version="1.0" encoding="utf-8"?>
<Properties xmlns="http://schemas.openxmlformats.org/officeDocument/2006/custom-properties" xmlns:vt="http://schemas.openxmlformats.org/officeDocument/2006/docPropsVTypes"/>
</file>