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020DF06C" w:rsidR="00545B7A" w:rsidRPr="00A428CA" w:rsidRDefault="005F6689" w:rsidP="00A428CA">
            <w:pPr>
              <w:pStyle w:val="Title"/>
            </w:pPr>
            <w:r w:rsidRPr="00AC61FD">
              <w:rPr>
                <w:rFonts w:ascii="Times New Roman" w:hAnsi="Times New Roman" w:cs="Times New Roman"/>
                <w:b/>
                <w:bCs/>
                <w:color w:val="002060"/>
              </w:rPr>
              <w:t>Sai Prasanna Vallabhaneni</w:t>
            </w:r>
            <w:r w:rsidRPr="005F6689">
              <w:br/>
            </w:r>
            <w:r w:rsidR="00720302" w:rsidRPr="00720302">
              <w:rPr>
                <w:b/>
                <w:bCs/>
                <w:color w:val="auto"/>
                <w:sz w:val="24"/>
                <w:szCs w:val="24"/>
              </w:rPr>
              <w:t>Senior Associate, Information Security Analyst</w:t>
            </w:r>
          </w:p>
        </w:tc>
      </w:tr>
    </w:tbl>
    <w:p w14:paraId="05415E36" w14:textId="77777777" w:rsidR="00720302" w:rsidRDefault="005F6689" w:rsidP="00720302">
      <w:pPr>
        <w:pStyle w:val="Contact"/>
        <w:spacing w:before="0" w:after="0"/>
        <w:rPr>
          <w:b/>
          <w:bCs/>
          <w:sz w:val="22"/>
        </w:rPr>
      </w:pPr>
      <w:r w:rsidRPr="00720302">
        <w:rPr>
          <w:b/>
          <w:bCs/>
          <w:sz w:val="22"/>
        </w:rPr>
        <w:t>Phone: +91</w:t>
      </w:r>
      <w:r w:rsidR="00720302" w:rsidRPr="00720302">
        <w:rPr>
          <w:b/>
          <w:bCs/>
          <w:sz w:val="22"/>
        </w:rPr>
        <w:t>-9398330369</w:t>
      </w:r>
      <w:r w:rsidR="00720302">
        <w:rPr>
          <w:b/>
          <w:bCs/>
          <w:sz w:val="22"/>
        </w:rPr>
        <w:t xml:space="preserve">                                                           </w:t>
      </w:r>
    </w:p>
    <w:p w14:paraId="5F5A125C" w14:textId="4C982E9F" w:rsidR="005F6689" w:rsidRDefault="00720302" w:rsidP="00720302">
      <w:pPr>
        <w:pStyle w:val="Contact"/>
        <w:spacing w:before="0" w:after="0"/>
      </w:pPr>
      <w:r w:rsidRPr="00720302">
        <w:rPr>
          <w:b/>
          <w:bCs/>
          <w:color w:val="auto"/>
          <w:sz w:val="22"/>
        </w:rPr>
        <w:t>Email: </w:t>
      </w:r>
      <w:hyperlink r:id="rId11" w:history="1">
        <w:r w:rsidRPr="00720302">
          <w:rPr>
            <w:rStyle w:val="Hyperlink"/>
            <w:b/>
            <w:bCs/>
            <w:color w:val="0070C0"/>
            <w:sz w:val="22"/>
          </w:rPr>
          <w:t>vallabhanenisaiprasanna@gmail.com</w:t>
        </w:r>
      </w:hyperlink>
    </w:p>
    <w:p w14:paraId="245D0278" w14:textId="6BCD1BD9" w:rsidR="005F6689" w:rsidRDefault="005F6689" w:rsidP="005F6689">
      <w:pPr>
        <w:pStyle w:val="Heading1"/>
        <w:spacing w:before="0" w:after="0"/>
        <w:rPr>
          <w:rFonts w:asciiTheme="minorHAnsi" w:eastAsiaTheme="minorEastAsia" w:hAnsiTheme="minorHAnsi" w:cstheme="minorBidi"/>
          <w:b w:val="0"/>
          <w:color w:val="404040" w:themeColor="text1" w:themeTint="BF"/>
          <w:sz w:val="20"/>
          <w:szCs w:val="22"/>
        </w:rPr>
      </w:pPr>
    </w:p>
    <w:p w14:paraId="1A8DC84E" w14:textId="4C4A157A" w:rsidR="00720302" w:rsidRPr="00AC61FD" w:rsidRDefault="00A428CA" w:rsidP="00720302">
      <w:pPr>
        <w:pStyle w:val="Heading1"/>
        <w:spacing w:line="360" w:lineRule="auto"/>
        <w:rPr>
          <w:color w:val="002060"/>
          <w:u w:val="single"/>
        </w:rPr>
      </w:pPr>
      <w:r w:rsidRPr="00AC61FD">
        <w:rPr>
          <w:color w:val="002060"/>
          <w:u w:val="single"/>
        </w:rPr>
        <w:t>Profile</w:t>
      </w:r>
    </w:p>
    <w:p w14:paraId="58BE9259" w14:textId="11F5CEC2" w:rsidR="00720302" w:rsidRPr="00A21772" w:rsidRDefault="00720302" w:rsidP="00720302">
      <w:pPr>
        <w:pStyle w:val="Heading1"/>
        <w:spacing w:before="0"/>
        <w:rPr>
          <w:rFonts w:ascii="Calibri" w:eastAsiaTheme="minorEastAsia" w:hAnsi="Calibri" w:cs="Calibri"/>
          <w:b w:val="0"/>
          <w:color w:val="auto"/>
          <w:sz w:val="26"/>
          <w:szCs w:val="26"/>
        </w:rPr>
      </w:pPr>
      <w:r w:rsidRPr="00A21772">
        <w:rPr>
          <w:rFonts w:ascii="Calibri" w:eastAsiaTheme="minorEastAsia" w:hAnsi="Calibri" w:cs="Calibri"/>
          <w:b w:val="0"/>
          <w:color w:val="auto"/>
          <w:sz w:val="26"/>
          <w:szCs w:val="26"/>
        </w:rPr>
        <w:t>Highly experienced security engineer with over 6 years of expertise in multiple areas such as Security operations, Incident Management, automation, and people management. With robust technical abilities and proven leadership qualities, I am confident in my ability to drive success and bring value to any organization. I look forward to advancing career in the ever evolving and demanding field of Information Security.</w:t>
      </w:r>
    </w:p>
    <w:p w14:paraId="47FFE1DB" w14:textId="77777777" w:rsidR="00720302" w:rsidRPr="00720302" w:rsidRDefault="00720302" w:rsidP="00720302"/>
    <w:p w14:paraId="2691B508" w14:textId="3EDAC940" w:rsidR="00A21772" w:rsidRPr="00AC61FD" w:rsidRDefault="00A428CA" w:rsidP="00A21772">
      <w:pPr>
        <w:pStyle w:val="Heading1"/>
        <w:spacing w:before="60" w:line="360" w:lineRule="auto"/>
        <w:rPr>
          <w:color w:val="002060"/>
          <w:u w:val="single"/>
        </w:rPr>
      </w:pPr>
      <w:r w:rsidRPr="00AC61FD">
        <w:rPr>
          <w:color w:val="002060"/>
          <w:u w:val="single"/>
        </w:rPr>
        <w:t>Experience</w:t>
      </w:r>
    </w:p>
    <w:p w14:paraId="368DF98C" w14:textId="77777777" w:rsidR="00AC61FD" w:rsidRDefault="00AC61FD" w:rsidP="00AC61FD">
      <w:pPr>
        <w:spacing w:after="120"/>
        <w:rPr>
          <w:rFonts w:ascii="Georgia" w:hAnsi="Georgia" w:cs="Times New Roman"/>
          <w:b/>
          <w:bCs/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6CD5B01F" wp14:editId="0107E88A">
            <wp:extent cx="628650" cy="628650"/>
            <wp:effectExtent l="0" t="0" r="0" b="0"/>
            <wp:docPr id="558418331" name="Picture 1" descr="A blue circle with a drop of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18331" name="Picture 1" descr="A blue circle with a drop of wa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31AF" w14:textId="42C91095" w:rsidR="005F6689" w:rsidRPr="00AC61FD" w:rsidRDefault="005F6689" w:rsidP="00AC61FD">
      <w:pPr>
        <w:spacing w:after="0"/>
        <w:rPr>
          <w:rFonts w:ascii="Georgia" w:hAnsi="Georgia" w:cs="Times New Roman"/>
          <w:b/>
          <w:bCs/>
          <w:color w:val="auto"/>
          <w:sz w:val="32"/>
          <w:szCs w:val="32"/>
        </w:rPr>
      </w:pPr>
      <w:r w:rsidRPr="00AC61FD">
        <w:rPr>
          <w:rFonts w:ascii="Georgia" w:hAnsi="Georgia" w:cs="Times New Roman"/>
          <w:b/>
          <w:bCs/>
          <w:color w:val="auto"/>
          <w:sz w:val="32"/>
          <w:szCs w:val="32"/>
        </w:rPr>
        <w:t>NTT Data</w:t>
      </w:r>
      <w:r w:rsidRPr="00AC61FD">
        <w:rPr>
          <w:rFonts w:ascii="Georgia" w:hAnsi="Georgia" w:cs="Times New Roman"/>
          <w:color w:val="auto"/>
          <w:sz w:val="28"/>
          <w:szCs w:val="28"/>
        </w:rPr>
        <w:t xml:space="preserve"> </w:t>
      </w:r>
    </w:p>
    <w:p w14:paraId="4E89180F" w14:textId="77777777" w:rsidR="005F6689" w:rsidRPr="005F6689" w:rsidRDefault="005F6689" w:rsidP="005F6689">
      <w:pPr>
        <w:pStyle w:val="Heading2"/>
        <w:rPr>
          <w:b w:val="0"/>
          <w:bCs/>
          <w:sz w:val="22"/>
          <w:szCs w:val="22"/>
        </w:rPr>
      </w:pPr>
      <w:r w:rsidRPr="00A21772">
        <w:rPr>
          <w:rFonts w:ascii="Arial" w:hAnsi="Arial" w:cs="Arial"/>
          <w:szCs w:val="24"/>
        </w:rPr>
        <w:t>Senior Associate, Information Security Analyst</w:t>
      </w:r>
      <w:r w:rsidRPr="005F6689">
        <w:rPr>
          <w:rFonts w:ascii="Abadi" w:hAnsi="Abadi"/>
        </w:rPr>
        <w:t xml:space="preserve"> </w:t>
      </w:r>
      <w:r>
        <w:rPr>
          <w:rFonts w:ascii="Abadi" w:hAnsi="Abadi"/>
        </w:rPr>
        <w:t>-</w:t>
      </w:r>
      <w:r w:rsidRPr="005F6689">
        <w:rPr>
          <w:b w:val="0"/>
          <w:bCs/>
        </w:rPr>
        <w:t xml:space="preserve"> </w:t>
      </w:r>
      <w:r w:rsidRPr="00A21772">
        <w:rPr>
          <w:sz w:val="22"/>
          <w:szCs w:val="22"/>
        </w:rPr>
        <w:t>january 2020 – Present</w:t>
      </w:r>
    </w:p>
    <w:p w14:paraId="6FC1F873" w14:textId="7C6CC5BF" w:rsidR="005F6689" w:rsidRDefault="005F6689" w:rsidP="002E4EC7">
      <w:pPr>
        <w:pStyle w:val="Heading2"/>
        <w:rPr>
          <w:rFonts w:ascii="Abadi" w:hAnsi="Abadi"/>
        </w:rPr>
      </w:pPr>
    </w:p>
    <w:p w14:paraId="122CC179" w14:textId="77777777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Working in SOC Incident Response team to support 24/7 Security Operations.</w:t>
      </w:r>
    </w:p>
    <w:p w14:paraId="5A06E7A4" w14:textId="3888E24E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 xml:space="preserve">Security monitoring &amp; investigation, analyzing incidents using </w:t>
      </w:r>
      <w:r w:rsidR="00AD5F22" w:rsidRPr="00A21772">
        <w:rPr>
          <w:rFonts w:ascii="Calibri" w:hAnsi="Calibri" w:cs="Calibri"/>
          <w:color w:val="auto"/>
          <w:sz w:val="26"/>
          <w:szCs w:val="26"/>
          <w:lang w:eastAsia="en-US"/>
        </w:rPr>
        <w:t>SIEM</w:t>
      </w:r>
      <w:r w:rsidR="00AD5F22">
        <w:rPr>
          <w:rFonts w:ascii="Calibri" w:hAnsi="Calibri" w:cs="Calibri"/>
          <w:color w:val="auto"/>
          <w:sz w:val="26"/>
          <w:szCs w:val="26"/>
          <w:lang w:eastAsia="en-US"/>
        </w:rPr>
        <w:t xml:space="preserve"> like</w:t>
      </w:r>
      <w:r w:rsidR="00A61D68">
        <w:rPr>
          <w:rFonts w:ascii="Calibri" w:hAnsi="Calibri" w:cs="Calibri"/>
          <w:color w:val="auto"/>
          <w:sz w:val="26"/>
          <w:szCs w:val="26"/>
          <w:lang w:eastAsia="en-US"/>
        </w:rPr>
        <w:t xml:space="preserve"> Azure Sentinel, Splunk, IBM </w:t>
      </w:r>
      <w:proofErr w:type="spellStart"/>
      <w:r w:rsidR="00A61D68">
        <w:rPr>
          <w:rFonts w:ascii="Calibri" w:hAnsi="Calibri" w:cs="Calibri"/>
          <w:color w:val="auto"/>
          <w:sz w:val="26"/>
          <w:szCs w:val="26"/>
          <w:lang w:eastAsia="en-US"/>
        </w:rPr>
        <w:t>Qradar</w:t>
      </w:r>
      <w:proofErr w:type="spellEnd"/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 xml:space="preserve"> and Elastic. Composing security notifications to customer based on event data from Firewalls, IPS, Anti-Virus, and other Sources.</w:t>
      </w:r>
    </w:p>
    <w:p w14:paraId="7A447990" w14:textId="77777777" w:rsidR="005F6689" w:rsidRPr="00A21772" w:rsidRDefault="005F6689" w:rsidP="005F6689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Real-time monitoring and analysis of logs from various security appliances.</w:t>
      </w:r>
    </w:p>
    <w:p w14:paraId="6D71DEDF" w14:textId="58F8CEEF" w:rsidR="005F6689" w:rsidRPr="00A21772" w:rsidRDefault="005F6689" w:rsidP="005F6689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 xml:space="preserve">Managed Firewalls, </w:t>
      </w:r>
      <w:r w:rsidR="00513290" w:rsidRPr="00A21772">
        <w:rPr>
          <w:rFonts w:ascii="Calibri" w:hAnsi="Calibri" w:cs="Calibri"/>
          <w:color w:val="auto"/>
          <w:sz w:val="26"/>
          <w:szCs w:val="26"/>
          <w:lang w:eastAsia="en-US"/>
        </w:rPr>
        <w:t>like</w:t>
      </w: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 xml:space="preserve"> </w:t>
      </w:r>
      <w:r w:rsidR="00513290" w:rsidRPr="00A21772">
        <w:rPr>
          <w:rFonts w:ascii="Calibri" w:hAnsi="Calibri" w:cs="Calibri"/>
          <w:color w:val="auto"/>
          <w:sz w:val="26"/>
          <w:szCs w:val="26"/>
          <w:lang w:eastAsia="en-US"/>
        </w:rPr>
        <w:t>ACL</w:t>
      </w: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 xml:space="preserve"> creation </w:t>
      </w:r>
      <w:r w:rsidR="00513290" w:rsidRPr="00A21772">
        <w:rPr>
          <w:rFonts w:ascii="Calibri" w:hAnsi="Calibri" w:cs="Calibri"/>
          <w:color w:val="auto"/>
          <w:sz w:val="26"/>
          <w:szCs w:val="26"/>
          <w:lang w:eastAsia="en-US"/>
        </w:rPr>
        <w:t xml:space="preserve">and </w:t>
      </w: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communication regarding outages and certificate expiries.</w:t>
      </w:r>
    </w:p>
    <w:p w14:paraId="447FF27E" w14:textId="77777777" w:rsidR="005F6689" w:rsidRPr="00A21772" w:rsidRDefault="005F6689" w:rsidP="005F6689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Enhanced security operations functions, incident response times, and quality of incident analysis.</w:t>
      </w:r>
    </w:p>
    <w:p w14:paraId="795DF4C1" w14:textId="77777777" w:rsidR="005F6689" w:rsidRPr="00A21772" w:rsidRDefault="005F6689" w:rsidP="005F6689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Performed analysis on alerts/events in EDR and monitored internal/external communications.</w:t>
      </w:r>
    </w:p>
    <w:p w14:paraId="2483806F" w14:textId="77777777" w:rsidR="005F6689" w:rsidRPr="00A21772" w:rsidRDefault="005F6689" w:rsidP="005F6689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Reported and blocked unwanted threats, vulnerabilities, and communications.</w:t>
      </w:r>
    </w:p>
    <w:p w14:paraId="63E2E096" w14:textId="77777777" w:rsidR="005F6689" w:rsidRPr="00A21772" w:rsidRDefault="005F6689" w:rsidP="005F6689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Prepared incident metrics, identified top categories, and reduced false positives.</w:t>
      </w:r>
    </w:p>
    <w:p w14:paraId="7F443C0D" w14:textId="77777777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Analyzing Phishing/Spam emails targeted to users, identifying email headers associated with incoming emails, investigating them through O365.</w:t>
      </w:r>
    </w:p>
    <w:p w14:paraId="21404D65" w14:textId="77777777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Provide Log analysis, Investigation, and evaluation of possible Critical Incidents.</w:t>
      </w:r>
    </w:p>
    <w:p w14:paraId="1DEA6F0E" w14:textId="77777777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lastRenderedPageBreak/>
        <w:t>Updating IOCs hashes, malicious domains and Email addresses using Symantec Endpoint Protection.</w:t>
      </w:r>
    </w:p>
    <w:p w14:paraId="45B31E83" w14:textId="77777777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Prioritizing and differentiating between potential intrusion attempts and false positives and thereafter fine-tuning rules.</w:t>
      </w:r>
    </w:p>
    <w:p w14:paraId="03A66ACD" w14:textId="77777777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Document all activities during incident and providing leadership with status updates regarding life cycle of incident.</w:t>
      </w:r>
    </w:p>
    <w:p w14:paraId="225BDA78" w14:textId="77777777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Escalating tickets to respective teams to meet SLAs.</w:t>
      </w:r>
    </w:p>
    <w:p w14:paraId="38D8F693" w14:textId="77777777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Creating Playbooks for Alerts, Creating and tracking security investigations to resolution.</w:t>
      </w:r>
    </w:p>
    <w:p w14:paraId="76783C17" w14:textId="77777777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Working with threat Intelligence tool “Recorded Future”. Monitoring of Dark web related sites and identify client's leaked data and report it to client.</w:t>
      </w:r>
    </w:p>
    <w:p w14:paraId="0EACF665" w14:textId="77777777" w:rsidR="00720302" w:rsidRPr="00A21772" w:rsidRDefault="00720302" w:rsidP="00720302">
      <w:pPr>
        <w:pStyle w:val="ListBullet"/>
        <w:rPr>
          <w:rFonts w:ascii="Calibri" w:hAnsi="Calibri" w:cs="Calibri"/>
          <w:color w:val="auto"/>
          <w:sz w:val="26"/>
          <w:szCs w:val="26"/>
          <w:lang w:eastAsia="en-US"/>
        </w:rPr>
      </w:pPr>
      <w:r w:rsidRPr="00A21772">
        <w:rPr>
          <w:rFonts w:ascii="Calibri" w:hAnsi="Calibri" w:cs="Calibri"/>
          <w:color w:val="auto"/>
          <w:sz w:val="26"/>
          <w:szCs w:val="26"/>
          <w:lang w:eastAsia="en-US"/>
        </w:rPr>
        <w:t>Developed process documents for team reference.</w:t>
      </w:r>
    </w:p>
    <w:p w14:paraId="03B4812E" w14:textId="77777777" w:rsidR="00513290" w:rsidRPr="005F6689" w:rsidRDefault="00513290" w:rsidP="00720302">
      <w:pPr>
        <w:pStyle w:val="ListBullet"/>
        <w:numPr>
          <w:ilvl w:val="0"/>
          <w:numId w:val="0"/>
        </w:numPr>
        <w:ind w:left="216"/>
        <w:rPr>
          <w:lang w:eastAsia="en-US"/>
        </w:rPr>
      </w:pPr>
    </w:p>
    <w:p w14:paraId="01AE32AE" w14:textId="77777777" w:rsidR="00720302" w:rsidRDefault="00720302" w:rsidP="00720302">
      <w:pPr>
        <w:pStyle w:val="ListBullet"/>
        <w:numPr>
          <w:ilvl w:val="0"/>
          <w:numId w:val="0"/>
        </w:numPr>
        <w:ind w:left="216"/>
        <w:rPr>
          <w:rFonts w:asciiTheme="majorHAnsi" w:eastAsiaTheme="majorEastAsia" w:hAnsiTheme="majorHAnsi" w:cstheme="majorBidi"/>
          <w:b/>
          <w:i/>
          <w:iCs/>
          <w:caps/>
          <w:color w:val="262626" w:themeColor="text1" w:themeTint="D9"/>
          <w:sz w:val="24"/>
          <w:szCs w:val="26"/>
        </w:rPr>
      </w:pPr>
    </w:p>
    <w:p w14:paraId="19F68726" w14:textId="77777777" w:rsidR="00AC61FD" w:rsidRDefault="00AC61FD" w:rsidP="00720302">
      <w:pPr>
        <w:pStyle w:val="ListBullet"/>
        <w:numPr>
          <w:ilvl w:val="0"/>
          <w:numId w:val="0"/>
        </w:numPr>
        <w:ind w:left="216"/>
        <w:rPr>
          <w:noProof/>
        </w:rPr>
      </w:pPr>
      <w:r w:rsidRPr="00AC61FD">
        <w:rPr>
          <w:rFonts w:ascii="Georgia" w:eastAsiaTheme="majorEastAsia" w:hAnsi="Georgia" w:cstheme="majorBidi"/>
          <w:b/>
          <w:caps/>
          <w:color w:val="262626" w:themeColor="text1" w:themeTint="D9"/>
          <w:sz w:val="28"/>
          <w:szCs w:val="28"/>
          <w:u w:val="single"/>
        </w:rPr>
        <w:t>Company:</w:t>
      </w:r>
      <w:r w:rsidRPr="00AC61FD">
        <w:t xml:space="preserve"> </w:t>
      </w:r>
    </w:p>
    <w:p w14:paraId="722B5A4F" w14:textId="4603C703" w:rsidR="00720302" w:rsidRPr="00AC61FD" w:rsidRDefault="00AC61FD" w:rsidP="00720302">
      <w:pPr>
        <w:pStyle w:val="ListBullet"/>
        <w:numPr>
          <w:ilvl w:val="0"/>
          <w:numId w:val="0"/>
        </w:numPr>
        <w:ind w:left="216"/>
        <w:rPr>
          <w:rFonts w:ascii="Georgia" w:eastAsiaTheme="majorEastAsia" w:hAnsi="Georgia" w:cstheme="majorBidi"/>
          <w:b/>
          <w:caps/>
          <w:color w:val="262626" w:themeColor="text1" w:themeTint="D9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6BB8B92" wp14:editId="6E90D9E3">
            <wp:extent cx="773289" cy="434975"/>
            <wp:effectExtent l="0" t="0" r="0" b="3175"/>
            <wp:docPr id="1804365908" name="Picture 2" descr="Groupon Vecto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oupon Vector 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59" cy="43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85EE0" w14:textId="77777777" w:rsidR="00A21772" w:rsidRDefault="00513290" w:rsidP="00A21772">
      <w:pPr>
        <w:pStyle w:val="ListBullet"/>
        <w:numPr>
          <w:ilvl w:val="0"/>
          <w:numId w:val="0"/>
        </w:numPr>
        <w:ind w:left="216"/>
        <w:rPr>
          <w:rFonts w:ascii="Arial" w:eastAsiaTheme="majorEastAsia" w:hAnsi="Arial" w:cs="Arial"/>
          <w:b/>
          <w:i/>
          <w:iCs/>
          <w:caps/>
          <w:color w:val="262626" w:themeColor="text1" w:themeTint="D9"/>
          <w:sz w:val="24"/>
          <w:szCs w:val="26"/>
        </w:rPr>
      </w:pPr>
      <w:r w:rsidRPr="00AC61FD">
        <w:rPr>
          <w:rFonts w:ascii="Georgia" w:eastAsiaTheme="majorEastAsia" w:hAnsi="Georgia" w:cstheme="majorBidi"/>
          <w:b/>
          <w:caps/>
          <w:color w:val="262626" w:themeColor="text1" w:themeTint="D9"/>
          <w:sz w:val="28"/>
          <w:szCs w:val="28"/>
        </w:rPr>
        <w:t>Groupon Shared Services Pvt. Ltd.</w:t>
      </w:r>
      <w:r w:rsidR="00A21772">
        <w:rPr>
          <w:rFonts w:ascii="Georgia" w:eastAsiaTheme="majorEastAsia" w:hAnsi="Georgia" w:cstheme="majorBidi"/>
          <w:b/>
          <w:i/>
          <w:iCs/>
          <w:caps/>
          <w:color w:val="262626" w:themeColor="text1" w:themeTint="D9"/>
          <w:sz w:val="28"/>
          <w:szCs w:val="28"/>
        </w:rPr>
        <w:t xml:space="preserve"> -</w:t>
      </w:r>
      <w:r w:rsidRPr="00A21772">
        <w:rPr>
          <w:rFonts w:ascii="Arial" w:eastAsiaTheme="majorEastAsia" w:hAnsi="Arial" w:cs="Arial"/>
          <w:b/>
          <w:i/>
          <w:iCs/>
          <w:caps/>
          <w:color w:val="262626" w:themeColor="text1" w:themeTint="D9"/>
          <w:sz w:val="24"/>
          <w:szCs w:val="26"/>
        </w:rPr>
        <w:t>Sep</w:t>
      </w:r>
      <w:r w:rsidR="00A21772">
        <w:rPr>
          <w:rFonts w:ascii="Arial" w:eastAsiaTheme="majorEastAsia" w:hAnsi="Arial" w:cs="Arial"/>
          <w:b/>
          <w:i/>
          <w:iCs/>
          <w:caps/>
          <w:color w:val="262626" w:themeColor="text1" w:themeTint="D9"/>
          <w:sz w:val="24"/>
          <w:szCs w:val="26"/>
        </w:rPr>
        <w:t xml:space="preserve"> </w:t>
      </w:r>
      <w:r w:rsidRPr="00A21772">
        <w:rPr>
          <w:rFonts w:ascii="Arial" w:eastAsiaTheme="majorEastAsia" w:hAnsi="Arial" w:cs="Arial"/>
          <w:b/>
          <w:i/>
          <w:iCs/>
          <w:caps/>
          <w:color w:val="262626" w:themeColor="text1" w:themeTint="D9"/>
          <w:sz w:val="24"/>
          <w:szCs w:val="26"/>
        </w:rPr>
        <w:t>2018 – Nov 2019</w:t>
      </w:r>
    </w:p>
    <w:p w14:paraId="5D9314A5" w14:textId="77777777" w:rsidR="00AC61FD" w:rsidRDefault="00AC61FD" w:rsidP="00AC61FD">
      <w:pPr>
        <w:pStyle w:val="ListBullet"/>
        <w:numPr>
          <w:ilvl w:val="0"/>
          <w:numId w:val="0"/>
        </w:numPr>
        <w:spacing w:after="0"/>
        <w:rPr>
          <w:rFonts w:ascii="Arial" w:eastAsiaTheme="majorEastAsia" w:hAnsi="Arial" w:cs="Arial"/>
          <w:b/>
          <w:i/>
          <w:iCs/>
          <w:caps/>
          <w:color w:val="262626" w:themeColor="text1" w:themeTint="D9"/>
          <w:sz w:val="24"/>
          <w:szCs w:val="26"/>
        </w:rPr>
      </w:pPr>
    </w:p>
    <w:p w14:paraId="1AF3940C" w14:textId="0546AC51" w:rsidR="00A21772" w:rsidRPr="00A21772" w:rsidRDefault="00A21772" w:rsidP="00AC61FD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A21772">
        <w:rPr>
          <w:rFonts w:ascii="Calibri" w:hAnsi="Calibri" w:cs="Calibri"/>
          <w:color w:val="auto"/>
          <w:sz w:val="26"/>
          <w:szCs w:val="26"/>
        </w:rPr>
        <w:t xml:space="preserve">Observe security solutions; McAfee </w:t>
      </w:r>
      <w:proofErr w:type="spellStart"/>
      <w:r w:rsidRPr="00A21772">
        <w:rPr>
          <w:rFonts w:ascii="Calibri" w:hAnsi="Calibri" w:cs="Calibri"/>
          <w:color w:val="auto"/>
          <w:sz w:val="26"/>
          <w:szCs w:val="26"/>
        </w:rPr>
        <w:t>ePO</w:t>
      </w:r>
      <w:proofErr w:type="spellEnd"/>
      <w:r w:rsidRPr="00A21772">
        <w:rPr>
          <w:rFonts w:ascii="Calibri" w:hAnsi="Calibri" w:cs="Calibri"/>
          <w:color w:val="auto"/>
          <w:sz w:val="26"/>
          <w:szCs w:val="26"/>
        </w:rPr>
        <w:t>, Symantec Endpoint, SIEM, Firewall</w:t>
      </w:r>
      <w:r>
        <w:rPr>
          <w:rFonts w:ascii="Calibri" w:hAnsi="Calibri" w:cs="Calibri"/>
          <w:color w:val="auto"/>
          <w:sz w:val="26"/>
          <w:szCs w:val="26"/>
        </w:rPr>
        <w:t xml:space="preserve"> </w:t>
      </w:r>
      <w:r w:rsidRPr="00A21772">
        <w:rPr>
          <w:rFonts w:ascii="Calibri" w:hAnsi="Calibri" w:cs="Calibri"/>
          <w:color w:val="auto"/>
          <w:sz w:val="26"/>
          <w:szCs w:val="26"/>
        </w:rPr>
        <w:t>appliances, EDR.</w:t>
      </w:r>
    </w:p>
    <w:p w14:paraId="0D834783" w14:textId="473BC78F" w:rsidR="00A21772" w:rsidRPr="00AC61FD" w:rsidRDefault="00A21772" w:rsidP="00AC61FD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color w:val="auto"/>
          <w:sz w:val="26"/>
          <w:szCs w:val="26"/>
        </w:rPr>
      </w:pPr>
      <w:r w:rsidRPr="00AC61FD">
        <w:rPr>
          <w:rFonts w:ascii="Calibri" w:hAnsi="Calibri" w:cs="Calibri"/>
          <w:color w:val="auto"/>
          <w:sz w:val="26"/>
          <w:szCs w:val="26"/>
        </w:rPr>
        <w:t>Worked as part of growing team, to disseminate information to others – which makes us continually improve.</w:t>
      </w:r>
    </w:p>
    <w:p w14:paraId="005B1415" w14:textId="13A79338" w:rsidR="00A21772" w:rsidRPr="00AC61FD" w:rsidRDefault="00A21772" w:rsidP="00AC61FD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color w:val="auto"/>
          <w:sz w:val="26"/>
          <w:szCs w:val="26"/>
        </w:rPr>
      </w:pPr>
      <w:r w:rsidRPr="00AC61FD">
        <w:rPr>
          <w:rFonts w:ascii="Calibri" w:hAnsi="Calibri" w:cs="Calibri"/>
          <w:color w:val="auto"/>
          <w:sz w:val="26"/>
          <w:szCs w:val="26"/>
        </w:rPr>
        <w:t>Having knowledge on Rule creation, Fine-tuning of rules in SIEM for triggering offense.</w:t>
      </w:r>
    </w:p>
    <w:p w14:paraId="411E128A" w14:textId="36A295F1" w:rsidR="00A21772" w:rsidRPr="00AC61FD" w:rsidRDefault="00A21772" w:rsidP="00AC61FD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color w:val="auto"/>
          <w:sz w:val="26"/>
          <w:szCs w:val="26"/>
        </w:rPr>
      </w:pPr>
      <w:r w:rsidRPr="00AC61FD">
        <w:rPr>
          <w:rFonts w:ascii="Calibri" w:hAnsi="Calibri" w:cs="Calibri"/>
          <w:color w:val="auto"/>
          <w:sz w:val="26"/>
          <w:szCs w:val="26"/>
        </w:rPr>
        <w:t>Provide real-time guidance to customers on network configuration, security settings and policies, and attack mitigation procedures.</w:t>
      </w:r>
    </w:p>
    <w:p w14:paraId="39BA18B8" w14:textId="7F81EE5E" w:rsidR="00A21772" w:rsidRPr="00AC61FD" w:rsidRDefault="00A21772" w:rsidP="00AC61FD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color w:val="auto"/>
          <w:sz w:val="26"/>
          <w:szCs w:val="26"/>
        </w:rPr>
      </w:pPr>
      <w:r w:rsidRPr="00AC61FD">
        <w:rPr>
          <w:rFonts w:ascii="Calibri" w:hAnsi="Calibri" w:cs="Calibri"/>
          <w:color w:val="auto"/>
          <w:sz w:val="26"/>
          <w:szCs w:val="26"/>
        </w:rPr>
        <w:t>Correlating incoming events by creating Rules based on specific set of Conditions &amp; Logical Operators.</w:t>
      </w:r>
    </w:p>
    <w:p w14:paraId="335311E0" w14:textId="5971036A" w:rsidR="00A21772" w:rsidRPr="00AC61FD" w:rsidRDefault="00A21772" w:rsidP="00AC61FD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color w:val="auto"/>
          <w:sz w:val="26"/>
          <w:szCs w:val="26"/>
        </w:rPr>
      </w:pPr>
      <w:r w:rsidRPr="00AC61FD">
        <w:rPr>
          <w:rFonts w:ascii="Calibri" w:hAnsi="Calibri" w:cs="Calibri"/>
          <w:color w:val="auto"/>
          <w:sz w:val="26"/>
          <w:szCs w:val="26"/>
        </w:rPr>
        <w:t>Knowledge of email security threats and security controls, including experience on analyzing email headers, Attachments and URL's.</w:t>
      </w:r>
    </w:p>
    <w:p w14:paraId="67AEF0D2" w14:textId="77777777" w:rsidR="00AC61FD" w:rsidRPr="00AC61FD" w:rsidRDefault="00A21772" w:rsidP="00AC61FD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color w:val="auto"/>
          <w:sz w:val="26"/>
          <w:szCs w:val="26"/>
        </w:rPr>
      </w:pPr>
      <w:r w:rsidRPr="00AC61FD">
        <w:rPr>
          <w:rFonts w:ascii="Calibri" w:hAnsi="Calibri" w:cs="Calibri"/>
          <w:color w:val="auto"/>
          <w:sz w:val="26"/>
          <w:szCs w:val="26"/>
        </w:rPr>
        <w:t>Identifying attacking hosts through log analysis and initiating change request sequentially for eradication and recovery.</w:t>
      </w:r>
    </w:p>
    <w:p w14:paraId="5D17510F" w14:textId="77777777" w:rsidR="00AC61FD" w:rsidRPr="00AC61FD" w:rsidRDefault="00AC61FD" w:rsidP="00AC61FD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color w:val="auto"/>
          <w:sz w:val="26"/>
          <w:szCs w:val="26"/>
        </w:rPr>
      </w:pPr>
      <w:r w:rsidRPr="00AC61FD">
        <w:rPr>
          <w:rFonts w:ascii="Calibri" w:hAnsi="Calibri" w:cs="Calibri"/>
          <w:color w:val="auto"/>
          <w:sz w:val="26"/>
          <w:szCs w:val="26"/>
        </w:rPr>
        <w:t>Conducted initial triage for firewall devices and monitored incident severity.</w:t>
      </w:r>
    </w:p>
    <w:p w14:paraId="30771A44" w14:textId="77777777" w:rsidR="00AC61FD" w:rsidRPr="00AC61FD" w:rsidRDefault="00AC61FD" w:rsidP="00AC61FD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color w:val="auto"/>
          <w:sz w:val="26"/>
          <w:szCs w:val="26"/>
        </w:rPr>
      </w:pPr>
      <w:r w:rsidRPr="00AC61FD">
        <w:rPr>
          <w:rFonts w:ascii="Calibri" w:hAnsi="Calibri" w:cs="Calibri"/>
          <w:color w:val="auto"/>
          <w:sz w:val="26"/>
          <w:szCs w:val="26"/>
        </w:rPr>
        <w:t>Investigated IP addresses, suspicious URLs, and files, taking security measures as needed.</w:t>
      </w:r>
    </w:p>
    <w:p w14:paraId="6BBE9F3F" w14:textId="77777777" w:rsidR="00AC61FD" w:rsidRPr="00AC61FD" w:rsidRDefault="00AC61FD" w:rsidP="00AC61FD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  <w:color w:val="auto"/>
          <w:sz w:val="26"/>
          <w:szCs w:val="26"/>
        </w:rPr>
      </w:pPr>
      <w:r w:rsidRPr="00AC61FD">
        <w:rPr>
          <w:rFonts w:ascii="Calibri" w:hAnsi="Calibri" w:cs="Calibri"/>
          <w:color w:val="auto"/>
          <w:sz w:val="26"/>
          <w:szCs w:val="26"/>
        </w:rPr>
        <w:t>Prepared daily, weekly, and monthly reports with complete analysis.</w:t>
      </w:r>
    </w:p>
    <w:p w14:paraId="12332640" w14:textId="77777777" w:rsidR="00AC61FD" w:rsidRPr="00A21772" w:rsidRDefault="00AC61FD" w:rsidP="00AC61FD">
      <w:pPr>
        <w:spacing w:after="0"/>
        <w:rPr>
          <w:rFonts w:ascii="Calibri" w:hAnsi="Calibri" w:cs="Calibri"/>
          <w:color w:val="auto"/>
          <w:sz w:val="26"/>
          <w:szCs w:val="26"/>
        </w:rPr>
      </w:pPr>
    </w:p>
    <w:p w14:paraId="0A3034DC" w14:textId="77777777" w:rsidR="003009AD" w:rsidRDefault="003009AD" w:rsidP="00513290">
      <w:pPr>
        <w:pStyle w:val="Heading1"/>
        <w:ind w:left="720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</w:p>
    <w:p w14:paraId="69BC7BDC" w14:textId="76687FA9" w:rsidR="00445342" w:rsidRPr="00EE31CC" w:rsidRDefault="00A428CA" w:rsidP="006B1C8C">
      <w:pPr>
        <w:pStyle w:val="Heading1"/>
        <w:rPr>
          <w:rFonts w:asciiTheme="minorHAnsi" w:eastAsiaTheme="minorEastAsia" w:hAnsiTheme="minorHAnsi" w:cstheme="minorBidi"/>
          <w:b w:val="0"/>
          <w:color w:val="002060"/>
          <w:sz w:val="22"/>
          <w:szCs w:val="22"/>
          <w:u w:val="single"/>
        </w:rPr>
      </w:pPr>
      <w:r w:rsidRPr="00EE31CC">
        <w:rPr>
          <w:color w:val="002060"/>
          <w:u w:val="single"/>
        </w:rPr>
        <w:t>Education</w:t>
      </w:r>
    </w:p>
    <w:p w14:paraId="5D35573E" w14:textId="7A6DA82B" w:rsidR="003009AD" w:rsidRDefault="00513290" w:rsidP="00EE31CC">
      <w:pPr>
        <w:pStyle w:val="Heading2"/>
        <w:numPr>
          <w:ilvl w:val="0"/>
          <w:numId w:val="31"/>
        </w:numPr>
        <w:spacing w:before="0"/>
        <w:ind w:left="0"/>
        <w:rPr>
          <w:rFonts w:ascii="Georgia" w:hAnsi="Georgia"/>
          <w:bCs/>
          <w:szCs w:val="24"/>
        </w:rPr>
      </w:pPr>
      <w:r w:rsidRPr="00EE31CC">
        <w:rPr>
          <w:rFonts w:ascii="Georgia" w:hAnsi="Georgia"/>
          <w:bCs/>
          <w:szCs w:val="24"/>
        </w:rPr>
        <w:t>Master of Science in Computer Science</w:t>
      </w:r>
      <w:r w:rsidR="00EE31CC">
        <w:rPr>
          <w:rFonts w:ascii="Georgia" w:hAnsi="Georgia"/>
          <w:bCs/>
          <w:szCs w:val="24"/>
        </w:rPr>
        <w:t>.</w:t>
      </w:r>
    </w:p>
    <w:p w14:paraId="5DF85B4E" w14:textId="1BD3A970" w:rsidR="003009AD" w:rsidRDefault="00513290" w:rsidP="00EE31CC">
      <w:pPr>
        <w:pStyle w:val="Heading2"/>
        <w:spacing w:before="0"/>
        <w:rPr>
          <w:rFonts w:ascii="Calibri" w:hAnsi="Calibri" w:cs="Calibri"/>
          <w:b w:val="0"/>
          <w:szCs w:val="24"/>
        </w:rPr>
      </w:pPr>
      <w:r w:rsidRPr="00EE31CC">
        <w:rPr>
          <w:rFonts w:ascii="Calibri" w:hAnsi="Calibri" w:cs="Calibri"/>
          <w:b w:val="0"/>
          <w:szCs w:val="24"/>
        </w:rPr>
        <w:t>San Francisco Bay University, formerly Northwestern Polytechnic University, California, USA (2015-2017)</w:t>
      </w:r>
    </w:p>
    <w:p w14:paraId="5F1F382F" w14:textId="77777777" w:rsidR="003009AD" w:rsidRPr="003009AD" w:rsidRDefault="003009AD" w:rsidP="00EE31CC">
      <w:pPr>
        <w:numPr>
          <w:ilvl w:val="0"/>
          <w:numId w:val="31"/>
        </w:numPr>
        <w:shd w:val="clear" w:color="auto" w:fill="FFFFFF"/>
        <w:spacing w:after="40"/>
        <w:ind w:left="0"/>
        <w:rPr>
          <w:rFonts w:ascii="Segoe UI" w:eastAsia="Times New Roman" w:hAnsi="Segoe UI" w:cs="Segoe UI"/>
          <w:color w:val="242424"/>
          <w:sz w:val="21"/>
          <w:szCs w:val="21"/>
          <w:lang w:eastAsia="en-US"/>
        </w:rPr>
      </w:pPr>
      <w:r w:rsidRPr="00EE31CC">
        <w:rPr>
          <w:rFonts w:ascii="Georgia" w:eastAsia="Times New Roman" w:hAnsi="Georgia" w:cs="Segoe UI"/>
          <w:b/>
          <w:bCs/>
          <w:color w:val="242424"/>
          <w:sz w:val="24"/>
          <w:szCs w:val="24"/>
          <w:lang w:eastAsia="en-US"/>
        </w:rPr>
        <w:t>Bachelor of Technology in Computer Science and Engineering</w:t>
      </w:r>
      <w:r w:rsidRPr="003009AD">
        <w:rPr>
          <w:rFonts w:ascii="Segoe UI" w:eastAsia="Times New Roman" w:hAnsi="Segoe UI" w:cs="Segoe UI"/>
          <w:color w:val="242424"/>
          <w:sz w:val="21"/>
          <w:szCs w:val="21"/>
          <w:lang w:eastAsia="en-US"/>
        </w:rPr>
        <w:br/>
      </w:r>
      <w:proofErr w:type="spellStart"/>
      <w:r w:rsidRPr="00EE31CC">
        <w:rPr>
          <w:rFonts w:ascii="Calibri" w:eastAsia="Times New Roman" w:hAnsi="Calibri" w:cs="Calibri"/>
          <w:color w:val="242424"/>
          <w:sz w:val="26"/>
          <w:szCs w:val="26"/>
          <w:lang w:eastAsia="en-US"/>
        </w:rPr>
        <w:t>Laqshya</w:t>
      </w:r>
      <w:proofErr w:type="spellEnd"/>
      <w:r w:rsidRPr="00EE31CC">
        <w:rPr>
          <w:rFonts w:ascii="Calibri" w:eastAsia="Times New Roman" w:hAnsi="Calibri" w:cs="Calibri"/>
          <w:color w:val="242424"/>
          <w:sz w:val="26"/>
          <w:szCs w:val="26"/>
          <w:lang w:eastAsia="en-US"/>
        </w:rPr>
        <w:t xml:space="preserve"> Institute of Technology and Sciences, Khammam, India (2010-2014)</w:t>
      </w:r>
    </w:p>
    <w:p w14:paraId="2D48653C" w14:textId="77777777" w:rsidR="003009AD" w:rsidRPr="00EE31CC" w:rsidRDefault="003009AD" w:rsidP="003009AD">
      <w:pPr>
        <w:numPr>
          <w:ilvl w:val="0"/>
          <w:numId w:val="31"/>
        </w:numPr>
        <w:shd w:val="clear" w:color="auto" w:fill="FFFFFF"/>
        <w:spacing w:after="0"/>
        <w:ind w:left="0"/>
        <w:rPr>
          <w:rFonts w:ascii="Calibri" w:eastAsia="Times New Roman" w:hAnsi="Calibri" w:cs="Calibri"/>
          <w:color w:val="242424"/>
          <w:sz w:val="26"/>
          <w:szCs w:val="26"/>
          <w:lang w:eastAsia="en-US"/>
        </w:rPr>
      </w:pPr>
      <w:r w:rsidRPr="00EE31CC">
        <w:rPr>
          <w:rFonts w:ascii="Georgia" w:eastAsia="Times New Roman" w:hAnsi="Georgia" w:cs="Segoe UI"/>
          <w:b/>
          <w:bCs/>
          <w:color w:val="242424"/>
          <w:sz w:val="26"/>
          <w:szCs w:val="26"/>
          <w:lang w:eastAsia="en-US"/>
        </w:rPr>
        <w:t>Board of Intermediate Education in Math, Physics, Chemistry</w:t>
      </w:r>
      <w:r w:rsidRPr="003009AD">
        <w:rPr>
          <w:rFonts w:ascii="Segoe UI" w:eastAsia="Times New Roman" w:hAnsi="Segoe UI" w:cs="Segoe UI"/>
          <w:color w:val="242424"/>
          <w:sz w:val="21"/>
          <w:szCs w:val="21"/>
          <w:lang w:eastAsia="en-US"/>
        </w:rPr>
        <w:br/>
      </w:r>
      <w:r w:rsidRPr="00EE31CC">
        <w:rPr>
          <w:rFonts w:ascii="Calibri" w:eastAsia="Times New Roman" w:hAnsi="Calibri" w:cs="Calibri"/>
          <w:color w:val="242424"/>
          <w:sz w:val="26"/>
          <w:szCs w:val="26"/>
          <w:lang w:eastAsia="en-US"/>
        </w:rPr>
        <w:t>C.V. Raman Junior College, Khammam, India (2008-2010)</w:t>
      </w:r>
    </w:p>
    <w:p w14:paraId="6BA93152" w14:textId="79EDA7B9" w:rsidR="003009AD" w:rsidRPr="00EE31CC" w:rsidRDefault="003009AD" w:rsidP="003009AD">
      <w:pPr>
        <w:numPr>
          <w:ilvl w:val="0"/>
          <w:numId w:val="31"/>
        </w:numPr>
        <w:shd w:val="clear" w:color="auto" w:fill="FFFFFF"/>
        <w:spacing w:after="0"/>
        <w:ind w:left="0"/>
        <w:rPr>
          <w:rFonts w:ascii="Calibri" w:eastAsia="Times New Roman" w:hAnsi="Calibri" w:cs="Calibri"/>
          <w:color w:val="242424"/>
          <w:sz w:val="26"/>
          <w:szCs w:val="26"/>
          <w:lang w:eastAsia="en-US"/>
        </w:rPr>
      </w:pPr>
      <w:r w:rsidRPr="00EE31CC">
        <w:rPr>
          <w:rFonts w:ascii="Georgia" w:eastAsia="Times New Roman" w:hAnsi="Georgia" w:cs="Segoe UI"/>
          <w:b/>
          <w:bCs/>
          <w:color w:val="242424"/>
          <w:sz w:val="26"/>
          <w:szCs w:val="26"/>
          <w:lang w:eastAsia="en-US"/>
        </w:rPr>
        <w:t>Board of Secondary Education</w:t>
      </w:r>
      <w:r w:rsidRPr="003009AD">
        <w:rPr>
          <w:rFonts w:ascii="Segoe UI" w:eastAsia="Times New Roman" w:hAnsi="Segoe UI" w:cs="Segoe UI"/>
          <w:color w:val="242424"/>
          <w:sz w:val="21"/>
          <w:szCs w:val="21"/>
          <w:lang w:eastAsia="en-US"/>
        </w:rPr>
        <w:br/>
      </w:r>
      <w:r w:rsidRPr="00EE31CC">
        <w:rPr>
          <w:rFonts w:ascii="Calibri" w:eastAsia="Times New Roman" w:hAnsi="Calibri" w:cs="Calibri"/>
          <w:color w:val="242424"/>
          <w:sz w:val="26"/>
          <w:szCs w:val="26"/>
          <w:lang w:eastAsia="en-US"/>
        </w:rPr>
        <w:t>Century Hi Profile School, Khammam, India (April 2008)</w:t>
      </w:r>
    </w:p>
    <w:p w14:paraId="4C41D739" w14:textId="6785C03B" w:rsidR="006270A9" w:rsidRDefault="00A428CA">
      <w:pPr>
        <w:pStyle w:val="Heading1"/>
        <w:rPr>
          <w:color w:val="002060"/>
          <w:u w:val="single"/>
        </w:rPr>
      </w:pPr>
      <w:r w:rsidRPr="00EE31CC">
        <w:rPr>
          <w:color w:val="002060"/>
          <w:u w:val="single"/>
        </w:rPr>
        <w:t xml:space="preserve">Skills </w:t>
      </w:r>
    </w:p>
    <w:p w14:paraId="775FFDF0" w14:textId="77777777" w:rsidR="0008065E" w:rsidRDefault="0008065E" w:rsidP="0008065E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  <w:sz w:val="26"/>
          <w:szCs w:val="26"/>
        </w:rPr>
      </w:pPr>
      <w:r w:rsidRPr="0008065E">
        <w:rPr>
          <w:rFonts w:ascii="Calibri" w:hAnsi="Calibri" w:cs="Calibri"/>
          <w:sz w:val="26"/>
          <w:szCs w:val="26"/>
        </w:rPr>
        <w:t>Email Analysis</w:t>
      </w:r>
    </w:p>
    <w:p w14:paraId="1F3F2458" w14:textId="68488A8C" w:rsidR="00600040" w:rsidRPr="0008065E" w:rsidRDefault="00600040" w:rsidP="0008065E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Palo Alto Firewall</w:t>
      </w:r>
    </w:p>
    <w:p w14:paraId="5ABA7CB7" w14:textId="0881D1F3" w:rsidR="0008065E" w:rsidRDefault="0008065E" w:rsidP="0008065E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  <w:sz w:val="26"/>
          <w:szCs w:val="26"/>
        </w:rPr>
      </w:pPr>
      <w:r w:rsidRPr="0008065E">
        <w:rPr>
          <w:rFonts w:ascii="Calibri" w:hAnsi="Calibri" w:cs="Calibri"/>
          <w:sz w:val="26"/>
          <w:szCs w:val="26"/>
        </w:rPr>
        <w:t>Incident Response</w:t>
      </w:r>
    </w:p>
    <w:p w14:paraId="67779257" w14:textId="63A668F0" w:rsidR="0008065E" w:rsidRDefault="0008065E" w:rsidP="0008065E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  <w:sz w:val="26"/>
          <w:szCs w:val="26"/>
        </w:rPr>
      </w:pPr>
      <w:r w:rsidRPr="0008065E">
        <w:rPr>
          <w:rFonts w:ascii="Calibri" w:hAnsi="Calibri" w:cs="Calibri"/>
          <w:sz w:val="26"/>
          <w:szCs w:val="26"/>
        </w:rPr>
        <w:t>Log Analysis</w:t>
      </w:r>
    </w:p>
    <w:p w14:paraId="7063F7FB" w14:textId="32086443" w:rsidR="0008065E" w:rsidRDefault="0008065E" w:rsidP="0008065E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  <w:sz w:val="26"/>
          <w:szCs w:val="26"/>
        </w:rPr>
      </w:pPr>
      <w:r w:rsidRPr="0008065E">
        <w:rPr>
          <w:rFonts w:ascii="Calibri" w:hAnsi="Calibri" w:cs="Calibri"/>
          <w:sz w:val="26"/>
          <w:szCs w:val="26"/>
        </w:rPr>
        <w:t>Falcon CrowdStrike</w:t>
      </w:r>
    </w:p>
    <w:p w14:paraId="5FD6BEF9" w14:textId="36EB12CE" w:rsidR="0008065E" w:rsidRDefault="0008065E" w:rsidP="0008065E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  <w:sz w:val="26"/>
          <w:szCs w:val="26"/>
        </w:rPr>
      </w:pPr>
      <w:r w:rsidRPr="0008065E">
        <w:rPr>
          <w:rFonts w:ascii="Calibri" w:hAnsi="Calibri" w:cs="Calibri"/>
          <w:sz w:val="26"/>
          <w:szCs w:val="26"/>
        </w:rPr>
        <w:t xml:space="preserve">IBM </w:t>
      </w:r>
      <w:proofErr w:type="spellStart"/>
      <w:r w:rsidRPr="0008065E">
        <w:rPr>
          <w:rFonts w:ascii="Calibri" w:hAnsi="Calibri" w:cs="Calibri"/>
          <w:sz w:val="26"/>
          <w:szCs w:val="26"/>
        </w:rPr>
        <w:t>Qradar</w:t>
      </w:r>
      <w:proofErr w:type="spellEnd"/>
    </w:p>
    <w:p w14:paraId="0E9E6AC2" w14:textId="4D1ACBA1" w:rsidR="0008065E" w:rsidRDefault="0008065E" w:rsidP="0008065E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  <w:sz w:val="26"/>
          <w:szCs w:val="26"/>
        </w:rPr>
      </w:pPr>
      <w:r w:rsidRPr="0008065E">
        <w:rPr>
          <w:rFonts w:ascii="Calibri" w:hAnsi="Calibri" w:cs="Calibri"/>
          <w:sz w:val="26"/>
          <w:szCs w:val="26"/>
        </w:rPr>
        <w:t>Symantec ATP</w:t>
      </w:r>
    </w:p>
    <w:p w14:paraId="547A7CBB" w14:textId="504449FD" w:rsidR="0008065E" w:rsidRPr="0008065E" w:rsidRDefault="0008065E" w:rsidP="0008065E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  <w:sz w:val="26"/>
          <w:szCs w:val="26"/>
        </w:rPr>
      </w:pPr>
      <w:r w:rsidRPr="0008065E">
        <w:rPr>
          <w:rFonts w:ascii="Calibri" w:hAnsi="Calibri" w:cs="Calibri"/>
          <w:sz w:val="26"/>
          <w:szCs w:val="26"/>
        </w:rPr>
        <w:t>Antivirus and EDR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="003009AD" w:rsidRPr="00A428CA" w14:paraId="091CDD5B" w14:textId="77777777" w:rsidTr="00716774">
        <w:tc>
          <w:tcPr>
            <w:tcW w:w="5310" w:type="dxa"/>
          </w:tcPr>
          <w:p w14:paraId="3D53EAD6" w14:textId="591DCE72" w:rsidR="003009AD" w:rsidRPr="00A428CA" w:rsidRDefault="003009AD" w:rsidP="00997FE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4626" w:type="dxa"/>
          </w:tcPr>
          <w:p w14:paraId="1129BBF8" w14:textId="22368FF0" w:rsidR="003009AD" w:rsidRPr="00A428CA" w:rsidRDefault="003009AD" w:rsidP="003009AD">
            <w:pPr>
              <w:pStyle w:val="ListBullet"/>
              <w:numPr>
                <w:ilvl w:val="0"/>
                <w:numId w:val="0"/>
              </w:numPr>
              <w:ind w:left="216"/>
            </w:pPr>
          </w:p>
        </w:tc>
      </w:tr>
    </w:tbl>
    <w:p w14:paraId="2041442F" w14:textId="52C2964F" w:rsidR="00997FE9" w:rsidRPr="00EE31CC" w:rsidRDefault="00997FE9" w:rsidP="00997FE9">
      <w:pPr>
        <w:pStyle w:val="ListBullet"/>
        <w:numPr>
          <w:ilvl w:val="0"/>
          <w:numId w:val="0"/>
        </w:numPr>
        <w:rPr>
          <w:rStyle w:val="Strong"/>
          <w:rFonts w:asciiTheme="majorHAnsi" w:hAnsiTheme="majorHAnsi" w:cs="Segoe UI"/>
          <w:color w:val="002060"/>
          <w:sz w:val="28"/>
          <w:szCs w:val="28"/>
          <w:u w:val="single"/>
        </w:rPr>
      </w:pPr>
      <w:r w:rsidRPr="00EE31CC">
        <w:rPr>
          <w:rStyle w:val="Strong"/>
          <w:rFonts w:asciiTheme="majorHAnsi" w:hAnsiTheme="majorHAnsi" w:cs="Segoe UI"/>
          <w:color w:val="002060"/>
          <w:sz w:val="28"/>
          <w:szCs w:val="28"/>
          <w:u w:val="single"/>
        </w:rPr>
        <w:t>Declaration</w:t>
      </w:r>
    </w:p>
    <w:p w14:paraId="02E18F8D" w14:textId="7E45016A" w:rsidR="00997FE9" w:rsidRPr="00EE31CC" w:rsidRDefault="00EE31CC" w:rsidP="00997FE9">
      <w:pPr>
        <w:pStyle w:val="ListBullet"/>
        <w:numPr>
          <w:ilvl w:val="0"/>
          <w:numId w:val="0"/>
        </w:numPr>
        <w:rPr>
          <w:rFonts w:ascii="Calibri" w:hAnsi="Calibri" w:cs="Calibri"/>
          <w:sz w:val="26"/>
          <w:szCs w:val="26"/>
        </w:rPr>
      </w:pPr>
      <w:r w:rsidRPr="00EE31CC">
        <w:rPr>
          <w:rFonts w:ascii="Calibri" w:hAnsi="Calibri" w:cs="Calibri"/>
          <w:color w:val="2A7B88" w:themeColor="accent1" w:themeShade="BF"/>
          <w:sz w:val="26"/>
          <w:szCs w:val="26"/>
        </w:rPr>
        <w:t>I</w:t>
      </w:r>
      <w:r w:rsidR="00997FE9" w:rsidRPr="00EE31CC">
        <w:rPr>
          <w:rFonts w:ascii="Calibri" w:hAnsi="Calibri" w:cs="Calibri"/>
          <w:sz w:val="26"/>
          <w:szCs w:val="26"/>
        </w:rPr>
        <w:t xml:space="preserve"> hereby declare that all the information furnished above is true to the best of my knowledge and belief.</w:t>
      </w:r>
    </w:p>
    <w:p w14:paraId="224CCAD9" w14:textId="3EE3C4B7" w:rsidR="00997FE9" w:rsidRPr="00997FE9" w:rsidRDefault="00997FE9" w:rsidP="00997FE9">
      <w:pPr>
        <w:pStyle w:val="ListBullet"/>
        <w:numPr>
          <w:ilvl w:val="0"/>
          <w:numId w:val="0"/>
        </w:numPr>
        <w:rPr>
          <w:rFonts w:ascii="Segoe UI" w:hAnsi="Segoe UI" w:cs="Segoe UI"/>
          <w:b/>
          <w:bCs/>
          <w:color w:val="242424"/>
          <w:sz w:val="21"/>
          <w:szCs w:val="21"/>
        </w:rPr>
      </w:pPr>
      <w:r>
        <w:rPr>
          <w:rStyle w:val="Strong"/>
          <w:rFonts w:ascii="Segoe UI" w:hAnsi="Segoe UI" w:cs="Segoe UI"/>
          <w:color w:val="242424"/>
          <w:sz w:val="21"/>
          <w:szCs w:val="21"/>
        </w:rPr>
        <w:t xml:space="preserve">                                                                                                                       Sai Prasanna Vallabhaneni</w:t>
      </w:r>
    </w:p>
    <w:p w14:paraId="6D3CE11A" w14:textId="77777777" w:rsidR="00997FE9" w:rsidRPr="00997FE9" w:rsidRDefault="00997FE9" w:rsidP="00997FE9">
      <w:pPr>
        <w:pStyle w:val="ListBullet"/>
        <w:numPr>
          <w:ilvl w:val="0"/>
          <w:numId w:val="0"/>
        </w:numPr>
        <w:ind w:left="216"/>
      </w:pPr>
    </w:p>
    <w:sectPr w:rsidR="00997FE9" w:rsidRPr="00997FE9" w:rsidSect="00716774">
      <w:footerReference w:type="even" r:id="rId14"/>
      <w:footerReference w:type="default" r:id="rId15"/>
      <w:footerReference w:type="first" r:id="rId16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0EF45E" w14:textId="77777777" w:rsidR="005E6F0D" w:rsidRDefault="005E6F0D">
      <w:pPr>
        <w:spacing w:after="0"/>
      </w:pPr>
      <w:r>
        <w:separator/>
      </w:r>
    </w:p>
  </w:endnote>
  <w:endnote w:type="continuationSeparator" w:id="0">
    <w:p w14:paraId="63065ACC" w14:textId="77777777" w:rsidR="005E6F0D" w:rsidRDefault="005E6F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CF004" w14:textId="0E7090A5" w:rsidR="00997FE9" w:rsidRDefault="00997F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69C7C3" wp14:editId="240487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7340"/>
              <wp:effectExtent l="0" t="0" r="9525" b="0"/>
              <wp:wrapNone/>
              <wp:docPr id="677506433" name="Text Box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8DC2AC" w14:textId="3E7218FA" w:rsidR="00997FE9" w:rsidRPr="00997FE9" w:rsidRDefault="00997FE9" w:rsidP="00997FE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997FE9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9C7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General" style="position:absolute;left:0;text-align:left;margin-left:0;margin-top:0;width:90.75pt;height:24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" filled="f" stroked="f">
              <v:textbox style="mso-fit-shape-to-text:t" inset="0,0,0,15pt">
                <w:txbxContent>
                  <w:p w14:paraId="298DC2AC" w14:textId="3E7218FA" w:rsidR="00997FE9" w:rsidRPr="00997FE9" w:rsidRDefault="00997FE9" w:rsidP="00997FE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997FE9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0ED8F" w14:textId="77563242" w:rsidR="006270A9" w:rsidRDefault="00997F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D316A5" wp14:editId="3937458D">
              <wp:simplePos x="732155" y="980376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7340"/>
              <wp:effectExtent l="0" t="0" r="9525" b="0"/>
              <wp:wrapNone/>
              <wp:docPr id="1249924097" name="Text Box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F9D990" w14:textId="111C34B2" w:rsidR="00997FE9" w:rsidRPr="00997FE9" w:rsidRDefault="00997FE9" w:rsidP="00997FE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997FE9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D316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General" style="position:absolute;left:0;text-align:left;margin-left:0;margin-top:0;width:90.75pt;height:24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" filled="f" stroked="f">
              <v:textbox style="mso-fit-shape-to-text:t" inset="0,0,0,15pt">
                <w:txbxContent>
                  <w:p w14:paraId="49F9D990" w14:textId="111C34B2" w:rsidR="00997FE9" w:rsidRPr="00997FE9" w:rsidRDefault="00997FE9" w:rsidP="00997FE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997FE9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D5933">
      <w:t xml:space="preserve">Page </w:t>
    </w:r>
    <w:r w:rsidR="009D5933">
      <w:fldChar w:fldCharType="begin"/>
    </w:r>
    <w:r w:rsidR="009D5933">
      <w:instrText xml:space="preserve"> PAGE   \* MERGEFORMAT </w:instrText>
    </w:r>
    <w:r w:rsidR="009D5933">
      <w:fldChar w:fldCharType="separate"/>
    </w:r>
    <w:r w:rsidR="00816216">
      <w:rPr>
        <w:noProof/>
      </w:rPr>
      <w:t>2</w:t>
    </w:r>
    <w:r w:rsidR="009D5933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2ECF2" w14:textId="4AFC9B05" w:rsidR="00997FE9" w:rsidRDefault="00997F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D3F791" wp14:editId="3D0F5FF7">
              <wp:simplePos x="730250" y="9804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7340"/>
              <wp:effectExtent l="0" t="0" r="9525" b="0"/>
              <wp:wrapNone/>
              <wp:docPr id="2112418894" name="Text Box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E5F3B" w14:textId="66F84248" w:rsidR="00997FE9" w:rsidRPr="00997FE9" w:rsidRDefault="00997FE9" w:rsidP="00997FE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997FE9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D3F7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General" style="position:absolute;left:0;text-align:left;margin-left:0;margin-top:0;width:90.75pt;height:24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" filled="f" stroked="f">
              <v:textbox style="mso-fit-shape-to-text:t" inset="0,0,0,15pt">
                <w:txbxContent>
                  <w:p w14:paraId="4DDE5F3B" w14:textId="66F84248" w:rsidR="00997FE9" w:rsidRPr="00997FE9" w:rsidRDefault="00997FE9" w:rsidP="00997FE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997FE9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4F7C5B" w14:textId="77777777" w:rsidR="005E6F0D" w:rsidRDefault="005E6F0D">
      <w:pPr>
        <w:spacing w:after="0"/>
      </w:pPr>
      <w:r>
        <w:separator/>
      </w:r>
    </w:p>
  </w:footnote>
  <w:footnote w:type="continuationSeparator" w:id="0">
    <w:p w14:paraId="5C6A9C6C" w14:textId="77777777" w:rsidR="005E6F0D" w:rsidRDefault="005E6F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6046FB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3444B8D"/>
    <w:multiLevelType w:val="hybridMultilevel"/>
    <w:tmpl w:val="661E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9B613E"/>
    <w:multiLevelType w:val="multilevel"/>
    <w:tmpl w:val="C4A0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19A15D39"/>
    <w:multiLevelType w:val="multilevel"/>
    <w:tmpl w:val="42D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C2785"/>
    <w:multiLevelType w:val="multilevel"/>
    <w:tmpl w:val="A34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25FFA"/>
    <w:multiLevelType w:val="hybridMultilevel"/>
    <w:tmpl w:val="AFA02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95A3792"/>
    <w:multiLevelType w:val="multilevel"/>
    <w:tmpl w:val="5BF2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D78CB"/>
    <w:multiLevelType w:val="hybridMultilevel"/>
    <w:tmpl w:val="B388D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0" w15:restartNumberingAfterBreak="0">
    <w:nsid w:val="6E8B0EFA"/>
    <w:multiLevelType w:val="hybridMultilevel"/>
    <w:tmpl w:val="EA347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74437650"/>
    <w:multiLevelType w:val="multilevel"/>
    <w:tmpl w:val="7EE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B3D83"/>
    <w:multiLevelType w:val="multilevel"/>
    <w:tmpl w:val="000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20"/>
  </w:num>
  <w:num w:numId="15" w16cid:durableId="1323194480">
    <w:abstractNumId w:val="25"/>
  </w:num>
  <w:num w:numId="16" w16cid:durableId="1537156541">
    <w:abstractNumId w:val="13"/>
  </w:num>
  <w:num w:numId="17" w16cid:durableId="471366301">
    <w:abstractNumId w:val="22"/>
  </w:num>
  <w:num w:numId="18" w16cid:durableId="90509762">
    <w:abstractNumId w:val="10"/>
  </w:num>
  <w:num w:numId="19" w16cid:durableId="257639540">
    <w:abstractNumId w:val="31"/>
  </w:num>
  <w:num w:numId="20" w16cid:durableId="1499887979">
    <w:abstractNumId w:val="26"/>
  </w:num>
  <w:num w:numId="21" w16cid:durableId="238290248">
    <w:abstractNumId w:val="11"/>
  </w:num>
  <w:num w:numId="22" w16cid:durableId="1432437245">
    <w:abstractNumId w:val="21"/>
  </w:num>
  <w:num w:numId="23" w16cid:durableId="1062867802">
    <w:abstractNumId w:val="29"/>
  </w:num>
  <w:num w:numId="24" w16cid:durableId="263683987">
    <w:abstractNumId w:val="12"/>
  </w:num>
  <w:num w:numId="25" w16cid:durableId="507523982">
    <w:abstractNumId w:val="16"/>
  </w:num>
  <w:num w:numId="26" w16cid:durableId="580019779">
    <w:abstractNumId w:val="28"/>
  </w:num>
  <w:num w:numId="27" w16cid:durableId="642083452">
    <w:abstractNumId w:val="27"/>
  </w:num>
  <w:num w:numId="28" w16cid:durableId="503394993">
    <w:abstractNumId w:val="23"/>
  </w:num>
  <w:num w:numId="29" w16cid:durableId="1156606089">
    <w:abstractNumId w:val="17"/>
  </w:num>
  <w:num w:numId="30" w16cid:durableId="1132022971">
    <w:abstractNumId w:val="30"/>
  </w:num>
  <w:num w:numId="31" w16cid:durableId="1741319730">
    <w:abstractNumId w:val="33"/>
  </w:num>
  <w:num w:numId="32" w16cid:durableId="305941338">
    <w:abstractNumId w:val="32"/>
  </w:num>
  <w:num w:numId="33" w16cid:durableId="701051554">
    <w:abstractNumId w:val="18"/>
  </w:num>
  <w:num w:numId="34" w16cid:durableId="188883845">
    <w:abstractNumId w:val="15"/>
  </w:num>
  <w:num w:numId="35" w16cid:durableId="1532650356">
    <w:abstractNumId w:val="14"/>
  </w:num>
  <w:num w:numId="36" w16cid:durableId="2052223752">
    <w:abstractNumId w:val="24"/>
  </w:num>
  <w:num w:numId="37" w16cid:durableId="1490565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065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009AD"/>
    <w:rsid w:val="00305D9E"/>
    <w:rsid w:val="00345883"/>
    <w:rsid w:val="00356C14"/>
    <w:rsid w:val="00360C19"/>
    <w:rsid w:val="003953F1"/>
    <w:rsid w:val="003B7FA6"/>
    <w:rsid w:val="003D1BF3"/>
    <w:rsid w:val="004154CC"/>
    <w:rsid w:val="00445342"/>
    <w:rsid w:val="00460E93"/>
    <w:rsid w:val="00492B84"/>
    <w:rsid w:val="004E1AEF"/>
    <w:rsid w:val="004F1E3E"/>
    <w:rsid w:val="00513290"/>
    <w:rsid w:val="00544927"/>
    <w:rsid w:val="00545B7A"/>
    <w:rsid w:val="00557E35"/>
    <w:rsid w:val="00584EB7"/>
    <w:rsid w:val="00585484"/>
    <w:rsid w:val="005970A6"/>
    <w:rsid w:val="005C4F47"/>
    <w:rsid w:val="005D4E6A"/>
    <w:rsid w:val="005E6F0D"/>
    <w:rsid w:val="005F6689"/>
    <w:rsid w:val="00600040"/>
    <w:rsid w:val="00617B26"/>
    <w:rsid w:val="006270A9"/>
    <w:rsid w:val="00650C57"/>
    <w:rsid w:val="0066464D"/>
    <w:rsid w:val="00675956"/>
    <w:rsid w:val="00676587"/>
    <w:rsid w:val="00681034"/>
    <w:rsid w:val="00696504"/>
    <w:rsid w:val="006A3364"/>
    <w:rsid w:val="006B1C8C"/>
    <w:rsid w:val="006F7A9E"/>
    <w:rsid w:val="00705944"/>
    <w:rsid w:val="00706247"/>
    <w:rsid w:val="00716774"/>
    <w:rsid w:val="00720302"/>
    <w:rsid w:val="00741202"/>
    <w:rsid w:val="0075155B"/>
    <w:rsid w:val="00761F6E"/>
    <w:rsid w:val="00767EA9"/>
    <w:rsid w:val="00787CAF"/>
    <w:rsid w:val="007F0B08"/>
    <w:rsid w:val="00807247"/>
    <w:rsid w:val="008117E9"/>
    <w:rsid w:val="008149C6"/>
    <w:rsid w:val="00816216"/>
    <w:rsid w:val="00834D92"/>
    <w:rsid w:val="00875F10"/>
    <w:rsid w:val="0087734B"/>
    <w:rsid w:val="008B1188"/>
    <w:rsid w:val="008B7C29"/>
    <w:rsid w:val="008D3658"/>
    <w:rsid w:val="009136BB"/>
    <w:rsid w:val="00952354"/>
    <w:rsid w:val="00980860"/>
    <w:rsid w:val="00985DCF"/>
    <w:rsid w:val="00986CA0"/>
    <w:rsid w:val="00997FE9"/>
    <w:rsid w:val="009B7B39"/>
    <w:rsid w:val="009C4DED"/>
    <w:rsid w:val="009D5933"/>
    <w:rsid w:val="009D5E49"/>
    <w:rsid w:val="009F2555"/>
    <w:rsid w:val="00A21772"/>
    <w:rsid w:val="00A35217"/>
    <w:rsid w:val="00A428CA"/>
    <w:rsid w:val="00A61D68"/>
    <w:rsid w:val="00A931C4"/>
    <w:rsid w:val="00AC3453"/>
    <w:rsid w:val="00AC61FD"/>
    <w:rsid w:val="00AD06DC"/>
    <w:rsid w:val="00AD5F22"/>
    <w:rsid w:val="00B12051"/>
    <w:rsid w:val="00B46905"/>
    <w:rsid w:val="00B773D9"/>
    <w:rsid w:val="00B9624E"/>
    <w:rsid w:val="00BB58D1"/>
    <w:rsid w:val="00BD0932"/>
    <w:rsid w:val="00BD768D"/>
    <w:rsid w:val="00C100B2"/>
    <w:rsid w:val="00C61F8E"/>
    <w:rsid w:val="00C82958"/>
    <w:rsid w:val="00D66BAB"/>
    <w:rsid w:val="00D7548E"/>
    <w:rsid w:val="00DA48E1"/>
    <w:rsid w:val="00DA614C"/>
    <w:rsid w:val="00DC36F0"/>
    <w:rsid w:val="00E161AB"/>
    <w:rsid w:val="00E20234"/>
    <w:rsid w:val="00E255D4"/>
    <w:rsid w:val="00E27DFA"/>
    <w:rsid w:val="00E35D29"/>
    <w:rsid w:val="00E40518"/>
    <w:rsid w:val="00E43C4B"/>
    <w:rsid w:val="00E63BB6"/>
    <w:rsid w:val="00E83E4B"/>
    <w:rsid w:val="00EC3D9F"/>
    <w:rsid w:val="00ED2268"/>
    <w:rsid w:val="00EE31CC"/>
    <w:rsid w:val="00EE42A8"/>
    <w:rsid w:val="00F31B40"/>
    <w:rsid w:val="00F50ED0"/>
    <w:rsid w:val="00F52D1C"/>
    <w:rsid w:val="00F86AA5"/>
    <w:rsid w:val="00FB361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F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styleId="Strong">
    <w:name w:val="Strong"/>
    <w:basedOn w:val="DefaultParagraphFont"/>
    <w:uiPriority w:val="22"/>
    <w:qFormat/>
    <w:rsid w:val="003009A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FE9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97FE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AC61FD"/>
    <w:pPr>
      <w:ind w:left="720"/>
      <w:contextualSpacing/>
    </w:pPr>
  </w:style>
  <w:style w:type="character" w:customStyle="1" w:styleId="documentcol-50leftcolnth-last-child1">
    <w:name w:val="document_col-50_leftcol_nth-last-child(1)"/>
    <w:basedOn w:val="DefaultParagraphFont"/>
    <w:rsid w:val="00EE31CC"/>
  </w:style>
  <w:style w:type="paragraph" w:customStyle="1" w:styleId="divdocumentpaddedline">
    <w:name w:val="div_document_paddedline"/>
    <w:basedOn w:val="Normal"/>
    <w:rsid w:val="00EE31CC"/>
    <w:pPr>
      <w:spacing w:after="0"/>
      <w:textAlignment w:val="baseline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documentcol-containerany">
    <w:name w:val="document_col-container_any"/>
    <w:basedOn w:val="DefaultParagraphFont"/>
    <w:rsid w:val="00EE31CC"/>
    <w:rPr>
      <w:sz w:val="22"/>
      <w:szCs w:val="22"/>
    </w:rPr>
  </w:style>
  <w:style w:type="table" w:customStyle="1" w:styleId="documentcol-container">
    <w:name w:val="document_col-container"/>
    <w:basedOn w:val="TableNormal"/>
    <w:rsid w:val="00EE31CC"/>
    <w:pPr>
      <w:spacing w:after="0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allabhanenisaiprasanna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 Prasanna Vallabhaneni</dc:creator>
  <cp:keywords/>
  <cp:lastModifiedBy>Sai Prasanna Vallabhaneni</cp:lastModifiedBy>
  <cp:revision>33</cp:revision>
  <dcterms:created xsi:type="dcterms:W3CDTF">2024-11-25T11:03:00Z</dcterms:created>
  <dcterms:modified xsi:type="dcterms:W3CDTF">2024-11-27T04:35:00Z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7de8f44e,2861ed81,4a805401</vt:lpwstr>
  </property>
  <property fmtid="{D5CDD505-2E9C-101B-9397-08002B2CF9AE}" pid="5" name="ClassificationContentMarkingFooterFontProps">
    <vt:lpwstr>#2e404d,8,Arial</vt:lpwstr>
  </property>
  <property fmtid="{D5CDD505-2E9C-101B-9397-08002B2CF9AE}" pid="6" name="ClassificationContentMarkingFooterText">
    <vt:lpwstr>Sensitivity Label: General</vt:lpwstr>
  </property>
  <property fmtid="{D5CDD505-2E9C-101B-9397-08002B2CF9AE}" pid="7" name="MSIP_Label_4637e5cc-ed1f-4ad6-a881-35c0f1c6f3d8_Enabled">
    <vt:lpwstr>true</vt:lpwstr>
  </property>
  <property fmtid="{D5CDD505-2E9C-101B-9397-08002B2CF9AE}" pid="8" name="MSIP_Label_4637e5cc-ed1f-4ad6-a881-35c0f1c6f3d8_SetDate">
    <vt:lpwstr>2024-11-25T11:03:42Z</vt:lpwstr>
  </property>
  <property fmtid="{D5CDD505-2E9C-101B-9397-08002B2CF9AE}" pid="9" name="MSIP_Label_4637e5cc-ed1f-4ad6-a881-35c0f1c6f3d8_Method">
    <vt:lpwstr>Standard</vt:lpwstr>
  </property>
  <property fmtid="{D5CDD505-2E9C-101B-9397-08002B2CF9AE}" pid="10" name="MSIP_Label_4637e5cc-ed1f-4ad6-a881-35c0f1c6f3d8_Name">
    <vt:lpwstr>General</vt:lpwstr>
  </property>
  <property fmtid="{D5CDD505-2E9C-101B-9397-08002B2CF9AE}" pid="11" name="MSIP_Label_4637e5cc-ed1f-4ad6-a881-35c0f1c6f3d8_SiteId">
    <vt:lpwstr>e3cf3c98-a978-465f-8254-9d541eeea73c</vt:lpwstr>
  </property>
  <property fmtid="{D5CDD505-2E9C-101B-9397-08002B2CF9AE}" pid="12" name="MSIP_Label_4637e5cc-ed1f-4ad6-a881-35c0f1c6f3d8_ActionId">
    <vt:lpwstr>9932d1c3-c2c6-4a91-8aa7-ca413456eb51</vt:lpwstr>
  </property>
  <property fmtid="{D5CDD505-2E9C-101B-9397-08002B2CF9AE}" pid="13" name="MSIP_Label_4637e5cc-ed1f-4ad6-a881-35c0f1c6f3d8_ContentBits">
    <vt:lpwstr>2</vt:lpwstr>
  </property>
</Properties>
</file>