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</w:rPr>
      </w:pPr>
    </w:p>
    <w:p w14:paraId="00000002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Department of Anthropology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 xml:space="preserve">           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+1 (509) 335-2332</w:t>
      </w:r>
    </w:p>
    <w:p w14:paraId="00000003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Washington State University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 xml:space="preserve">   e.holdsworth@wsu.edu</w:t>
      </w:r>
    </w:p>
    <w:p w14:paraId="00000004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Pullman, WA 99164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proofErr w:type="gramStart"/>
      <w:r>
        <w:rPr>
          <w:rFonts w:ascii="Century Schoolbook" w:eastAsia="Century Schoolbook" w:hAnsi="Century Schoolbook" w:cs="Century Schoolbook"/>
        </w:rPr>
        <w:tab/>
        <w:t xml:space="preserve">  ORCID</w:t>
      </w:r>
      <w:proofErr w:type="gramEnd"/>
      <w:r>
        <w:rPr>
          <w:rFonts w:ascii="Century Schoolbook" w:eastAsia="Century Schoolbook" w:hAnsi="Century Schoolbook" w:cs="Century Schoolbook"/>
        </w:rPr>
        <w:t xml:space="preserve">: </w:t>
      </w:r>
      <w:hyperlink r:id="rId8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0000-0001-6095-2378</w:t>
        </w:r>
      </w:hyperlink>
    </w:p>
    <w:p w14:paraId="00000005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  <w:b/>
        </w:rPr>
      </w:pPr>
    </w:p>
    <w:p w14:paraId="00000006" w14:textId="1C0F65C0" w:rsidR="009909EE" w:rsidRDefault="008516D9" w:rsidP="00F77A5A">
      <w:pPr>
        <w:pBdr>
          <w:bottom w:val="single" w:sz="4" w:space="1" w:color="auto"/>
        </w:pBd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Education</w:t>
      </w:r>
    </w:p>
    <w:p w14:paraId="00000007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 xml:space="preserve">Ph.D. </w:t>
      </w:r>
      <w:r>
        <w:rPr>
          <w:rFonts w:ascii="Century Schoolbook" w:eastAsia="Century Schoolbook" w:hAnsi="Century Schoolbook" w:cs="Century Schoolbook"/>
        </w:rPr>
        <w:tab/>
        <w:t>Anthropology, University at Albany</w:t>
      </w:r>
    </w:p>
    <w:p w14:paraId="00000008" w14:textId="77777777" w:rsidR="009909EE" w:rsidRDefault="008516D9">
      <w:pPr>
        <w:ind w:left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Dissertation: Intergenerational Embodiment of Stress: How the broader sociocultural environment can shape child growth and development. </w:t>
      </w:r>
    </w:p>
    <w:p w14:paraId="00000009" w14:textId="77777777" w:rsidR="009909EE" w:rsidRDefault="008516D9">
      <w:pPr>
        <w:ind w:left="1440"/>
        <w:rPr>
          <w:rFonts w:ascii="Times New Roman" w:eastAsia="Times New Roman" w:hAnsi="Times New Roman" w:cs="Times New Roman"/>
        </w:rPr>
      </w:pPr>
      <w:r>
        <w:rPr>
          <w:rFonts w:ascii="Century Schoolbook" w:eastAsia="Century Schoolbook" w:hAnsi="Century Schoolbook" w:cs="Century Schoolbook"/>
        </w:rPr>
        <w:t>Committee: Drs. Lawrence Schell (Chair), Elise Andaya, Allison Appleton</w:t>
      </w:r>
    </w:p>
    <w:p w14:paraId="0000000A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2013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M.A. Anthropology, University at Albany</w:t>
      </w:r>
    </w:p>
    <w:p w14:paraId="0000000B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Thesis: Infant Growth and Maternal Involvement</w:t>
      </w:r>
    </w:p>
    <w:p w14:paraId="0000000C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2010</w:t>
      </w:r>
      <w:r>
        <w:rPr>
          <w:rFonts w:ascii="Century Schoolbook" w:eastAsia="Century Schoolbook" w:hAnsi="Century Schoolbook" w:cs="Century Schoolbook"/>
        </w:rPr>
        <w:tab/>
        <w:t xml:space="preserve">B.A. Anthropology, minor French, </w:t>
      </w:r>
      <w:r>
        <w:rPr>
          <w:rFonts w:ascii="Century Schoolbook" w:eastAsia="Century Schoolbook" w:hAnsi="Century Schoolbook" w:cs="Century Schoolbook"/>
          <w:i/>
        </w:rPr>
        <w:t>summa cum laude</w:t>
      </w:r>
      <w:r>
        <w:rPr>
          <w:rFonts w:ascii="Century Schoolbook" w:eastAsia="Century Schoolbook" w:hAnsi="Century Schoolbook" w:cs="Century Schoolbook"/>
        </w:rPr>
        <w:t>, SUNY College at Geneseo</w:t>
      </w:r>
    </w:p>
    <w:p w14:paraId="0000000D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</w:rPr>
      </w:pPr>
    </w:p>
    <w:p w14:paraId="0000000E" w14:textId="77777777" w:rsidR="009909EE" w:rsidRDefault="008516D9" w:rsidP="00F77A5A">
      <w:pPr>
        <w:pBdr>
          <w:bottom w:val="single" w:sz="4" w:space="1" w:color="auto"/>
        </w:pBd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Positions</w:t>
      </w:r>
    </w:p>
    <w:p w14:paraId="0000000F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2021-</w:t>
      </w:r>
      <w:r>
        <w:rPr>
          <w:rFonts w:ascii="Century Schoolbook" w:eastAsia="Century Schoolbook" w:hAnsi="Century Schoolbook" w:cs="Century Schoolbook"/>
        </w:rPr>
        <w:tab/>
        <w:t>Postdoctoral Research Associate, Department of Anthropology with Dr. Courtney Meehan, Washington State University</w:t>
      </w:r>
    </w:p>
    <w:p w14:paraId="00000010" w14:textId="7D348855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2020-2021</w:t>
      </w:r>
      <w:r>
        <w:rPr>
          <w:rFonts w:ascii="Century Schoolbook" w:eastAsia="Century Schoolbook" w:hAnsi="Century Schoolbook" w:cs="Century Schoolbook"/>
        </w:rPr>
        <w:tab/>
        <w:t>Research Assistant, Department of Epidemiology &amp; Biostatistics</w:t>
      </w:r>
      <w:r w:rsidR="000D3F79">
        <w:rPr>
          <w:rFonts w:ascii="Century Schoolbook" w:eastAsia="Century Schoolbook" w:hAnsi="Century Schoolbook" w:cs="Century Schoolbook"/>
        </w:rPr>
        <w:t xml:space="preserve"> with Dr. Allison Appleton and Dr. Betty Lin</w:t>
      </w:r>
      <w:r>
        <w:rPr>
          <w:rFonts w:ascii="Century Schoolbook" w:eastAsia="Century Schoolbook" w:hAnsi="Century Schoolbook" w:cs="Century Schoolbook"/>
        </w:rPr>
        <w:t>, University at Albany</w:t>
      </w:r>
    </w:p>
    <w:p w14:paraId="00000011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2014-2021 </w:t>
      </w:r>
      <w:r>
        <w:rPr>
          <w:rFonts w:ascii="Century Schoolbook" w:eastAsia="Century Schoolbook" w:hAnsi="Century Schoolbook" w:cs="Century Schoolbook"/>
        </w:rPr>
        <w:tab/>
        <w:t>Instructor. Department of Anthropology, University at Albany</w:t>
      </w:r>
    </w:p>
    <w:p w14:paraId="00000012" w14:textId="21AC6A38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2019-2020</w:t>
      </w:r>
      <w:r>
        <w:rPr>
          <w:rFonts w:ascii="Century Schoolbook" w:eastAsia="Century Schoolbook" w:hAnsi="Century Schoolbook" w:cs="Century Schoolbook"/>
        </w:rPr>
        <w:tab/>
        <w:t>Community Liaison</w:t>
      </w:r>
      <w:r w:rsidR="000D3F79">
        <w:rPr>
          <w:rFonts w:ascii="Century Schoolbook" w:eastAsia="Century Schoolbook" w:hAnsi="Century Schoolbook" w:cs="Century Schoolbook"/>
        </w:rPr>
        <w:t>,</w:t>
      </w:r>
      <w:r>
        <w:rPr>
          <w:rFonts w:ascii="Century Schoolbook" w:eastAsia="Century Schoolbook" w:hAnsi="Century Schoolbook" w:cs="Century Schoolbook"/>
        </w:rPr>
        <w:t xml:space="preserve"> Center for the Elimination of Minority Health Disparities, University at Albany</w:t>
      </w:r>
    </w:p>
    <w:p w14:paraId="00000013" w14:textId="2FDF30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2015-2019</w:t>
      </w:r>
      <w:r>
        <w:rPr>
          <w:rFonts w:ascii="Century Schoolbook" w:eastAsia="Century Schoolbook" w:hAnsi="Century Schoolbook" w:cs="Century Schoolbook"/>
        </w:rPr>
        <w:tab/>
        <w:t>Research Assistant</w:t>
      </w:r>
      <w:r w:rsidR="000D3F79">
        <w:rPr>
          <w:rFonts w:ascii="Century Schoolbook" w:eastAsia="Century Schoolbook" w:hAnsi="Century Schoolbook" w:cs="Century Schoolbook"/>
        </w:rPr>
        <w:t>,</w:t>
      </w:r>
      <w:r>
        <w:rPr>
          <w:rFonts w:ascii="Century Schoolbook" w:eastAsia="Century Schoolbook" w:hAnsi="Century Schoolbook" w:cs="Century Schoolbook"/>
        </w:rPr>
        <w:t xml:space="preserve"> Department of Epidemiology &amp; Biostatistics</w:t>
      </w:r>
      <w:r w:rsidR="000D3F79">
        <w:rPr>
          <w:rFonts w:ascii="Century Schoolbook" w:eastAsia="Century Schoolbook" w:hAnsi="Century Schoolbook" w:cs="Century Schoolbook"/>
        </w:rPr>
        <w:t xml:space="preserve"> with Dr. Allison Appleton</w:t>
      </w:r>
      <w:r>
        <w:rPr>
          <w:rFonts w:ascii="Century Schoolbook" w:eastAsia="Century Schoolbook" w:hAnsi="Century Schoolbook" w:cs="Century Schoolbook"/>
        </w:rPr>
        <w:t>, University at Albany</w:t>
      </w:r>
    </w:p>
    <w:p w14:paraId="00000014" w14:textId="56071A02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2018</w:t>
      </w:r>
      <w:r>
        <w:rPr>
          <w:rFonts w:ascii="Century Schoolbook" w:eastAsia="Century Schoolbook" w:hAnsi="Century Schoolbook" w:cs="Century Schoolbook"/>
        </w:rPr>
        <w:tab/>
        <w:t>Research Intern</w:t>
      </w:r>
      <w:r w:rsidR="000D3F79">
        <w:rPr>
          <w:rFonts w:ascii="Century Schoolbook" w:eastAsia="Century Schoolbook" w:hAnsi="Century Schoolbook" w:cs="Century Schoolbook"/>
        </w:rPr>
        <w:t>,</w:t>
      </w:r>
      <w:r>
        <w:rPr>
          <w:rFonts w:ascii="Century Schoolbook" w:eastAsia="Century Schoolbook" w:hAnsi="Century Schoolbook" w:cs="Century Schoolbook"/>
        </w:rPr>
        <w:t xml:space="preserve"> Office of Program Evaluation and Research, AIDS Institute, New York State Department of Health</w:t>
      </w:r>
    </w:p>
    <w:p w14:paraId="00000015" w14:textId="09611B60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2013-2018</w:t>
      </w:r>
      <w:r>
        <w:rPr>
          <w:rFonts w:ascii="Century Schoolbook" w:eastAsia="Century Schoolbook" w:hAnsi="Century Schoolbook" w:cs="Century Schoolbook"/>
        </w:rPr>
        <w:tab/>
        <w:t>Teaching Assistant</w:t>
      </w:r>
      <w:r w:rsidR="000D3F79">
        <w:rPr>
          <w:rFonts w:ascii="Century Schoolbook" w:eastAsia="Century Schoolbook" w:hAnsi="Century Schoolbook" w:cs="Century Schoolbook"/>
        </w:rPr>
        <w:t>,</w:t>
      </w:r>
      <w:r>
        <w:rPr>
          <w:rFonts w:ascii="Century Schoolbook" w:eastAsia="Century Schoolbook" w:hAnsi="Century Schoolbook" w:cs="Century Schoolbook"/>
        </w:rPr>
        <w:t xml:space="preserve"> Department of Anthropology, University at Albany</w:t>
      </w:r>
    </w:p>
    <w:p w14:paraId="00000016" w14:textId="5324538D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2017</w:t>
      </w:r>
      <w:r>
        <w:rPr>
          <w:rFonts w:ascii="Century Schoolbook" w:eastAsia="Century Schoolbook" w:hAnsi="Century Schoolbook" w:cs="Century Schoolbook"/>
        </w:rPr>
        <w:tab/>
        <w:t>Instructor</w:t>
      </w:r>
      <w:r w:rsidR="000D3F79">
        <w:rPr>
          <w:rFonts w:ascii="Century Schoolbook" w:eastAsia="Century Schoolbook" w:hAnsi="Century Schoolbook" w:cs="Century Schoolbook"/>
        </w:rPr>
        <w:t>,</w:t>
      </w:r>
      <w:r>
        <w:rPr>
          <w:rFonts w:ascii="Century Schoolbook" w:eastAsia="Century Schoolbook" w:hAnsi="Century Schoolbook" w:cs="Century Schoolbook"/>
        </w:rPr>
        <w:t xml:space="preserve"> Department of Biology &amp; Health Sciences, The Sage Colleges</w:t>
      </w:r>
    </w:p>
    <w:p w14:paraId="00000017" w14:textId="50F0B77A" w:rsidR="009909EE" w:rsidRDefault="008516D9" w:rsidP="000D3F7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2013-2016</w:t>
      </w:r>
      <w:r>
        <w:rPr>
          <w:rFonts w:ascii="Century Schoolbook" w:eastAsia="Century Schoolbook" w:hAnsi="Century Schoolbook" w:cs="Century Schoolbook"/>
        </w:rPr>
        <w:tab/>
        <w:t>Research Assistant</w:t>
      </w:r>
      <w:r w:rsidR="000D3F79">
        <w:rPr>
          <w:rFonts w:ascii="Century Schoolbook" w:eastAsia="Century Schoolbook" w:hAnsi="Century Schoolbook" w:cs="Century Schoolbook"/>
        </w:rPr>
        <w:t>,</w:t>
      </w:r>
      <w:r>
        <w:rPr>
          <w:rFonts w:ascii="Century Schoolbook" w:eastAsia="Century Schoolbook" w:hAnsi="Century Schoolbook" w:cs="Century Schoolbook"/>
        </w:rPr>
        <w:t xml:space="preserve"> Department of Anthropology</w:t>
      </w:r>
      <w:r w:rsidR="000D3F79">
        <w:rPr>
          <w:rFonts w:ascii="Century Schoolbook" w:eastAsia="Century Schoolbook" w:hAnsi="Century Schoolbook" w:cs="Century Schoolbook"/>
        </w:rPr>
        <w:t xml:space="preserve"> with Dr. Julia Jennings and Dr. Lawrence Schell</w:t>
      </w:r>
      <w:r>
        <w:rPr>
          <w:rFonts w:ascii="Century Schoolbook" w:eastAsia="Century Schoolbook" w:hAnsi="Century Schoolbook" w:cs="Century Schoolbook"/>
        </w:rPr>
        <w:t>, University at Albany</w:t>
      </w:r>
    </w:p>
    <w:p w14:paraId="00000018" w14:textId="77777777" w:rsidR="009909EE" w:rsidRDefault="008516D9">
      <w:pP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br w:type="page"/>
      </w:r>
    </w:p>
    <w:p w14:paraId="00000019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</w:p>
    <w:p w14:paraId="0000001A" w14:textId="77777777" w:rsidR="009909EE" w:rsidRDefault="008516D9" w:rsidP="00F77A5A">
      <w:pPr>
        <w:pBdr>
          <w:bottom w:val="single" w:sz="4" w:space="1" w:color="auto"/>
        </w:pBd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Publications</w:t>
      </w:r>
    </w:p>
    <w:p w14:paraId="0000001B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  <w:i/>
        </w:rPr>
        <w:t>Peer-reviewed Journals</w:t>
      </w:r>
    </w:p>
    <w:p w14:paraId="2784EB4F" w14:textId="6A84D12B" w:rsidR="00B97406" w:rsidRDefault="00B97406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In review</w:t>
      </w:r>
      <w:r w:rsidR="007F006C">
        <w:rPr>
          <w:rFonts w:ascii="Century Schoolbook" w:eastAsia="Century Schoolbook" w:hAnsi="Century Schoolbook" w:cs="Century Schoolbook"/>
        </w:rPr>
        <w:tab/>
      </w:r>
      <w:r w:rsidR="007F006C" w:rsidRPr="007F006C">
        <w:rPr>
          <w:rFonts w:ascii="Century Schoolbook" w:eastAsia="Century Schoolbook" w:hAnsi="Century Schoolbook" w:cs="Century Schoolbook"/>
          <w:b/>
          <w:bCs/>
        </w:rPr>
        <w:t>Holdsworth, E.A.</w:t>
      </w:r>
      <w:r w:rsidR="007F006C">
        <w:rPr>
          <w:rFonts w:ascii="Century Schoolbook" w:eastAsia="Century Schoolbook" w:hAnsi="Century Schoolbook" w:cs="Century Schoolbook"/>
        </w:rPr>
        <w:t xml:space="preserve">, Schell, L.M., Appleton, A.A. Maternal-infant interaction quality is associated with child NR3C1 CpG site methylation at 7 years of age. </w:t>
      </w:r>
      <w:r w:rsidR="007F006C" w:rsidRPr="007F006C">
        <w:rPr>
          <w:rFonts w:ascii="Century Schoolbook" w:eastAsia="Century Schoolbook" w:hAnsi="Century Schoolbook" w:cs="Century Schoolbook"/>
          <w:i/>
          <w:iCs/>
        </w:rPr>
        <w:t>American Journal of Human Biology</w:t>
      </w:r>
      <w:r w:rsidR="007F006C">
        <w:rPr>
          <w:rFonts w:ascii="Century Schoolbook" w:eastAsia="Century Schoolbook" w:hAnsi="Century Schoolbook" w:cs="Century Schoolbook"/>
        </w:rPr>
        <w:t xml:space="preserve">. </w:t>
      </w:r>
    </w:p>
    <w:p w14:paraId="2B4FB180" w14:textId="6E11441F" w:rsidR="00B97406" w:rsidRPr="007F006C" w:rsidRDefault="00B97406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In review</w:t>
      </w:r>
      <w:r>
        <w:rPr>
          <w:rFonts w:ascii="Century Schoolbook" w:eastAsia="Century Schoolbook" w:hAnsi="Century Schoolbook" w:cs="Century Schoolbook"/>
        </w:rPr>
        <w:tab/>
      </w:r>
      <w:r w:rsidR="007F006C">
        <w:rPr>
          <w:rFonts w:ascii="Century Schoolbook" w:eastAsia="Century Schoolbook" w:hAnsi="Century Schoolbook" w:cs="Century Schoolbook"/>
        </w:rPr>
        <w:t xml:space="preserve">Appleton, A.A., Lin, B., Kennedy, E.M., </w:t>
      </w:r>
      <w:r w:rsidR="007F006C" w:rsidRPr="007F006C">
        <w:rPr>
          <w:rFonts w:ascii="Century Schoolbook" w:eastAsia="Century Schoolbook" w:hAnsi="Century Schoolbook" w:cs="Century Schoolbook"/>
          <w:b/>
          <w:bCs/>
        </w:rPr>
        <w:t>Holdsworth, E.A</w:t>
      </w:r>
      <w:r w:rsidR="007F006C">
        <w:rPr>
          <w:rFonts w:ascii="Century Schoolbook" w:eastAsia="Century Schoolbook" w:hAnsi="Century Schoolbook" w:cs="Century Schoolbook"/>
        </w:rPr>
        <w:t xml:space="preserve">. Maternal depression and adverse neighborhood conditions during pregnancy are associated with gestational epigenetic age deceleration. </w:t>
      </w:r>
      <w:r w:rsidR="007F006C">
        <w:rPr>
          <w:rFonts w:ascii="Century Schoolbook" w:eastAsia="Century Schoolbook" w:hAnsi="Century Schoolbook" w:cs="Century Schoolbook"/>
          <w:i/>
          <w:iCs/>
        </w:rPr>
        <w:t>Epigenetics</w:t>
      </w:r>
      <w:r w:rsidR="007F006C">
        <w:rPr>
          <w:rFonts w:ascii="Century Schoolbook" w:eastAsia="Century Schoolbook" w:hAnsi="Century Schoolbook" w:cs="Century Schoolbook"/>
        </w:rPr>
        <w:t xml:space="preserve">. </w:t>
      </w:r>
    </w:p>
    <w:p w14:paraId="16384ACE" w14:textId="0E7CEBF2" w:rsidR="00B97406" w:rsidRPr="00B97406" w:rsidRDefault="00B97406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In review</w:t>
      </w:r>
      <w:r>
        <w:rPr>
          <w:rFonts w:ascii="Century Schoolbook" w:eastAsia="Century Schoolbook" w:hAnsi="Century Schoolbook" w:cs="Century Schoolbook"/>
        </w:rPr>
        <w:tab/>
        <w:t xml:space="preserve">Leo, A.S., Wilcox, K.C., </w:t>
      </w:r>
      <w:r w:rsidRPr="00B97406">
        <w:rPr>
          <w:rFonts w:ascii="Century Schoolbook" w:eastAsia="Century Schoolbook" w:hAnsi="Century Schoolbook" w:cs="Century Schoolbook"/>
          <w:b/>
          <w:bCs/>
        </w:rPr>
        <w:t>Holdsworth, E.A.</w:t>
      </w:r>
      <w:r>
        <w:rPr>
          <w:rFonts w:ascii="Century Schoolbook" w:eastAsia="Century Schoolbook" w:hAnsi="Century Schoolbook" w:cs="Century Schoolbook"/>
        </w:rPr>
        <w:t xml:space="preserve">, Tobin, J.K., Mola Avila, J.A., Khan, M.I. Gendered impacts of the COVID-19 pandemic: a mixed-method study of teacher stress and work-life balance. </w:t>
      </w:r>
      <w:r>
        <w:rPr>
          <w:rFonts w:ascii="Century Schoolbook" w:eastAsia="Century Schoolbook" w:hAnsi="Century Schoolbook" w:cs="Century Schoolbook"/>
          <w:i/>
          <w:iCs/>
        </w:rPr>
        <w:t>Community, Work &amp; Family</w:t>
      </w:r>
      <w:r>
        <w:rPr>
          <w:rFonts w:ascii="Century Schoolbook" w:eastAsia="Century Schoolbook" w:hAnsi="Century Schoolbook" w:cs="Century Schoolbook"/>
        </w:rPr>
        <w:t>.</w:t>
      </w:r>
    </w:p>
    <w:p w14:paraId="0000001C" w14:textId="3143EF18" w:rsidR="009909EE" w:rsidRPr="007669C5" w:rsidRDefault="007669C5">
      <w:pPr>
        <w:spacing w:line="276" w:lineRule="auto"/>
        <w:ind w:left="1440" w:hanging="1440"/>
        <w:rPr>
          <w:rFonts w:ascii="Century Schoolbook" w:eastAsia="Century Schoolbook" w:hAnsi="Century Schoolbook" w:cs="Century Schoolbook"/>
          <w:iCs/>
        </w:rPr>
      </w:pPr>
      <w:r>
        <w:rPr>
          <w:rFonts w:ascii="Century Schoolbook" w:eastAsia="Century Schoolbook" w:hAnsi="Century Schoolbook" w:cs="Century Schoolbook"/>
        </w:rPr>
        <w:t>2021</w:t>
      </w:r>
      <w:r w:rsidR="008516D9">
        <w:rPr>
          <w:rFonts w:ascii="Century Schoolbook" w:eastAsia="Century Schoolbook" w:hAnsi="Century Schoolbook" w:cs="Century Schoolbook"/>
        </w:rPr>
        <w:tab/>
        <w:t xml:space="preserve">Appleton, A.A., Kiley, K.C., Schell, L.M., </w:t>
      </w:r>
      <w:r w:rsidR="008516D9">
        <w:rPr>
          <w:rFonts w:ascii="Century Schoolbook" w:eastAsia="Century Schoolbook" w:hAnsi="Century Schoolbook" w:cs="Century Schoolbook"/>
          <w:b/>
        </w:rPr>
        <w:t>Holdsworth, E.A.</w:t>
      </w:r>
      <w:r w:rsidR="008516D9">
        <w:rPr>
          <w:rFonts w:ascii="Century Schoolbook" w:eastAsia="Century Schoolbook" w:hAnsi="Century Schoolbook" w:cs="Century Schoolbook"/>
        </w:rPr>
        <w:t xml:space="preserve">, </w:t>
      </w:r>
      <w:proofErr w:type="spellStart"/>
      <w:r w:rsidR="008516D9">
        <w:rPr>
          <w:rFonts w:ascii="Century Schoolbook" w:eastAsia="Century Schoolbook" w:hAnsi="Century Schoolbook" w:cs="Century Schoolbook"/>
        </w:rPr>
        <w:t>Akinsanya</w:t>
      </w:r>
      <w:proofErr w:type="spellEnd"/>
      <w:r w:rsidR="008516D9">
        <w:rPr>
          <w:rFonts w:ascii="Century Schoolbook" w:eastAsia="Century Schoolbook" w:hAnsi="Century Schoolbook" w:cs="Century Schoolbook"/>
        </w:rPr>
        <w:t xml:space="preserve">, A., Beecher, C. Prenatal </w:t>
      </w:r>
      <w:proofErr w:type="gramStart"/>
      <w:r w:rsidR="008516D9">
        <w:rPr>
          <w:rFonts w:ascii="Century Schoolbook" w:eastAsia="Century Schoolbook" w:hAnsi="Century Schoolbook" w:cs="Century Schoolbook"/>
        </w:rPr>
        <w:t>lead</w:t>
      </w:r>
      <w:proofErr w:type="gramEnd"/>
      <w:r w:rsidR="008516D9">
        <w:rPr>
          <w:rFonts w:ascii="Century Schoolbook" w:eastAsia="Century Schoolbook" w:hAnsi="Century Schoolbook" w:cs="Century Schoolbook"/>
        </w:rPr>
        <w:t xml:space="preserve"> and depression exposures jointly influence birth outcomes and </w:t>
      </w:r>
      <w:r w:rsidR="008516D9">
        <w:rPr>
          <w:rFonts w:ascii="Century Schoolbook" w:eastAsia="Century Schoolbook" w:hAnsi="Century Schoolbook" w:cs="Century Schoolbook"/>
          <w:i/>
        </w:rPr>
        <w:t xml:space="preserve">NR3C1 </w:t>
      </w:r>
      <w:r w:rsidR="008516D9">
        <w:rPr>
          <w:rFonts w:ascii="Century Schoolbook" w:eastAsia="Century Schoolbook" w:hAnsi="Century Schoolbook" w:cs="Century Schoolbook"/>
        </w:rPr>
        <w:t xml:space="preserve">DNA methylation. </w:t>
      </w:r>
      <w:r w:rsidR="008516D9">
        <w:rPr>
          <w:rFonts w:ascii="Century Schoolbook" w:eastAsia="Century Schoolbook" w:hAnsi="Century Schoolbook" w:cs="Century Schoolbook"/>
          <w:i/>
        </w:rPr>
        <w:t>International Journal of Environmental Research and Public Health</w:t>
      </w:r>
      <w:r>
        <w:rPr>
          <w:rFonts w:ascii="Century Schoolbook" w:eastAsia="Century Schoolbook" w:hAnsi="Century Schoolbook" w:cs="Century Schoolbook"/>
          <w:i/>
        </w:rPr>
        <w:t xml:space="preserve">, </w:t>
      </w:r>
      <w:r>
        <w:rPr>
          <w:rFonts w:ascii="Century Schoolbook" w:eastAsia="Century Schoolbook" w:hAnsi="Century Schoolbook" w:cs="Century Schoolbook"/>
          <w:iCs/>
        </w:rPr>
        <w:t xml:space="preserve">18(22), 12169. </w:t>
      </w:r>
      <w:hyperlink r:id="rId9" w:history="1">
        <w:r w:rsidRPr="007669C5">
          <w:rPr>
            <w:rStyle w:val="Hyperlink"/>
            <w:rFonts w:ascii="Century Schoolbook" w:eastAsia="Century Schoolbook" w:hAnsi="Century Schoolbook" w:cs="Century Schoolbook"/>
            <w:iCs/>
          </w:rPr>
          <w:t>https://doi.org/10.3390/ijerph182212169</w:t>
        </w:r>
      </w:hyperlink>
    </w:p>
    <w:p w14:paraId="0000001E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</w:t>
      </w:r>
      <w:r>
        <w:rPr>
          <w:rFonts w:ascii="Century Schoolbook" w:eastAsia="Century Schoolbook" w:hAnsi="Century Schoolbook" w:cs="Century Schoolbook"/>
        </w:rPr>
        <w:tab/>
      </w:r>
      <w:proofErr w:type="spellStart"/>
      <w:r>
        <w:rPr>
          <w:rFonts w:ascii="Century Schoolbook" w:eastAsia="Century Schoolbook" w:hAnsi="Century Schoolbook" w:cs="Century Schoolbook"/>
        </w:rPr>
        <w:t>Ocobock</w:t>
      </w:r>
      <w:proofErr w:type="spellEnd"/>
      <w:r>
        <w:rPr>
          <w:rFonts w:ascii="Century Schoolbook" w:eastAsia="Century Schoolbook" w:hAnsi="Century Schoolbook" w:cs="Century Schoolbook"/>
        </w:rPr>
        <w:t xml:space="preserve">, C., Owens, C., </w:t>
      </w:r>
      <w:r>
        <w:rPr>
          <w:rFonts w:ascii="Century Schoolbook" w:eastAsia="Century Schoolbook" w:hAnsi="Century Schoolbook" w:cs="Century Schoolbook"/>
          <w:b/>
        </w:rPr>
        <w:t>Holdsworth, E.</w:t>
      </w:r>
      <w:r>
        <w:rPr>
          <w:rFonts w:ascii="Century Schoolbook" w:eastAsia="Century Schoolbook" w:hAnsi="Century Schoolbook" w:cs="Century Schoolbook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</w:rPr>
        <w:t>Gildner</w:t>
      </w:r>
      <w:proofErr w:type="spellEnd"/>
      <w:r>
        <w:rPr>
          <w:rFonts w:ascii="Century Schoolbook" w:eastAsia="Century Schoolbook" w:hAnsi="Century Schoolbook" w:cs="Century Schoolbook"/>
        </w:rPr>
        <w:t xml:space="preserve">, T., Lynn, C. #Hackademics: Hacks toward success in academia. </w:t>
      </w:r>
      <w:r>
        <w:rPr>
          <w:rFonts w:ascii="Century Schoolbook" w:eastAsia="Century Schoolbook" w:hAnsi="Century Schoolbook" w:cs="Century Schoolbook"/>
          <w:i/>
        </w:rPr>
        <w:t>American Journal of Human Biology</w:t>
      </w:r>
      <w:r>
        <w:rPr>
          <w:rFonts w:ascii="Century Schoolbook" w:eastAsia="Century Schoolbook" w:hAnsi="Century Schoolbook" w:cs="Century Schoolbook"/>
        </w:rPr>
        <w:t>,</w:t>
      </w:r>
      <w:r>
        <w:rPr>
          <w:rFonts w:ascii="Century Schoolbook" w:eastAsia="Century Schoolbook" w:hAnsi="Century Schoolbook" w:cs="Century Schoolbook"/>
          <w:i/>
        </w:rPr>
        <w:t xml:space="preserve"> </w:t>
      </w:r>
      <w:r>
        <w:rPr>
          <w:rFonts w:ascii="Century Schoolbook" w:eastAsia="Century Schoolbook" w:hAnsi="Century Schoolbook" w:cs="Century Schoolbook"/>
        </w:rPr>
        <w:t>e23653.</w:t>
      </w:r>
      <w:r>
        <w:rPr>
          <w:rFonts w:ascii="Century Schoolbook" w:eastAsia="Century Schoolbook" w:hAnsi="Century Schoolbook" w:cs="Century Schoolbook"/>
          <w:i/>
        </w:rPr>
        <w:t xml:space="preserve"> </w:t>
      </w:r>
      <w:hyperlink r:id="rId10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http://doi.org/10.1002/ajhb.23653</w:t>
        </w:r>
      </w:hyperlink>
    </w:p>
    <w:p w14:paraId="0000001F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</w:t>
      </w:r>
      <w:r>
        <w:rPr>
          <w:rFonts w:ascii="Century Schoolbook" w:eastAsia="Century Schoolbook" w:hAnsi="Century Schoolbook" w:cs="Century Schoolbook"/>
        </w:rPr>
        <w:tab/>
        <w:t xml:space="preserve">Appleton, A.A., Lin, B., </w:t>
      </w:r>
      <w:r>
        <w:rPr>
          <w:rFonts w:ascii="Century Schoolbook" w:eastAsia="Century Schoolbook" w:hAnsi="Century Schoolbook" w:cs="Century Schoolbook"/>
          <w:b/>
        </w:rPr>
        <w:t>Holdsworth, E.A.</w:t>
      </w:r>
      <w:r>
        <w:rPr>
          <w:rFonts w:ascii="Century Schoolbook" w:eastAsia="Century Schoolbook" w:hAnsi="Century Schoolbook" w:cs="Century Schoolbook"/>
        </w:rPr>
        <w:t xml:space="preserve">, Feingold, B.J., Schell, L.M. Prenatal exposure to favorable social and environmental neighborhood conditions is associated with healthy pregnancy and infant outcomes. </w:t>
      </w:r>
      <w:r>
        <w:rPr>
          <w:rFonts w:ascii="Century Schoolbook" w:eastAsia="Century Schoolbook" w:hAnsi="Century Schoolbook" w:cs="Century Schoolbook"/>
          <w:i/>
        </w:rPr>
        <w:t xml:space="preserve">International Journal of Environmental Research and Public Health, </w:t>
      </w:r>
      <w:r>
        <w:rPr>
          <w:rFonts w:ascii="Century Schoolbook" w:eastAsia="Century Schoolbook" w:hAnsi="Century Schoolbook" w:cs="Century Schoolbook"/>
        </w:rPr>
        <w:t>18(11), 6161</w:t>
      </w:r>
      <w:r>
        <w:rPr>
          <w:rFonts w:ascii="Century Schoolbook" w:eastAsia="Century Schoolbook" w:hAnsi="Century Schoolbook" w:cs="Century Schoolbook"/>
          <w:i/>
        </w:rPr>
        <w:t xml:space="preserve">. </w:t>
      </w:r>
      <w:hyperlink r:id="rId11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https://doi.org/10.3390/ijerph18116161</w:t>
        </w:r>
      </w:hyperlink>
    </w:p>
    <w:p w14:paraId="00000020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2020 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b/>
        </w:rPr>
        <w:t xml:space="preserve">Holdsworth, E. A., </w:t>
      </w:r>
      <w:r>
        <w:rPr>
          <w:rFonts w:ascii="Century Schoolbook" w:eastAsia="Century Schoolbook" w:hAnsi="Century Schoolbook" w:cs="Century Schoolbook"/>
        </w:rPr>
        <w:t xml:space="preserve">&amp; Appleton, A.A. Adverse childhood experiences and reproductive strategies in a contemporary U.S. population. </w:t>
      </w:r>
      <w:r>
        <w:rPr>
          <w:rFonts w:ascii="Century Schoolbook" w:eastAsia="Century Schoolbook" w:hAnsi="Century Schoolbook" w:cs="Century Schoolbook"/>
          <w:i/>
        </w:rPr>
        <w:t xml:space="preserve">American Journal of Physical Anthropology, </w:t>
      </w:r>
      <w:r>
        <w:rPr>
          <w:rFonts w:ascii="Century Schoolbook" w:eastAsia="Century Schoolbook" w:hAnsi="Century Schoolbook" w:cs="Century Schoolbook"/>
        </w:rPr>
        <w:t>171(1), 37-49</w:t>
      </w:r>
      <w:r>
        <w:rPr>
          <w:rFonts w:ascii="Century Schoolbook" w:eastAsia="Century Schoolbook" w:hAnsi="Century Schoolbook" w:cs="Century Schoolbook"/>
          <w:i/>
        </w:rPr>
        <w:t xml:space="preserve">. </w:t>
      </w:r>
      <w:hyperlink r:id="rId12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https://doi.org/10.1002/ajpa.23967</w:t>
        </w:r>
      </w:hyperlink>
    </w:p>
    <w:p w14:paraId="00000021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2019</w:t>
      </w:r>
      <w:r>
        <w:rPr>
          <w:rFonts w:ascii="Century Schoolbook" w:eastAsia="Century Schoolbook" w:hAnsi="Century Schoolbook" w:cs="Century Schoolbook"/>
          <w:color w:val="000000"/>
        </w:rPr>
        <w:tab/>
        <w:t xml:space="preserve">Appleton, A.A., Kiley, K., </w:t>
      </w:r>
      <w:r>
        <w:rPr>
          <w:rFonts w:ascii="Century Schoolbook" w:eastAsia="Century Schoolbook" w:hAnsi="Century Schoolbook" w:cs="Century Schoolbook"/>
          <w:b/>
          <w:color w:val="000000"/>
        </w:rPr>
        <w:t>Holdsworth, E.A.</w:t>
      </w:r>
      <w:r>
        <w:rPr>
          <w:rFonts w:ascii="Century Schoolbook" w:eastAsia="Century Schoolbook" w:hAnsi="Century Schoolbook" w:cs="Century Schoolbook"/>
          <w:color w:val="000000"/>
        </w:rPr>
        <w:t xml:space="preserve">, &amp; Schell, L.M. Social Support During Pregnancy Modifies the Association Between Maternal Adverse Childhood Experiences and Infant Birth Size. </w:t>
      </w:r>
      <w:r>
        <w:rPr>
          <w:rFonts w:ascii="Century Schoolbook" w:eastAsia="Century Schoolbook" w:hAnsi="Century Schoolbook" w:cs="Century Schoolbook"/>
          <w:i/>
          <w:color w:val="000000"/>
        </w:rPr>
        <w:t xml:space="preserve">Maternal and Child Health Journal, </w:t>
      </w:r>
      <w:r>
        <w:rPr>
          <w:rFonts w:ascii="Century Schoolbook" w:eastAsia="Century Schoolbook" w:hAnsi="Century Schoolbook" w:cs="Century Schoolbook"/>
          <w:color w:val="000000"/>
        </w:rPr>
        <w:t xml:space="preserve">23, 408-415. </w:t>
      </w:r>
      <w:hyperlink r:id="rId13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https://doi.org/10.1007/s10995-018-02706-z</w:t>
        </w:r>
      </w:hyperlink>
    </w:p>
    <w:p w14:paraId="00000022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2017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b/>
          <w:color w:val="000000"/>
        </w:rPr>
        <w:t>Holdsworth, E.A.</w:t>
      </w:r>
      <w:r>
        <w:rPr>
          <w:rFonts w:ascii="Century Schoolbook" w:eastAsia="Century Schoolbook" w:hAnsi="Century Schoolbook" w:cs="Century Schoolbook"/>
          <w:color w:val="000000"/>
        </w:rPr>
        <w:t xml:space="preserve"> &amp; Schell, L.M. Maternal-infant interaction as an influence on infant adiposity. </w:t>
      </w:r>
      <w:r>
        <w:rPr>
          <w:rFonts w:ascii="Century Schoolbook" w:eastAsia="Century Schoolbook" w:hAnsi="Century Schoolbook" w:cs="Century Schoolbook"/>
          <w:i/>
          <w:color w:val="000000"/>
        </w:rPr>
        <w:t>American Journal of Human Biology</w:t>
      </w:r>
      <w:r>
        <w:rPr>
          <w:rFonts w:ascii="Century Schoolbook" w:eastAsia="Century Schoolbook" w:hAnsi="Century Schoolbook" w:cs="Century Schoolbook"/>
          <w:color w:val="000000"/>
        </w:rPr>
        <w:t xml:space="preserve">, 29(5), e23023. </w:t>
      </w:r>
      <w:hyperlink r:id="rId14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https://doi.org/10.1002/ajhb.23023</w:t>
        </w:r>
      </w:hyperlink>
    </w:p>
    <w:p w14:paraId="00000023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lastRenderedPageBreak/>
        <w:t>2017</w:t>
      </w:r>
      <w:r>
        <w:rPr>
          <w:rFonts w:ascii="Century Schoolbook" w:eastAsia="Century Schoolbook" w:hAnsi="Century Schoolbook" w:cs="Century Schoolbook"/>
          <w:color w:val="000000"/>
        </w:rPr>
        <w:tab/>
        <w:t xml:space="preserve">Appleton, A. A., </w:t>
      </w:r>
      <w:r>
        <w:rPr>
          <w:rFonts w:ascii="Century Schoolbook" w:eastAsia="Century Schoolbook" w:hAnsi="Century Schoolbook" w:cs="Century Schoolbook"/>
          <w:b/>
          <w:color w:val="000000"/>
        </w:rPr>
        <w:t>Holdsworth, E. A.</w:t>
      </w:r>
      <w:r>
        <w:rPr>
          <w:rFonts w:ascii="Century Schoolbook" w:eastAsia="Century Schoolbook" w:hAnsi="Century Schoolbook" w:cs="Century Schoolbook"/>
          <w:color w:val="000000"/>
        </w:rPr>
        <w:t xml:space="preserve">, Ryan, M., &amp; Tracy, M. Measuring childhood adversity in life course cardiovascular research: A systematic review. </w:t>
      </w:r>
      <w:r>
        <w:rPr>
          <w:rFonts w:ascii="Century Schoolbook" w:eastAsia="Century Schoolbook" w:hAnsi="Century Schoolbook" w:cs="Century Schoolbook"/>
          <w:i/>
          <w:color w:val="000000"/>
        </w:rPr>
        <w:t xml:space="preserve">Psychosomatic Medicine, </w:t>
      </w:r>
      <w:r>
        <w:rPr>
          <w:rFonts w:ascii="Century Schoolbook" w:eastAsia="Century Schoolbook" w:hAnsi="Century Schoolbook" w:cs="Century Schoolbook"/>
          <w:color w:val="000000"/>
        </w:rPr>
        <w:t xml:space="preserve">79(4), 434-440. </w:t>
      </w:r>
      <w:hyperlink r:id="rId15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https://doi.org/10.1097/PSY.0000000000000430</w:t>
        </w:r>
      </w:hyperlink>
    </w:p>
    <w:p w14:paraId="00000025" w14:textId="49947ED4" w:rsidR="009909EE" w:rsidRPr="006C77C6" w:rsidRDefault="008516D9" w:rsidP="006C77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2016</w:t>
      </w:r>
      <w:r>
        <w:rPr>
          <w:rFonts w:ascii="Century Schoolbook" w:eastAsia="Century Schoolbook" w:hAnsi="Century Schoolbook" w:cs="Century Schoolbook"/>
          <w:color w:val="000000"/>
        </w:rPr>
        <w:tab/>
        <w:t xml:space="preserve">Appleton, A. A., </w:t>
      </w:r>
      <w:r>
        <w:rPr>
          <w:rFonts w:ascii="Century Schoolbook" w:eastAsia="Century Schoolbook" w:hAnsi="Century Schoolbook" w:cs="Century Schoolbook"/>
          <w:b/>
          <w:color w:val="000000"/>
        </w:rPr>
        <w:t>Holdsworth, E. A.</w:t>
      </w:r>
      <w:r>
        <w:rPr>
          <w:rFonts w:ascii="Century Schoolbook" w:eastAsia="Century Schoolbook" w:hAnsi="Century Schoolbook" w:cs="Century Schoolbook"/>
          <w:color w:val="000000"/>
        </w:rPr>
        <w:t xml:space="preserve">, &amp; </w:t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Kubzansky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 xml:space="preserve">, L. D. A Systematic Review of the Interplay Between Social Determinants and Environmental Exposures for Early-Life Outcomes. </w:t>
      </w:r>
      <w:r>
        <w:rPr>
          <w:rFonts w:ascii="Century Schoolbook" w:eastAsia="Century Schoolbook" w:hAnsi="Century Schoolbook" w:cs="Century Schoolbook"/>
          <w:i/>
          <w:color w:val="000000"/>
        </w:rPr>
        <w:t>Current Environmental Health Reports</w:t>
      </w:r>
      <w:r>
        <w:rPr>
          <w:rFonts w:ascii="Century Schoolbook" w:eastAsia="Century Schoolbook" w:hAnsi="Century Schoolbook" w:cs="Century Schoolbook"/>
          <w:color w:val="000000"/>
        </w:rPr>
        <w:t xml:space="preserve">, 1–15. </w:t>
      </w:r>
      <w:hyperlink r:id="rId16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https://doi.org/10.1007/s40572-016-0099-7</w:t>
        </w:r>
      </w:hyperlink>
    </w:p>
    <w:p w14:paraId="00000026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  <w:b/>
        </w:rPr>
      </w:pPr>
    </w:p>
    <w:p w14:paraId="00000027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  <w:i/>
        </w:rPr>
        <w:t>Other Publications</w:t>
      </w:r>
    </w:p>
    <w:p w14:paraId="00000028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2021</w:t>
      </w:r>
      <w:r>
        <w:rPr>
          <w:rFonts w:ascii="Century Schoolbook" w:eastAsia="Century Schoolbook" w:hAnsi="Century Schoolbook" w:cs="Century Schoolbook"/>
          <w:color w:val="000000"/>
        </w:rPr>
        <w:tab/>
        <w:t xml:space="preserve">The Albany Minority Health Task Force, Schell, L. M., Golden, A., Pieterse, A., Krishnan, A., Yamamoto, M., </w:t>
      </w:r>
      <w:r>
        <w:rPr>
          <w:rFonts w:ascii="Century Schoolbook" w:eastAsia="Century Schoolbook" w:hAnsi="Century Schoolbook" w:cs="Century Schoolbook"/>
          <w:b/>
          <w:color w:val="000000"/>
        </w:rPr>
        <w:t>Holdsworth, E.A.</w:t>
      </w:r>
      <w:r>
        <w:rPr>
          <w:rFonts w:ascii="Century Schoolbook" w:eastAsia="Century Schoolbook" w:hAnsi="Century Schoolbook" w:cs="Century Schoolbook"/>
          <w:color w:val="000000"/>
        </w:rPr>
        <w:t xml:space="preserve">, Khurana, P., Mata, O., Williams, A., Lwin, H.W. Capital Region collaborative community survey project to document disparate impacts of COVID-19. </w:t>
      </w:r>
      <w:r>
        <w:rPr>
          <w:rFonts w:ascii="Century Schoolbook" w:eastAsia="Century Schoolbook" w:hAnsi="Century Schoolbook" w:cs="Century Schoolbook"/>
          <w:i/>
          <w:color w:val="000000"/>
        </w:rPr>
        <w:t xml:space="preserve">Understanding and </w:t>
      </w:r>
      <w:proofErr w:type="gramStart"/>
      <w:r>
        <w:rPr>
          <w:rFonts w:ascii="Century Schoolbook" w:eastAsia="Century Schoolbook" w:hAnsi="Century Schoolbook" w:cs="Century Schoolbook"/>
          <w:i/>
          <w:color w:val="000000"/>
        </w:rPr>
        <w:t>eliminating</w:t>
      </w:r>
      <w:proofErr w:type="gramEnd"/>
      <w:r>
        <w:rPr>
          <w:rFonts w:ascii="Century Schoolbook" w:eastAsia="Century Schoolbook" w:hAnsi="Century Schoolbook" w:cs="Century Schoolbook"/>
          <w:i/>
          <w:color w:val="000000"/>
        </w:rPr>
        <w:t xml:space="preserve"> minority health disparities in a 21</w:t>
      </w:r>
      <w:r>
        <w:rPr>
          <w:rFonts w:ascii="Century Schoolbook" w:eastAsia="Century Schoolbook" w:hAnsi="Century Schoolbook" w:cs="Century Schoolbook"/>
          <w:i/>
          <w:color w:val="000000"/>
          <w:vertAlign w:val="superscript"/>
        </w:rPr>
        <w:t>st</w:t>
      </w:r>
      <w:r>
        <w:rPr>
          <w:rFonts w:ascii="Century Schoolbook" w:eastAsia="Century Schoolbook" w:hAnsi="Century Schoolbook" w:cs="Century Schoolbook"/>
          <w:i/>
          <w:color w:val="000000"/>
        </w:rPr>
        <w:t>-century pandemic: a white paper collection</w:t>
      </w:r>
      <w:r>
        <w:rPr>
          <w:rFonts w:ascii="Century Schoolbook" w:eastAsia="Century Schoolbook" w:hAnsi="Century Schoolbook" w:cs="Century Schoolbook"/>
          <w:color w:val="000000"/>
        </w:rPr>
        <w:t xml:space="preserve">. University at Albany, SUNY: Scholars Archive. </w:t>
      </w:r>
      <w:hyperlink r:id="rId17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https://scholarsarchive.library.albany.edu/covid_mhd_nys_white_papers/9</w:t>
        </w:r>
      </w:hyperlink>
    </w:p>
    <w:p w14:paraId="00000029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2018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b/>
          <w:color w:val="000000"/>
        </w:rPr>
        <w:t>Holdsworth, E. A.</w:t>
      </w:r>
      <w:r>
        <w:rPr>
          <w:rFonts w:ascii="Century Schoolbook" w:eastAsia="Century Schoolbook" w:hAnsi="Century Schoolbook" w:cs="Century Schoolbook"/>
          <w:color w:val="000000"/>
        </w:rPr>
        <w:t xml:space="preserve">, &amp; Schell, L. M. Stunting. In </w:t>
      </w:r>
      <w:proofErr w:type="gramStart"/>
      <w:r>
        <w:rPr>
          <w:rFonts w:ascii="Century Schoolbook" w:eastAsia="Century Schoolbook" w:hAnsi="Century Schoolbook" w:cs="Century Schoolbook"/>
          <w:i/>
          <w:color w:val="000000"/>
        </w:rPr>
        <w:t>The</w:t>
      </w:r>
      <w:proofErr w:type="gramEnd"/>
      <w:r>
        <w:rPr>
          <w:rFonts w:ascii="Century Schoolbook" w:eastAsia="Century Schoolbook" w:hAnsi="Century Schoolbook" w:cs="Century Schoolbook"/>
          <w:i/>
          <w:color w:val="000000"/>
        </w:rPr>
        <w:t xml:space="preserve"> International Encyclopedia of Biological Anthropology</w:t>
      </w:r>
      <w:r>
        <w:rPr>
          <w:rFonts w:ascii="Century Schoolbook" w:eastAsia="Century Schoolbook" w:hAnsi="Century Schoolbook" w:cs="Century Schoolbook"/>
          <w:color w:val="000000"/>
        </w:rPr>
        <w:t xml:space="preserve">. Wiley-Blackwell. </w:t>
      </w:r>
      <w:hyperlink r:id="rId18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https://doi.org/10.1002/9781118584538.ieba0223</w:t>
        </w:r>
      </w:hyperlink>
    </w:p>
    <w:p w14:paraId="0000002A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2017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b/>
        </w:rPr>
        <w:t>Holdsworth E</w:t>
      </w:r>
      <w:r>
        <w:rPr>
          <w:rFonts w:ascii="Century Schoolbook" w:eastAsia="Century Schoolbook" w:hAnsi="Century Schoolbook" w:cs="Century Schoolbook"/>
        </w:rPr>
        <w:t xml:space="preserve">. #Review: Gender and Genetics: Sociology of the Prenatal [Internet]. Allegra. Available from: </w:t>
      </w:r>
      <w:hyperlink r:id="rId19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http://allegralaboratory.net/review-gender-and-genetics-sociology-of-the-prenatal/</w:t>
        </w:r>
      </w:hyperlink>
    </w:p>
    <w:p w14:paraId="0000002B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2016</w:t>
      </w:r>
      <w:r>
        <w:rPr>
          <w:rFonts w:ascii="Century Schoolbook" w:eastAsia="Century Schoolbook" w:hAnsi="Century Schoolbook" w:cs="Century Schoolbook"/>
          <w:color w:val="000000"/>
        </w:rPr>
        <w:tab/>
        <w:t xml:space="preserve">Appleton, A. A., </w:t>
      </w:r>
      <w:r>
        <w:rPr>
          <w:rFonts w:ascii="Century Schoolbook" w:eastAsia="Century Schoolbook" w:hAnsi="Century Schoolbook" w:cs="Century Schoolbook"/>
          <w:b/>
          <w:color w:val="000000"/>
        </w:rPr>
        <w:t>Holdsworth, E. A.</w:t>
      </w:r>
      <w:r>
        <w:rPr>
          <w:rFonts w:ascii="Century Schoolbook" w:eastAsia="Century Schoolbook" w:hAnsi="Century Schoolbook" w:cs="Century Schoolbook"/>
          <w:color w:val="000000"/>
        </w:rPr>
        <w:t xml:space="preserve">, &amp; Ingle, M. Epigenetic alterations to NR3C1 and HSD11B2 and the developmental origins of mental disease risk. In D. Spengler &amp; E. Binder (Eds.), </w:t>
      </w:r>
      <w:r>
        <w:rPr>
          <w:rFonts w:ascii="Century Schoolbook" w:eastAsia="Century Schoolbook" w:hAnsi="Century Schoolbook" w:cs="Century Schoolbook"/>
          <w:i/>
          <w:color w:val="000000"/>
        </w:rPr>
        <w:t>Epigenetics and Neuroendocrinology – Clinical Focus on Psychiatry</w:t>
      </w:r>
      <w:r>
        <w:rPr>
          <w:rFonts w:ascii="Century Schoolbook" w:eastAsia="Century Schoolbook" w:hAnsi="Century Schoolbook" w:cs="Century Schoolbook"/>
          <w:color w:val="000000"/>
        </w:rPr>
        <w:t xml:space="preserve"> (Vol. 2, pp. 121–140). Springer International Publishing.</w:t>
      </w:r>
    </w:p>
    <w:p w14:paraId="0000002C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</w:p>
    <w:p w14:paraId="0000002D" w14:textId="77777777" w:rsidR="009909EE" w:rsidRDefault="008516D9" w:rsidP="00F77A5A">
      <w:pPr>
        <w:pBdr>
          <w:bottom w:val="single" w:sz="4" w:space="1" w:color="auto"/>
        </w:pBd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Grants and Fellowships</w:t>
      </w:r>
    </w:p>
    <w:p w14:paraId="0000002E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proofErr w:type="gramStart"/>
      <w:r>
        <w:rPr>
          <w:rFonts w:ascii="Century Schoolbook" w:eastAsia="Century Schoolbook" w:hAnsi="Century Schoolbook" w:cs="Century Schoolbook"/>
          <w:i/>
        </w:rPr>
        <w:t>Externally-funded</w:t>
      </w:r>
      <w:proofErr w:type="gramEnd"/>
      <w:r>
        <w:rPr>
          <w:rFonts w:ascii="Century Schoolbook" w:eastAsia="Century Schoolbook" w:hAnsi="Century Schoolbook" w:cs="Century Schoolbook"/>
          <w:i/>
        </w:rPr>
        <w:t xml:space="preserve"> Grants</w:t>
      </w:r>
    </w:p>
    <w:p w14:paraId="0000002F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1440" w:right="-1619" w:hanging="144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2017-2020</w:t>
      </w:r>
      <w:r>
        <w:rPr>
          <w:rFonts w:ascii="Century Schoolbook" w:eastAsia="Century Schoolbook" w:hAnsi="Century Schoolbook" w:cs="Century Schoolbook"/>
          <w:color w:val="000000"/>
        </w:rPr>
        <w:tab/>
        <w:t xml:space="preserve">National Science Foundation Doctoral Dissertation Research </w:t>
      </w:r>
    </w:p>
    <w:p w14:paraId="00000030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1440" w:right="-1619" w:hanging="144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  <w:t>Improvement Grant, Cultural Anthropology. (</w:t>
      </w:r>
      <w:hyperlink r:id="rId20">
        <w:r>
          <w:rPr>
            <w:rFonts w:ascii="Century Schoolbook" w:eastAsia="Century Schoolbook" w:hAnsi="Century Schoolbook" w:cs="Century Schoolbook"/>
            <w:color w:val="0563C1"/>
            <w:u w:val="single"/>
          </w:rPr>
          <w:t>Award ID: 1729258</w:t>
        </w:r>
      </w:hyperlink>
      <w:r>
        <w:rPr>
          <w:rFonts w:ascii="Century Schoolbook" w:eastAsia="Century Schoolbook" w:hAnsi="Century Schoolbook" w:cs="Century Schoolbook"/>
          <w:color w:val="000000"/>
        </w:rPr>
        <w:t>)</w:t>
      </w:r>
    </w:p>
    <w:p w14:paraId="00000031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</w:rPr>
      </w:pPr>
    </w:p>
    <w:p w14:paraId="00000032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proofErr w:type="gramStart"/>
      <w:r>
        <w:rPr>
          <w:rFonts w:ascii="Century Schoolbook" w:eastAsia="Century Schoolbook" w:hAnsi="Century Schoolbook" w:cs="Century Schoolbook"/>
          <w:i/>
        </w:rPr>
        <w:lastRenderedPageBreak/>
        <w:t>Internally-Funded</w:t>
      </w:r>
      <w:proofErr w:type="gramEnd"/>
      <w:r>
        <w:rPr>
          <w:rFonts w:ascii="Century Schoolbook" w:eastAsia="Century Schoolbook" w:hAnsi="Century Schoolbook" w:cs="Century Schoolbook"/>
          <w:i/>
        </w:rPr>
        <w:t xml:space="preserve"> Grants and Fellowships</w:t>
      </w:r>
    </w:p>
    <w:p w14:paraId="6774548D" w14:textId="21B7E702" w:rsidR="00F41EEB" w:rsidRDefault="00F41EEB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</w:t>
      </w:r>
      <w:r>
        <w:rPr>
          <w:rFonts w:ascii="Century Schoolbook" w:eastAsia="Century Schoolbook" w:hAnsi="Century Schoolbook" w:cs="Century Schoolbook"/>
        </w:rPr>
        <w:tab/>
        <w:t>WSU Alcohol and Drug Abuse Research Program, Postdoctoral Research Grant</w:t>
      </w:r>
      <w:r w:rsidR="0052104D">
        <w:rPr>
          <w:rFonts w:ascii="Century Schoolbook" w:eastAsia="Century Schoolbook" w:hAnsi="Century Schoolbook" w:cs="Century Schoolbook"/>
        </w:rPr>
        <w:t xml:space="preserve"> ($14,976)</w:t>
      </w:r>
    </w:p>
    <w:p w14:paraId="00000033" w14:textId="45B5B883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2020</w:t>
      </w:r>
      <w:r>
        <w:rPr>
          <w:rFonts w:ascii="Century Schoolbook" w:eastAsia="Century Schoolbook" w:hAnsi="Century Schoolbook" w:cs="Century Schoolbook"/>
        </w:rPr>
        <w:tab/>
      </w:r>
      <w:proofErr w:type="spellStart"/>
      <w:r>
        <w:rPr>
          <w:rFonts w:ascii="Century Schoolbook" w:eastAsia="Century Schoolbook" w:hAnsi="Century Schoolbook" w:cs="Century Schoolbook"/>
        </w:rPr>
        <w:t>UAlbany</w:t>
      </w:r>
      <w:proofErr w:type="spellEnd"/>
      <w:r>
        <w:rPr>
          <w:rFonts w:ascii="Century Schoolbook" w:eastAsia="Century Schoolbook" w:hAnsi="Century Schoolbook" w:cs="Century Schoolbook"/>
        </w:rPr>
        <w:t xml:space="preserve"> Graduate Student Association Research Development Award</w:t>
      </w:r>
    </w:p>
    <w:p w14:paraId="00000034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187" w:right="-1619" w:hanging="187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2020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  <w:sz w:val="22"/>
          <w:szCs w:val="22"/>
        </w:rPr>
        <w:tab/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UAlbany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 xml:space="preserve"> Graduate Student Association Professional Development Award</w:t>
      </w:r>
    </w:p>
    <w:p w14:paraId="00000035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2019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proofErr w:type="spellStart"/>
      <w:r>
        <w:rPr>
          <w:rFonts w:ascii="Century Schoolbook" w:eastAsia="Century Schoolbook" w:hAnsi="Century Schoolbook" w:cs="Century Schoolbook"/>
        </w:rPr>
        <w:t>UAlbany</w:t>
      </w:r>
      <w:proofErr w:type="spellEnd"/>
      <w:r>
        <w:rPr>
          <w:rFonts w:ascii="Century Schoolbook" w:eastAsia="Century Schoolbook" w:hAnsi="Century Schoolbook" w:cs="Century Schoolbook"/>
        </w:rPr>
        <w:t xml:space="preserve"> Benevolent Association Research Grant</w:t>
      </w:r>
      <w:r>
        <w:rPr>
          <w:rFonts w:ascii="Century Schoolbook" w:eastAsia="Century Schoolbook" w:hAnsi="Century Schoolbook" w:cs="Century Schoolbook"/>
        </w:rPr>
        <w:tab/>
      </w:r>
    </w:p>
    <w:p w14:paraId="00000036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2019</w:t>
      </w:r>
      <w:r>
        <w:rPr>
          <w:rFonts w:ascii="Century Schoolbook" w:eastAsia="Century Schoolbook" w:hAnsi="Century Schoolbook" w:cs="Century Schoolbook"/>
        </w:rPr>
        <w:tab/>
      </w:r>
      <w:proofErr w:type="spellStart"/>
      <w:r>
        <w:rPr>
          <w:rFonts w:ascii="Century Schoolbook" w:eastAsia="Century Schoolbook" w:hAnsi="Century Schoolbook" w:cs="Century Schoolbook"/>
        </w:rPr>
        <w:t>UAlbany</w:t>
      </w:r>
      <w:proofErr w:type="spellEnd"/>
      <w:r>
        <w:rPr>
          <w:rFonts w:ascii="Century Schoolbook" w:eastAsia="Century Schoolbook" w:hAnsi="Century Schoolbook" w:cs="Century Schoolbook"/>
        </w:rPr>
        <w:t xml:space="preserve"> Graduate Student Association Research Development Award</w:t>
      </w:r>
    </w:p>
    <w:p w14:paraId="00000037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2019</w:t>
      </w:r>
      <w:r>
        <w:rPr>
          <w:rFonts w:ascii="Century Schoolbook" w:eastAsia="Century Schoolbook" w:hAnsi="Century Schoolbook" w:cs="Century Schoolbook"/>
        </w:rPr>
        <w:tab/>
      </w:r>
      <w:proofErr w:type="spellStart"/>
      <w:r>
        <w:rPr>
          <w:rFonts w:ascii="Century Schoolbook" w:eastAsia="Century Schoolbook" w:hAnsi="Century Schoolbook" w:cs="Century Schoolbook"/>
        </w:rPr>
        <w:t>UAlbany</w:t>
      </w:r>
      <w:proofErr w:type="spellEnd"/>
      <w:r>
        <w:rPr>
          <w:rFonts w:ascii="Century Schoolbook" w:eastAsia="Century Schoolbook" w:hAnsi="Century Schoolbook" w:cs="Century Schoolbook"/>
        </w:rPr>
        <w:t xml:space="preserve"> Graduate Student Association Research Development Award</w:t>
      </w:r>
    </w:p>
    <w:p w14:paraId="00000038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2019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proofErr w:type="spellStart"/>
      <w:r>
        <w:rPr>
          <w:rFonts w:ascii="Century Schoolbook" w:eastAsia="Century Schoolbook" w:hAnsi="Century Schoolbook" w:cs="Century Schoolbook"/>
        </w:rPr>
        <w:t>UAlbany</w:t>
      </w:r>
      <w:proofErr w:type="spellEnd"/>
      <w:r>
        <w:rPr>
          <w:rFonts w:ascii="Century Schoolbook" w:eastAsia="Century Schoolbook" w:hAnsi="Century Schoolbook" w:cs="Century Schoolbook"/>
        </w:rPr>
        <w:t xml:space="preserve"> Graduate Student Association Research Development Award</w:t>
      </w:r>
    </w:p>
    <w:p w14:paraId="00000039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2019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United University Professions Individual Development Award</w:t>
      </w:r>
    </w:p>
    <w:p w14:paraId="0000003A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2018</w:t>
      </w:r>
      <w:r>
        <w:rPr>
          <w:rFonts w:ascii="Century Schoolbook" w:eastAsia="Century Schoolbook" w:hAnsi="Century Schoolbook" w:cs="Century Schoolbook"/>
        </w:rPr>
        <w:tab/>
      </w:r>
      <w:proofErr w:type="spellStart"/>
      <w:r>
        <w:rPr>
          <w:rFonts w:ascii="Century Schoolbook" w:eastAsia="Century Schoolbook" w:hAnsi="Century Schoolbook" w:cs="Century Schoolbook"/>
        </w:rPr>
        <w:t>UAlbany</w:t>
      </w:r>
      <w:proofErr w:type="spellEnd"/>
      <w:r>
        <w:rPr>
          <w:rFonts w:ascii="Century Schoolbook" w:eastAsia="Century Schoolbook" w:hAnsi="Century Schoolbook" w:cs="Century Schoolbook"/>
        </w:rPr>
        <w:t xml:space="preserve"> Graduate Student Association Research Development Award</w:t>
      </w:r>
    </w:p>
    <w:p w14:paraId="0000003B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187" w:right="-1619" w:hanging="187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2018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UAlbany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 xml:space="preserve"> Graduate Student Association Professional Development Award</w:t>
      </w:r>
    </w:p>
    <w:p w14:paraId="0000003C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187" w:right="-1619" w:hanging="187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2018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UAlbany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 xml:space="preserve"> Graduate Student Association Professional Development Award</w:t>
      </w:r>
    </w:p>
    <w:p w14:paraId="0000003D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2018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GSEU Professional Development Award</w:t>
      </w:r>
    </w:p>
    <w:p w14:paraId="0000003E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187" w:right="-1619" w:hanging="187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2017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UAlbany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 xml:space="preserve"> Graduate Student Association Professional Development Award</w:t>
      </w:r>
    </w:p>
    <w:p w14:paraId="0000003F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187" w:right="-1619" w:hanging="187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2017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UAlbany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 xml:space="preserve"> Graduate Student Association Professional Development Award</w:t>
      </w:r>
    </w:p>
    <w:p w14:paraId="00000040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187" w:right="-1619" w:hanging="187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2016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  <w:t>GSEU Professional Development Award</w:t>
      </w:r>
    </w:p>
    <w:p w14:paraId="00000041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2015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University at Albany Graduate Student Association Travel Grant</w:t>
      </w:r>
    </w:p>
    <w:p w14:paraId="00000042" w14:textId="77777777" w:rsidR="009909EE" w:rsidRDefault="009909EE">
      <w:pPr>
        <w:rPr>
          <w:rFonts w:ascii="Century Schoolbook" w:eastAsia="Century Schoolbook" w:hAnsi="Century Schoolbook" w:cs="Century Schoolbook"/>
        </w:rPr>
      </w:pPr>
    </w:p>
    <w:p w14:paraId="00000043" w14:textId="77777777" w:rsidR="009909EE" w:rsidRDefault="008516D9" w:rsidP="00F77A5A">
      <w:pPr>
        <w:pBdr>
          <w:bottom w:val="single" w:sz="4" w:space="1" w:color="auto"/>
        </w:pBd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Awards and Honors</w:t>
      </w:r>
    </w:p>
    <w:p w14:paraId="00000044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  <w:smallCaps/>
        </w:rPr>
      </w:pPr>
      <w:r>
        <w:rPr>
          <w:rFonts w:ascii="Century Schoolbook" w:eastAsia="Century Schoolbook" w:hAnsi="Century Schoolbook" w:cs="Century Schoolbook"/>
          <w:smallCaps/>
        </w:rPr>
        <w:t>2021</w:t>
      </w:r>
      <w:r>
        <w:rPr>
          <w:rFonts w:ascii="Century Schoolbook" w:eastAsia="Century Schoolbook" w:hAnsi="Century Schoolbook" w:cs="Century Schoolbook"/>
          <w:smallCaps/>
        </w:rPr>
        <w:tab/>
      </w:r>
      <w:r>
        <w:rPr>
          <w:rFonts w:ascii="Century Schoolbook" w:eastAsia="Century Schoolbook" w:hAnsi="Century Schoolbook" w:cs="Century Schoolbook"/>
        </w:rPr>
        <w:t>University at Albany Distinguished Doctoral Dissertation Award</w:t>
      </w:r>
    </w:p>
    <w:p w14:paraId="00000045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  <w:smallCaps/>
        </w:rPr>
      </w:pPr>
      <w:r>
        <w:rPr>
          <w:rFonts w:ascii="Century Schoolbook" w:eastAsia="Century Schoolbook" w:hAnsi="Century Schoolbook" w:cs="Century Schoolbook"/>
          <w:smallCaps/>
        </w:rPr>
        <w:t>2019-2020</w:t>
      </w:r>
      <w:r>
        <w:rPr>
          <w:rFonts w:ascii="Century Schoolbook" w:eastAsia="Century Schoolbook" w:hAnsi="Century Schoolbook" w:cs="Century Schoolbook"/>
          <w:smallCaps/>
        </w:rPr>
        <w:tab/>
      </w:r>
      <w:r>
        <w:rPr>
          <w:rFonts w:ascii="Century Schoolbook" w:eastAsia="Century Schoolbook" w:hAnsi="Century Schoolbook" w:cs="Century Schoolbook"/>
        </w:rPr>
        <w:t>University at Albany Dissertation Research Fellowship Award</w:t>
      </w:r>
      <w:r>
        <w:rPr>
          <w:rFonts w:ascii="Century Schoolbook" w:eastAsia="Century Schoolbook" w:hAnsi="Century Schoolbook" w:cs="Century Schoolbook"/>
          <w:smallCaps/>
        </w:rPr>
        <w:t xml:space="preserve"> </w:t>
      </w:r>
    </w:p>
    <w:p w14:paraId="00000046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2017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 xml:space="preserve">US </w:t>
      </w:r>
      <w:proofErr w:type="spellStart"/>
      <w:r>
        <w:rPr>
          <w:rFonts w:ascii="Century Schoolbook" w:eastAsia="Century Schoolbook" w:hAnsi="Century Schoolbook" w:cs="Century Schoolbook"/>
        </w:rPr>
        <w:t>DOHaD</w:t>
      </w:r>
      <w:proofErr w:type="spellEnd"/>
      <w:r>
        <w:rPr>
          <w:rFonts w:ascii="Century Schoolbook" w:eastAsia="Century Schoolbook" w:hAnsi="Century Schoolbook" w:cs="Century Schoolbook"/>
        </w:rPr>
        <w:t xml:space="preserve"> Society Registration Award</w:t>
      </w:r>
    </w:p>
    <w:p w14:paraId="00000047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187" w:right="-1619" w:hanging="187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2015 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  <w:t>Human Biology Association Student Member Travel Award</w:t>
      </w:r>
    </w:p>
    <w:p w14:paraId="00000048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187" w:right="-1619" w:hanging="187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2015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color w:val="000000"/>
        </w:rPr>
        <w:tab/>
        <w:t>Karen R. Hitchcock New Frontiers Fund Award through Initiatives for Women</w:t>
      </w:r>
    </w:p>
    <w:p w14:paraId="00000049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</w:p>
    <w:p w14:paraId="0000004A" w14:textId="77777777" w:rsidR="009909EE" w:rsidRDefault="008516D9" w:rsidP="00F77A5A">
      <w:pPr>
        <w:pBdr>
          <w:bottom w:val="single" w:sz="4" w:space="1" w:color="auto"/>
        </w:pBd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Research Projects</w:t>
      </w:r>
    </w:p>
    <w:p w14:paraId="03DB4712" w14:textId="54D97A11" w:rsidR="006C77C6" w:rsidRDefault="006C77C6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2021-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b/>
          <w:bCs/>
        </w:rPr>
        <w:t xml:space="preserve">Breastfeeding and Cannabis Study. </w:t>
      </w:r>
      <w:r>
        <w:rPr>
          <w:rFonts w:ascii="Century Schoolbook" w:eastAsia="Century Schoolbook" w:hAnsi="Century Schoolbook" w:cs="Century Schoolbook"/>
        </w:rPr>
        <w:t xml:space="preserve">PI Dr. Courtney Meehan, Department of Anthropology, Washington State University. </w:t>
      </w:r>
    </w:p>
    <w:p w14:paraId="455E9348" w14:textId="77777777" w:rsidR="0052104D" w:rsidRDefault="006C77C6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b/>
          <w:bCs/>
        </w:rPr>
        <w:t>Co-Investigator:</w:t>
      </w:r>
      <w:r>
        <w:rPr>
          <w:rFonts w:ascii="Century Schoolbook" w:eastAsia="Century Schoolbook" w:hAnsi="Century Schoolbook" w:cs="Century Schoolbook"/>
        </w:rPr>
        <w:t xml:space="preserve"> Study design, grant applications, recruitment, data collection, data analysis, manuscript preparation.</w:t>
      </w:r>
    </w:p>
    <w:p w14:paraId="362CB458" w14:textId="143BB86C" w:rsidR="006C77C6" w:rsidRPr="006C77C6" w:rsidRDefault="0052104D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bCs/>
        </w:rPr>
        <w:tab/>
        <w:t>PI for follow-up study</w:t>
      </w:r>
      <w:r>
        <w:rPr>
          <w:rFonts w:ascii="Century Schoolbook" w:eastAsia="Century Schoolbook" w:hAnsi="Century Schoolbook" w:cs="Century Schoolbook"/>
        </w:rPr>
        <w:t>: Study design, funding, recruitment, data collection, supervision of research assistants</w:t>
      </w:r>
      <w:r w:rsidR="006C77C6">
        <w:rPr>
          <w:rFonts w:ascii="Century Schoolbook" w:eastAsia="Century Schoolbook" w:hAnsi="Century Schoolbook" w:cs="Century Schoolbook"/>
        </w:rPr>
        <w:t xml:space="preserve"> </w:t>
      </w:r>
    </w:p>
    <w:p w14:paraId="77AF424A" w14:textId="27260D12" w:rsidR="006C77C6" w:rsidRDefault="006C77C6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2021-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b/>
          <w:bCs/>
        </w:rPr>
        <w:t>Mother-Infant Microbiome</w:t>
      </w:r>
      <w:r w:rsidR="0052104D">
        <w:rPr>
          <w:rFonts w:ascii="Century Schoolbook" w:eastAsia="Century Schoolbook" w:hAnsi="Century Schoolbook" w:cs="Century Schoolbook"/>
          <w:b/>
          <w:bCs/>
        </w:rPr>
        <w:t>s</w:t>
      </w:r>
      <w:r>
        <w:rPr>
          <w:rFonts w:ascii="Century Schoolbook" w:eastAsia="Century Schoolbook" w:hAnsi="Century Schoolbook" w:cs="Century Schoolbook"/>
          <w:b/>
          <w:bCs/>
        </w:rPr>
        <w:t xml:space="preserve">, Behavior, and Ecology Study. </w:t>
      </w:r>
      <w:r>
        <w:rPr>
          <w:rFonts w:ascii="Century Schoolbook" w:eastAsia="Century Schoolbook" w:hAnsi="Century Schoolbook" w:cs="Century Schoolbook"/>
        </w:rPr>
        <w:t xml:space="preserve">PI Dr. Courtney Meehan, Department of Anthropology, Washington State University. </w:t>
      </w:r>
    </w:p>
    <w:p w14:paraId="180CB291" w14:textId="40C17960" w:rsidR="006C77C6" w:rsidRPr="006C77C6" w:rsidRDefault="006C77C6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bCs/>
        </w:rPr>
        <w:tab/>
        <w:t xml:space="preserve">Research Associate: </w:t>
      </w:r>
      <w:r>
        <w:rPr>
          <w:rFonts w:ascii="Century Schoolbook" w:eastAsia="Century Schoolbook" w:hAnsi="Century Schoolbook" w:cs="Century Schoolbook"/>
        </w:rPr>
        <w:t>Data analysis, manuscript preparation</w:t>
      </w:r>
    </w:p>
    <w:p w14:paraId="0000004B" w14:textId="223573FC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lastRenderedPageBreak/>
        <w:t>2015-2021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b/>
        </w:rPr>
        <w:t>The Albany Infant and Mother Study</w:t>
      </w:r>
      <w:r>
        <w:rPr>
          <w:rFonts w:ascii="Century Schoolbook" w:eastAsia="Century Schoolbook" w:hAnsi="Century Schoolbook" w:cs="Century Schoolbook"/>
        </w:rPr>
        <w:t xml:space="preserve">. PI Dr. Allison Appleton, Department of Epidemiology &amp; Biostatistics, University at Albany. </w:t>
      </w:r>
      <w:r>
        <w:rPr>
          <w:rFonts w:ascii="Century Schoolbook" w:eastAsia="Century Schoolbook" w:hAnsi="Century Schoolbook" w:cs="Century Schoolbook"/>
          <w:b/>
        </w:rPr>
        <w:t>Research Assistant</w:t>
      </w:r>
      <w:r>
        <w:rPr>
          <w:rFonts w:ascii="Century Schoolbook" w:eastAsia="Century Schoolbook" w:hAnsi="Century Schoolbook" w:cs="Century Schoolbook"/>
        </w:rPr>
        <w:t>: Recruitment, data collection, literature reviews, preparation and organization of data, data analysis, manuscript preparation.</w:t>
      </w:r>
      <w:r>
        <w:rPr>
          <w:rFonts w:ascii="Century Schoolbook" w:eastAsia="Century Schoolbook" w:hAnsi="Century Schoolbook" w:cs="Century Schoolbook"/>
        </w:rPr>
        <w:tab/>
      </w:r>
    </w:p>
    <w:p w14:paraId="0000004C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2020-2021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b/>
        </w:rPr>
        <w:t>Disparities in COVID-19 Exposure and Outcomes in Albany</w:t>
      </w:r>
      <w:r>
        <w:rPr>
          <w:rFonts w:ascii="Century Schoolbook" w:eastAsia="Century Schoolbook" w:hAnsi="Century Schoolbook" w:cs="Century Schoolbook"/>
        </w:rPr>
        <w:t xml:space="preserve">. PI Dr. </w:t>
      </w:r>
      <w:proofErr w:type="spellStart"/>
      <w:r>
        <w:rPr>
          <w:rFonts w:ascii="Century Schoolbook" w:eastAsia="Century Schoolbook" w:hAnsi="Century Schoolbook" w:cs="Century Schoolbook"/>
        </w:rPr>
        <w:t>Annis</w:t>
      </w:r>
      <w:proofErr w:type="spellEnd"/>
      <w:r>
        <w:rPr>
          <w:rFonts w:ascii="Century Schoolbook" w:eastAsia="Century Schoolbook" w:hAnsi="Century Schoolbook" w:cs="Century Schoolbook"/>
        </w:rPr>
        <w:t xml:space="preserve"> Golden, Center for the Elimination of Minority Health Disparities, University at Albany.</w:t>
      </w:r>
    </w:p>
    <w:p w14:paraId="0000004D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b/>
        </w:rPr>
        <w:t>Investigator</w:t>
      </w:r>
      <w:r>
        <w:rPr>
          <w:rFonts w:ascii="Century Schoolbook" w:eastAsia="Century Schoolbook" w:hAnsi="Century Schoolbook" w:cs="Century Schoolbook"/>
        </w:rPr>
        <w:t>: Study design and development.</w:t>
      </w:r>
    </w:p>
    <w:p w14:paraId="0000004E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2017-2020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b/>
        </w:rPr>
        <w:t>Immigrant Mothers and Infants in Upstate New York.</w:t>
      </w:r>
      <w:r>
        <w:rPr>
          <w:rFonts w:ascii="Century Schoolbook" w:eastAsia="Century Schoolbook" w:hAnsi="Century Schoolbook" w:cs="Century Schoolbook"/>
        </w:rPr>
        <w:t xml:space="preserve"> PI Lawrence Schell, Department of Anthropology, University at Albany.</w:t>
      </w:r>
    </w:p>
    <w:p w14:paraId="0000004F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ab/>
        <w:t>Co-Principal Investigator</w:t>
      </w:r>
      <w:r>
        <w:rPr>
          <w:rFonts w:ascii="Century Schoolbook" w:eastAsia="Century Schoolbook" w:hAnsi="Century Schoolbook" w:cs="Century Schoolbook"/>
        </w:rPr>
        <w:t>: Study design and development, study management and organization, participant recruitment, data collection, collaboration with local community task force, dataset acquisition, report writing, data analysis, manuscript preparation.</w:t>
      </w:r>
    </w:p>
    <w:p w14:paraId="00000050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2015-2016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b/>
        </w:rPr>
        <w:t>Orkney Demography Study</w:t>
      </w:r>
      <w:r>
        <w:rPr>
          <w:rFonts w:ascii="Century Schoolbook" w:eastAsia="Century Schoolbook" w:hAnsi="Century Schoolbook" w:cs="Century Schoolbook"/>
        </w:rPr>
        <w:t xml:space="preserve">. PI Dr. Julia Jennings, Department of Anthropology, University at Albany. </w:t>
      </w:r>
    </w:p>
    <w:p w14:paraId="00000051" w14:textId="77777777" w:rsidR="009909EE" w:rsidRDefault="008516D9">
      <w:pPr>
        <w:spacing w:line="276" w:lineRule="auto"/>
        <w:ind w:left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Research Assistant</w:t>
      </w:r>
      <w:r>
        <w:rPr>
          <w:rFonts w:ascii="Century Schoolbook" w:eastAsia="Century Schoolbook" w:hAnsi="Century Schoolbook" w:cs="Century Schoolbook"/>
        </w:rPr>
        <w:t>: data linking across historical Censuses</w:t>
      </w:r>
    </w:p>
    <w:p w14:paraId="00000052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2013-2014</w:t>
      </w:r>
      <w:r>
        <w:rPr>
          <w:rFonts w:ascii="Century Schoolbook" w:eastAsia="Century Schoolbook" w:hAnsi="Century Schoolbook" w:cs="Century Schoolbook"/>
        </w:rPr>
        <w:tab/>
        <w:t xml:space="preserve">Research Assistant, Center for the Elimination of Minority Health Disparities </w:t>
      </w:r>
    </w:p>
    <w:p w14:paraId="00000054" w14:textId="595A3310" w:rsidR="009909EE" w:rsidRPr="006C77C6" w:rsidRDefault="008516D9" w:rsidP="006C77C6">
      <w:pPr>
        <w:spacing w:line="276" w:lineRule="auto"/>
        <w:ind w:left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PI: Dr. Lawrence Schell, University at Albany</w:t>
      </w:r>
    </w:p>
    <w:p w14:paraId="00000055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</w:p>
    <w:p w14:paraId="00000056" w14:textId="4CE1D529" w:rsidR="009909EE" w:rsidRDefault="008516D9" w:rsidP="00F77A5A">
      <w:pPr>
        <w:pBdr>
          <w:bottom w:val="single" w:sz="4" w:space="1" w:color="auto"/>
        </w:pBd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Presentations</w:t>
      </w:r>
      <w:r w:rsidR="007F559F"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 xml:space="preserve"> and Talks</w:t>
      </w:r>
    </w:p>
    <w:p w14:paraId="0EBB759E" w14:textId="58E12C91" w:rsidR="007F559F" w:rsidRPr="00F77A5A" w:rsidRDefault="00F77A5A">
      <w:pPr>
        <w:spacing w:line="276" w:lineRule="auto"/>
        <w:rPr>
          <w:rFonts w:ascii="Century Schoolbook" w:eastAsia="Century Schoolbook" w:hAnsi="Century Schoolbook" w:cs="Century Schoolbook"/>
          <w:i/>
          <w:iCs/>
        </w:rPr>
      </w:pPr>
      <w:r w:rsidRPr="00F77A5A">
        <w:rPr>
          <w:rFonts w:ascii="Century Schoolbook" w:eastAsia="Century Schoolbook" w:hAnsi="Century Schoolbook" w:cs="Century Schoolbook"/>
          <w:i/>
          <w:iCs/>
        </w:rPr>
        <w:t>Invited talks</w:t>
      </w:r>
    </w:p>
    <w:p w14:paraId="0DA6B667" w14:textId="1D0370C8" w:rsidR="007F559F" w:rsidRPr="007F559F" w:rsidRDefault="007F559F" w:rsidP="007F559F">
      <w:pPr>
        <w:rPr>
          <w:rFonts w:ascii="Century Schoolbook" w:eastAsia="Century Schoolbook" w:hAnsi="Century Schoolbook" w:cs="Century Schoolbook"/>
        </w:rPr>
      </w:pPr>
      <w:r w:rsidRPr="007F559F">
        <w:rPr>
          <w:rFonts w:ascii="Century Schoolbook" w:eastAsia="Century Schoolbook" w:hAnsi="Century Schoolbook" w:cs="Century Schoolbook"/>
        </w:rPr>
        <w:t>2022</w:t>
      </w:r>
      <w:r w:rsidRPr="007F559F"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i/>
          <w:iCs/>
        </w:rPr>
        <w:t>Secondary Data Analysis Part 1: Non-anthropological datasets</w:t>
      </w:r>
      <w:r>
        <w:rPr>
          <w:rFonts w:ascii="Century Schoolbook" w:eastAsia="Century Schoolbook" w:hAnsi="Century Schoolbook" w:cs="Century Schoolbook"/>
        </w:rPr>
        <w:t xml:space="preserve">. </w:t>
      </w:r>
      <w:r w:rsidR="00C659E9">
        <w:rPr>
          <w:rFonts w:ascii="Century Schoolbook" w:eastAsia="Century Schoolbook" w:hAnsi="Century Schoolbook" w:cs="Century Schoolbook"/>
        </w:rPr>
        <w:t>Digital Anthropological Methods Lecture Series, Washington State University. April 13.</w:t>
      </w:r>
    </w:p>
    <w:p w14:paraId="7F27024A" w14:textId="77777777" w:rsidR="007F559F" w:rsidRPr="007F559F" w:rsidRDefault="007F559F">
      <w:pPr>
        <w:spacing w:line="276" w:lineRule="auto"/>
        <w:rPr>
          <w:rFonts w:ascii="Century Schoolbook" w:eastAsia="Century Schoolbook" w:hAnsi="Century Schoolbook" w:cs="Century Schoolbook"/>
          <w:bCs/>
          <w:smallCaps/>
          <w:sz w:val="28"/>
          <w:szCs w:val="28"/>
        </w:rPr>
      </w:pPr>
    </w:p>
    <w:p w14:paraId="3A14E794" w14:textId="74492B05" w:rsidR="007F559F" w:rsidRPr="00F77A5A" w:rsidRDefault="007F559F">
      <w:pPr>
        <w:spacing w:line="276" w:lineRule="auto"/>
        <w:rPr>
          <w:rFonts w:ascii="Century Schoolbook" w:eastAsia="Century Schoolbook" w:hAnsi="Century Schoolbook" w:cs="Century Schoolbook"/>
          <w:i/>
          <w:iCs/>
        </w:rPr>
      </w:pPr>
      <w:r w:rsidRPr="00F77A5A">
        <w:rPr>
          <w:rFonts w:ascii="Century Schoolbook" w:eastAsia="Century Schoolbook" w:hAnsi="Century Schoolbook" w:cs="Century Schoolbook"/>
          <w:i/>
          <w:iCs/>
        </w:rPr>
        <w:t>Conference Presentations</w:t>
      </w:r>
    </w:p>
    <w:p w14:paraId="60BB90A6" w14:textId="653B5592" w:rsidR="00AF5C80" w:rsidRDefault="00AF5C80" w:rsidP="005124E2">
      <w:pPr>
        <w:ind w:left="720" w:hanging="7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2022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i/>
          <w:iCs/>
        </w:rPr>
        <w:t xml:space="preserve">Infant and maternal environmental influences on the human milk microbiome. </w:t>
      </w:r>
      <w:r w:rsidR="00950429">
        <w:rPr>
          <w:rFonts w:ascii="Century Schoolbook" w:eastAsia="Century Schoolbook" w:hAnsi="Century Schoolbook" w:cs="Century Schoolbook"/>
          <w:b/>
          <w:bCs/>
        </w:rPr>
        <w:t xml:space="preserve">Elizabeth A. </w:t>
      </w:r>
      <w:r w:rsidR="00950429" w:rsidRPr="00950429">
        <w:rPr>
          <w:rFonts w:ascii="Century Schoolbook" w:eastAsia="Century Schoolbook" w:hAnsi="Century Schoolbook" w:cs="Century Schoolbook"/>
          <w:b/>
          <w:bCs/>
        </w:rPr>
        <w:t>Holdsworth</w:t>
      </w:r>
      <w:r w:rsidR="00950429">
        <w:rPr>
          <w:rFonts w:ascii="Century Schoolbook" w:eastAsia="Century Schoolbook" w:hAnsi="Century Schoolbook" w:cs="Century Schoolbook"/>
        </w:rPr>
        <w:t xml:space="preserve"> and Courtney L. Meehan. </w:t>
      </w:r>
      <w:r w:rsidRPr="00950429">
        <w:rPr>
          <w:rFonts w:ascii="Century Schoolbook" w:eastAsia="Century Schoolbook" w:hAnsi="Century Schoolbook" w:cs="Century Schoolbook"/>
        </w:rPr>
        <w:t>Social</w:t>
      </w:r>
      <w:r>
        <w:rPr>
          <w:rFonts w:ascii="Century Schoolbook" w:eastAsia="Century Schoolbook" w:hAnsi="Century Schoolbook" w:cs="Century Schoolbook"/>
        </w:rPr>
        <w:t xml:space="preserve"> and Environmental Exposures and the Developmental Origins of Health Disparities, Portland OR. April 21-22.</w:t>
      </w:r>
    </w:p>
    <w:p w14:paraId="79566356" w14:textId="755BE05F" w:rsidR="005124E2" w:rsidRPr="005124E2" w:rsidRDefault="005124E2" w:rsidP="005124E2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Century Schoolbook" w:eastAsia="Century Schoolbook" w:hAnsi="Century Schoolbook" w:cs="Century Schoolbook"/>
        </w:rPr>
        <w:t>2022</w:t>
      </w:r>
      <w:r>
        <w:rPr>
          <w:rFonts w:ascii="Century Schoolbook" w:eastAsia="Century Schoolbook" w:hAnsi="Century Schoolbook" w:cs="Century Schoolbook"/>
        </w:rPr>
        <w:tab/>
      </w:r>
      <w:r w:rsidRPr="005124E2">
        <w:rPr>
          <w:rFonts w:ascii="Century Schoolbook" w:eastAsia="Century Schoolbook" w:hAnsi="Century Schoolbook" w:cs="Century Schoolbook"/>
          <w:i/>
          <w:iCs/>
        </w:rPr>
        <w:t>Breastfeeding frequency is associated with differential abundance of bacteria in human milk</w:t>
      </w:r>
      <w:r>
        <w:rPr>
          <w:rFonts w:ascii="Century Schoolbook" w:eastAsia="Century Schoolbook" w:hAnsi="Century Schoolbook" w:cs="Century Schoolbook"/>
        </w:rPr>
        <w:t xml:space="preserve">. </w:t>
      </w:r>
      <w:r w:rsidRPr="005124E2">
        <w:rPr>
          <w:rFonts w:ascii="Century Schoolbook" w:eastAsia="Century Schoolbook" w:hAnsi="Century Schoolbook" w:cs="Century Schoolbook"/>
          <w:b/>
          <w:bCs/>
        </w:rPr>
        <w:t>Elizabeth A. Holdsworth</w:t>
      </w:r>
      <w:r w:rsidRPr="005124E2">
        <w:rPr>
          <w:rFonts w:ascii="Century Schoolbook" w:eastAsia="Century Schoolbook" w:hAnsi="Century Schoolbook" w:cs="Century Schoolbook"/>
        </w:rPr>
        <w:t xml:space="preserve">, </w:t>
      </w:r>
      <w:r>
        <w:rPr>
          <w:rFonts w:ascii="Century Schoolbook" w:eastAsia="Century Schoolbook" w:hAnsi="Century Schoolbook" w:cs="Century Schoolbook"/>
        </w:rPr>
        <w:t>Janet E. Williams</w:t>
      </w:r>
      <w:r w:rsidRPr="005124E2">
        <w:rPr>
          <w:rFonts w:ascii="Century Schoolbook" w:eastAsia="Century Schoolbook" w:hAnsi="Century Schoolbook" w:cs="Century Schoolbook"/>
        </w:rPr>
        <w:t xml:space="preserve">, </w:t>
      </w:r>
      <w:r>
        <w:rPr>
          <w:rFonts w:ascii="Century Schoolbook" w:eastAsia="Century Schoolbook" w:hAnsi="Century Schoolbook" w:cs="Century Schoolbook"/>
        </w:rPr>
        <w:t>Ryan M. Pace</w:t>
      </w:r>
      <w:r w:rsidRPr="005124E2">
        <w:rPr>
          <w:rFonts w:ascii="Century Schoolbook" w:eastAsia="Century Schoolbook" w:hAnsi="Century Schoolbook" w:cs="Century Schoolbook"/>
        </w:rPr>
        <w:t xml:space="preserve">, </w:t>
      </w:r>
      <w:r>
        <w:rPr>
          <w:rFonts w:ascii="Century Schoolbook" w:eastAsia="Century Schoolbook" w:hAnsi="Century Schoolbook" w:cs="Century Schoolbook"/>
        </w:rPr>
        <w:t>Edward H. Hagen</w:t>
      </w:r>
      <w:r w:rsidRPr="005124E2">
        <w:rPr>
          <w:rFonts w:ascii="Century Schoolbook" w:eastAsia="Century Schoolbook" w:hAnsi="Century Schoolbook" w:cs="Century Schoolbook"/>
        </w:rPr>
        <w:t xml:space="preserve">, </w:t>
      </w:r>
      <w:r>
        <w:rPr>
          <w:rFonts w:ascii="Century Schoolbook" w:eastAsia="Century Schoolbook" w:hAnsi="Century Schoolbook" w:cs="Century Schoolbook"/>
        </w:rPr>
        <w:t>Avery A. Lane</w:t>
      </w:r>
      <w:r w:rsidRPr="005124E2">
        <w:rPr>
          <w:rFonts w:ascii="Century Schoolbook" w:eastAsia="Century Schoolbook" w:hAnsi="Century Schoolbook" w:cs="Century Schoolbook"/>
        </w:rPr>
        <w:t xml:space="preserve">, </w:t>
      </w:r>
      <w:r>
        <w:rPr>
          <w:rFonts w:ascii="Century Schoolbook" w:eastAsia="Century Schoolbook" w:hAnsi="Century Schoolbook" w:cs="Century Schoolbook"/>
        </w:rPr>
        <w:t xml:space="preserve">Maria </w:t>
      </w:r>
      <w:proofErr w:type="spellStart"/>
      <w:r>
        <w:rPr>
          <w:rFonts w:ascii="Century Schoolbook" w:eastAsia="Century Schoolbook" w:hAnsi="Century Schoolbook" w:cs="Century Schoolbook"/>
        </w:rPr>
        <w:t>Gartstein</w:t>
      </w:r>
      <w:proofErr w:type="spellEnd"/>
      <w:r w:rsidRPr="005124E2">
        <w:rPr>
          <w:rFonts w:ascii="Century Schoolbook" w:eastAsia="Century Schoolbook" w:hAnsi="Century Schoolbook" w:cs="Century Schoolbook"/>
        </w:rPr>
        <w:t xml:space="preserve">, </w:t>
      </w:r>
      <w:r>
        <w:rPr>
          <w:rFonts w:ascii="Century Schoolbook" w:eastAsia="Century Schoolbook" w:hAnsi="Century Schoolbook" w:cs="Century Schoolbook"/>
        </w:rPr>
        <w:t>Mark A. McGuire</w:t>
      </w:r>
      <w:r w:rsidRPr="005124E2">
        <w:rPr>
          <w:rFonts w:ascii="Century Schoolbook" w:eastAsia="Century Schoolbook" w:hAnsi="Century Schoolbook" w:cs="Century Schoolbook"/>
        </w:rPr>
        <w:t xml:space="preserve">, </w:t>
      </w:r>
      <w:r>
        <w:rPr>
          <w:rFonts w:ascii="Century Schoolbook" w:eastAsia="Century Schoolbook" w:hAnsi="Century Schoolbook" w:cs="Century Schoolbook"/>
        </w:rPr>
        <w:t xml:space="preserve">Michelle K. </w:t>
      </w:r>
      <w:proofErr w:type="gramStart"/>
      <w:r>
        <w:rPr>
          <w:rFonts w:ascii="Century Schoolbook" w:eastAsia="Century Schoolbook" w:hAnsi="Century Schoolbook" w:cs="Century Schoolbook"/>
        </w:rPr>
        <w:t>McGuire</w:t>
      </w:r>
      <w:proofErr w:type="gramEnd"/>
      <w:r w:rsidRPr="005124E2">
        <w:rPr>
          <w:rFonts w:ascii="Century Schoolbook" w:eastAsia="Century Schoolbook" w:hAnsi="Century Schoolbook" w:cs="Century Schoolbook"/>
        </w:rPr>
        <w:t xml:space="preserve"> and </w:t>
      </w:r>
      <w:r>
        <w:rPr>
          <w:rFonts w:ascii="Century Schoolbook" w:eastAsia="Century Schoolbook" w:hAnsi="Century Schoolbook" w:cs="Century Schoolbook"/>
        </w:rPr>
        <w:t>Courtney L. Meehan. Annual Meeting of the American Association of Biological Anthropologists, Denver CO. March 24-26.</w:t>
      </w:r>
    </w:p>
    <w:p w14:paraId="7FD62296" w14:textId="73FB6BAA" w:rsidR="006C77C6" w:rsidRPr="006C77C6" w:rsidRDefault="006C77C6">
      <w:pPr>
        <w:spacing w:line="276" w:lineRule="auto"/>
        <w:ind w:left="720" w:hanging="7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i/>
          <w:iCs/>
        </w:rPr>
        <w:t xml:space="preserve">Frequency of breastfeeding and its relationship to microbial diversity in human milk. </w:t>
      </w:r>
      <w:r w:rsidRPr="006C77C6">
        <w:rPr>
          <w:rFonts w:ascii="Century Schoolbook" w:eastAsia="Century Schoolbook" w:hAnsi="Century Schoolbook" w:cs="Century Schoolbook"/>
          <w:b/>
          <w:bCs/>
        </w:rPr>
        <w:t>Elizabeth A. Holdsworth</w:t>
      </w:r>
      <w:r>
        <w:rPr>
          <w:rFonts w:ascii="Century Schoolbook" w:eastAsia="Century Schoolbook" w:hAnsi="Century Schoolbook" w:cs="Century Schoolbook"/>
        </w:rPr>
        <w:t xml:space="preserve">, Edward H. Hagen, Janet E. Williams, Avery A. Lane, Maria </w:t>
      </w:r>
      <w:proofErr w:type="spellStart"/>
      <w:r>
        <w:rPr>
          <w:rFonts w:ascii="Century Schoolbook" w:eastAsia="Century Schoolbook" w:hAnsi="Century Schoolbook" w:cs="Century Schoolbook"/>
        </w:rPr>
        <w:t>Gartstein</w:t>
      </w:r>
      <w:proofErr w:type="spellEnd"/>
      <w:r>
        <w:rPr>
          <w:rFonts w:ascii="Century Schoolbook" w:eastAsia="Century Schoolbook" w:hAnsi="Century Schoolbook" w:cs="Century Schoolbook"/>
        </w:rPr>
        <w:t xml:space="preserve">, Mark A. McGuire, Michelle K. </w:t>
      </w:r>
      <w:r>
        <w:rPr>
          <w:rFonts w:ascii="Century Schoolbook" w:eastAsia="Century Schoolbook" w:hAnsi="Century Schoolbook" w:cs="Century Schoolbook"/>
        </w:rPr>
        <w:lastRenderedPageBreak/>
        <w:t>McGuire, Courtney L. Meehan.</w:t>
      </w:r>
      <w:r w:rsidR="005124E2"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</w:rPr>
        <w:t>7</w:t>
      </w:r>
      <w:r w:rsidRPr="006C77C6">
        <w:rPr>
          <w:rFonts w:ascii="Century Schoolbook" w:eastAsia="Century Schoolbook" w:hAnsi="Century Schoolbook" w:cs="Century Schoolbook"/>
          <w:vertAlign w:val="superscript"/>
        </w:rPr>
        <w:t>th</w:t>
      </w:r>
      <w:r>
        <w:rPr>
          <w:rFonts w:ascii="Century Schoolbook" w:eastAsia="Century Schoolbook" w:hAnsi="Century Schoolbook" w:cs="Century Schoolbook"/>
        </w:rPr>
        <w:t xml:space="preserve"> Annual Northwest Evolution, Ecology, and Human Behavior Symposium (NWEEHB), virtual. October 15.</w:t>
      </w:r>
    </w:p>
    <w:p w14:paraId="00000057" w14:textId="7465C8D2" w:rsidR="009909EE" w:rsidRDefault="008516D9">
      <w:pPr>
        <w:spacing w:line="276" w:lineRule="auto"/>
        <w:ind w:left="720" w:hanging="7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i/>
        </w:rPr>
        <w:t>Disparate Impacts of COVID-19 in New York’s Capital Region: A View from the Local Community on the Socioemotional Experience of the Pandemic</w:t>
      </w:r>
      <w:r>
        <w:rPr>
          <w:rFonts w:ascii="Century Schoolbook" w:eastAsia="Century Schoolbook" w:hAnsi="Century Schoolbook" w:cs="Century Schoolbook"/>
        </w:rPr>
        <w:t xml:space="preserve">. </w:t>
      </w:r>
      <w:proofErr w:type="spellStart"/>
      <w:r>
        <w:rPr>
          <w:rFonts w:ascii="Century Schoolbook" w:eastAsia="Century Schoolbook" w:hAnsi="Century Schoolbook" w:cs="Century Schoolbook"/>
        </w:rPr>
        <w:t>Annis</w:t>
      </w:r>
      <w:proofErr w:type="spellEnd"/>
      <w:r>
        <w:rPr>
          <w:rFonts w:ascii="Century Schoolbook" w:eastAsia="Century Schoolbook" w:hAnsi="Century Schoolbook" w:cs="Century Schoolbook"/>
        </w:rPr>
        <w:t xml:space="preserve"> Golden, Lawrence Schell, Archana Krishnan, Masahiro Yamamoto, Alex Pieterse, Olivia Mata, </w:t>
      </w:r>
      <w:r>
        <w:rPr>
          <w:rFonts w:ascii="Century Schoolbook" w:eastAsia="Century Schoolbook" w:hAnsi="Century Schoolbook" w:cs="Century Schoolbook"/>
          <w:b/>
        </w:rPr>
        <w:t>Elizabeth Holdsworth</w:t>
      </w:r>
      <w:r>
        <w:rPr>
          <w:rFonts w:ascii="Century Schoolbook" w:eastAsia="Century Schoolbook" w:hAnsi="Century Schoolbook" w:cs="Century Schoolbook"/>
        </w:rPr>
        <w:t xml:space="preserve">, Hnin Wai Lwin </w:t>
      </w:r>
      <w:proofErr w:type="spellStart"/>
      <w:r>
        <w:rPr>
          <w:rFonts w:ascii="Century Schoolbook" w:eastAsia="Century Schoolbook" w:hAnsi="Century Schoolbook" w:cs="Century Schoolbook"/>
        </w:rPr>
        <w:t>Myo</w:t>
      </w:r>
      <w:proofErr w:type="spellEnd"/>
      <w:r>
        <w:rPr>
          <w:rFonts w:ascii="Century Schoolbook" w:eastAsia="Century Schoolbook" w:hAnsi="Century Schoolbook" w:cs="Century Schoolbook"/>
        </w:rPr>
        <w:t>, Pallavi Khurana, Amy Williams. Summer Symposium of the University at Albany Minority Health Disparities Initiative, Albany, NY. June 21-28.</w:t>
      </w:r>
    </w:p>
    <w:p w14:paraId="00000058" w14:textId="77777777" w:rsidR="009909EE" w:rsidRDefault="008516D9">
      <w:pPr>
        <w:spacing w:line="276" w:lineRule="auto"/>
        <w:ind w:left="720" w:hanging="7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i/>
        </w:rPr>
        <w:t>Documenting Disparities in Technology Access, Information-Seeking and Vaccine Hesitancy during the COVID-19 Pandemic in New York's Capital Region.</w:t>
      </w:r>
      <w:r>
        <w:rPr>
          <w:rFonts w:ascii="Century Schoolbook" w:eastAsia="Century Schoolbook" w:hAnsi="Century Schoolbook" w:cs="Century Schoolbook"/>
        </w:rPr>
        <w:t xml:space="preserve"> Archana Krishnan, Lawrence M. Schell, </w:t>
      </w:r>
      <w:proofErr w:type="spellStart"/>
      <w:r>
        <w:rPr>
          <w:rFonts w:ascii="Century Schoolbook" w:eastAsia="Century Schoolbook" w:hAnsi="Century Schoolbook" w:cs="Century Schoolbook"/>
        </w:rPr>
        <w:t>Annis</w:t>
      </w:r>
      <w:proofErr w:type="spellEnd"/>
      <w:r>
        <w:rPr>
          <w:rFonts w:ascii="Century Schoolbook" w:eastAsia="Century Schoolbook" w:hAnsi="Century Schoolbook" w:cs="Century Schoolbook"/>
        </w:rPr>
        <w:t xml:space="preserve"> Golden, Masahiro Yamamoto, Olivia Mata, </w:t>
      </w:r>
      <w:r>
        <w:rPr>
          <w:rFonts w:ascii="Century Schoolbook" w:eastAsia="Century Schoolbook" w:hAnsi="Century Schoolbook" w:cs="Century Schoolbook"/>
          <w:b/>
        </w:rPr>
        <w:t>Elizabeth Holdsworth</w:t>
      </w:r>
      <w:r>
        <w:rPr>
          <w:rFonts w:ascii="Century Schoolbook" w:eastAsia="Century Schoolbook" w:hAnsi="Century Schoolbook" w:cs="Century Schoolbook"/>
        </w:rPr>
        <w:t>. 5</w:t>
      </w:r>
      <w:r>
        <w:rPr>
          <w:rFonts w:ascii="Century Schoolbook" w:eastAsia="Century Schoolbook" w:hAnsi="Century Schoolbook" w:cs="Century Schoolbook"/>
          <w:vertAlign w:val="superscript"/>
        </w:rPr>
        <w:t>th</w:t>
      </w:r>
      <w:r>
        <w:rPr>
          <w:rFonts w:ascii="Century Schoolbook" w:eastAsia="Century Schoolbook" w:hAnsi="Century Schoolbook" w:cs="Century Schoolbook"/>
        </w:rPr>
        <w:t xml:space="preserve"> Annual conference of the Center for Health and Social Media (CHASM), virtual. May 13-14.</w:t>
      </w:r>
    </w:p>
    <w:p w14:paraId="00000059" w14:textId="77777777" w:rsidR="009909EE" w:rsidRDefault="008516D9">
      <w:pPr>
        <w:spacing w:line="276" w:lineRule="auto"/>
        <w:ind w:left="720" w:hanging="720"/>
        <w:rPr>
          <w:rFonts w:ascii="Times New Roman" w:eastAsia="Times New Roman" w:hAnsi="Times New Roman" w:cs="Times New Roman"/>
          <w:i/>
        </w:rPr>
      </w:pPr>
      <w:r>
        <w:rPr>
          <w:rFonts w:ascii="Century Schoolbook" w:eastAsia="Century Schoolbook" w:hAnsi="Century Schoolbook" w:cs="Century Schoolbook"/>
        </w:rPr>
        <w:tab/>
        <w:t>*</w:t>
      </w:r>
      <w:r>
        <w:rPr>
          <w:rFonts w:ascii="Century Schoolbook" w:eastAsia="Century Schoolbook" w:hAnsi="Century Schoolbook" w:cs="Century Schoolbook"/>
          <w:i/>
        </w:rPr>
        <w:t>Winner of Best Poster Award.</w:t>
      </w:r>
    </w:p>
    <w:p w14:paraId="0000005A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2021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>NR3C1 methylation changes are associated with early childhood height growth trajectories</w:t>
      </w:r>
      <w:r>
        <w:rPr>
          <w:rFonts w:ascii="Century Schoolbook" w:eastAsia="Century Schoolbook" w:hAnsi="Century Schoolbook" w:cs="Century Schoolbook"/>
          <w:color w:val="000000"/>
        </w:rPr>
        <w:t xml:space="preserve">. </w:t>
      </w:r>
      <w:r>
        <w:rPr>
          <w:rFonts w:ascii="Century Schoolbook" w:eastAsia="Century Schoolbook" w:hAnsi="Century Schoolbook" w:cs="Century Schoolbook"/>
          <w:b/>
          <w:color w:val="000000"/>
        </w:rPr>
        <w:t>EA Holdsworth</w:t>
      </w:r>
      <w:r>
        <w:rPr>
          <w:rFonts w:ascii="Century Schoolbook" w:eastAsia="Century Schoolbook" w:hAnsi="Century Schoolbook" w:cs="Century Schoolbook"/>
          <w:color w:val="000000"/>
        </w:rPr>
        <w:t>. American Association of Physical Anthropologists Annual Meeting, virtual. April 7.</w:t>
      </w:r>
    </w:p>
    <w:p w14:paraId="0000005B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2021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>A biocultural approach to predictors of hair cortisol concentration among immigrant women in rural New York.</w:t>
      </w:r>
      <w:r>
        <w:rPr>
          <w:rFonts w:ascii="Century Schoolbook" w:eastAsia="Century Schoolbook" w:hAnsi="Century Schoolbook" w:cs="Century Schoolbook"/>
          <w:color w:val="000000"/>
        </w:rPr>
        <w:t xml:space="preserve"> </w:t>
      </w:r>
      <w:r>
        <w:rPr>
          <w:rFonts w:ascii="Century Schoolbook" w:eastAsia="Century Schoolbook" w:hAnsi="Century Schoolbook" w:cs="Century Schoolbook"/>
          <w:b/>
          <w:color w:val="000000"/>
        </w:rPr>
        <w:t>EA Holdsworth</w:t>
      </w:r>
      <w:r>
        <w:rPr>
          <w:rFonts w:ascii="Century Schoolbook" w:eastAsia="Century Schoolbook" w:hAnsi="Century Schoolbook" w:cs="Century Schoolbook"/>
          <w:color w:val="000000"/>
        </w:rPr>
        <w:t>. Human Biology Association Annual Meeting, virtual. March 30.</w:t>
      </w:r>
    </w:p>
    <w:p w14:paraId="0000005C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2020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>Maternal postnatal stress and childhood growth trajectories.</w:t>
      </w:r>
      <w:r>
        <w:rPr>
          <w:rFonts w:ascii="Century Schoolbook" w:eastAsia="Century Schoolbook" w:hAnsi="Century Schoolbook" w:cs="Century Schoolbook"/>
          <w:color w:val="000000"/>
        </w:rPr>
        <w:t xml:space="preserve"> </w:t>
      </w:r>
      <w:r>
        <w:rPr>
          <w:rFonts w:ascii="Century Schoolbook" w:eastAsia="Century Schoolbook" w:hAnsi="Century Schoolbook" w:cs="Century Schoolbook"/>
          <w:b/>
          <w:color w:val="000000"/>
        </w:rPr>
        <w:t>EA Holdsworth</w:t>
      </w:r>
      <w:r>
        <w:rPr>
          <w:rFonts w:ascii="Century Schoolbook" w:eastAsia="Century Schoolbook" w:hAnsi="Century Schoolbook" w:cs="Century Schoolbook"/>
          <w:color w:val="000000"/>
        </w:rPr>
        <w:t xml:space="preserve"> and LM Schell. Human Biology Association Annual Meeting, Los Angeles, CA (canceled due to Covid-19).</w:t>
      </w:r>
    </w:p>
    <w:p w14:paraId="0000005D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i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2018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 xml:space="preserve">Local challenges and sources of resilience among migrant mothers in a semi-rural region in New York State. </w:t>
      </w:r>
      <w:r>
        <w:rPr>
          <w:rFonts w:ascii="Century Schoolbook" w:eastAsia="Century Schoolbook" w:hAnsi="Century Schoolbook" w:cs="Century Schoolbook"/>
          <w:color w:val="000000"/>
        </w:rPr>
        <w:t xml:space="preserve">In the SUNTA Panel Session “Intersections of care and wellbeing with resilience and adaptation in the migrant experience.” </w:t>
      </w:r>
      <w:r>
        <w:rPr>
          <w:rFonts w:ascii="Century Schoolbook" w:eastAsia="Century Schoolbook" w:hAnsi="Century Schoolbook" w:cs="Century Schoolbook"/>
          <w:b/>
          <w:color w:val="000000"/>
        </w:rPr>
        <w:t>Elizabeth A. Holdsworth</w:t>
      </w:r>
      <w:r>
        <w:rPr>
          <w:rFonts w:ascii="Century Schoolbook" w:eastAsia="Century Schoolbook" w:hAnsi="Century Schoolbook" w:cs="Century Schoolbook"/>
          <w:color w:val="000000"/>
        </w:rPr>
        <w:t>. American Anthropological Association Annual Meetings, San Jose, CA. November 18.</w:t>
      </w:r>
    </w:p>
    <w:p w14:paraId="0000005E" w14:textId="77777777" w:rsidR="009909EE" w:rsidRDefault="008516D9">
      <w:pPr>
        <w:spacing w:line="276" w:lineRule="auto"/>
        <w:ind w:left="720" w:hanging="720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</w:rPr>
        <w:t>2018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i/>
        </w:rPr>
        <w:t xml:space="preserve">Gestational HPA-related DNA methylation is associated with maternal adverse childhood experiences, depression during pregnancy, and child growth and neurobehavior at 24 months. </w:t>
      </w:r>
      <w:r>
        <w:rPr>
          <w:rFonts w:ascii="Century Schoolbook" w:eastAsia="Century Schoolbook" w:hAnsi="Century Schoolbook" w:cs="Century Schoolbook"/>
        </w:rPr>
        <w:t xml:space="preserve">Allison A. Appleton and </w:t>
      </w:r>
      <w:r>
        <w:rPr>
          <w:rFonts w:ascii="Century Schoolbook" w:eastAsia="Century Schoolbook" w:hAnsi="Century Schoolbook" w:cs="Century Schoolbook"/>
          <w:b/>
        </w:rPr>
        <w:t>Elizabeth A. Holdsworth</w:t>
      </w:r>
      <w:r>
        <w:rPr>
          <w:rFonts w:ascii="Century Schoolbook" w:eastAsia="Century Schoolbook" w:hAnsi="Century Schoolbook" w:cs="Century Schoolbook"/>
        </w:rPr>
        <w:t>. U.S. Society for the Developmental Origins of Health and Disease Conference, Chapel Hill, NC. October 1-2</w:t>
      </w:r>
    </w:p>
    <w:p w14:paraId="0000005F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i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2018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 xml:space="preserve">Effects of early life stress on physiological responses to chronic and acute stress in midlife in the United States. </w:t>
      </w:r>
      <w:r>
        <w:rPr>
          <w:rFonts w:ascii="Century Schoolbook" w:eastAsia="Century Schoolbook" w:hAnsi="Century Schoolbook" w:cs="Century Schoolbook"/>
          <w:b/>
          <w:color w:val="000000"/>
        </w:rPr>
        <w:t>E. A. Holdsworth</w:t>
      </w:r>
      <w:r>
        <w:rPr>
          <w:rFonts w:ascii="Century Schoolbook" w:eastAsia="Century Schoolbook" w:hAnsi="Century Schoolbook" w:cs="Century Schoolbook"/>
          <w:color w:val="000000"/>
        </w:rPr>
        <w:t>. Human Biology Association Annual Meeting, Austin, TX. April 12-13.</w:t>
      </w:r>
    </w:p>
    <w:p w14:paraId="00000060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2018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 xml:space="preserve">Adverse childhood experiences predict faster reproductive strategies and development. </w:t>
      </w:r>
      <w:r>
        <w:rPr>
          <w:rFonts w:ascii="Century Schoolbook" w:eastAsia="Century Schoolbook" w:hAnsi="Century Schoolbook" w:cs="Century Schoolbook"/>
          <w:b/>
          <w:color w:val="000000"/>
        </w:rPr>
        <w:t xml:space="preserve">Elizabeth A. Holdsworth </w:t>
      </w:r>
      <w:r>
        <w:rPr>
          <w:rFonts w:ascii="Century Schoolbook" w:eastAsia="Century Schoolbook" w:hAnsi="Century Schoolbook" w:cs="Century Schoolbook"/>
          <w:color w:val="000000"/>
        </w:rPr>
        <w:t xml:space="preserve">and Allison A. Appleton. American </w:t>
      </w:r>
      <w:r>
        <w:rPr>
          <w:rFonts w:ascii="Century Schoolbook" w:eastAsia="Century Schoolbook" w:hAnsi="Century Schoolbook" w:cs="Century Schoolbook"/>
          <w:color w:val="000000"/>
        </w:rPr>
        <w:lastRenderedPageBreak/>
        <w:t>Association of Physical Anthropologists Annual Meeting, Austin, TX. April 13-16</w:t>
      </w:r>
    </w:p>
    <w:p w14:paraId="00000061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2017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>Maternal experiences of childhood adversity are associated with age at menarche and offspring asymmetric fetal growth</w:t>
      </w:r>
      <w:r>
        <w:rPr>
          <w:rFonts w:ascii="Century Schoolbook" w:eastAsia="Century Schoolbook" w:hAnsi="Century Schoolbook" w:cs="Century Schoolbook"/>
          <w:color w:val="000000"/>
        </w:rPr>
        <w:t xml:space="preserve">. </w:t>
      </w:r>
      <w:r>
        <w:rPr>
          <w:rFonts w:ascii="Century Schoolbook" w:eastAsia="Century Schoolbook" w:hAnsi="Century Schoolbook" w:cs="Century Schoolbook"/>
          <w:b/>
          <w:color w:val="000000"/>
        </w:rPr>
        <w:t>Elizabeth A. Holdsworth</w:t>
      </w:r>
      <w:r>
        <w:rPr>
          <w:rFonts w:ascii="Century Schoolbook" w:eastAsia="Century Schoolbook" w:hAnsi="Century Schoolbook" w:cs="Century Schoolbook"/>
          <w:color w:val="000000"/>
        </w:rPr>
        <w:t>, Lawrence M. Schell, and Allison A. Appleton. U.S. Society for the Developmental Origins of Health and Disease Conference, Detroit, MI. September 25-27.</w:t>
      </w:r>
    </w:p>
    <w:p w14:paraId="00000062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2017 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 xml:space="preserve">Maternal Early Life Adverse Experiences and Birth Outcomes </w:t>
      </w:r>
      <w:r>
        <w:rPr>
          <w:rFonts w:ascii="Century Schoolbook" w:eastAsia="Century Schoolbook" w:hAnsi="Century Schoolbook" w:cs="Century Schoolbook"/>
          <w:b/>
          <w:color w:val="000000"/>
        </w:rPr>
        <w:t>E.A. Holdsworth</w:t>
      </w:r>
      <w:r>
        <w:rPr>
          <w:rFonts w:ascii="Century Schoolbook" w:eastAsia="Century Schoolbook" w:hAnsi="Century Schoolbook" w:cs="Century Schoolbook"/>
          <w:color w:val="000000"/>
        </w:rPr>
        <w:t xml:space="preserve"> and A.A. Appleton. Annual Meetings of the Human Biology Association, New Orleans, LA. April 19-20.</w:t>
      </w:r>
    </w:p>
    <w:p w14:paraId="00000063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i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2015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 xml:space="preserve">Acculturation and Depression Among Hispanic and Asian Americans. </w:t>
      </w:r>
      <w:r>
        <w:rPr>
          <w:rFonts w:ascii="Century Schoolbook" w:eastAsia="Century Schoolbook" w:hAnsi="Century Schoolbook" w:cs="Century Schoolbook"/>
          <w:b/>
          <w:color w:val="000000"/>
        </w:rPr>
        <w:t>E.A. Holdsworth</w:t>
      </w:r>
      <w:r>
        <w:rPr>
          <w:rFonts w:ascii="Century Schoolbook" w:eastAsia="Century Schoolbook" w:hAnsi="Century Schoolbook" w:cs="Century Schoolbook"/>
          <w:color w:val="000000"/>
        </w:rPr>
        <w:t>. Annual Meetings of the Human Biology Association, St. Louis, MO. March 25-26.</w:t>
      </w:r>
    </w:p>
    <w:p w14:paraId="00000064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i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2015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 xml:space="preserve">Transgenerational Effects of Inequality on Health: Mothers and Infants. </w:t>
      </w:r>
      <w:r>
        <w:rPr>
          <w:rFonts w:ascii="Century Schoolbook" w:eastAsia="Century Schoolbook" w:hAnsi="Century Schoolbook" w:cs="Century Schoolbook"/>
          <w:b/>
          <w:color w:val="000000"/>
        </w:rPr>
        <w:t>E.A. Holdsworth</w:t>
      </w:r>
      <w:r>
        <w:rPr>
          <w:rFonts w:ascii="Century Schoolbook" w:eastAsia="Century Schoolbook" w:hAnsi="Century Schoolbook" w:cs="Century Schoolbook"/>
          <w:color w:val="000000"/>
        </w:rPr>
        <w:t>. Anthropology Graduate Student Organization Symposium, Albany, NY. April 24.</w:t>
      </w:r>
    </w:p>
    <w:p w14:paraId="00000065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i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2014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 xml:space="preserve">Infant Fatness and Mother’s Engagement. </w:t>
      </w:r>
      <w:r>
        <w:rPr>
          <w:rFonts w:ascii="Century Schoolbook" w:eastAsia="Century Schoolbook" w:hAnsi="Century Schoolbook" w:cs="Century Schoolbook"/>
          <w:b/>
          <w:color w:val="000000"/>
        </w:rPr>
        <w:t>E.A. Holdsworth</w:t>
      </w:r>
      <w:r>
        <w:rPr>
          <w:rFonts w:ascii="Century Schoolbook" w:eastAsia="Century Schoolbook" w:hAnsi="Century Schoolbook" w:cs="Century Schoolbook"/>
          <w:color w:val="000000"/>
        </w:rPr>
        <w:t xml:space="preserve"> and L.M. Schell. Annual Meetings of the Human Biology Association, Calgary, CA. April 9-10.</w:t>
      </w:r>
    </w:p>
    <w:p w14:paraId="00000066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2014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 xml:space="preserve">Maternal Engagement and Infant Cognitive-Emotional Growth Among Albany Women of Low Socioeconomic Status. </w:t>
      </w:r>
      <w:r>
        <w:rPr>
          <w:rFonts w:ascii="Century Schoolbook" w:eastAsia="Century Schoolbook" w:hAnsi="Century Schoolbook" w:cs="Century Schoolbook"/>
          <w:b/>
          <w:color w:val="000000"/>
        </w:rPr>
        <w:t>Elizabeth Holdsworth</w:t>
      </w:r>
      <w:r>
        <w:rPr>
          <w:rFonts w:ascii="Century Schoolbook" w:eastAsia="Century Schoolbook" w:hAnsi="Century Schoolbook" w:cs="Century Schoolbook"/>
          <w:color w:val="000000"/>
        </w:rPr>
        <w:t xml:space="preserve"> and Lawrence Schell. Anthropology Graduate Student Organization Symposium, Albany, NY. April 5.</w:t>
      </w:r>
    </w:p>
    <w:p w14:paraId="00000067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20" w:hanging="72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2013</w:t>
      </w:r>
      <w:r>
        <w:rPr>
          <w:rFonts w:ascii="Century Schoolbook" w:eastAsia="Century Schoolbook" w:hAnsi="Century Schoolbook" w:cs="Century Schoolbook"/>
          <w:color w:val="000000"/>
        </w:rPr>
        <w:tab/>
      </w:r>
      <w:r>
        <w:rPr>
          <w:rFonts w:ascii="Century Schoolbook" w:eastAsia="Century Schoolbook" w:hAnsi="Century Schoolbook" w:cs="Century Schoolbook"/>
          <w:i/>
          <w:color w:val="000000"/>
        </w:rPr>
        <w:t>Poverty of Environment, Poverty of Development: Intergenerational Pathways of Poor Health in Disadvantaged US Children</w:t>
      </w:r>
      <w:r>
        <w:rPr>
          <w:rFonts w:ascii="Century Schoolbook" w:eastAsia="Century Schoolbook" w:hAnsi="Century Schoolbook" w:cs="Century Schoolbook"/>
          <w:color w:val="000000"/>
        </w:rPr>
        <w:t xml:space="preserve">. L.M. Schell, J. Ravenscroft, </w:t>
      </w:r>
      <w:r>
        <w:rPr>
          <w:rFonts w:ascii="Century Schoolbook" w:eastAsia="Century Schoolbook" w:hAnsi="Century Schoolbook" w:cs="Century Schoolbook"/>
          <w:b/>
          <w:color w:val="000000"/>
        </w:rPr>
        <w:t xml:space="preserve">E. Holdsworth. </w:t>
      </w:r>
      <w:r>
        <w:rPr>
          <w:rFonts w:ascii="Century Schoolbook" w:eastAsia="Century Schoolbook" w:hAnsi="Century Schoolbook" w:cs="Century Schoolbook"/>
          <w:color w:val="000000"/>
        </w:rPr>
        <w:t>In the symposium, Can the future escape the past: Biosocial factors in the reproduction of poverty. Annual Meeting of the American Anthropological Association, Chicago, IL, November 20-24.</w:t>
      </w:r>
    </w:p>
    <w:p w14:paraId="00000068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</w:p>
    <w:p w14:paraId="00000069" w14:textId="3506A1C7" w:rsidR="009909EE" w:rsidRDefault="008516D9" w:rsidP="00F77A5A">
      <w:pPr>
        <w:pBdr>
          <w:bottom w:val="single" w:sz="4" w:space="1" w:color="auto"/>
        </w:pBd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Teaching</w:t>
      </w:r>
    </w:p>
    <w:p w14:paraId="0000006A" w14:textId="3D3A2810" w:rsidR="009909EE" w:rsidRDefault="008516D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  <w:i/>
        </w:rPr>
        <w:t>Instructor at University at Albany, SUNY (2013-2021)</w:t>
      </w:r>
    </w:p>
    <w:p w14:paraId="0000006B" w14:textId="17895588" w:rsidR="009909EE" w:rsidRPr="00281BFB" w:rsidRDefault="00205FA1" w:rsidP="00281BFB">
      <w:pPr>
        <w:spacing w:line="276" w:lineRule="auto"/>
        <w:ind w:left="1710" w:hanging="117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ANT 319: </w:t>
      </w:r>
      <w:r w:rsidR="008516D9">
        <w:rPr>
          <w:rFonts w:ascii="Century Schoolbook" w:eastAsia="Century Schoolbook" w:hAnsi="Century Schoolbook" w:cs="Century Schoolbook"/>
        </w:rPr>
        <w:t xml:space="preserve">Physical Growth and Development </w:t>
      </w:r>
      <w:r w:rsidR="002811C0">
        <w:rPr>
          <w:rFonts w:ascii="Century Schoolbook" w:eastAsia="Century Schoolbook" w:hAnsi="Century Schoolbook" w:cs="Century Schoolbook"/>
          <w:i/>
          <w:iCs/>
        </w:rPr>
        <w:t>(</w:t>
      </w:r>
      <w:r w:rsidR="009F543E">
        <w:rPr>
          <w:rFonts w:ascii="Century Schoolbook" w:eastAsia="Century Schoolbook" w:hAnsi="Century Schoolbook" w:cs="Century Schoolbook"/>
          <w:i/>
          <w:iCs/>
        </w:rPr>
        <w:t xml:space="preserve">Summer 2015, Summer 2016, Summer 2017, Spring 2018, Summer 2018, </w:t>
      </w:r>
      <w:r w:rsidR="002811C0">
        <w:rPr>
          <w:rFonts w:ascii="Century Schoolbook" w:eastAsia="Century Schoolbook" w:hAnsi="Century Schoolbook" w:cs="Century Schoolbook"/>
          <w:i/>
          <w:iCs/>
        </w:rPr>
        <w:t>Fall 2018, Spring 2019, Summer 2019)</w:t>
      </w:r>
    </w:p>
    <w:p w14:paraId="41202669" w14:textId="77777777" w:rsidR="009F543E" w:rsidRDefault="00205FA1">
      <w:pPr>
        <w:spacing w:line="276" w:lineRule="auto"/>
        <w:ind w:left="5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ANT 416: </w:t>
      </w:r>
      <w:r w:rsidR="008516D9">
        <w:rPr>
          <w:rFonts w:ascii="Century Schoolbook" w:eastAsia="Century Schoolbook" w:hAnsi="Century Schoolbook" w:cs="Century Schoolbook"/>
        </w:rPr>
        <w:t>Topics in Human Biology: Migration and Human Biology</w:t>
      </w:r>
      <w:r w:rsidR="002811C0">
        <w:rPr>
          <w:rFonts w:ascii="Century Schoolbook" w:eastAsia="Century Schoolbook" w:hAnsi="Century Schoolbook" w:cs="Century Schoolbook"/>
        </w:rPr>
        <w:t xml:space="preserve"> </w:t>
      </w:r>
    </w:p>
    <w:p w14:paraId="0000006C" w14:textId="716815FB" w:rsidR="009909EE" w:rsidRPr="002811C0" w:rsidRDefault="002811C0" w:rsidP="009F543E">
      <w:pPr>
        <w:spacing w:line="276" w:lineRule="auto"/>
        <w:ind w:left="1710"/>
        <w:rPr>
          <w:rFonts w:ascii="Century Schoolbook" w:eastAsia="Century Schoolbook" w:hAnsi="Century Schoolbook" w:cs="Century Schoolbook"/>
          <w:i/>
          <w:iCs/>
        </w:rPr>
      </w:pPr>
      <w:r>
        <w:rPr>
          <w:rFonts w:ascii="Century Schoolbook" w:eastAsia="Century Schoolbook" w:hAnsi="Century Schoolbook" w:cs="Century Schoolbook"/>
          <w:i/>
          <w:iCs/>
        </w:rPr>
        <w:t>(Fall 2018, Spring 2019, Summer 2020, Spring 2021)</w:t>
      </w:r>
    </w:p>
    <w:p w14:paraId="322A350C" w14:textId="77777777" w:rsidR="002811C0" w:rsidRDefault="00205FA1" w:rsidP="002811C0">
      <w:pPr>
        <w:spacing w:line="276" w:lineRule="auto"/>
        <w:ind w:left="2430" w:hanging="189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ANT 316 &amp; 318: </w:t>
      </w:r>
      <w:r w:rsidR="008516D9">
        <w:rPr>
          <w:rFonts w:ascii="Century Schoolbook" w:eastAsia="Century Schoolbook" w:hAnsi="Century Schoolbook" w:cs="Century Schoolbook"/>
        </w:rPr>
        <w:t xml:space="preserve">Human Anatomy and Physiology I and II Lab Sections </w:t>
      </w:r>
    </w:p>
    <w:p w14:paraId="0000006D" w14:textId="482E456D" w:rsidR="009909EE" w:rsidRDefault="002811C0" w:rsidP="009F543E">
      <w:pPr>
        <w:spacing w:line="276" w:lineRule="auto"/>
        <w:ind w:left="1710"/>
        <w:rPr>
          <w:rFonts w:ascii="Century Schoolbook" w:eastAsia="Century Schoolbook" w:hAnsi="Century Schoolbook" w:cs="Century Schoolbook"/>
        </w:rPr>
      </w:pPr>
      <w:r w:rsidRPr="002811C0">
        <w:rPr>
          <w:rFonts w:ascii="Century Schoolbook" w:eastAsia="Century Schoolbook" w:hAnsi="Century Schoolbook" w:cs="Century Schoolbook"/>
          <w:i/>
          <w:iCs/>
        </w:rPr>
        <w:t>(Fall 2014, Spring 2015, Fall 2015, Spring 2016)</w:t>
      </w:r>
    </w:p>
    <w:p w14:paraId="0000006E" w14:textId="21D85403" w:rsidR="009909EE" w:rsidRDefault="00205FA1">
      <w:pPr>
        <w:spacing w:line="276" w:lineRule="auto"/>
        <w:ind w:left="5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ANT 314: </w:t>
      </w:r>
      <w:r w:rsidR="008516D9">
        <w:rPr>
          <w:rFonts w:ascii="Century Schoolbook" w:eastAsia="Century Schoolbook" w:hAnsi="Century Schoolbook" w:cs="Century Schoolbook"/>
        </w:rPr>
        <w:t xml:space="preserve">Forensic Anthropology </w:t>
      </w:r>
      <w:r>
        <w:rPr>
          <w:rFonts w:ascii="Century Schoolbook" w:eastAsia="Century Schoolbook" w:hAnsi="Century Schoolbook" w:cs="Century Schoolbook"/>
        </w:rPr>
        <w:t>(</w:t>
      </w:r>
      <w:r w:rsidRPr="00205FA1">
        <w:rPr>
          <w:rFonts w:ascii="Century Schoolbook" w:eastAsia="Century Schoolbook" w:hAnsi="Century Schoolbook" w:cs="Century Schoolbook"/>
          <w:i/>
          <w:iCs/>
        </w:rPr>
        <w:t>Summer 201</w:t>
      </w:r>
      <w:r w:rsidR="002811C0">
        <w:rPr>
          <w:rFonts w:ascii="Century Schoolbook" w:eastAsia="Century Schoolbook" w:hAnsi="Century Schoolbook" w:cs="Century Schoolbook"/>
          <w:i/>
          <w:iCs/>
        </w:rPr>
        <w:t>4</w:t>
      </w:r>
      <w:r>
        <w:rPr>
          <w:rFonts w:ascii="Century Schoolbook" w:eastAsia="Century Schoolbook" w:hAnsi="Century Schoolbook" w:cs="Century Schoolbook"/>
        </w:rPr>
        <w:t>)</w:t>
      </w:r>
    </w:p>
    <w:p w14:paraId="0000006F" w14:textId="05FBB254" w:rsidR="009909EE" w:rsidRPr="00205FA1" w:rsidRDefault="00205FA1">
      <w:pPr>
        <w:spacing w:line="276" w:lineRule="auto"/>
        <w:ind w:left="540"/>
        <w:rPr>
          <w:rFonts w:ascii="Century Schoolbook" w:eastAsia="Century Schoolbook" w:hAnsi="Century Schoolbook" w:cs="Century Schoolbook"/>
          <w:i/>
          <w:iCs/>
        </w:rPr>
      </w:pPr>
      <w:r>
        <w:rPr>
          <w:rFonts w:ascii="Century Schoolbook" w:eastAsia="Century Schoolbook" w:hAnsi="Century Schoolbook" w:cs="Century Schoolbook"/>
        </w:rPr>
        <w:lastRenderedPageBreak/>
        <w:t xml:space="preserve">ANT 110: </w:t>
      </w:r>
      <w:r w:rsidR="008516D9">
        <w:rPr>
          <w:rFonts w:ascii="Century Schoolbook" w:eastAsia="Century Schoolbook" w:hAnsi="Century Schoolbook" w:cs="Century Schoolbook"/>
        </w:rPr>
        <w:t xml:space="preserve">Introduction to Human Evolution Lab Sections </w:t>
      </w:r>
      <w:r>
        <w:rPr>
          <w:rFonts w:ascii="Century Schoolbook" w:eastAsia="Century Schoolbook" w:hAnsi="Century Schoolbook" w:cs="Century Schoolbook"/>
          <w:i/>
          <w:iCs/>
        </w:rPr>
        <w:t>(Spring 2017)</w:t>
      </w:r>
    </w:p>
    <w:p w14:paraId="00000070" w14:textId="2EADEB88" w:rsidR="009909EE" w:rsidRPr="00205FA1" w:rsidRDefault="00205FA1">
      <w:pPr>
        <w:spacing w:line="276" w:lineRule="auto"/>
        <w:ind w:left="900" w:hanging="360"/>
        <w:rPr>
          <w:rFonts w:ascii="Century Schoolbook" w:eastAsia="Century Schoolbook" w:hAnsi="Century Schoolbook" w:cs="Century Schoolbook"/>
          <w:i/>
          <w:iCs/>
        </w:rPr>
      </w:pPr>
      <w:r>
        <w:rPr>
          <w:rFonts w:ascii="Century Schoolbook" w:eastAsia="Century Schoolbook" w:hAnsi="Century Schoolbook" w:cs="Century Schoolbook"/>
        </w:rPr>
        <w:t xml:space="preserve">WSS 101: </w:t>
      </w:r>
      <w:r w:rsidR="008516D9">
        <w:rPr>
          <w:rFonts w:ascii="Century Schoolbook" w:eastAsia="Century Schoolbook" w:hAnsi="Century Schoolbook" w:cs="Century Schoolbook"/>
        </w:rPr>
        <w:t xml:space="preserve">Women’s Studies: Introduction to Feminisms, with the Women’s Studies Teaching Collective </w:t>
      </w:r>
      <w:r w:rsidRPr="00205FA1">
        <w:rPr>
          <w:rFonts w:ascii="Century Schoolbook" w:eastAsia="Century Schoolbook" w:hAnsi="Century Schoolbook" w:cs="Century Schoolbook"/>
          <w:i/>
          <w:iCs/>
        </w:rPr>
        <w:t>(</w:t>
      </w:r>
      <w:r>
        <w:rPr>
          <w:rFonts w:ascii="Century Schoolbook" w:eastAsia="Century Schoolbook" w:hAnsi="Century Schoolbook" w:cs="Century Schoolbook"/>
          <w:i/>
          <w:iCs/>
        </w:rPr>
        <w:t>Spring 2013)</w:t>
      </w:r>
    </w:p>
    <w:p w14:paraId="00000071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</w:rPr>
      </w:pPr>
    </w:p>
    <w:p w14:paraId="00000072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  <w:i/>
        </w:rPr>
        <w:t>Instructor at The Sage Colleges, Department of Health Sciences (2017)</w:t>
      </w:r>
    </w:p>
    <w:p w14:paraId="00000073" w14:textId="461C2D68" w:rsidR="009909EE" w:rsidRPr="002811C0" w:rsidRDefault="002811C0">
      <w:pPr>
        <w:spacing w:line="276" w:lineRule="auto"/>
        <w:ind w:left="540"/>
        <w:rPr>
          <w:rFonts w:ascii="Century Schoolbook" w:eastAsia="Century Schoolbook" w:hAnsi="Century Schoolbook" w:cs="Century Schoolbook"/>
          <w:i/>
          <w:iCs/>
        </w:rPr>
      </w:pPr>
      <w:r>
        <w:rPr>
          <w:rFonts w:ascii="Century Schoolbook" w:eastAsia="Century Schoolbook" w:hAnsi="Century Schoolbook" w:cs="Century Schoolbook"/>
        </w:rPr>
        <w:t xml:space="preserve">HSC 306: </w:t>
      </w:r>
      <w:r w:rsidR="008516D9">
        <w:rPr>
          <w:rFonts w:ascii="Century Schoolbook" w:eastAsia="Century Schoolbook" w:hAnsi="Century Schoolbook" w:cs="Century Schoolbook"/>
        </w:rPr>
        <w:t xml:space="preserve">Culture &amp; Health </w:t>
      </w:r>
      <w:r>
        <w:rPr>
          <w:rFonts w:ascii="Century Schoolbook" w:eastAsia="Century Schoolbook" w:hAnsi="Century Schoolbook" w:cs="Century Schoolbook"/>
          <w:i/>
          <w:iCs/>
        </w:rPr>
        <w:t>(Fall 2017)</w:t>
      </w:r>
    </w:p>
    <w:p w14:paraId="00000074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</w:rPr>
      </w:pPr>
    </w:p>
    <w:p w14:paraId="00000075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  <w:i/>
        </w:rPr>
        <w:t>Teaching Assistant at University at Albany, SUNY (2013-2018)</w:t>
      </w:r>
    </w:p>
    <w:p w14:paraId="00000076" w14:textId="08F11794" w:rsidR="009909EE" w:rsidRPr="002811C0" w:rsidRDefault="00205FA1">
      <w:pPr>
        <w:spacing w:line="276" w:lineRule="auto"/>
        <w:ind w:left="540"/>
        <w:rPr>
          <w:rFonts w:ascii="Century Schoolbook" w:eastAsia="Century Schoolbook" w:hAnsi="Century Schoolbook" w:cs="Century Schoolbook"/>
          <w:i/>
          <w:iCs/>
        </w:rPr>
      </w:pPr>
      <w:r>
        <w:rPr>
          <w:rFonts w:ascii="Century Schoolbook" w:eastAsia="Century Schoolbook" w:hAnsi="Century Schoolbook" w:cs="Century Schoolbook"/>
        </w:rPr>
        <w:t xml:space="preserve">ANT 319: </w:t>
      </w:r>
      <w:r w:rsidR="008516D9">
        <w:rPr>
          <w:rFonts w:ascii="Century Schoolbook" w:eastAsia="Century Schoolbook" w:hAnsi="Century Schoolbook" w:cs="Century Schoolbook"/>
        </w:rPr>
        <w:t>Physical Growth and Development</w:t>
      </w:r>
      <w:r w:rsidR="002811C0">
        <w:rPr>
          <w:rFonts w:ascii="Century Schoolbook" w:eastAsia="Century Schoolbook" w:hAnsi="Century Schoolbook" w:cs="Century Schoolbook"/>
        </w:rPr>
        <w:t xml:space="preserve"> </w:t>
      </w:r>
      <w:r w:rsidR="002811C0">
        <w:rPr>
          <w:rFonts w:ascii="Century Schoolbook" w:eastAsia="Century Schoolbook" w:hAnsi="Century Schoolbook" w:cs="Century Schoolbook"/>
          <w:i/>
          <w:iCs/>
        </w:rPr>
        <w:t>(Fall 2013</w:t>
      </w:r>
      <w:r w:rsidR="009F543E">
        <w:rPr>
          <w:rFonts w:ascii="Century Schoolbook" w:eastAsia="Century Schoolbook" w:hAnsi="Century Schoolbook" w:cs="Century Schoolbook"/>
          <w:i/>
          <w:iCs/>
        </w:rPr>
        <w:t>, Fall 2017</w:t>
      </w:r>
      <w:r w:rsidR="002811C0">
        <w:rPr>
          <w:rFonts w:ascii="Century Schoolbook" w:eastAsia="Century Schoolbook" w:hAnsi="Century Schoolbook" w:cs="Century Schoolbook"/>
          <w:i/>
          <w:iCs/>
        </w:rPr>
        <w:t>)</w:t>
      </w:r>
    </w:p>
    <w:p w14:paraId="00000077" w14:textId="75421A0A" w:rsidR="009909EE" w:rsidRPr="00205FA1" w:rsidRDefault="00205FA1">
      <w:pPr>
        <w:spacing w:line="276" w:lineRule="auto"/>
        <w:ind w:left="5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ANT 211: </w:t>
      </w:r>
      <w:r w:rsidR="008516D9">
        <w:rPr>
          <w:rFonts w:ascii="Century Schoolbook" w:eastAsia="Century Schoolbook" w:hAnsi="Century Schoolbook" w:cs="Century Schoolbook"/>
        </w:rPr>
        <w:t>Human Population Biology</w:t>
      </w: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  <w:i/>
          <w:iCs/>
        </w:rPr>
        <w:t>(Fall 2016)</w:t>
      </w:r>
    </w:p>
    <w:p w14:paraId="00000078" w14:textId="454061EE" w:rsidR="009909EE" w:rsidRPr="00205FA1" w:rsidRDefault="00205FA1">
      <w:pPr>
        <w:spacing w:line="276" w:lineRule="auto"/>
        <w:ind w:left="540"/>
        <w:rPr>
          <w:rFonts w:ascii="Century Schoolbook" w:eastAsia="Century Schoolbook" w:hAnsi="Century Schoolbook" w:cs="Century Schoolbook"/>
          <w:i/>
          <w:iCs/>
        </w:rPr>
      </w:pPr>
      <w:r>
        <w:rPr>
          <w:rFonts w:ascii="Century Schoolbook" w:eastAsia="Century Schoolbook" w:hAnsi="Century Schoolbook" w:cs="Century Schoolbook"/>
        </w:rPr>
        <w:t xml:space="preserve">ANT 233: </w:t>
      </w:r>
      <w:r w:rsidR="008516D9">
        <w:rPr>
          <w:rFonts w:ascii="Century Schoolbook" w:eastAsia="Century Schoolbook" w:hAnsi="Century Schoolbook" w:cs="Century Schoolbook"/>
        </w:rPr>
        <w:t>Aztecs, Incas, Mayas</w:t>
      </w: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  <w:i/>
          <w:iCs/>
        </w:rPr>
        <w:t>(Spring 2014)</w:t>
      </w:r>
    </w:p>
    <w:p w14:paraId="00000079" w14:textId="77777777" w:rsidR="009909EE" w:rsidRDefault="009909EE">
      <w:pP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</w:p>
    <w:p w14:paraId="76045C54" w14:textId="28DAEFBC" w:rsidR="00C659E9" w:rsidRDefault="00C659E9" w:rsidP="00F77A5A">
      <w:pPr>
        <w:pBdr>
          <w:bottom w:val="single" w:sz="4" w:space="1" w:color="auto"/>
        </w:pBd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Student Mentoring</w:t>
      </w:r>
    </w:p>
    <w:p w14:paraId="126D5C7C" w14:textId="1F2B5F1B" w:rsidR="00C659E9" w:rsidRDefault="00C659E9" w:rsidP="00C659E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  <w:i/>
        </w:rPr>
        <w:t xml:space="preserve">Independent </w:t>
      </w:r>
      <w:r>
        <w:rPr>
          <w:rFonts w:ascii="Century Schoolbook" w:eastAsia="Century Schoolbook" w:hAnsi="Century Schoolbook" w:cs="Century Schoolbook"/>
          <w:i/>
        </w:rPr>
        <w:t>Research Supervision – Washington State University</w:t>
      </w:r>
    </w:p>
    <w:p w14:paraId="0881AAEF" w14:textId="6C980EB0" w:rsidR="00C659E9" w:rsidRDefault="00C659E9" w:rsidP="00C659E9">
      <w:pPr>
        <w:spacing w:line="276" w:lineRule="auto"/>
        <w:ind w:left="630" w:hanging="630"/>
        <w:rPr>
          <w:rFonts w:ascii="Century Schoolbook" w:eastAsia="Century Schoolbook" w:hAnsi="Century Schoolbook" w:cs="Century Schoolbook"/>
          <w:iCs/>
        </w:rPr>
      </w:pPr>
      <w:r>
        <w:rPr>
          <w:rFonts w:ascii="Century Schoolbook" w:eastAsia="Century Schoolbook" w:hAnsi="Century Schoolbook" w:cs="Century Schoolbook"/>
          <w:iCs/>
        </w:rPr>
        <w:t xml:space="preserve">2022 </w:t>
      </w:r>
      <w:r>
        <w:rPr>
          <w:rFonts w:ascii="Century Schoolbook" w:eastAsia="Century Schoolbook" w:hAnsi="Century Schoolbook" w:cs="Century Schoolbook"/>
          <w:iCs/>
        </w:rPr>
        <w:tab/>
        <w:t>Jenna Schmidt</w:t>
      </w:r>
      <w:r>
        <w:rPr>
          <w:rFonts w:ascii="Century Schoolbook" w:eastAsia="Century Schoolbook" w:hAnsi="Century Schoolbook" w:cs="Century Schoolbook"/>
          <w:iCs/>
        </w:rPr>
        <w:t>, Human Biology undergraduate</w:t>
      </w:r>
      <w:r>
        <w:rPr>
          <w:rFonts w:ascii="Century Schoolbook" w:eastAsia="Century Schoolbook" w:hAnsi="Century Schoolbook" w:cs="Century Schoolbook"/>
          <w:iCs/>
        </w:rPr>
        <w:t xml:space="preserve">. </w:t>
      </w:r>
      <w:r w:rsidRPr="00C659E9">
        <w:rPr>
          <w:rFonts w:ascii="Century Schoolbook" w:eastAsia="Century Schoolbook" w:hAnsi="Century Schoolbook" w:cs="Century Schoolbook"/>
          <w:i/>
        </w:rPr>
        <w:t>Determinants of COVID-19 related worries among female healthcare workers</w:t>
      </w:r>
      <w:r>
        <w:rPr>
          <w:rFonts w:ascii="Century Schoolbook" w:eastAsia="Century Schoolbook" w:hAnsi="Century Schoolbook" w:cs="Century Schoolbook"/>
          <w:iCs/>
        </w:rPr>
        <w:t>.</w:t>
      </w:r>
    </w:p>
    <w:p w14:paraId="71875AE7" w14:textId="0BC164B5" w:rsidR="00C659E9" w:rsidRDefault="00C659E9" w:rsidP="00C659E9">
      <w:pPr>
        <w:spacing w:line="276" w:lineRule="auto"/>
        <w:ind w:left="630" w:hanging="630"/>
        <w:rPr>
          <w:rFonts w:ascii="Century Schoolbook" w:eastAsia="Century Schoolbook" w:hAnsi="Century Schoolbook" w:cs="Century Schoolbook"/>
          <w:iCs/>
        </w:rPr>
      </w:pPr>
      <w:r>
        <w:rPr>
          <w:rFonts w:ascii="Century Schoolbook" w:eastAsia="Century Schoolbook" w:hAnsi="Century Schoolbook" w:cs="Century Schoolbook"/>
          <w:iCs/>
        </w:rPr>
        <w:t>2022</w:t>
      </w:r>
      <w:r>
        <w:rPr>
          <w:rFonts w:ascii="Century Schoolbook" w:eastAsia="Century Schoolbook" w:hAnsi="Century Schoolbook" w:cs="Century Schoolbook"/>
          <w:iCs/>
        </w:rPr>
        <w:tab/>
        <w:t xml:space="preserve">Maryam </w:t>
      </w:r>
      <w:proofErr w:type="spellStart"/>
      <w:r>
        <w:rPr>
          <w:rFonts w:ascii="Century Schoolbook" w:eastAsia="Century Schoolbook" w:hAnsi="Century Schoolbook" w:cs="Century Schoolbook"/>
          <w:iCs/>
        </w:rPr>
        <w:t>Edrisi</w:t>
      </w:r>
      <w:proofErr w:type="spellEnd"/>
      <w:r>
        <w:rPr>
          <w:rFonts w:ascii="Century Schoolbook" w:eastAsia="Century Schoolbook" w:hAnsi="Century Schoolbook" w:cs="Century Schoolbook"/>
          <w:iCs/>
        </w:rPr>
        <w:t xml:space="preserve">, Anthropology doctoral student, co-advising with Dr. Aaron Blackwell. </w:t>
      </w:r>
      <w:r w:rsidRPr="00C659E9">
        <w:rPr>
          <w:rFonts w:ascii="Century Schoolbook" w:eastAsia="Century Schoolbook" w:hAnsi="Century Schoolbook" w:cs="Century Schoolbook"/>
          <w:i/>
        </w:rPr>
        <w:t>Household ecology determinants of infant fecal microbiome composition</w:t>
      </w:r>
      <w:r>
        <w:rPr>
          <w:rFonts w:ascii="Century Schoolbook" w:eastAsia="Century Schoolbook" w:hAnsi="Century Schoolbook" w:cs="Century Schoolbook"/>
          <w:iCs/>
        </w:rPr>
        <w:t>.</w:t>
      </w:r>
    </w:p>
    <w:p w14:paraId="722BB937" w14:textId="77777777" w:rsidR="00C659E9" w:rsidRPr="00C659E9" w:rsidRDefault="00C659E9">
      <w:pPr>
        <w:spacing w:line="276" w:lineRule="auto"/>
        <w:rPr>
          <w:rFonts w:ascii="Century Schoolbook" w:eastAsia="Century Schoolbook" w:hAnsi="Century Schoolbook" w:cs="Century Schoolbook"/>
          <w:bCs/>
          <w:smallCaps/>
          <w:sz w:val="28"/>
          <w:szCs w:val="28"/>
        </w:rPr>
      </w:pPr>
    </w:p>
    <w:p w14:paraId="0000007A" w14:textId="3B3B8905" w:rsidR="009909EE" w:rsidRDefault="008516D9" w:rsidP="00F77A5A">
      <w:pPr>
        <w:pBdr>
          <w:bottom w:val="single" w:sz="4" w:space="1" w:color="auto"/>
        </w:pBd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Professional Service</w:t>
      </w:r>
    </w:p>
    <w:p w14:paraId="0000007B" w14:textId="039204A6" w:rsidR="009909EE" w:rsidRDefault="007669C5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  <w:i/>
        </w:rPr>
        <w:t xml:space="preserve">Service to </w:t>
      </w:r>
      <w:r w:rsidR="008516D9">
        <w:rPr>
          <w:rFonts w:ascii="Century Schoolbook" w:eastAsia="Century Schoolbook" w:hAnsi="Century Schoolbook" w:cs="Century Schoolbook"/>
          <w:i/>
        </w:rPr>
        <w:t>Department and University</w:t>
      </w:r>
    </w:p>
    <w:p w14:paraId="7C98372A" w14:textId="7E539F42" w:rsidR="001D3DD1" w:rsidRDefault="001D3DD1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2022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Secretary, Postdoctoral and Research Professional Association, WSU</w:t>
      </w:r>
    </w:p>
    <w:p w14:paraId="0000007C" w14:textId="73A42E7C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Campus Organizer, Graduate Student Employees Union</w:t>
      </w:r>
    </w:p>
    <w:p w14:paraId="0000007D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2013-2020</w:t>
      </w:r>
      <w:r>
        <w:rPr>
          <w:rFonts w:ascii="Century Schoolbook" w:eastAsia="Century Schoolbook" w:hAnsi="Century Schoolbook" w:cs="Century Schoolbook"/>
        </w:rPr>
        <w:tab/>
        <w:t xml:space="preserve">Grants Reviewer, University at Albany Graduate Student Association </w:t>
      </w:r>
    </w:p>
    <w:p w14:paraId="0000007E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2015-2016</w:t>
      </w:r>
      <w:r>
        <w:rPr>
          <w:rFonts w:ascii="Century Schoolbook" w:eastAsia="Century Schoolbook" w:hAnsi="Century Schoolbook" w:cs="Century Schoolbook"/>
        </w:rPr>
        <w:tab/>
        <w:t xml:space="preserve">President, </w:t>
      </w:r>
      <w:proofErr w:type="spellStart"/>
      <w:r>
        <w:rPr>
          <w:rFonts w:ascii="Century Schoolbook" w:eastAsia="Century Schoolbook" w:hAnsi="Century Schoolbook" w:cs="Century Schoolbook"/>
        </w:rPr>
        <w:t>UAlbany</w:t>
      </w:r>
      <w:proofErr w:type="spellEnd"/>
      <w:r>
        <w:rPr>
          <w:rFonts w:ascii="Century Schoolbook" w:eastAsia="Century Schoolbook" w:hAnsi="Century Schoolbook" w:cs="Century Schoolbook"/>
        </w:rPr>
        <w:t xml:space="preserve"> Anthropology Graduate Student Organization</w:t>
      </w:r>
    </w:p>
    <w:p w14:paraId="0000007F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  <w:i/>
        </w:rPr>
        <w:t>*Awarded Recognized Graduate Student Organization of the Year</w:t>
      </w:r>
    </w:p>
    <w:p w14:paraId="00000080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2014-2015</w:t>
      </w:r>
      <w:r>
        <w:rPr>
          <w:rFonts w:ascii="Century Schoolbook" w:eastAsia="Century Schoolbook" w:hAnsi="Century Schoolbook" w:cs="Century Schoolbook"/>
        </w:rPr>
        <w:tab/>
        <w:t xml:space="preserve">Webmaster, </w:t>
      </w:r>
      <w:proofErr w:type="spellStart"/>
      <w:r>
        <w:rPr>
          <w:rFonts w:ascii="Century Schoolbook" w:eastAsia="Century Schoolbook" w:hAnsi="Century Schoolbook" w:cs="Century Schoolbook"/>
        </w:rPr>
        <w:t>UAlbany</w:t>
      </w:r>
      <w:proofErr w:type="spellEnd"/>
      <w:r>
        <w:rPr>
          <w:rFonts w:ascii="Century Schoolbook" w:eastAsia="Century Schoolbook" w:hAnsi="Century Schoolbook" w:cs="Century Schoolbook"/>
        </w:rPr>
        <w:t xml:space="preserve"> Anthropology Graduate Student Organization</w:t>
      </w:r>
    </w:p>
    <w:p w14:paraId="00000081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2013-2014</w:t>
      </w:r>
      <w:r>
        <w:rPr>
          <w:rFonts w:ascii="Century Schoolbook" w:eastAsia="Century Schoolbook" w:hAnsi="Century Schoolbook" w:cs="Century Schoolbook"/>
        </w:rPr>
        <w:tab/>
        <w:t xml:space="preserve">Secretary, </w:t>
      </w:r>
      <w:proofErr w:type="spellStart"/>
      <w:r>
        <w:rPr>
          <w:rFonts w:ascii="Century Schoolbook" w:eastAsia="Century Schoolbook" w:hAnsi="Century Schoolbook" w:cs="Century Schoolbook"/>
        </w:rPr>
        <w:t>UAlbany</w:t>
      </w:r>
      <w:proofErr w:type="spellEnd"/>
      <w:r>
        <w:rPr>
          <w:rFonts w:ascii="Century Schoolbook" w:eastAsia="Century Schoolbook" w:hAnsi="Century Schoolbook" w:cs="Century Schoolbook"/>
        </w:rPr>
        <w:t xml:space="preserve"> Anthropology Graduate Student Organization</w:t>
      </w:r>
    </w:p>
    <w:p w14:paraId="00000082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</w:rPr>
      </w:pPr>
    </w:p>
    <w:p w14:paraId="42085857" w14:textId="5722CCAA" w:rsidR="00C659E9" w:rsidRDefault="00C659E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  <w:i/>
        </w:rPr>
        <w:t>Editorial Activities and Ad Hoc Peer Reviews</w:t>
      </w:r>
    </w:p>
    <w:p w14:paraId="6D1905D1" w14:textId="226BE88E" w:rsidR="00C659E9" w:rsidRPr="00C659E9" w:rsidRDefault="00C659E9">
      <w:pPr>
        <w:spacing w:line="276" w:lineRule="auto"/>
        <w:rPr>
          <w:rFonts w:ascii="Century Schoolbook" w:eastAsia="Century Schoolbook" w:hAnsi="Century Schoolbook" w:cs="Century Schoolbook"/>
          <w:iCs/>
        </w:rPr>
      </w:pPr>
      <w:r>
        <w:rPr>
          <w:rFonts w:ascii="Century Schoolbook" w:eastAsia="Century Schoolbook" w:hAnsi="Century Schoolbook" w:cs="Century Schoolbook"/>
          <w:iCs/>
        </w:rPr>
        <w:t xml:space="preserve">2021- </w:t>
      </w:r>
      <w:r>
        <w:rPr>
          <w:rFonts w:ascii="Century Schoolbook" w:eastAsia="Century Schoolbook" w:hAnsi="Century Schoolbook" w:cs="Century Schoolbook"/>
          <w:iCs/>
        </w:rPr>
        <w:tab/>
      </w:r>
      <w:r>
        <w:rPr>
          <w:rFonts w:ascii="Century Schoolbook" w:eastAsia="Century Schoolbook" w:hAnsi="Century Schoolbook" w:cs="Century Schoolbook"/>
          <w:iCs/>
        </w:rPr>
        <w:tab/>
      </w:r>
      <w:r>
        <w:rPr>
          <w:rFonts w:ascii="Century Schoolbook" w:eastAsia="Century Schoolbook" w:hAnsi="Century Schoolbook" w:cs="Century Schoolbook"/>
          <w:i/>
        </w:rPr>
        <w:t xml:space="preserve">American Journal of Biological Anthropology </w:t>
      </w:r>
      <w:r>
        <w:rPr>
          <w:rFonts w:ascii="Century Schoolbook" w:eastAsia="Century Schoolbook" w:hAnsi="Century Schoolbook" w:cs="Century Schoolbook"/>
          <w:iCs/>
        </w:rPr>
        <w:t>(1)</w:t>
      </w:r>
    </w:p>
    <w:p w14:paraId="434CF2BC" w14:textId="258EA9E9" w:rsidR="00C659E9" w:rsidRDefault="00C659E9">
      <w:pPr>
        <w:spacing w:line="276" w:lineRule="auto"/>
        <w:rPr>
          <w:rFonts w:ascii="Century Schoolbook" w:eastAsia="Century Schoolbook" w:hAnsi="Century Schoolbook" w:cs="Century Schoolbook"/>
          <w:iCs/>
        </w:rPr>
      </w:pPr>
      <w:r>
        <w:rPr>
          <w:rFonts w:ascii="Century Schoolbook" w:eastAsia="Century Schoolbook" w:hAnsi="Century Schoolbook" w:cs="Century Schoolbook"/>
          <w:iCs/>
        </w:rPr>
        <w:t>2021-</w:t>
      </w:r>
      <w:r>
        <w:rPr>
          <w:rFonts w:ascii="Century Schoolbook" w:eastAsia="Century Schoolbook" w:hAnsi="Century Schoolbook" w:cs="Century Schoolbook"/>
          <w:iCs/>
        </w:rPr>
        <w:tab/>
      </w:r>
      <w:r>
        <w:rPr>
          <w:rFonts w:ascii="Century Schoolbook" w:eastAsia="Century Schoolbook" w:hAnsi="Century Schoolbook" w:cs="Century Schoolbook"/>
          <w:iCs/>
        </w:rPr>
        <w:tab/>
      </w:r>
      <w:r w:rsidRPr="00C659E9">
        <w:rPr>
          <w:rFonts w:ascii="Century Schoolbook" w:eastAsia="Century Schoolbook" w:hAnsi="Century Schoolbook" w:cs="Century Schoolbook"/>
          <w:i/>
        </w:rPr>
        <w:t>SSM- Population Health</w:t>
      </w:r>
      <w:r>
        <w:rPr>
          <w:rFonts w:ascii="Century Schoolbook" w:eastAsia="Century Schoolbook" w:hAnsi="Century Schoolbook" w:cs="Century Schoolbook"/>
          <w:iCs/>
        </w:rPr>
        <w:t xml:space="preserve"> (1)</w:t>
      </w:r>
    </w:p>
    <w:p w14:paraId="24751D0A" w14:textId="5962EDE3" w:rsidR="00C659E9" w:rsidRPr="00C659E9" w:rsidRDefault="00C659E9">
      <w:pPr>
        <w:spacing w:line="276" w:lineRule="auto"/>
        <w:rPr>
          <w:rFonts w:ascii="Century Schoolbook" w:eastAsia="Century Schoolbook" w:hAnsi="Century Schoolbook" w:cs="Century Schoolbook"/>
          <w:iCs/>
        </w:rPr>
      </w:pPr>
      <w:r>
        <w:rPr>
          <w:rFonts w:ascii="Century Schoolbook" w:eastAsia="Century Schoolbook" w:hAnsi="Century Schoolbook" w:cs="Century Schoolbook"/>
          <w:iCs/>
        </w:rPr>
        <w:t>2021-</w:t>
      </w:r>
      <w:r>
        <w:rPr>
          <w:rFonts w:ascii="Century Schoolbook" w:eastAsia="Century Schoolbook" w:hAnsi="Century Schoolbook" w:cs="Century Schoolbook"/>
          <w:iCs/>
        </w:rPr>
        <w:tab/>
      </w:r>
      <w:r>
        <w:rPr>
          <w:rFonts w:ascii="Century Schoolbook" w:eastAsia="Century Schoolbook" w:hAnsi="Century Schoolbook" w:cs="Century Schoolbook"/>
          <w:iCs/>
        </w:rPr>
        <w:tab/>
      </w:r>
      <w:r>
        <w:rPr>
          <w:rFonts w:ascii="Century Schoolbook" w:eastAsia="Century Schoolbook" w:hAnsi="Century Schoolbook" w:cs="Century Schoolbook"/>
          <w:i/>
        </w:rPr>
        <w:t>Frontiers in Public Health</w:t>
      </w:r>
      <w:r>
        <w:rPr>
          <w:rFonts w:ascii="Century Schoolbook" w:eastAsia="Century Schoolbook" w:hAnsi="Century Schoolbook" w:cs="Century Schoolbook"/>
          <w:iCs/>
        </w:rPr>
        <w:t xml:space="preserve"> (1)</w:t>
      </w:r>
    </w:p>
    <w:p w14:paraId="33C323C5" w14:textId="42F0A19F" w:rsidR="00C659E9" w:rsidRPr="00C659E9" w:rsidRDefault="00C659E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iCs/>
        </w:rPr>
        <w:t>2021-</w:t>
      </w:r>
      <w:r>
        <w:rPr>
          <w:rFonts w:ascii="Century Schoolbook" w:eastAsia="Century Schoolbook" w:hAnsi="Century Schoolbook" w:cs="Century Schoolbook"/>
          <w:iCs/>
        </w:rPr>
        <w:tab/>
      </w:r>
      <w:r>
        <w:rPr>
          <w:rFonts w:ascii="Century Schoolbook" w:eastAsia="Century Schoolbook" w:hAnsi="Century Schoolbook" w:cs="Century Schoolbook"/>
          <w:iCs/>
        </w:rPr>
        <w:tab/>
      </w:r>
      <w:r w:rsidRPr="00EF474D">
        <w:rPr>
          <w:rFonts w:ascii="Century Schoolbook" w:eastAsia="Century Schoolbook" w:hAnsi="Century Schoolbook" w:cs="Century Schoolbook"/>
          <w:i/>
          <w:iCs/>
        </w:rPr>
        <w:t>American Journal of Obstetrics and Gynecology</w:t>
      </w:r>
      <w:r>
        <w:rPr>
          <w:rFonts w:ascii="Century Schoolbook" w:eastAsia="Century Schoolbook" w:hAnsi="Century Schoolbook" w:cs="Century Schoolbook"/>
          <w:i/>
          <w:iCs/>
        </w:rPr>
        <w:t xml:space="preserve"> </w:t>
      </w:r>
      <w:r>
        <w:rPr>
          <w:rFonts w:ascii="Century Schoolbook" w:eastAsia="Century Schoolbook" w:hAnsi="Century Schoolbook" w:cs="Century Schoolbook"/>
        </w:rPr>
        <w:t>(1)</w:t>
      </w:r>
    </w:p>
    <w:p w14:paraId="4A4F1C4B" w14:textId="52DAED01" w:rsidR="00C659E9" w:rsidRDefault="00C659E9">
      <w:pPr>
        <w:spacing w:line="276" w:lineRule="auto"/>
        <w:rPr>
          <w:rFonts w:ascii="Century Schoolbook" w:eastAsia="Century Schoolbook" w:hAnsi="Century Schoolbook" w:cs="Century Schoolbook"/>
          <w:iCs/>
        </w:rPr>
      </w:pPr>
      <w:r>
        <w:rPr>
          <w:rFonts w:ascii="Century Schoolbook" w:eastAsia="Century Schoolbook" w:hAnsi="Century Schoolbook" w:cs="Century Schoolbook"/>
          <w:iCs/>
        </w:rPr>
        <w:t>2020-</w:t>
      </w:r>
      <w:r>
        <w:rPr>
          <w:rFonts w:ascii="Century Schoolbook" w:eastAsia="Century Schoolbook" w:hAnsi="Century Schoolbook" w:cs="Century Schoolbook"/>
          <w:iCs/>
        </w:rPr>
        <w:tab/>
      </w:r>
      <w:r>
        <w:rPr>
          <w:rFonts w:ascii="Century Schoolbook" w:eastAsia="Century Schoolbook" w:hAnsi="Century Schoolbook" w:cs="Century Schoolbook"/>
          <w:iCs/>
        </w:rPr>
        <w:tab/>
      </w:r>
      <w:r w:rsidRPr="00C659E9">
        <w:rPr>
          <w:rFonts w:ascii="Century Schoolbook" w:eastAsia="Century Schoolbook" w:hAnsi="Century Schoolbook" w:cs="Century Schoolbook"/>
          <w:i/>
        </w:rPr>
        <w:t>BMC Public Health</w:t>
      </w:r>
      <w:r>
        <w:rPr>
          <w:rFonts w:ascii="Century Schoolbook" w:eastAsia="Century Schoolbook" w:hAnsi="Century Schoolbook" w:cs="Century Schoolbook"/>
          <w:iCs/>
        </w:rPr>
        <w:t xml:space="preserve"> (1)</w:t>
      </w:r>
    </w:p>
    <w:p w14:paraId="4748B034" w14:textId="31028FB0" w:rsidR="00C659E9" w:rsidRPr="00C659E9" w:rsidRDefault="00C659E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iCs/>
        </w:rPr>
        <w:t>2018-2019</w:t>
      </w:r>
      <w:r>
        <w:rPr>
          <w:rFonts w:ascii="Century Schoolbook" w:eastAsia="Century Schoolbook" w:hAnsi="Century Schoolbook" w:cs="Century Schoolbook"/>
          <w:iCs/>
        </w:rPr>
        <w:tab/>
      </w:r>
      <w:r>
        <w:rPr>
          <w:rFonts w:ascii="Century Schoolbook" w:eastAsia="Century Schoolbook" w:hAnsi="Century Schoolbook" w:cs="Century Schoolbook"/>
        </w:rPr>
        <w:t xml:space="preserve">Book Review Editor, </w:t>
      </w:r>
      <w:r w:rsidRPr="00EF474D">
        <w:rPr>
          <w:rFonts w:ascii="Century Schoolbook" w:eastAsia="Century Schoolbook" w:hAnsi="Century Schoolbook" w:cs="Century Schoolbook"/>
          <w:i/>
          <w:iCs/>
        </w:rPr>
        <w:t>Student Anthropologist</w:t>
      </w:r>
    </w:p>
    <w:p w14:paraId="6AC432B0" w14:textId="77777777" w:rsidR="00C659E9" w:rsidRPr="00C659E9" w:rsidRDefault="00C659E9">
      <w:pPr>
        <w:spacing w:line="276" w:lineRule="auto"/>
        <w:rPr>
          <w:rFonts w:ascii="Century Schoolbook" w:eastAsia="Century Schoolbook" w:hAnsi="Century Schoolbook" w:cs="Century Schoolbook"/>
          <w:iCs/>
        </w:rPr>
      </w:pPr>
    </w:p>
    <w:p w14:paraId="00000083" w14:textId="70B74614" w:rsidR="009909EE" w:rsidRDefault="008516D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  <w:i/>
        </w:rPr>
        <w:lastRenderedPageBreak/>
        <w:t>Service to Discipline and Research</w:t>
      </w:r>
    </w:p>
    <w:p w14:paraId="00000084" w14:textId="60A4EAE6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2021</w:t>
      </w:r>
      <w:r>
        <w:rPr>
          <w:rFonts w:ascii="Century Schoolbook" w:eastAsia="Century Schoolbook" w:hAnsi="Century Schoolbook" w:cs="Century Schoolbook"/>
        </w:rPr>
        <w:tab/>
        <w:t>Co-Organizer of the Northwest Evolution, Ecology, and Human Behavior Symposium</w:t>
      </w:r>
    </w:p>
    <w:p w14:paraId="00000085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2019-2021</w:t>
      </w:r>
      <w:r>
        <w:rPr>
          <w:rFonts w:ascii="Century Schoolbook" w:eastAsia="Century Schoolbook" w:hAnsi="Century Schoolbook" w:cs="Century Schoolbook"/>
        </w:rPr>
        <w:tab/>
        <w:t xml:space="preserve">Junior Service Fellow, Human Biology Association </w:t>
      </w:r>
    </w:p>
    <w:p w14:paraId="00000089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2018-2019</w:t>
      </w:r>
      <w:r>
        <w:rPr>
          <w:rFonts w:ascii="Century Schoolbook" w:eastAsia="Century Schoolbook" w:hAnsi="Century Schoolbook" w:cs="Century Schoolbook"/>
        </w:rPr>
        <w:tab/>
        <w:t>E-Journal Committee Member, National Association of Student Anthropologists</w:t>
      </w:r>
    </w:p>
    <w:p w14:paraId="0000008A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2018</w:t>
      </w:r>
      <w:r>
        <w:rPr>
          <w:rFonts w:ascii="Century Schoolbook" w:eastAsia="Century Schoolbook" w:hAnsi="Century Schoolbook" w:cs="Century Schoolbook"/>
        </w:rPr>
        <w:tab/>
      </w:r>
      <w:proofErr w:type="spellStart"/>
      <w:r>
        <w:rPr>
          <w:rFonts w:ascii="Century Schoolbook" w:eastAsia="Century Schoolbook" w:hAnsi="Century Schoolbook" w:cs="Century Schoolbook"/>
        </w:rPr>
        <w:t>Ocobock</w:t>
      </w:r>
      <w:proofErr w:type="spellEnd"/>
      <w:r>
        <w:rPr>
          <w:rFonts w:ascii="Century Schoolbook" w:eastAsia="Century Schoolbook" w:hAnsi="Century Schoolbook" w:cs="Century Schoolbook"/>
        </w:rPr>
        <w:t>, Cara and Christopher Lynn, hosts. “SoS7: Of Goldilocks &amp; Baby Fat in Birth Weight: Chat with Liz Holdsworth &amp; Larry Schell.” Sausage of Science Podcast, Human Biology Association, 26 Feb. 2018.</w:t>
      </w:r>
    </w:p>
    <w:p w14:paraId="0000008B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2012-2013</w:t>
      </w:r>
      <w:r>
        <w:rPr>
          <w:rFonts w:ascii="Century Schoolbook" w:eastAsia="Century Schoolbook" w:hAnsi="Century Schoolbook" w:cs="Century Schoolbook"/>
        </w:rPr>
        <w:tab/>
        <w:t>NAGPRA Osteology Lab Volunteer, New York State Museum</w:t>
      </w:r>
    </w:p>
    <w:p w14:paraId="0000008C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  <w:i/>
        </w:rPr>
      </w:pPr>
    </w:p>
    <w:p w14:paraId="0000008D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  <w:i/>
        </w:rPr>
      </w:pPr>
      <w:r>
        <w:rPr>
          <w:rFonts w:ascii="Century Schoolbook" w:eastAsia="Century Schoolbook" w:hAnsi="Century Schoolbook" w:cs="Century Schoolbook"/>
          <w:i/>
        </w:rPr>
        <w:t>Community Service</w:t>
      </w:r>
    </w:p>
    <w:p w14:paraId="0000008E" w14:textId="77777777" w:rsidR="009909EE" w:rsidRDefault="008516D9">
      <w:pPr>
        <w:spacing w:line="27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2016-2020</w:t>
      </w:r>
      <w:r>
        <w:rPr>
          <w:rFonts w:ascii="Century Schoolbook" w:eastAsia="Century Schoolbook" w:hAnsi="Century Schoolbook" w:cs="Century Schoolbook"/>
        </w:rPr>
        <w:tab/>
        <w:t>Amsterdam Minority Health Task Force, Member</w:t>
      </w:r>
    </w:p>
    <w:p w14:paraId="0000008F" w14:textId="77777777" w:rsidR="009909EE" w:rsidRDefault="008516D9">
      <w:pPr>
        <w:spacing w:line="276" w:lineRule="auto"/>
        <w:ind w:left="1440" w:hanging="14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2019</w:t>
      </w:r>
      <w:r>
        <w:rPr>
          <w:rFonts w:ascii="Century Schoolbook" w:eastAsia="Century Schoolbook" w:hAnsi="Century Schoolbook" w:cs="Century Schoolbook"/>
        </w:rPr>
        <w:tab/>
        <w:t xml:space="preserve">Holdsworth, E. </w:t>
      </w:r>
      <w:r>
        <w:rPr>
          <w:rFonts w:ascii="Century Schoolbook" w:eastAsia="Century Schoolbook" w:hAnsi="Century Schoolbook" w:cs="Century Schoolbook"/>
          <w:i/>
        </w:rPr>
        <w:t>Maternal and infant stress among immigrant women in Upstate NYS</w:t>
      </w:r>
      <w:r>
        <w:rPr>
          <w:rFonts w:ascii="Century Schoolbook" w:eastAsia="Century Schoolbook" w:hAnsi="Century Schoolbook" w:cs="Century Schoolbook"/>
        </w:rPr>
        <w:t>. SUNY UFS Graduate &amp; Research Committee Presentation to Legislative Aides. Healthcare disparities affecting NY residents: Evidence-based graduate student research, Albany, NY.</w:t>
      </w:r>
    </w:p>
    <w:p w14:paraId="00000091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</w:rPr>
      </w:pPr>
    </w:p>
    <w:p w14:paraId="00000092" w14:textId="77777777" w:rsidR="009909EE" w:rsidRDefault="009909EE">
      <w:pPr>
        <w:spacing w:line="276" w:lineRule="auto"/>
        <w:rPr>
          <w:rFonts w:ascii="Century Schoolbook" w:eastAsia="Century Schoolbook" w:hAnsi="Century Schoolbook" w:cs="Century Schoolbook"/>
        </w:rPr>
      </w:pPr>
    </w:p>
    <w:p w14:paraId="00000093" w14:textId="77777777" w:rsidR="009909EE" w:rsidRDefault="008516D9" w:rsidP="00F77A5A">
      <w:pPr>
        <w:pBdr>
          <w:bottom w:val="single" w:sz="4" w:space="1" w:color="auto"/>
        </w:pBd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Professional Development and Skills</w:t>
      </w:r>
    </w:p>
    <w:p w14:paraId="00000094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French: Proficient in reading, writing, and conversation</w:t>
      </w:r>
    </w:p>
    <w:p w14:paraId="00000095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Spanish: Proficient in reading, writing, and conversation</w:t>
      </w:r>
    </w:p>
    <w:p w14:paraId="00000096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Statistics programs: R, SPSS, SAS</w:t>
      </w:r>
    </w:p>
    <w:p w14:paraId="00000097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Geographic Information System programs: ArcGIS, QGIS, </w:t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GeoDa</w:t>
      </w:r>
      <w:proofErr w:type="spellEnd"/>
    </w:p>
    <w:p w14:paraId="00000098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Web Design: HTML5</w:t>
      </w:r>
    </w:p>
    <w:p w14:paraId="3DADACB4" w14:textId="7696B97F" w:rsidR="00AD6CA9" w:rsidRPr="007F559F" w:rsidRDefault="008516D9" w:rsidP="007F55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Future Faculty and Teaching Development Certificate from the Institute for Teaching, Learning, and Academic Leadership</w:t>
      </w:r>
    </w:p>
    <w:p w14:paraId="59C1ACEB" w14:textId="77777777" w:rsidR="00AD6CA9" w:rsidRDefault="00AD6CA9">
      <w:pP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</w:p>
    <w:p w14:paraId="0000009C" w14:textId="4AC7457D" w:rsidR="009909EE" w:rsidRDefault="008516D9" w:rsidP="00F77A5A">
      <w:pPr>
        <w:pBdr>
          <w:bottom w:val="single" w:sz="4" w:space="1" w:color="auto"/>
        </w:pBdr>
        <w:spacing w:line="276" w:lineRule="auto"/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mallCaps/>
          <w:sz w:val="28"/>
          <w:szCs w:val="28"/>
        </w:rPr>
        <w:t>Professional Memberships</w:t>
      </w:r>
    </w:p>
    <w:p w14:paraId="0000009D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International Society for Research in Human Milk and Lactation Trainee Member</w:t>
      </w:r>
    </w:p>
    <w:p w14:paraId="0000009E" w14:textId="17040BD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Human Biology Association </w:t>
      </w:r>
      <w:r w:rsidR="002F696D">
        <w:rPr>
          <w:rFonts w:ascii="Century Schoolbook" w:eastAsia="Century Schoolbook" w:hAnsi="Century Schoolbook" w:cs="Century Schoolbook"/>
          <w:color w:val="000000"/>
        </w:rPr>
        <w:t>Postdoctoral</w:t>
      </w:r>
      <w:r>
        <w:rPr>
          <w:rFonts w:ascii="Century Schoolbook" w:eastAsia="Century Schoolbook" w:hAnsi="Century Schoolbook" w:cs="Century Schoolbook"/>
          <w:color w:val="000000"/>
        </w:rPr>
        <w:t xml:space="preserve"> Member</w:t>
      </w:r>
    </w:p>
    <w:p w14:paraId="0000009F" w14:textId="029F08D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American Association of Biological Anthropologists </w:t>
      </w:r>
      <w:r w:rsidR="002F696D">
        <w:rPr>
          <w:rFonts w:ascii="Century Schoolbook" w:eastAsia="Century Schoolbook" w:hAnsi="Century Schoolbook" w:cs="Century Schoolbook"/>
          <w:color w:val="000000"/>
        </w:rPr>
        <w:t>Postdoctoral</w:t>
      </w:r>
      <w:r>
        <w:rPr>
          <w:rFonts w:ascii="Century Schoolbook" w:eastAsia="Century Schoolbook" w:hAnsi="Century Schoolbook" w:cs="Century Schoolbook"/>
          <w:color w:val="000000"/>
        </w:rPr>
        <w:t xml:space="preserve"> Member</w:t>
      </w:r>
    </w:p>
    <w:p w14:paraId="000000A0" w14:textId="2A22D202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American Anthropological Association Member</w:t>
      </w:r>
    </w:p>
    <w:p w14:paraId="000000A1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The U.S. Society for Developmental Origins of Health and Disease Trainee Member</w:t>
      </w:r>
    </w:p>
    <w:p w14:paraId="000000A2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Lambda Alpha Anthropology Honor Society</w:t>
      </w:r>
    </w:p>
    <w:p w14:paraId="000000A3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Pi Delta Phi French Honor Society</w:t>
      </w:r>
    </w:p>
    <w:p w14:paraId="000000A4" w14:textId="77777777" w:rsidR="009909EE" w:rsidRDefault="008516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Phi </w:t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Eta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 xml:space="preserve"> Sigma Honor Society</w:t>
      </w:r>
    </w:p>
    <w:p w14:paraId="000000C2" w14:textId="33BDEB9A" w:rsidR="009909EE" w:rsidRPr="00FA041F" w:rsidRDefault="009909EE" w:rsidP="00FA041F">
      <w:pPr>
        <w:rPr>
          <w:rFonts w:ascii="Century Schoolbook" w:eastAsia="Century Schoolbook" w:hAnsi="Century Schoolbook" w:cs="Century Schoolbook"/>
        </w:rPr>
      </w:pPr>
    </w:p>
    <w:sectPr w:rsidR="009909EE" w:rsidRPr="00FA041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2E790" w14:textId="77777777" w:rsidR="00461683" w:rsidRDefault="00461683">
      <w:r>
        <w:separator/>
      </w:r>
    </w:p>
  </w:endnote>
  <w:endnote w:type="continuationSeparator" w:id="0">
    <w:p w14:paraId="4B754980" w14:textId="77777777" w:rsidR="00461683" w:rsidRDefault="0046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D77CF" w14:textId="77777777" w:rsidR="005F3C8E" w:rsidRDefault="005F3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4A08" w14:textId="77777777" w:rsidR="005F3C8E" w:rsidRDefault="005F3C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9" w14:textId="4BE2AB31" w:rsidR="009909EE" w:rsidRDefault="008516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Rev. </w:t>
    </w:r>
    <w:r w:rsidR="005F3C8E">
      <w:rPr>
        <w:i/>
        <w:sz w:val="18"/>
        <w:szCs w:val="18"/>
      </w:rPr>
      <w:t>1</w:t>
    </w:r>
    <w:r>
      <w:rPr>
        <w:i/>
        <w:color w:val="000000"/>
        <w:sz w:val="18"/>
        <w:szCs w:val="18"/>
      </w:rPr>
      <w:t>/202</w:t>
    </w:r>
    <w:r w:rsidR="005F3C8E">
      <w:rPr>
        <w:i/>
        <w:color w:val="000000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173CD" w14:textId="77777777" w:rsidR="00461683" w:rsidRDefault="00461683">
      <w:r>
        <w:separator/>
      </w:r>
    </w:p>
  </w:footnote>
  <w:footnote w:type="continuationSeparator" w:id="0">
    <w:p w14:paraId="0EB3F0FC" w14:textId="77777777" w:rsidR="00461683" w:rsidRDefault="00461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5" w14:textId="77777777" w:rsidR="009909EE" w:rsidRDefault="008516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C6" w14:textId="77777777" w:rsidR="009909EE" w:rsidRDefault="009909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3" w14:textId="44CBE9FA" w:rsidR="009909EE" w:rsidRDefault="008516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77C6">
      <w:rPr>
        <w:noProof/>
        <w:color w:val="000000"/>
      </w:rPr>
      <w:t>2</w:t>
    </w:r>
    <w:r>
      <w:rPr>
        <w:color w:val="000000"/>
      </w:rPr>
      <w:fldChar w:fldCharType="end"/>
    </w:r>
  </w:p>
  <w:p w14:paraId="000000C4" w14:textId="77777777" w:rsidR="009909EE" w:rsidRDefault="008516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rFonts w:ascii="Century Schoolbook" w:eastAsia="Century Schoolbook" w:hAnsi="Century Schoolbook" w:cs="Century Schoolbook"/>
        <w:color w:val="000000"/>
      </w:rPr>
    </w:pPr>
    <w:r>
      <w:rPr>
        <w:rFonts w:ascii="Century Schoolbook" w:eastAsia="Century Schoolbook" w:hAnsi="Century Schoolbook" w:cs="Century Schoolbook"/>
        <w:color w:val="000000"/>
      </w:rPr>
      <w:t>E. A. Holdsworth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7" w14:textId="77777777" w:rsidR="009909EE" w:rsidRDefault="008516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entury Schoolbook" w:eastAsia="Century Schoolbook" w:hAnsi="Century Schoolbook" w:cs="Century Schoolbook"/>
        <w:i/>
        <w:color w:val="000000"/>
        <w:sz w:val="28"/>
        <w:szCs w:val="28"/>
      </w:rPr>
    </w:pPr>
    <w:r>
      <w:rPr>
        <w:rFonts w:ascii="Century Schoolbook" w:eastAsia="Century Schoolbook" w:hAnsi="Century Schoolbook" w:cs="Century Schoolbook"/>
        <w:i/>
        <w:color w:val="000000"/>
        <w:sz w:val="28"/>
        <w:szCs w:val="28"/>
      </w:rPr>
      <w:t>Curriculum Vitae</w:t>
    </w:r>
  </w:p>
  <w:p w14:paraId="000000C8" w14:textId="77777777" w:rsidR="009909EE" w:rsidRDefault="008516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entury Schoolbook" w:eastAsia="Century Schoolbook" w:hAnsi="Century Schoolbook" w:cs="Century Schoolbook"/>
        <w:b/>
        <w:smallCaps/>
        <w:color w:val="000000"/>
        <w:sz w:val="40"/>
        <w:szCs w:val="40"/>
      </w:rPr>
    </w:pPr>
    <w:r>
      <w:rPr>
        <w:rFonts w:ascii="Century Schoolbook" w:eastAsia="Century Schoolbook" w:hAnsi="Century Schoolbook" w:cs="Century Schoolbook"/>
        <w:b/>
        <w:smallCaps/>
        <w:color w:val="000000"/>
        <w:sz w:val="40"/>
        <w:szCs w:val="40"/>
      </w:rPr>
      <w:t>Elizabeth A. Holdsworth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D0516"/>
    <w:multiLevelType w:val="multilevel"/>
    <w:tmpl w:val="BAF2500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EE"/>
    <w:rsid w:val="000D3F79"/>
    <w:rsid w:val="001378A2"/>
    <w:rsid w:val="00162D61"/>
    <w:rsid w:val="00165B76"/>
    <w:rsid w:val="00180D9F"/>
    <w:rsid w:val="00190C17"/>
    <w:rsid w:val="001D3DD1"/>
    <w:rsid w:val="00205FA1"/>
    <w:rsid w:val="00206324"/>
    <w:rsid w:val="002811C0"/>
    <w:rsid w:val="00281BFB"/>
    <w:rsid w:val="002F696D"/>
    <w:rsid w:val="00461683"/>
    <w:rsid w:val="005003F0"/>
    <w:rsid w:val="005124E2"/>
    <w:rsid w:val="0052104D"/>
    <w:rsid w:val="0057112E"/>
    <w:rsid w:val="005722C8"/>
    <w:rsid w:val="005F3C8E"/>
    <w:rsid w:val="006117BC"/>
    <w:rsid w:val="00636D13"/>
    <w:rsid w:val="00652073"/>
    <w:rsid w:val="00661D13"/>
    <w:rsid w:val="006B6932"/>
    <w:rsid w:val="006C77C6"/>
    <w:rsid w:val="007669C5"/>
    <w:rsid w:val="007F006C"/>
    <w:rsid w:val="007F559F"/>
    <w:rsid w:val="008516D9"/>
    <w:rsid w:val="0086640A"/>
    <w:rsid w:val="00887E11"/>
    <w:rsid w:val="00950429"/>
    <w:rsid w:val="009553EE"/>
    <w:rsid w:val="009909EE"/>
    <w:rsid w:val="009F543E"/>
    <w:rsid w:val="00AD3B2D"/>
    <w:rsid w:val="00AD6CA9"/>
    <w:rsid w:val="00AF5C80"/>
    <w:rsid w:val="00B97406"/>
    <w:rsid w:val="00C659E9"/>
    <w:rsid w:val="00C91B0B"/>
    <w:rsid w:val="00E240B8"/>
    <w:rsid w:val="00EF474D"/>
    <w:rsid w:val="00F41EEB"/>
    <w:rsid w:val="00F77A5A"/>
    <w:rsid w:val="00F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DA02"/>
  <w15:docId w15:val="{0C3BF26A-BCA4-FE4E-A55D-2CD344DE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nhideWhenUsed/>
    <w:rsid w:val="00F7648F"/>
    <w:pPr>
      <w:spacing w:after="120" w:line="300" w:lineRule="auto"/>
    </w:pPr>
    <w:rPr>
      <w:rFonts w:eastAsiaTheme="minorEastAsia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7648F"/>
    <w:rPr>
      <w:rFonts w:eastAsiaTheme="minorEastAsia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F7648F"/>
  </w:style>
  <w:style w:type="character" w:styleId="Hyperlink">
    <w:name w:val="Hyperlink"/>
    <w:basedOn w:val="DefaultParagraphFont"/>
    <w:uiPriority w:val="99"/>
    <w:unhideWhenUsed/>
    <w:rsid w:val="00CD0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0BD8"/>
    <w:rPr>
      <w:color w:val="605E5C"/>
      <w:shd w:val="clear" w:color="auto" w:fill="E1DFDD"/>
    </w:rPr>
  </w:style>
  <w:style w:type="paragraph" w:styleId="ListBullet">
    <w:name w:val="List Bullet"/>
    <w:basedOn w:val="Normal"/>
    <w:rsid w:val="00557318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EastAsia"/>
      <w:sz w:val="22"/>
      <w:szCs w:val="22"/>
    </w:rPr>
  </w:style>
  <w:style w:type="paragraph" w:customStyle="1" w:styleId="ContactDetails">
    <w:name w:val="Contact Details"/>
    <w:basedOn w:val="Normal"/>
    <w:rsid w:val="00557318"/>
    <w:pPr>
      <w:spacing w:before="120" w:after="240"/>
      <w:ind w:right="-720"/>
      <w:jc w:val="right"/>
    </w:pPr>
    <w:rPr>
      <w:rFonts w:eastAsiaTheme="minorEastAsia"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7318"/>
    <w:rPr>
      <w:color w:val="954F72" w:themeColor="followedHyperlink"/>
      <w:u w:val="single"/>
    </w:rPr>
  </w:style>
  <w:style w:type="table" w:customStyle="1" w:styleId="CVDetails">
    <w:name w:val="CV Details"/>
    <w:basedOn w:val="TableNormal"/>
    <w:rsid w:val="00BE2F3B"/>
    <w:rPr>
      <w:rFonts w:eastAsiaTheme="minorEastAsia"/>
      <w:sz w:val="22"/>
      <w:szCs w:val="22"/>
    </w:rPr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2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4E6"/>
  </w:style>
  <w:style w:type="paragraph" w:styleId="Footer">
    <w:name w:val="footer"/>
    <w:basedOn w:val="Normal"/>
    <w:link w:val="FooterChar"/>
    <w:uiPriority w:val="99"/>
    <w:unhideWhenUsed/>
    <w:rsid w:val="009F2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4E6"/>
  </w:style>
  <w:style w:type="character" w:styleId="CommentReference">
    <w:name w:val="annotation reference"/>
    <w:basedOn w:val="DefaultParagraphFont"/>
    <w:uiPriority w:val="99"/>
    <w:semiHidden/>
    <w:unhideWhenUsed/>
    <w:rsid w:val="00E34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4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4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4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4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4C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C2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F7DF6"/>
  </w:style>
  <w:style w:type="character" w:styleId="Emphasis">
    <w:name w:val="Emphasis"/>
    <w:basedOn w:val="DefaultParagraphFont"/>
    <w:uiPriority w:val="20"/>
    <w:qFormat/>
    <w:rsid w:val="00D117E5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6095-2378" TargetMode="External"/><Relationship Id="rId13" Type="http://schemas.openxmlformats.org/officeDocument/2006/relationships/hyperlink" Target="https://doi.org/10.1007/s10995-018-02706-z" TargetMode="External"/><Relationship Id="rId18" Type="http://schemas.openxmlformats.org/officeDocument/2006/relationships/hyperlink" Target="https://doi.org/10.1002/9781118584538.ieba0223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i.org/10.1002/ajpa.23967" TargetMode="External"/><Relationship Id="rId17" Type="http://schemas.openxmlformats.org/officeDocument/2006/relationships/hyperlink" Target="https://scholarsarchive.library.albany.edu/covid_mhd_nys_white_papers/9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40572-016-0099-7" TargetMode="External"/><Relationship Id="rId20" Type="http://schemas.openxmlformats.org/officeDocument/2006/relationships/hyperlink" Target="https://www.nsf.gov/awardsearch/showAward?AWD_ID=1729258&amp;HistoricalAwards=fal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ijerph18116161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97/PSY.0000000000000430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doi.org/10.1002/ajhb.23653" TargetMode="External"/><Relationship Id="rId19" Type="http://schemas.openxmlformats.org/officeDocument/2006/relationships/hyperlink" Target="http://allegralaboratory.net/review-gender-and-genetics-sociology-of-the-prenat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90/ijerph182212169" TargetMode="External"/><Relationship Id="rId14" Type="http://schemas.openxmlformats.org/officeDocument/2006/relationships/hyperlink" Target="https://doi.org/10.1002/ajhb.23023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+ji4zLNHWh3oTMs1fEcdZ4z7w==">AMUW2mVIcvB0df42uqlOYzlFIXbGoHlX9Ror+lbK8tul0D9wSyLA/z6RdzvT2zSDYNxDNbKxewxbJnD2HHh213wLIPD3hdC3MO45uvRvJOxfQmTJCAp4hZM=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2824</Words>
  <Characters>16099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Holdsworth, Elizabeth A</dc:creator>
  <cp:lastModifiedBy>Holdsworth, Elizabeth Anne</cp:lastModifiedBy>
  <cp:revision>7</cp:revision>
  <dcterms:created xsi:type="dcterms:W3CDTF">2022-05-30T20:09:00Z</dcterms:created>
  <dcterms:modified xsi:type="dcterms:W3CDTF">2022-05-30T20:51:00Z</dcterms:modified>
</cp:coreProperties>
</file>