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Tutor — Codebase Guide for Returning Collaborators</w:t>
      </w:r>
    </w:p>
    <w:p>
      <w:r>
        <w:rPr>
          <w:b w:val="0"/>
          <w:i/>
          <w:color w:val="55635F"/>
        </w:rPr>
        <w:t>Branch pixeldesignlabs-dev-portuguese vs main · 327 commits ahead · written 2026-07-26</w:t>
      </w:r>
    </w:p>
    <w:p>
      <w:r>
        <w:rPr>
          <w:b w:val="0"/>
          <w:i w:val="0"/>
          <w:color w:val="55635F"/>
          <w:sz w:val="19"/>
        </w:rPr>
        <w:t>Scope note: this branch also carries a localization work-stream (pt-MZ translation, locale middleware, curriculum translation). That work is deliberately OUT OF SCOPE here — this guide covers the tutoring engine and the evaluation infrastructure only.</w:t>
      </w:r>
    </w:p>
    <w:p>
      <w:pPr>
        <w:pStyle w:val="Heading1"/>
      </w:pPr>
      <w:r>
        <w:rPr>
          <w:color w:val="0E7C6B"/>
        </w:rPr>
        <w:t>1. The short version — what happened since main</w:t>
      </w:r>
    </w:p>
    <w:p>
      <w:pPr>
        <w:pStyle w:val="ListBullet"/>
      </w:pPr>
      <w:r>
        <w:t>A NEW tutoring engine: apps/tutoring/simple_tutor/ (does not exist on main). It replaced the legacy ConversationalTutor as the DEFAULT production engine on 2026-06-09; the legacy engine survives only behind an explicit SIMPLE_TUTOR_ENGINE=off kill-switch and has been removed from the main turn loop in views.py.</w:t>
      </w:r>
    </w:p>
    <w:p>
      <w:pPr>
        <w:pStyle w:val="ListBullet"/>
      </w:pPr>
      <w:r>
        <w:t>A full evaluation stack: evals/ (also new) — a 400-scenario dataset (200 single-turn + 200 multi-turn) balanced by construction, a six-persona student simulator, deterministic + LLM-rubric scoring, and a runner that swaps the tutor model while holding everything else constant.</w:t>
      </w:r>
    </w:p>
    <w:p>
      <w:pPr>
        <w:pStyle w:val="ListBullet"/>
      </w:pPr>
      <w:r>
        <w:t>A model benchmarking program: offline_eval/ (also new) — 23 models scored on the single-turn board and 26 on the 50-scenario multi-turn board (complete, zero infrastructure errors), including local open-source models served through Ollama on Colab GPUs.</w:t>
      </w:r>
    </w:p>
    <w:p>
      <w:pPr>
        <w:pStyle w:val="ListBullet"/>
      </w:pPr>
      <w:r>
        <w:t>Eleven engine-hardening fix cycles driven by those benchmarks, which took the 3-model fix-check board from 26/60 to 53/60 sessions passed and produced the guard stack described in §4.</w:t>
      </w:r>
    </w:p>
    <w:p>
      <w:pPr>
        <w:pStyle w:val="ListBullet"/>
      </w:pPr>
      <w:r>
        <w:t>All results, transcripts, engine logs, and reports are committed on the branch — every number in the reports is reproducible from a clone.</w:t>
      </w:r>
    </w:p>
    <w:p>
      <w:pPr>
        <w:pStyle w:val="Heading1"/>
      </w:pPr>
      <w:r>
        <w:rPr>
          <w:color w:val="0E7C6B"/>
        </w:rPr>
        <w:t>2. Top-level repository map</w:t>
      </w:r>
    </w:p>
    <w:p>
      <w:r>
        <w:rPr>
          <w:b w:val="0"/>
          <w:i w:val="0"/>
          <w:color w:val="55635F"/>
          <w:sz w:val="19"/>
        </w:rPr>
        <w:t>Unchanged Django apps are listed for orientation; the NEW column marks what exists only on this branch.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New?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apps/accounts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Auth, Institution, StudentProfile (multi-tenancy scoping rules unchanged)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apps/curriculum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Course → Unit → Lesson → LessonStep, knowledge base, content generation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Sessions, judges, graders — plus the two NEW packages below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apps/tutoring/simple_tutor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The default tutoring engine — see §3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apps/tutoring/student_sim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extended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Persona-playing student simulator used by the multi-turn evals (existed on main; personas and driver substantially extended)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apps/dashboard, apps/llm, apps/media_library, apps/safety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Teacher UI, LLM provider abstraction, media, safety — as on main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evals/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Evaluation framework: dataset, personas, runner, scorers — see §5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offline_eval/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Model benchmarking harness: run scripts, Colab notebooks, all results — see §6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memory/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Active multi-phase plans (repo-local planning docs)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config/, infra/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Django settings, Pulumi IaC — load-bearing, unchanged conventions</w:t>
            </w:r>
          </w:p>
        </w:tc>
      </w:tr>
    </w:tbl>
    <w:p>
      <w:pPr>
        <w:pStyle w:val="Heading1"/>
      </w:pPr>
      <w:r>
        <w:rPr>
          <w:color w:val="0E7C6B"/>
        </w:rPr>
        <w:t>3. The simple_tutor engine (new — now the default)</w:t>
      </w:r>
    </w:p>
    <w:p>
      <w:r>
        <w:rPr>
          <w:b w:val="0"/>
          <w:i w:val="0"/>
        </w:rPr>
        <w:t>Design: a prompt-engineered, single-LLM-call tutor with four tools and deterministic server-side grading. The server — not the model — owns the question state: an InFlightQuestion "slot" records what was asked, its options, and the correct answer, so grading never depends on the model remembering what it asked. Each student turn runs a two-call tool loop: Call 1 lets the model pick tools (record_answer, advance_step, request_figure, redirect_off_topic); the server executes them (deterministic grading included) and Call 2 composes the reply from the results, with a repair pass if the reply contradicts the server verdict. Turn modes (GRADE / POSE / TEACH) are DERIVED from the slot plus an intent classifier — never from a stored phase enum.</w:t>
      </w:r>
    </w:p>
    <w:p>
      <w:r>
        <w:rPr>
          <w:b w:val="0"/>
          <w:i w:val="0"/>
        </w:rPr>
        <w:t>Grading is tiered: Tier 1 deterministic (MCQ letter/position/value matching, numeric math with units/fractions), Tier 1.5 an embedding gate, Tier 2 a cross-family verifier LLM used only for the middle confidence band. Wrong bare math answers trigger one ask-for-working diagnosis; correct bare answers are confirmed and advanced.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engine.py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respond() entry point; the two-call loop; the entire guard stack of §4 (~2,900 lines)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tools.py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Server-side tool handlers, pose-question validation + salvage, option-set signatures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grader.py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Tiered deterministic grader (letter / positional / value-match extraction, math forms)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prompts.py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Stateless system-prompt template + tool schemas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family_prompts.py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Per-model-family prompt variants (e.g. a Markdown variant for qwen with protocol-compliance rules)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state.py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Sliding window + step-anchored summaries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intent.py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Student-utterance intent classifier (answer / question / refusal / meta)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step_question.py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Question catalog per lesson step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exit_ticket.py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End-of-lesson quiz handoff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tests/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12 files, ~520 tests — TDD record of every fix; test_bottleneck_fixes.py maps 1:1 to the fix cycles</w:t>
            </w:r>
          </w:p>
        </w:tc>
      </w:tr>
    </w:tbl>
    <w:p>
      <w:r>
        <w:rPr>
          <w:b w:val="0"/>
          <w:i w:val="0"/>
        </w:rPr>
        <w:t>Wiring: apps.tutoring.simple_tutor.is_enabled() — simple_tutor is the default; SIMPLE_TUTOR_ENGINE=off (or false/0/legacy/v1) falls back to the legacy ConversationalTutor. The flag is read per-turn, so it can be flipped without a restart.</w:t>
      </w:r>
    </w:p>
    <w:p>
      <w:pPr>
        <w:pStyle w:val="Heading1"/>
      </w:pPr>
      <w:r>
        <w:rPr>
          <w:color w:val="0E7C6B"/>
        </w:rPr>
        <w:t>4. Engine hardening — what the fix cycles added</w:t>
      </w:r>
    </w:p>
    <w:p>
      <w:r>
        <w:rPr>
          <w:b w:val="0"/>
          <w:i w:val="0"/>
          <w:sz w:val="20"/>
        </w:rPr>
        <w:t>These guards exist because the benchmarks exposed how weaker models break the tool protocol. They are FAMILY-GATED: Anthropic models (and production, family=None) run essentially stock; other families get the safety nets. Grouped by what they defend:</w:t>
      </w:r>
    </w:p>
    <w:p>
      <w:pPr>
        <w:pStyle w:val="Heading3"/>
      </w:pPr>
      <w:r>
        <w:rPr>
          <w:color w:val="55635F"/>
        </w:rPr>
        <w:t>Protocol enforcement</w:t>
      </w:r>
    </w:p>
    <w:p>
      <w:pPr>
        <w:pStyle w:val="ListBullet"/>
      </w:pPr>
      <w:r>
        <w:t>Forced pose/grade with an adaptive gate — if the model should have posed or graded and did not call the tool, the server does it.</w:t>
      </w:r>
    </w:p>
    <w:p>
      <w:pPr>
        <w:pStyle w:val="ListBullet"/>
      </w:pPr>
      <w:r>
        <w:t>Auto-grade fallback (strict: only when intent classifies as "answer") and auto-pose fallback after a correct answer with no follow-up.</w:t>
      </w:r>
    </w:p>
    <w:p>
      <w:pPr>
        <w:pStyle w:val="ListBullet"/>
      </w:pPr>
      <w:r>
        <w:t>Anti-desync guard — the reply may never reference a question different from the slot; divergent question text is stripped and re-rendered from the slot.</w:t>
      </w:r>
    </w:p>
    <w:p>
      <w:pPr>
        <w:pStyle w:val="Heading3"/>
      </w:pPr>
      <w:r>
        <w:rPr>
          <w:color w:val="55635F"/>
        </w:rPr>
        <w:t>Malformed-output repair (the "repair, not reject" lesson)</w:t>
      </w:r>
    </w:p>
    <w:p>
      <w:pPr>
        <w:pStyle w:val="ListBullet"/>
      </w:pPr>
      <w:r>
        <w:t>Malformed-pose salvage: a pose with missing options or a bad correct letter is repaired by matching the stem against the lesson question catalog and adopting its options + letter. An earlier strict-rejection version collapsed weak models into slotless deadlocks (cycle 8); salvage replaced it.</w:t>
      </w:r>
    </w:p>
    <w:p>
      <w:pPr>
        <w:pStyle w:val="ListBullet"/>
      </w:pPr>
      <w:r>
        <w:t>Catalog letter coherence — the correct answer TEXT is the authority; the letter is recomputed from it.</w:t>
      </w:r>
    </w:p>
    <w:p>
      <w:pPr>
        <w:pStyle w:val="ListBullet"/>
      </w:pPr>
      <w:r>
        <w:t>Call-2 repair — a reply contradicting the server verdict is regenerated once with an explicit correction frame.</w:t>
      </w:r>
    </w:p>
    <w:p>
      <w:pPr>
        <w:pStyle w:val="ListBullet"/>
      </w:pPr>
      <w:r>
        <w:t>Verdict-polarity alignment — opener and mid-reply sentences that contradict the grade ("Not quite!" on a correct answer) are rewritten.</w:t>
      </w:r>
    </w:p>
    <w:p>
      <w:pPr>
        <w:pStyle w:val="Heading3"/>
      </w:pPr>
      <w:r>
        <w:rPr>
          <w:color w:val="55635F"/>
        </w:rPr>
        <w:t>Leak and repetition defense</w:t>
      </w:r>
    </w:p>
    <w:p>
      <w:pPr>
        <w:pStyle w:val="ListBullet"/>
      </w:pPr>
      <w:r>
        <w:t>Vocabulary scrub — engine-internal vocab, narrated tool-call JSON, XML &lt;tool_call&gt; fragments, "tool call" meta-talk, and punctuation residue are stripped from student-visible text.</w:t>
      </w:r>
    </w:p>
    <w:p>
      <w:pPr>
        <w:pStyle w:val="ListBullet"/>
      </w:pPr>
      <w:r>
        <w:t>Reveal filter — hints may not contain the answer before the student attempts it.</w:t>
      </w:r>
    </w:p>
    <w:p>
      <w:pPr>
        <w:pStyle w:val="ListBullet"/>
      </w:pPr>
      <w:r>
        <w:t>Anti-repetition: an identical re-ask is rejected once, then the engine force-advances; MCQ repeats are caught by option-set signatures, not just stem text.</w:t>
      </w:r>
    </w:p>
    <w:p>
      <w:pPr>
        <w:pStyle w:val="ListBullet"/>
      </w:pPr>
      <w:r>
        <w:t>Reply dedupe, retry-frame variation, and persisted rotation counters so re-ask framings actually vary across a session.</w:t>
      </w:r>
    </w:p>
    <w:p>
      <w:pPr>
        <w:pStyle w:val="Heading3"/>
      </w:pPr>
      <w:r>
        <w:rPr>
          <w:color w:val="55635F"/>
        </w:rPr>
        <w:t>Session flow</w:t>
      </w:r>
    </w:p>
    <w:p>
      <w:pPr>
        <w:pStyle w:val="ListBullet"/>
      </w:pPr>
      <w:r>
        <w:t>Stuck-slot pivot — at the 4th failed attempt on the same question the engine pivots to a different question instead of looping.</w:t>
      </w:r>
    </w:p>
    <w:p>
      <w:pPr>
        <w:pStyle w:val="ListBullet"/>
      </w:pPr>
      <w:r>
        <w:t>Transient-error retry ladder (2 / 5 / 12 / 30 / 60 s) in both the LLM client and the engine — the mt50 run had zero infrastructure errors.</w:t>
      </w:r>
    </w:p>
    <w:p>
      <w:r>
        <w:rPr>
          <w:b/>
          <w:i w:val="0"/>
          <w:sz w:val="20"/>
        </w:rPr>
        <w:t>Net effect: the 3-model fix-check board went 26/60 → 53/60 across cycles 7–11, and a 4B-parameter open model (qwen3:4b) now completes 44/50 full sessions — protocol compliance, not parameter count, is what this stack buys.</w:t>
      </w:r>
    </w:p>
    <w:p>
      <w:pPr>
        <w:pStyle w:val="Heading1"/>
      </w:pPr>
      <w:r>
        <w:rPr>
          <w:color w:val="0E7C6B"/>
        </w:rPr>
        <w:t>5. evals/ — the evaluation framework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File / dir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matrix.py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Deterministic allocation of all 400 scenarios across 6 personas × 16 lessons × 26 single-turn archetypes (+ multi-turn shapes). Balance holds by construction; archetypes declare which personas/subjects they are realistic for (a capable student never draws "idk"; arithmetic_slip is math-only — hence the 104/96 subject split).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personas.py / rule_registry.py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Persona definitions (capable, average, struggler, error_prone, non_responder, probe_resistant) and the tutoring-rule registry that archetypes police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runner.py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runner: loads a scenario, drives the engine with the chosen tutor model, applies scorers, writes one JSON per model (records tutor_model, subject, per-turn labels, full transcript)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scorers/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deterministic.py (assertions: budgets, repetition, leaks) + llm_rubric.py (single-turn judge: Haiku 4.5 @ temp 0; multi-turn session judge: Sonnet 4.6 @ temp 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gen_multi_turn.py / lint_dataset.py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Scenario generation from the matrix + dataset linting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dataset/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The 400 scenario YAMLs: math/, geography/, personas/, pedagogy/, format/, crosscutting/, smoke/ are single-turn; multi_turn/ holds the 200 session scenarios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fixtures/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institution.json + lessons.json — the Seychelles curriculum fixture every eval run loads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reports/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Cross-run engineering docs (engine handover .md/.docx, this guide)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runs/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Raw runner output (gitignored scratch)</w:t>
            </w:r>
          </w:p>
        </w:tc>
      </w:tr>
    </w:tbl>
    <w:p>
      <w:r>
        <w:rPr>
          <w:b w:val="0"/>
          <w:i w:val="0"/>
        </w:rPr>
        <w:t>A single-turn scenario seeds a conversation history and one student utterance; the model produces one graded tutor turn. A multi-turn scenario names a lesson, persona, and conversation shape; the student_sim driver (Haiku 4.5 playing the persona) converses with the engine until completion, turn-budget exhaustion, or deadlock, and the session judge scores the whole transcript. A session passes only if deterministic assertions hold AND the rubric clears the threshold.</w:t>
      </w:r>
    </w:p>
    <w:p>
      <w:pPr>
        <w:pStyle w:val="Heading1"/>
      </w:pPr>
      <w:r>
        <w:rPr>
          <w:color w:val="0E7C6B"/>
        </w:rPr>
        <w:t>6. offline_eval/ — the benchmarking program (new)</w:t>
      </w:r>
    </w:p>
    <w:p>
      <w:pPr>
        <w:pStyle w:val="Heading3"/>
      </w:pPr>
      <w:r>
        <w:rPr>
          <w:color w:val="55635F"/>
        </w:rPr>
        <w:t>Running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run_cloud.sh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Sequential cloud-model sweep. Knobs via env: CLOUD_MODELS_FILE (manifest), MODE ("--multi-turn --sample 50 --seed 5" for the mt50 board; "--single-turn" for sweep3), RESULTS_DIR, SIMPLE_TUTOR_ENGINE=1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cloud_models_*.txt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Model manifests: one row = provider spec, safe name, region. cloud_models_mt50.txt is the 21-model board list; _mt50b.txt the remaining local legs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colab_eval.ipynb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OSS legs on Colab GPUs: Ollama pinned to 0.30.7 (tool parsing is version-sensitive), tool-support probe gate before running, results symlinked to Drive so disconnects lose nothing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colab_eval_cloud.ipynb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API legs on Colab CPU (groks via Vertex Model Garden, gemini-2.5-pro re-run) to parallelize with local runs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_make_colab_nb*.py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Generators for the notebooks — edit these, not the .ipynb files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_probe_ollama_tools.py / probe_tools_matrix.sh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Verifies an Ollama tag actually emits tool_calls before wasting a sweep on 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judge_ab.py / aggregate.py / build_viewer.py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Judge A/B comparison (chose Sonnet over Haiku for sessions, kappa 0.09), aggregation, HTML transcript viewer</w:t>
            </w:r>
          </w:p>
        </w:tc>
      </w:tr>
    </w:tbl>
    <w:p>
      <w:pPr>
        <w:pStyle w:val="Heading3"/>
      </w:pPr>
      <w:r>
        <w:rPr>
          <w:color w:val="55635F"/>
        </w:rPr>
        <w:t>Results folders (each = one experiment era)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Folder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What it was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single_turn_results/sweep3/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CURRENT single-turn board: 23 models × 200 scenarios. Report: SINGLE_TURN_EVAL_SWEEP3_REPORT_DETAILED_2026-07-26.docx (same dir)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single_turn_results/results*, sweep1-2 era files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Earlier single-turn iterations — dataset was 60 scenarios / 4 lessons then; NOT comparable to sweep3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multi_turn_results/mt50/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CURRENT multi-turn board: 50-scenario seeded draw, 19 models (16 done). Transcripts inside the JSONs; engine logs alongside; _dupes/ holds duplicate runs that measured run-to-run variance (±3–8 sessions at n=50). Report: MT50_BOARD_INTERIM_2026-07-26.docx (parent dir)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multi_turn_results/fixcheck/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11 fix-cycle record (3 models × 20 scenarios per cycle); _cycle_log.md is the cycle-by-cycle history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multi_turn_results/oss13_mt/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13-model OSS sweep that preceded mt50; bottleneck analysis: oss13_multiturn_bottlenecks_2026-07-22.md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multi_turn_results/gemma*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Gemma enablement attempt (6 runs), formally DISCONTINUED — kept as the evidence base for that decision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multi_turn_results/sweep1-2/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Earlier multi-turn eras (old draw; not comparable to mt50)</w:t>
            </w:r>
          </w:p>
        </w:tc>
      </w:tr>
    </w:tbl>
    <w:p>
      <w:pPr>
        <w:pStyle w:val="Heading1"/>
      </w:pPr>
      <w:r>
        <w:rPr>
          <w:color w:val="0E7C6B"/>
        </w:rPr>
        <w:t>7. The arc — improvements in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8"/>
              </w:rPr>
              <w:t>What happened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Engine build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simple_tutor written module-by-module (grader → state → prompts → tools → engine), TDD throughout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engine 2026-06-09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Eval framework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Dataset rebuilt 60 → 400 scenarios on 16 lessons; personas + archetype matrix; multi-turn student sim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Benchmarks trustworthy enough to drive engine work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Fix cycles 0–11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Transcript review → bottleneck diagnosis → TDD fix → re-run, iterated; guard stack of §4 accumulated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Fix-check board 26/60 → 53/60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Single-turn sweep 3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23 models × 200 scenarios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qwen3.5:4b 89% top; full board in the sweep-3 report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OSS program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qwen family via Ollama/Colab; version pinning + tool probing discipline; Gemma tried 6 times then dropped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qwen3:4b = the OSS headline; Gemma closed with evidence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mt50 board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One merged 50-scenario multi-turn leaderboard: cloud APIs + OSS, identical seeded draw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Final (26 models): qwen3-next-80b-thinking + gemini-3.5-flash 47/50 lead; glm-5 / opus / sonnet / gemini-3.1-pro 46; qwen3:4b (4B, local) 44 — above production haiku (39)</w:t>
            </w:r>
          </w:p>
        </w:tc>
      </w:tr>
    </w:tbl>
    <w:p>
      <w:pPr>
        <w:pStyle w:val="Heading1"/>
      </w:pPr>
      <w:r>
        <w:rPr>
          <w:color w:val="0E7C6B"/>
        </w:rPr>
        <w:t>8. How to run things</w:t>
      </w:r>
    </w:p>
    <w:p>
      <w:pPr>
        <w:pStyle w:val="ListBullet"/>
      </w:pPr>
      <w:r>
        <w:t>Engine tests: pytest apps/tutoring/simple_tutor/tests/</w:t>
      </w:r>
    </w:p>
    <w:p>
      <w:pPr>
        <w:pStyle w:val="ListBullet"/>
      </w:pPr>
      <w:r>
        <w:t>One single-turn eval: python -m evals.runner --model &lt;spec&gt; --single-turn (fixtures must be loaded: manage.py loaddata evals/fixtures/institution.json evals/fixtures/lessons.json)</w:t>
      </w:r>
    </w:p>
    <w:p>
      <w:pPr>
        <w:pStyle w:val="ListBullet"/>
      </w:pPr>
      <w:r>
        <w:t>The mt50 draw: MODE="--multi-turn --sample 50 --seed 5" — the seed guarantees every model sees the identical 50 scenarios</w:t>
      </w:r>
    </w:p>
    <w:p>
      <w:pPr>
        <w:pStyle w:val="ListBullet"/>
      </w:pPr>
      <w:r>
        <w:t>A cloud sweep: RESULTS_DIR=... CLOUD_MODELS_FILE=... MODE=... SIMPLE_TUTOR_ENGINE=1 bash offline_eval/run_cloud.sh</w:t>
      </w:r>
    </w:p>
    <w:p>
      <w:pPr>
        <w:pStyle w:val="ListBullet"/>
      </w:pPr>
      <w:r>
        <w:t>OSS on Colab: open offline_eval/colab_eval.ipynb, follow the cells (secrets → clone → pin Ollama → probe → run); results persist to Drive</w:t>
      </w:r>
    </w:p>
    <w:p>
      <w:pPr>
        <w:pStyle w:val="Heading1"/>
      </w:pPr>
      <w:r>
        <w:rPr>
          <w:color w:val="0E7C6B"/>
        </w:rPr>
        <w:t>9. Suggested reading order</w:t>
      </w:r>
    </w:p>
    <w:p>
      <w:pPr>
        <w:pStyle w:val="ListBullet"/>
      </w:pPr>
      <w:r>
        <w:t>evals/reports/ENGINE_HANDOVER_2026-07-21.docx — the deep engine walkthrough (fix cycles, judge system, architecture rationale)</w:t>
      </w:r>
    </w:p>
    <w:p>
      <w:pPr>
        <w:pStyle w:val="ListBullet"/>
      </w:pPr>
      <w:r>
        <w:t>offline_eval/multi_turn_results/MT50_BOARD_FINAL_2026-07-27.docx — the current multi-turn board + how to read it</w:t>
      </w:r>
    </w:p>
    <w:p>
      <w:pPr>
        <w:pStyle w:val="ListBullet"/>
      </w:pPr>
      <w:r>
        <w:t>offline_eval/single_turn_results/SINGLE_TURN_EVAL_SWEEP3_REPORT_DETAILED_2026-07-26.docx — the single-turn board + why the two boards disagree</w:t>
      </w:r>
    </w:p>
    <w:p>
      <w:pPr>
        <w:pStyle w:val="ListBullet"/>
      </w:pPr>
      <w:r>
        <w:t>offline_eval/multi_turn_results/fixcheck/_cycle_log.md — the cycle-by-cycle fix history</w:t>
      </w:r>
    </w:p>
    <w:p>
      <w:pPr>
        <w:pStyle w:val="ListBullet"/>
      </w:pPr>
      <w:r>
        <w:t>offline_eval/multi_turn_results/oss13_multiturn_bottlenecks_2026-07-22.md — OSS bottleneck analyses + the Gemma closing summary</w:t>
      </w:r>
    </w:p>
    <w:p>
      <w:pPr>
        <w:pStyle w:val="ListBullet"/>
      </w:pPr>
      <w:r>
        <w:t>memory/ + CLAUDE.md — active plans and the project rules that bind all of the above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