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2025-08-17T19:51:11.296662Z</w:t>
      </w:r>
    </w:p>
    <w:p>
      <w:pPr>
        <w:pStyle w:val="Heading1"/>
      </w:pPr>
      <w:r>
        <w:t>BLUF</w:t>
      </w:r>
    </w:p>
    <w:p>
      <w:r>
        <w:rPr>
          <w:sz w:val="22"/>
        </w:rPr>
        <w:t>Belangrijkste bevindingen geconsolideerd. Zie risico’s en acties per asset.</w:t>
      </w:r>
    </w:p>
    <w:p>
      <w:pPr>
        <w:pStyle w:val="Heading1"/>
      </w:pPr>
      <w:r>
        <w:t>Top Risks</w:t>
      </w:r>
    </w:p>
    <w:p>
      <w:r>
        <w:rPr>
          <w:sz w:val="22"/>
        </w:rPr>
        <w:t>- leakix.net: risk 0.61</w:t>
      </w:r>
    </w:p>
    <w:p>
      <w:r>
        <w:rPr>
          <w:sz w:val="22"/>
        </w:rPr>
        <w:t>- urlscan.io: risk 0.54</w:t>
      </w:r>
    </w:p>
    <w:p>
      <w:r>
        <w:rPr>
          <w:sz w:val="22"/>
        </w:rPr>
        <w:t>- github.com: risk 0.4</w:t>
      </w:r>
    </w:p>
    <w:p>
      <w:r>
        <w:rPr>
          <w:sz w:val="22"/>
        </w:rPr>
        <w:t>- shodan.io: risk 0.4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{'Web': 0.6666666666666666, 'TI/Blog': 0.3333333333333333}</w:t>
      </w:r>
    </w:p>
    <w:p>
      <w:r>
        <w:rPr>
          <w:sz w:val="22"/>
        </w:rPr>
        <w:t>Coverage Imbalance: 0.3333333333333333</w:t>
      </w:r>
    </w:p>
    <w:p>
      <w:r>
        <w:rPr>
          <w:sz w:val="22"/>
        </w:rPr>
        <w:t>Recency Spike: True / {'2025-08-17': 12}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 ewma=0.45 → projected_next=0.45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last=0.5 ewma=0.5 → projected_next=0.5</w:t>
      </w:r>
    </w:p>
    <w:p>
      <w:r>
        <w:rPr>
          <w:sz w:val="22"/>
        </w:rPr>
        <w:t>- readthedocs.io: last=0.5 ewma=0.5 → projected_next=0.5</w:t>
      </w:r>
    </w:p>
    <w:p>
      <w:pPr>
        <w:pStyle w:val="Heading2"/>
      </w:pPr>
      <w:r>
        <w:t>Scenarios (90 dagen)</w:t>
      </w:r>
    </w:p>
    <w:p>
      <w:r>
        <w:rPr>
          <w:sz w:val="22"/>
        </w:rPr>
        <w:t xml:space="preserve">- Public_Code_Exposure: p≈10.0% 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