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NGBSE 17.1 – Intelligence Brief</w:t>
      </w:r>
    </w:p>
    <w:p>
      <w:r>
        <w:rPr>
          <w:sz w:val="22"/>
        </w:rPr>
        <w:t>Generated: 2025-08-17T20:35:14.874844Z</w:t>
      </w:r>
    </w:p>
    <w:p>
      <w:pPr>
        <w:pStyle w:val="Heading1"/>
      </w:pPr>
      <w:r>
        <w:t>BLUF</w:t>
      </w:r>
    </w:p>
    <w:p>
      <w:r>
        <w:rPr>
          <w:sz w:val="22"/>
        </w:rPr>
        <w:t>Belangrijkste bevindingen geconsolideerd. Zie risico’s en acties per asset.</w:t>
      </w:r>
    </w:p>
    <w:p>
      <w:pPr>
        <w:pStyle w:val="Heading1"/>
      </w:pPr>
      <w:r>
        <w:t>Top Risks</w:t>
      </w:r>
    </w:p>
    <w:p>
      <w:r>
        <w:rPr>
          <w:sz w:val="22"/>
        </w:rPr>
        <w:t>- archive.org: risk 0.42</w:t>
      </w:r>
    </w:p>
    <w:p>
      <w:pPr>
        <w:pStyle w:val="Heading1"/>
      </w:pPr>
      <w:r>
        <w:t>Actions</w:t>
      </w:r>
    </w:p>
    <w:p>
      <w:r>
        <w:rPr>
          <w:sz w:val="22"/>
        </w:rPr>
        <w:t>- Valideer top-assets handmatig (sign-off vereist)</w:t>
      </w:r>
    </w:p>
    <w:p>
      <w:r>
        <w:rPr>
          <w:sz w:val="22"/>
        </w:rPr>
        <w:t>- Controleer coverage-imbalance en vul ontbrekende bronklassen aan</w:t>
      </w:r>
    </w:p>
    <w:p>
      <w:r>
        <w:rPr>
          <w:sz w:val="22"/>
        </w:rPr>
        <w:t>- Plan nieuwe run binnen 7 dagen voor trendbewaking</w:t>
      </w:r>
    </w:p>
    <w:p>
      <w:pPr>
        <w:pStyle w:val="Heading1"/>
      </w:pPr>
      <w:r>
        <w:t>Blindspot Analysis</w:t>
      </w:r>
    </w:p>
    <w:p>
      <w:r>
        <w:rPr>
          <w:sz w:val="22"/>
        </w:rPr>
        <w:t>Coverage Ratios: {'Web': 1.0}</w:t>
      </w:r>
    </w:p>
    <w:p>
      <w:r>
        <w:rPr>
          <w:sz w:val="22"/>
        </w:rPr>
        <w:t>Coverage Imbalance: 0.0</w:t>
      </w:r>
    </w:p>
    <w:p>
      <w:r>
        <w:rPr>
          <w:sz w:val="22"/>
        </w:rPr>
        <w:t>Recency Spike: False / {'2025-08-17': 1}</w:t>
      </w:r>
    </w:p>
    <w:p>
      <w:r>
        <w:rPr>
          <w:sz w:val="22"/>
        </w:rPr>
        <w:t>Confidence Gap (risky assets): []</w:t>
      </w:r>
    </w:p>
    <w:p>
      <w:pPr>
        <w:pStyle w:val="Heading1"/>
      </w:pPr>
      <w:r>
        <w:t>Forecast &amp; Scenarios</w:t>
      </w:r>
    </w:p>
    <w:p>
      <w:r>
        <w:rPr>
          <w:sz w:val="22"/>
        </w:rPr>
        <w:t>- shodan.io: last=0.4 ewma=0.45 → projected_next=0.45</w:t>
      </w:r>
    </w:p>
    <w:p>
      <w:r>
        <w:rPr>
          <w:sz w:val="22"/>
        </w:rPr>
        <w:t>- github.com: last=0.4 ewma=0.45 → projected_next=0.45</w:t>
      </w:r>
    </w:p>
    <w:p>
      <w:r>
        <w:rPr>
          <w:sz w:val="22"/>
        </w:rPr>
        <w:t>- urlscan.io: last=0.54 ewma=0.52 → projected_next=0.52</w:t>
      </w:r>
    </w:p>
    <w:p>
      <w:r>
        <w:rPr>
          <w:sz w:val="22"/>
        </w:rPr>
        <w:t>- leakix.net: last=0.61 ewma=0.555 → projected_next=0.555</w:t>
      </w:r>
    </w:p>
    <w:p>
      <w:r>
        <w:rPr>
          <w:sz w:val="22"/>
        </w:rPr>
        <w:t>- archive.org: last=0.42 ewma=0.421 → projected_next=0.421</w:t>
      </w:r>
    </w:p>
    <w:p>
      <w:r>
        <w:rPr>
          <w:sz w:val="22"/>
        </w:rPr>
        <w:t>- readthedocs.io: last=0.5 ewma=0.5 → projected_next=0.5</w:t>
      </w:r>
    </w:p>
    <w:p>
      <w:pPr>
        <w:pStyle w:val="Heading2"/>
      </w:pPr>
      <w:r>
        <w:t>Scenarios (90 dagen)</w:t>
      </w:r>
    </w:p>
    <w:p>
      <w:r>
        <w:rPr>
          <w:sz w:val="22"/>
        </w:rPr>
        <w:t xml:space="preserve">- Archive_Only_Findings: p≈10.0% </w:t>
      </w:r>
    </w:p>
    <w:p>
      <w:pPr>
        <w:pStyle w:val="Heading1"/>
      </w:pPr>
      <w:r>
        <w:t>Analyst Review &amp; Sign-off</w:t>
      </w:r>
    </w:p>
    <w:p>
      <w:r>
        <w:rPr>
          <w:sz w:val="22"/>
        </w:rPr>
        <w:t>Analyst Name: ________________________</w:t>
      </w:r>
    </w:p>
    <w:p>
      <w:r>
        <w:rPr>
          <w:sz w:val="22"/>
        </w:rPr>
        <w:t>Date of Review: ______________________</w:t>
      </w:r>
    </w:p>
    <w:p>
      <w:r>
        <w:rPr>
          <w:sz w:val="22"/>
        </w:rPr>
        <w:t>Conclusion: [Agree] [Disagree]</w:t>
      </w:r>
    </w:p>
    <w:p>
      <w:r>
        <w:rPr>
          <w:sz w:val="22"/>
        </w:rPr>
        <w:t>Signature: 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