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Символьные и численные данные в NASM</w:t>
      </w:r>
      <w:r>
        <w:t xml:space="preserve"> </w:t>
      </w:r>
      <w:r>
        <w:t xml:space="preserve">Создаю директорию, в которой буду создавать файлы с программами для лабораторной работы №6. Перехожу в созданный каталог с помощью утилиты cd и создаю файл lab6-1.asm (рис. ??).</w:t>
      </w:r>
    </w:p>
    <w:p>
      <w:pPr>
        <w:pStyle w:val="CaptionedFigure"/>
      </w:pPr>
      <w:r>
        <w:drawing>
          <wp:inline>
            <wp:extent cx="5334000" cy="880660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??).</w:t>
      </w:r>
    </w:p>
    <w:p>
      <w:pPr>
        <w:pStyle w:val="CaptionedFigure"/>
      </w:pPr>
      <w:r>
        <w:drawing>
          <wp:inline>
            <wp:extent cx="5334000" cy="561117"/>
            <wp:effectExtent b="0" l="0" r="0" t="0"/>
            <wp:docPr descr="Создание копии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и вставляю в него программу вывода значения регистра eax (рис. ??).</w:t>
      </w:r>
    </w:p>
    <w:p>
      <w:pPr>
        <w:pStyle w:val="CaptionedFigure"/>
      </w:pPr>
      <w:r>
        <w:drawing>
          <wp:inline>
            <wp:extent cx="5334000" cy="2239121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??).</w:t>
      </w:r>
      <w:r>
        <w:t xml:space="preserve"> </w:t>
      </w:r>
      <w:r>
        <w:t xml:space="preserve">Программа выводит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 так как этот символ соответствует сумме двоичных кодов символов 4 и 6 по системе ASCII</w:t>
      </w:r>
    </w:p>
    <w:p>
      <w:pPr>
        <w:pStyle w:val="CaptionedFigure"/>
      </w:pPr>
      <w:r>
        <w:drawing>
          <wp:inline>
            <wp:extent cx="5334000" cy="1018673"/>
            <wp:effectExtent b="0" l="0" r="0" t="0"/>
            <wp:docPr descr="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4(рис. ??).</w:t>
      </w:r>
    </w:p>
    <w:p>
      <w:pPr>
        <w:pStyle w:val="CaptionedFigure"/>
      </w:pPr>
      <w:r>
        <w:drawing>
          <wp:inline>
            <wp:extent cx="5334000" cy="2176372"/>
            <wp:effectExtent b="0" l="0" r="0" t="0"/>
            <wp:docPr descr="Замена символов в файл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 в файле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он не отображается при выводе на экран(рис. ??).</w:t>
      </w:r>
    </w:p>
    <w:p>
      <w:pPr>
        <w:pStyle w:val="CaptionedFigure"/>
      </w:pPr>
      <w:r>
        <w:drawing>
          <wp:inline>
            <wp:extent cx="5334000" cy="922891"/>
            <wp:effectExtent b="0" l="0" r="0" t="0"/>
            <wp:docPr descr="Вывод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исполняемого файла</w:t>
      </w:r>
    </w:p>
    <w:p>
      <w:pPr>
        <w:pStyle w:val="BodyText"/>
      </w:pPr>
      <w:r>
        <w:t xml:space="preserve">Создаю новый файл lab6-2.asm и ввожу в него текст другой программы для вывода значения регистра eax (рис. ??).</w:t>
      </w:r>
    </w:p>
    <w:p>
      <w:pPr>
        <w:pStyle w:val="CaptionedFigure"/>
      </w:pPr>
      <w:r>
        <w:drawing>
          <wp:inline>
            <wp:extent cx="5334000" cy="1739065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Запускаю исполняемый файл lab6-2. Теперь вывод: число 106, так как программа позволяет ввести именно число, а не символ, хотя все еще происходит сложение кодов симвоолв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683058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4(рис. ??).</w:t>
      </w:r>
    </w:p>
    <w:p>
      <w:pPr>
        <w:pStyle w:val="CaptionedFigure"/>
      </w:pPr>
      <w:r>
        <w:drawing>
          <wp:inline>
            <wp:extent cx="5334000" cy="1695450"/>
            <wp:effectExtent b="0" l="0" r="0" t="0"/>
            <wp:docPr descr="Замена символов на чис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 на числа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соответсвующие символам коды в системе ASIII, а сами числа, поэтому вывод 10(рис. ??).</w:t>
      </w:r>
    </w:p>
    <w:p>
      <w:pPr>
        <w:pStyle w:val="CaptionedFigure"/>
      </w:pPr>
      <w:r>
        <w:drawing>
          <wp:inline>
            <wp:extent cx="5334000" cy="724856"/>
            <wp:effectExtent b="0" l="0" r="0" t="0"/>
            <wp:docPr descr="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 программы функцию iprintLF на iprint(рис. ??).</w:t>
      </w:r>
    </w:p>
    <w:p>
      <w:pPr>
        <w:pStyle w:val="CaptionedFigure"/>
      </w:pPr>
      <w:r>
        <w:drawing>
          <wp:inline>
            <wp:extent cx="2781300" cy="3517900"/>
            <wp:effectExtent b="0" l="0" r="0" t="0"/>
            <wp:docPr descr="Редактир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Запускаю исполняемый файл. Вывод не изменился, но iprint не добавляет к выводу символ переноса строки в отличие от iprintLF (рис. ??).</w:t>
      </w:r>
    </w:p>
    <w:p>
      <w:pPr>
        <w:pStyle w:val="CaptionedFigure"/>
      </w:pPr>
      <w:r>
        <w:drawing>
          <wp:inline>
            <wp:extent cx="5334000" cy="715439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и ввожу в него текст программы для вычисления значения выражения f(x) = (5*2+3)/3 (рис. ??).</w:t>
      </w:r>
    </w:p>
    <w:p>
      <w:pPr>
        <w:pStyle w:val="CaptionedFigure"/>
      </w:pPr>
      <w:r>
        <w:drawing>
          <wp:inline>
            <wp:extent cx="5334000" cy="4870450"/>
            <wp:effectExtent b="0" l="0" r="0" t="0"/>
            <wp:docPr descr="Ввод текста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его(рис. ??).</w:t>
      </w:r>
    </w:p>
    <w:p>
      <w:pPr>
        <w:pStyle w:val="CaptionedFigure"/>
      </w:pPr>
      <w:r>
        <w:drawing>
          <wp:inline>
            <wp:extent cx="5334000" cy="800877"/>
            <wp:effectExtent b="0" l="0" r="0" t="0"/>
            <wp:docPr descr="Запуск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(4*6 + 2)/5(рис. ??).</w:t>
      </w:r>
    </w:p>
    <w:p>
      <w:pPr>
        <w:pStyle w:val="CaptionedFigure"/>
      </w:pPr>
      <w:r>
        <w:drawing>
          <wp:inline>
            <wp:extent cx="5334000" cy="6094843"/>
            <wp:effectExtent b="0" l="0" r="0" t="0"/>
            <wp:docPr descr="Изменение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исполняемый файл. Программа отработала верно(рис. ??).</w:t>
      </w:r>
    </w:p>
    <w:p>
      <w:pPr>
        <w:pStyle w:val="CaptionedFigure"/>
      </w:pPr>
      <w:r>
        <w:drawing>
          <wp:inline>
            <wp:extent cx="5334000" cy="800877"/>
            <wp:effectExtent b="0" l="0" r="0" t="0"/>
            <wp:docPr descr="Запуск исполняемого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и ввожу в него текст программы для вычисления задания по номеру студенческого билета(рис. ??).</w:t>
      </w:r>
    </w:p>
    <w:p>
      <w:pPr>
        <w:pStyle w:val="CaptionedFigure"/>
      </w:pPr>
      <w:r>
        <w:drawing>
          <wp:inline>
            <wp:extent cx="5334000" cy="4095416"/>
            <wp:effectExtent b="0" l="0" r="0" t="0"/>
            <wp:docPr descr="Редактирование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файл. ввожу номер своего студенческого билета, программа вывела, что мой вариант - 9(рис. ??).</w:t>
      </w:r>
    </w:p>
    <w:p>
      <w:pPr>
        <w:pStyle w:val="CaptionedFigure"/>
      </w:pPr>
      <w:r>
        <w:drawing>
          <wp:inline>
            <wp:extent cx="5334000" cy="931934"/>
            <wp:effectExtent b="0" l="0" r="0" t="0"/>
            <wp:docPr descr="Запуск исполняемого файл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1) movecx, x</w:t>
      </w:r>
      <w:r>
        <w:t xml:space="preserve"> </w:t>
      </w:r>
      <w:r>
        <w:t xml:space="preserve">2) movedx, 80</w:t>
      </w:r>
      <w:r>
        <w:t xml:space="preserve"> </w:t>
      </w:r>
      <w:r>
        <w:t xml:space="preserve">3) call sread</w:t>
      </w:r>
      <w:r>
        <w:t xml:space="preserve"> </w:t>
      </w:r>
      <w:r>
        <w:t xml:space="preserve">Ответ:</w:t>
      </w:r>
      <w:r>
        <w:t xml:space="preserve"> </w:t>
      </w:r>
      <w:r>
        <w:t xml:space="preserve">1) Инструкция mov ecx,x используется, чтобы положить в адрес вводимой строки x в регистр ecx</w:t>
      </w:r>
      <w:r>
        <w:t xml:space="preserve"> </w:t>
      </w:r>
      <w:r>
        <w:t xml:space="preserve">2) mov edx, 80 - запись в регистр edx длины вводимой строки</w:t>
      </w:r>
      <w:r>
        <w:t xml:space="preserve"> </w:t>
      </w:r>
      <w:r>
        <w:t xml:space="preserve">3) call sread - вызов подпрограммы из внешнегго файла, обеспечивающей ввод сообщения с клавиатуры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call atoi используется для вызова подпрограммы тз внешнего файла, который преобразует ASCII-код символа в целое число и записывает результат в регистр eax</w:t>
      </w:r>
      <w:r>
        <w:t xml:space="preserve"> </w:t>
      </w:r>
      <w:r>
        <w:t xml:space="preserve">4. Какие строки листинга 6.4 отвечают за вычисления варианта?</w:t>
      </w:r>
      <w:r>
        <w:t xml:space="preserve"> </w:t>
      </w:r>
      <w:r>
        <w:t xml:space="preserve">Ответ: за вычисление варианта отвечают сторки: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при выполнении инструкции div ebx остаток от деления записывается в регистр edx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инструкция inc edx увеличивает значение регистра edx на 1</w:t>
      </w:r>
      <w:r>
        <w:t xml:space="preserve"> </w:t>
      </w:r>
      <w:r>
        <w:t xml:space="preserve">7. Какие строки листинга 6.4 отвечают за вывод на экран результата вычислений?</w:t>
      </w:r>
      <w:r>
        <w:t xml:space="preserve"> </w:t>
      </w:r>
      <w:r>
        <w:t xml:space="preserve">Ответ: за вывод экран результатов вычисление отвечают строки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3. Выполнение заданий для самостоятельной работы</w:t>
      </w:r>
    </w:p>
    <w:p>
      <w:pPr>
        <w:pStyle w:val="BodyText"/>
      </w:pPr>
      <w:r>
        <w:t xml:space="preserve">Создаю файл lab6-5.asm с помощью утилиты touch(рис. ??).</w:t>
      </w:r>
    </w:p>
    <w:p>
      <w:pPr>
        <w:pStyle w:val="CaptionedFigure"/>
      </w:pPr>
      <w:r>
        <w:drawing>
          <wp:inline>
            <wp:extent cx="5334000" cy="566351"/>
            <wp:effectExtent b="0" l="0" r="0" t="0"/>
            <wp:docPr descr="Создание нового файл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Открываю созданный файл для редактирования, ввожу текст программы для вычисления значения выражения №9: 10 + (31х - 5) (рис. ??).</w:t>
      </w:r>
    </w:p>
    <w:p>
      <w:pPr>
        <w:pStyle w:val="CaptionedFigure"/>
      </w:pPr>
      <w:r>
        <w:drawing>
          <wp:inline>
            <wp:extent cx="5105400" cy="8204200"/>
            <wp:effectExtent b="0" l="0" r="0" t="0"/>
            <wp:docPr descr="Текст программы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2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 запускаю исполняемый файл с разными значениями на взоде. Убеждаюсь, что программа работает правильно(рис. ??).</w:t>
      </w:r>
    </w:p>
    <w:p>
      <w:pPr>
        <w:pStyle w:val="CaptionedFigure"/>
      </w:pPr>
      <w:r>
        <w:drawing>
          <wp:inline>
            <wp:extent cx="5334000" cy="1824382"/>
            <wp:effectExtent b="0" l="0" r="0" t="0"/>
            <wp:docPr descr="Текст программы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NASM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1, Лабораторная работа№6 - Демидова А.В.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Карпова Есения Алексеевна</dc:creator>
  <dc:language>ru-RU</dc:language>
  <cp:keywords/>
  <dcterms:created xsi:type="dcterms:W3CDTF">2023-11-15T13:27:40Z</dcterms:created>
  <dcterms:modified xsi:type="dcterms:W3CDTF">2023-11-15T13:27:40Z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