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cib1m9shw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Alliance CRM – ERD Benzeri Tablo İlişkileri Listesi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n5sfve1v4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Kimlik ve yetki katmanı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6h76qx3nyh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Sistemdeki kullanıcılar.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user_role_assignments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organizations.owner_user_id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contacts.owner_user_id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relationship_links.known_by_user_id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relationship_links.intro_owner_user_id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user_capabilities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leads.source_owner_user_id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leads.sponsor_user_id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lead_assignments.assigned_user_id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opportunities.deal_owner_user_id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opportunities.source_owner_user_id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opportunities.sponsor_user_id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projects.project_owner_user_id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projects.delivery_manager_user_id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projects.technical_lead_user_id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project_milestones.owner_user_id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risks.owner_user_id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compliance_reviews.reviewer_user_id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activities.owner_user_id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notes.author_user_id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attachments.uploaded_by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kpi_contributions.user_id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audit_logs.actor_user_id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zz20os6ys31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rol tanımları.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21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user_role_assignments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k6ablvg25bg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user_role_assignments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Kullanıcıya hangi rolün hangi kapsamda atandığını tutar.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FK’ler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roles.id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Opsiyonel kapsam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entity_scope_id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partner_entities.id</w:t>
      </w:r>
      <w:r w:rsidDel="00000000" w:rsidR="00000000" w:rsidRPr="00000000">
        <w:rPr>
          <w:rtl w:val="0"/>
        </w:rPr>
        <w:t xml:space="preserve"> veya başka bir scope tablosu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ra95ssb5g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Organizasyon ve kişi katmanı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ys43gbpa7gr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organizations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Şirket, müşteri kurumu, partner firma, alliance içi entity gibi kayıtlar.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opportunities.account_org_id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partner_entities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(isteğe bağlı, eğer organizations ile birleştirilmeyecekse ayrı tutulur)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(dolaylı ilişki / related_type mantığı ile de olabilir)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FK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u9tzclct6w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contacts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Kişi kayıtları.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relationship_links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(related_type = contact ise polimorfik)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FK’ler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organizations.id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drcjftqv50b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relationship_links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“Kim kimi tanıyor” ve ilişki gücü modeli.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relationship_links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relationship_links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known_by_user_id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relationship_links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intro_owner_user_id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tablo alliance içinde çok kritik. Çünkü “contact var” ile “o kişiye erişim hakkı var” farklı şeyler.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h6js7fs7q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Partner ve capability katmanı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es75umg5c1x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partner_entities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Alliance içindeki veya dışındaki ticari entity’ler.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partner_entities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products.owner_entity_id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partner_entities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opportunities.billing_entity_id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partner_entities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opportunity_revenue_shares.user_id_or_entity_id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(entity bazlı pay varsa)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partner_entities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(doğrudan ya da related_type ile)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tabloyu isterseniz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ile birleştirebilirsiniz. Ama pratikte partner / billing / alliance entity mantığı için ayrı tutmak faydalı olabilir.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wbeesmtvmzh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Standart yetenek katalog tablosu.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user_capabilities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product_capabilities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fokkbjuczab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user_capabilities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Hangi kullanıcının hangi capability’ye sahip olduğunu gösterir.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user_capabilities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user_capabilities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glfiyvbn4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Ürün ve çözüm katmanı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d6t9preatf2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Alliance içinde ele alınan ürün, servis paketi, white-label çözüm veya iç ürün kayıtları.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partner_entities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owner_entity_id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owner_user_id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product_capabilities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product_markets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opportunity_products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compliance_reviews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(related_type ile de olabilir)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ln6gar3tmb7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product_capabilities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ürünün hangi capability’lere dayandığını gösterir.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product_capabilities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product_capabilities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jyj41j37gzz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product_markets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ürünün hedef coğrafya / sektör / segment tanımı.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product_markets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7ev1ehw60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Lead ve opportunity katmanı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b0j7qyqzyuj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leads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ticari fırsat kaydı.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source_owner_user_id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sponsor_user_id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lead_assignments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compliance_reviews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cenmnrc4f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ile Opportunity ayrımı korunmalı: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= erken fırsat / potansiyel ihtiyaç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= daha net sahiplenilmiş ve ticari sürece girmiş kayıt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0hzpw0rpq1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lead_assignments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üzerinde çalışan kullanıcı atamaları.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lead_assignments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lead_assignments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x04xf1sbag8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Satış / ticari iş birliği / deal seviyesindeki ana kayıt.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account_org_id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deal_owner_user_id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source_owner_user_id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sponsor_user_id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partner_entities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billing_entity_id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opportunity_products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opportunity_paths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opportunity_revenue_shares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compliance_reviews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l20z7e4ynap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pipelines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Farklı iş tipleri için pipeline tanımları.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Enablement Pipeline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Evaluation Pipeline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Conversion Pipeline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v43cujiruic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stages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içindeki stage tanımları.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ry2y65svk1r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deal_paths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 motion / işlem tipi kataloğu.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Örnek değerler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co-sell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distribution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advisory-only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incubation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deal_paths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opportunity_paths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t546jp8crw7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opportunity_paths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opportunity’nin hangi motion ile yürüdüğünü bağlar.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opportunity_paths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opportunity_paths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deal_paths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opportunity birden fazla path’e sahip olabilir, ama biri primary olabilir.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jjp6bpjz4f1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opportunity_products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opportunity içinde hangi ürün(ler)in yer aldığını gösterir.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opportunity_products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opportunity_products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tablo, tek fırsatta çoklu ürün / bundle / complementary solution modelini destekler.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4sjftzisi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Teklif ve ticari model katmanı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o4xi1asen7j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proposals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Teklif / quote / commercial draft kayıtları.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opportunity için birden çok teklif versiyonu olabilir.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lkiz2g52z5e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revenue_share_models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Standart paylaşım model katalog tablosu.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Örnek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Model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Model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Split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Royalty Split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Split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revenue_share_models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opportunity_revenue_shares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(opsiyonel doğrudan bağlanabilir)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5liiv65geo3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opportunity_revenue_shares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opportunity için ekonomik paylaşım kayıtları.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opportunity_revenue_shares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opportunity_revenue_shares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veya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partner_entities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Burada iki yaklaşım var: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p8tp82kz6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Yaklaşım 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Aynı tabloda: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beneficiary_user_id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beneficiary_entity_id</w:t>
        <w:br w:type="textWrapping"/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u5m7wled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Yaklaşım B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Ayrı beneficiary tablosu veya polymorphic yaklaşım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sürüm için A daha pratik.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crevwgv8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Delivery / proje katmanı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va7qsk0yv7c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 olmuş veya delivery’ye geçmiş işlerin proje kaydı.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project_owner_user_id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delivery_manager_user_id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technical_lead_user_id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project_milestones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1 — 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319127ix37a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project_milestones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 teslimat ve milestone kayıtları.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project_milestones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project_milestones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owner_user_id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w8x9oeyy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Risk ve compliance katmanı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bdeslil8spg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kayıtları.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owner_user_id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</w:r>
      <w:r w:rsidDel="00000000" w:rsidR="00000000" w:rsidRPr="00000000">
        <w:rPr>
          <w:rtl w:val="0"/>
        </w:rPr>
        <w:t xml:space="preserve"> polymorphic biçimde bağlanabilir: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Yani: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related_type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related_id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model daha esnektir.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oqz9qmioql5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compliance_reviews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Compliance, privacy, security, DPA, white-label ve IP review kayıtları.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compliance_reviews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reviewer_user_id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compliance_reviews</w:t>
      </w:r>
      <w:r w:rsidDel="00000000" w:rsidR="00000000" w:rsidRPr="00000000">
        <w:rPr>
          <w:rtl w:val="0"/>
        </w:rPr>
        <w:t xml:space="preserve"> polymorphic biçimde: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keqyx5u14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Belge ve sözleşme katmanı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86xj57q8gok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agreements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Sözleşme ve eklerin registry tablosu.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</w:t>
      </w:r>
      <w:r w:rsidDel="00000000" w:rsidR="00000000" w:rsidRPr="00000000">
        <w:rPr>
          <w:rtl w:val="0"/>
        </w:rPr>
        <w:t xml:space="preserve"> polymorphic biçimde bağlanabilir: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partner_entity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Örnek agreement type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NDA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Agreement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Agreement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SOW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DPA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License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</w:t>
        <w:br w:type="textWrapping"/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fb619ugb1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tabloyu polimorfik yapmak daha mantıklı. Çünkü aynı agreement farklı seviyelerde bağlanabilir.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qn3pgdaac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Aktivite, not ve ekler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i5fdtdbph9f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activities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varlığa bağlanabilen aktivite kaydı.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polymorphic: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8h4j8p08scp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kayıtları.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author_user_id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polymorphic: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xqbmtfei1av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attachments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Dosya / link / attachment kayıtları.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15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uploaded_by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 polymorphic: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agreement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yvd7a8x46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KPI ve audit katmanı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ao38fqtpnov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kpi_contributions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Katkı takibi.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kpi_contributions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kpi_contributions</w:t>
      </w:r>
      <w:r w:rsidDel="00000000" w:rsidR="00000000" w:rsidRPr="00000000">
        <w:rPr>
          <w:rtl w:val="0"/>
        </w:rPr>
        <w:t xml:space="preserve"> polymorphic: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opportunity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task</w:t>
        <w:br w:type="textWrapping"/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Katkı tipi:</w:t>
      </w:r>
    </w:p>
    <w:p w:rsidR="00000000" w:rsidDel="00000000" w:rsidP="00000000" w:rsidRDefault="00000000" w:rsidRPr="00000000" w14:paraId="0000016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  <w:br w:type="textWrapping"/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6578iwluyir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audit_logs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değişiklik günlüğü.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İlişkiler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N —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polymorphic: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değişen her kayıt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tablo compliance ve anlaşmazlık çözümü için çok önemli.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w87hx3gjz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Yüksek seviye ilişki akışı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akış, sistemi zihinde netleştirir: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gxc330ans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İlişki / ağ tarafı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relationship_links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399ozdtie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Yetkinlik / çözüm tarafı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user_capabilities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product_capabilities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51owoklsxq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Ticari akış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/ organization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zwtfuastl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Ürün eşleşmesi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opportunity_products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xzukhrwpn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Gelir paylaşımı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opportunity_revenue_shares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/ partner_entities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k7og4x2x3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Risk / compliance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/ opportunity / project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compliance_reviews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u9obtx4b5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Sözleşme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 / project / product / organization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dj8ld85xv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Kardinalite özeti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Kısa özetle: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birçok role sahip olabilir.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birçok 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içerebilir.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birden fazla </w:t>
      </w:r>
      <w:r w:rsidDel="00000000" w:rsidR="00000000" w:rsidRPr="00000000">
        <w:rPr>
          <w:b w:val="1"/>
          <w:bCs w:val="1"/>
          <w:rtl w:val="0"/>
        </w:rPr>
        <w:t xml:space="preserve">relationship link</w:t>
      </w:r>
      <w:r w:rsidDel="00000000" w:rsidR="00000000" w:rsidRPr="00000000">
        <w:rPr>
          <w:rtl w:val="0"/>
        </w:rPr>
        <w:t xml:space="preserve"> ile farklı kullanıcılarca tanınıyor olabilir.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 bir organization ve/veya contact ile ilişkili olabilir.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 zaman içinde bir veya daha fazla 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yaratabilir.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birden fazla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içerebilir.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birden fazla </w:t>
      </w:r>
      <w:r w:rsidDel="00000000" w:rsidR="00000000" w:rsidRPr="00000000">
        <w:rPr>
          <w:b w:val="1"/>
          <w:bCs w:val="1"/>
          <w:rtl w:val="0"/>
        </w:rPr>
        <w:t xml:space="preserve">deal path</w:t>
      </w:r>
      <w:r w:rsidDel="00000000" w:rsidR="00000000" w:rsidRPr="00000000">
        <w:rPr>
          <w:rtl w:val="0"/>
        </w:rPr>
        <w:t xml:space="preserve"> ile etiketlenebilir.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için birden fazla </w:t>
      </w:r>
      <w:r w:rsidDel="00000000" w:rsidR="00000000" w:rsidRPr="00000000">
        <w:rPr>
          <w:b w:val="1"/>
          <w:bCs w:val="1"/>
          <w:rtl w:val="0"/>
        </w:rPr>
        <w:t xml:space="preserve">proposal</w:t>
      </w:r>
      <w:r w:rsidDel="00000000" w:rsidR="00000000" w:rsidRPr="00000000">
        <w:rPr>
          <w:rtl w:val="0"/>
        </w:rPr>
        <w:t xml:space="preserve"> olabilir.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için birden fazla </w:t>
      </w:r>
      <w:r w:rsidDel="00000000" w:rsidR="00000000" w:rsidRPr="00000000">
        <w:rPr>
          <w:b w:val="1"/>
          <w:bCs w:val="1"/>
          <w:rtl w:val="0"/>
        </w:rPr>
        <w:t xml:space="preserve">revenue share</w:t>
      </w:r>
      <w:r w:rsidDel="00000000" w:rsidR="00000000" w:rsidRPr="00000000">
        <w:rPr>
          <w:rtl w:val="0"/>
        </w:rPr>
        <w:t xml:space="preserve"> kaydı olabilir.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bir veya daha fazla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yaratabilir.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birden fazla </w:t>
      </w:r>
      <w:r w:rsidDel="00000000" w:rsidR="00000000" w:rsidRPr="00000000">
        <w:rPr>
          <w:b w:val="1"/>
          <w:bCs w:val="1"/>
          <w:rtl w:val="0"/>
        </w:rPr>
        <w:t xml:space="preserve">milestone</w:t>
      </w:r>
      <w:r w:rsidDel="00000000" w:rsidR="00000000" w:rsidRPr="00000000">
        <w:rPr>
          <w:rtl w:val="0"/>
        </w:rPr>
        <w:t xml:space="preserve"> içerebilir.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/ compliance_reviews / notes / activities / attachments / agreements</w:t>
      </w:r>
      <w:r w:rsidDel="00000000" w:rsidR="00000000" w:rsidRPr="00000000">
        <w:rPr>
          <w:rtl w:val="0"/>
        </w:rPr>
        <w:t xml:space="preserve"> çoklu varlıklara bağlanabilir.</w:t>
        <w:br w:type="textWrapping"/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s6n46es97s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Erol için pratik modelleme önerisi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Benim önerim: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max3n3ckt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Çekirdek relational tablolar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user_role_assignments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relationship_links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capabilities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user_capabilities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product_capabilities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opportunity_products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opportunity_revenue_shares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project_milestones</w:t>
        <w:br w:type="textWrapping"/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f4zh64aor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Polymorphic tutulabilecek tablolar</w:t>
      </w:r>
    </w:p>
    <w:p w:rsidR="00000000" w:rsidDel="00000000" w:rsidP="00000000" w:rsidRDefault="00000000" w:rsidRPr="00000000" w14:paraId="000001A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activities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compliance_reviews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agreements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kpi_contributions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Bu, ilk sürümde esneklik sağlar.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