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F064D" w14:textId="77777777" w:rsidR="00927A33" w:rsidRPr="009B07E5" w:rsidRDefault="00927A33" w:rsidP="00927A33">
      <w:pPr>
        <w:pStyle w:val="Title"/>
        <w:rPr>
          <w:lang w:bidi="en-US"/>
        </w:rPr>
      </w:pPr>
      <w:r w:rsidRPr="009B07E5">
        <w:rPr>
          <w:lang w:bidi="en-US"/>
        </w:rPr>
        <w:t>PERFORMANCE WORK STATEMENT (PWS)</w:t>
      </w:r>
    </w:p>
    <w:p w14:paraId="7CC1994D" w14:textId="77777777" w:rsidR="00C255B5" w:rsidRDefault="00C255B5" w:rsidP="00AB2614">
      <w:pPr>
        <w:pStyle w:val="Title"/>
        <w:ind w:left="2160" w:firstLine="720"/>
        <w:jc w:val="left"/>
      </w:pPr>
    </w:p>
    <w:p w14:paraId="266832B4" w14:textId="26A1E62C" w:rsidR="00AF20A8" w:rsidRPr="009B6EA4" w:rsidRDefault="001F6567">
      <w:pPr>
        <w:pStyle w:val="Title"/>
      </w:pPr>
      <w:r>
        <w:t>Maintenance Analyst Systems Support</w:t>
      </w:r>
    </w:p>
    <w:p w14:paraId="066DE482" w14:textId="77777777" w:rsidR="00AF20A8" w:rsidRPr="009B6EA4" w:rsidRDefault="00AF20A8">
      <w:pPr>
        <w:pStyle w:val="Title"/>
      </w:pPr>
    </w:p>
    <w:p w14:paraId="40E3FCC9" w14:textId="5A0A175E" w:rsidR="009558AD" w:rsidRDefault="001F6567">
      <w:pPr>
        <w:pStyle w:val="Title"/>
      </w:pPr>
      <w:r>
        <w:t>XX June 2025</w:t>
      </w:r>
    </w:p>
    <w:p w14:paraId="628D2918" w14:textId="425F51F1" w:rsidR="00504398" w:rsidRPr="0084791F" w:rsidRDefault="00504398" w:rsidP="001F6567">
      <w:pPr>
        <w:rPr>
          <w:bCs/>
          <w:color w:val="FF0000"/>
          <w:sz w:val="24"/>
        </w:rPr>
      </w:pPr>
    </w:p>
    <w:p w14:paraId="5C6E7980" w14:textId="77777777" w:rsidR="003E45F0" w:rsidRPr="007F1417" w:rsidRDefault="003E45F0">
      <w:pPr>
        <w:jc w:val="both"/>
        <w:rPr>
          <w:bCs/>
          <w:sz w:val="24"/>
        </w:rPr>
      </w:pPr>
    </w:p>
    <w:p w14:paraId="57A16D99" w14:textId="2DD21CDA" w:rsidR="00876AEB" w:rsidRPr="007F1417" w:rsidRDefault="00504398" w:rsidP="007F1417">
      <w:pPr>
        <w:pStyle w:val="ListParagraph"/>
        <w:numPr>
          <w:ilvl w:val="0"/>
          <w:numId w:val="36"/>
        </w:numPr>
        <w:rPr>
          <w:rFonts w:ascii="Times New Roman" w:hAnsi="Times New Roman"/>
          <w:b/>
          <w:sz w:val="24"/>
          <w:szCs w:val="20"/>
        </w:rPr>
      </w:pPr>
      <w:r w:rsidRPr="007F1417">
        <w:rPr>
          <w:rFonts w:ascii="Times New Roman" w:hAnsi="Times New Roman"/>
          <w:b/>
          <w:bCs/>
          <w:sz w:val="24"/>
        </w:rPr>
        <w:t>DESCRIPTION OF SERVICES.</w:t>
      </w:r>
      <w:r w:rsidRPr="007F1417">
        <w:rPr>
          <w:rFonts w:ascii="Times New Roman" w:hAnsi="Times New Roman"/>
          <w:sz w:val="24"/>
        </w:rPr>
        <w:t xml:space="preserve">  </w:t>
      </w:r>
      <w:r w:rsidR="001F6567" w:rsidRPr="007F1417">
        <w:rPr>
          <w:rFonts w:ascii="Times New Roman" w:hAnsi="Times New Roman"/>
          <w:sz w:val="24"/>
          <w:szCs w:val="24"/>
        </w:rPr>
        <w:t>The 402d Electronics Maintenance Group (EMXG), require a contractor to provide legacy, unique maintenance systems, and scheduling tools program and management support services to facilitate the continuous improvement of production and logistics support efforts for 70+ airframes across all weapon systems to include B-52, F-15E, F-16, KC-135, C-5, F-15, C-130, and C-17 in support of Robins Air Force Base, Georgia.</w:t>
      </w:r>
    </w:p>
    <w:p w14:paraId="4CF2A3AD" w14:textId="77777777" w:rsidR="001F6567" w:rsidRDefault="001F6567" w:rsidP="001F6567">
      <w:pPr>
        <w:rPr>
          <w:b/>
          <w:sz w:val="24"/>
        </w:rPr>
      </w:pPr>
    </w:p>
    <w:p w14:paraId="6512E8DB" w14:textId="2E49B595" w:rsidR="001F6567" w:rsidRPr="002854B1" w:rsidRDefault="001F6567" w:rsidP="00C75304">
      <w:pPr>
        <w:ind w:left="1080"/>
        <w:rPr>
          <w:snapToGrid w:val="0"/>
          <w:sz w:val="24"/>
        </w:rPr>
      </w:pPr>
      <w:r w:rsidRPr="002854B1">
        <w:rPr>
          <w:b/>
          <w:bCs/>
          <w:snapToGrid w:val="0"/>
          <w:sz w:val="24"/>
        </w:rPr>
        <w:t xml:space="preserve">1.1 Services Required. </w:t>
      </w:r>
      <w:r w:rsidRPr="002854B1">
        <w:rPr>
          <w:snapToGrid w:val="0"/>
          <w:sz w:val="24"/>
        </w:rPr>
        <w:t xml:space="preserve">The Contractor shall provide on-site project management support services, program management oversight, and technical expertise for maintenance operations in </w:t>
      </w:r>
      <w:r>
        <w:rPr>
          <w:snapToGrid w:val="0"/>
          <w:sz w:val="24"/>
        </w:rPr>
        <w:t>402 E</w:t>
      </w:r>
      <w:r w:rsidRPr="002854B1">
        <w:rPr>
          <w:snapToGrid w:val="0"/>
          <w:sz w:val="24"/>
        </w:rPr>
        <w:t xml:space="preserve">MXG. The Contractor shall provide troubleshooting for system development, requirements, and software life-cycle management. Included is the analysis of data contained in these systems. The Contractor shall provide the following support to </w:t>
      </w:r>
      <w:r>
        <w:rPr>
          <w:snapToGrid w:val="0"/>
          <w:sz w:val="24"/>
        </w:rPr>
        <w:t>402 EMXG</w:t>
      </w:r>
      <w:r w:rsidRPr="002854B1">
        <w:rPr>
          <w:snapToGrid w:val="0"/>
          <w:sz w:val="24"/>
        </w:rPr>
        <w:t xml:space="preserve">: </w:t>
      </w:r>
    </w:p>
    <w:p w14:paraId="6114CD33" w14:textId="77777777" w:rsidR="001F6567" w:rsidRPr="002854B1" w:rsidRDefault="001F6567" w:rsidP="001F6567">
      <w:pPr>
        <w:rPr>
          <w:snapToGrid w:val="0"/>
          <w:sz w:val="24"/>
        </w:rPr>
      </w:pPr>
    </w:p>
    <w:p w14:paraId="7610F7F6" w14:textId="6F90AD65" w:rsidR="001F6567" w:rsidRPr="002854B1" w:rsidRDefault="001F6567" w:rsidP="001F6567">
      <w:pPr>
        <w:ind w:left="1440"/>
        <w:rPr>
          <w:snapToGrid w:val="0"/>
          <w:sz w:val="24"/>
        </w:rPr>
      </w:pPr>
      <w:r w:rsidRPr="002854B1">
        <w:rPr>
          <w:b/>
          <w:bCs/>
          <w:snapToGrid w:val="0"/>
          <w:sz w:val="24"/>
        </w:rPr>
        <w:t>1.1.1.</w:t>
      </w:r>
      <w:r w:rsidRPr="002854B1">
        <w:rPr>
          <w:snapToGrid w:val="0"/>
          <w:sz w:val="24"/>
        </w:rPr>
        <w:t xml:space="preserve"> The Contractor shall provide </w:t>
      </w:r>
      <w:r>
        <w:rPr>
          <w:snapToGrid w:val="0"/>
          <w:sz w:val="24"/>
        </w:rPr>
        <w:t>two</w:t>
      </w:r>
      <w:r w:rsidRPr="002854B1">
        <w:rPr>
          <w:snapToGrid w:val="0"/>
          <w:sz w:val="24"/>
        </w:rPr>
        <w:t xml:space="preserve"> (</w:t>
      </w:r>
      <w:r>
        <w:rPr>
          <w:snapToGrid w:val="0"/>
          <w:sz w:val="24"/>
        </w:rPr>
        <w:t>2</w:t>
      </w:r>
      <w:r w:rsidRPr="002854B1">
        <w:rPr>
          <w:snapToGrid w:val="0"/>
          <w:sz w:val="24"/>
        </w:rPr>
        <w:t>) pe</w:t>
      </w:r>
      <w:r>
        <w:rPr>
          <w:snapToGrid w:val="0"/>
          <w:sz w:val="24"/>
        </w:rPr>
        <w:t>ople</w:t>
      </w:r>
      <w:r w:rsidRPr="002854B1">
        <w:rPr>
          <w:snapToGrid w:val="0"/>
          <w:sz w:val="24"/>
        </w:rPr>
        <w:t xml:space="preserve"> to </w:t>
      </w:r>
      <w:r>
        <w:rPr>
          <w:snapToGrid w:val="0"/>
          <w:sz w:val="24"/>
        </w:rPr>
        <w:t>E</w:t>
      </w:r>
      <w:r w:rsidRPr="002854B1">
        <w:rPr>
          <w:snapToGrid w:val="0"/>
          <w:sz w:val="24"/>
        </w:rPr>
        <w:t xml:space="preserve">MXG who are experienced and proficient utilizing Structured Query Language (SQL) coding skills. There are approximately 75-100 SQL queries built and run </w:t>
      </w:r>
      <w:proofErr w:type="gramStart"/>
      <w:r w:rsidRPr="002854B1">
        <w:rPr>
          <w:snapToGrid w:val="0"/>
          <w:sz w:val="24"/>
        </w:rPr>
        <w:t>on a monthly basis</w:t>
      </w:r>
      <w:proofErr w:type="gramEnd"/>
      <w:r w:rsidRPr="002854B1">
        <w:rPr>
          <w:snapToGrid w:val="0"/>
          <w:sz w:val="24"/>
        </w:rPr>
        <w:t xml:space="preserve">. The Contractor shall provide </w:t>
      </w:r>
      <w:r>
        <w:rPr>
          <w:snapToGrid w:val="0"/>
          <w:sz w:val="24"/>
        </w:rPr>
        <w:t>E</w:t>
      </w:r>
      <w:r w:rsidRPr="002854B1">
        <w:rPr>
          <w:snapToGrid w:val="0"/>
          <w:sz w:val="24"/>
        </w:rPr>
        <w:t xml:space="preserve">MXG with SQL </w:t>
      </w:r>
      <w:r>
        <w:rPr>
          <w:snapToGrid w:val="0"/>
          <w:sz w:val="24"/>
        </w:rPr>
        <w:t xml:space="preserve">and Tableau </w:t>
      </w:r>
      <w:r w:rsidRPr="002854B1">
        <w:rPr>
          <w:snapToGrid w:val="0"/>
          <w:sz w:val="24"/>
        </w:rPr>
        <w:t>coding to enable creation of their specific org</w:t>
      </w:r>
      <w:r w:rsidRPr="001F6567">
        <w:rPr>
          <w:snapToGrid w:val="0"/>
          <w:sz w:val="24"/>
          <w:szCs w:val="24"/>
        </w:rPr>
        <w:t xml:space="preserve">anization’s </w:t>
      </w:r>
      <w:r w:rsidRPr="001F6567">
        <w:rPr>
          <w:sz w:val="24"/>
          <w:szCs w:val="24"/>
        </w:rPr>
        <w:t>BLADE reporting tools to support 2K+ unique workload NSNs (National Stock Numbers)</w:t>
      </w:r>
      <w:r>
        <w:rPr>
          <w:sz w:val="24"/>
          <w:szCs w:val="24"/>
        </w:rPr>
        <w:t>.</w:t>
      </w:r>
    </w:p>
    <w:p w14:paraId="0405A1CA" w14:textId="77777777" w:rsidR="001F6567" w:rsidRPr="002854B1" w:rsidRDefault="001F6567" w:rsidP="001F6567">
      <w:pPr>
        <w:ind w:left="1440"/>
        <w:rPr>
          <w:snapToGrid w:val="0"/>
          <w:sz w:val="24"/>
        </w:rPr>
      </w:pPr>
    </w:p>
    <w:p w14:paraId="16C67146" w14:textId="6D1D6F1F" w:rsidR="00876AEB" w:rsidRPr="001F6567" w:rsidRDefault="001F6567" w:rsidP="007F1417">
      <w:pPr>
        <w:ind w:left="1440"/>
        <w:rPr>
          <w:sz w:val="24"/>
          <w:szCs w:val="24"/>
        </w:rPr>
      </w:pPr>
      <w:r w:rsidRPr="001F6567">
        <w:rPr>
          <w:b/>
          <w:bCs/>
          <w:snapToGrid w:val="0"/>
          <w:sz w:val="24"/>
          <w:szCs w:val="24"/>
        </w:rPr>
        <w:t>1.1.2</w:t>
      </w:r>
      <w:r w:rsidRPr="001F6567">
        <w:rPr>
          <w:snapToGrid w:val="0"/>
          <w:sz w:val="24"/>
          <w:szCs w:val="24"/>
        </w:rPr>
        <w:t>. The Contractor shall provide analytical services and training to facilitate the correct and effective Government use of the following systems:</w:t>
      </w:r>
    </w:p>
    <w:p w14:paraId="429412E9" w14:textId="77777777" w:rsidR="001F6567" w:rsidRPr="001F6567" w:rsidRDefault="001F6567" w:rsidP="001F6567">
      <w:pPr>
        <w:rPr>
          <w:sz w:val="24"/>
          <w:szCs w:val="24"/>
        </w:rPr>
      </w:pPr>
    </w:p>
    <w:p w14:paraId="1E1A4E4A"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Lean Depot Maintenance System (LDMS)</w:t>
      </w:r>
    </w:p>
    <w:p w14:paraId="723A406D"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Center of Parts Activity (COPA)</w:t>
      </w:r>
    </w:p>
    <w:p w14:paraId="3FC683BE"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Depot Cost and Scheduling Tool (DCAST)</w:t>
      </w:r>
    </w:p>
    <w:p w14:paraId="3DB8EA76"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 xml:space="preserve">Cost, Performance, and Budget Module (BTM) – EMXG only </w:t>
      </w:r>
    </w:p>
    <w:p w14:paraId="7A0793EB"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Cost, and Production Performance Module (CPPM)</w:t>
      </w:r>
    </w:p>
    <w:p w14:paraId="0FC2A386"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Basing &amp; Logistics Analytics Data Environment (BLADE)</w:t>
      </w:r>
    </w:p>
    <w:p w14:paraId="3907F69D"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Maintenance Repair &amp; Overhaul (MRO)</w:t>
      </w:r>
    </w:p>
    <w:p w14:paraId="018CC1F3"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Profiles of the Air Force Depot (PAD)</w:t>
      </w:r>
    </w:p>
    <w:p w14:paraId="0FF943BF" w14:textId="77777777" w:rsidR="001F6567" w:rsidRPr="001F6567" w:rsidRDefault="001F6567" w:rsidP="001F6567">
      <w:pPr>
        <w:ind w:left="720" w:firstLine="720"/>
        <w:rPr>
          <w:sz w:val="24"/>
          <w:szCs w:val="24"/>
        </w:rPr>
      </w:pPr>
      <w:r w:rsidRPr="001F6567">
        <w:rPr>
          <w:sz w:val="24"/>
          <w:szCs w:val="24"/>
        </w:rPr>
        <w:t>•</w:t>
      </w:r>
      <w:r w:rsidRPr="001F6567">
        <w:rPr>
          <w:sz w:val="24"/>
          <w:szCs w:val="24"/>
        </w:rPr>
        <w:tab/>
        <w:t>Test Equipment Database (TED)</w:t>
      </w:r>
    </w:p>
    <w:p w14:paraId="68A8C044" w14:textId="77777777" w:rsidR="001F6567" w:rsidRPr="001F6567" w:rsidRDefault="001F6567" w:rsidP="001F6567">
      <w:pPr>
        <w:rPr>
          <w:sz w:val="24"/>
          <w:szCs w:val="24"/>
        </w:rPr>
      </w:pPr>
    </w:p>
    <w:p w14:paraId="7CAFCFB1" w14:textId="67F32159" w:rsidR="001F6567" w:rsidRPr="001F6567" w:rsidRDefault="001F6567" w:rsidP="007F1417">
      <w:pPr>
        <w:ind w:left="1440"/>
        <w:rPr>
          <w:sz w:val="24"/>
          <w:szCs w:val="24"/>
        </w:rPr>
      </w:pPr>
      <w:r w:rsidRPr="001F6567">
        <w:rPr>
          <w:b/>
          <w:bCs/>
          <w:sz w:val="24"/>
          <w:szCs w:val="24"/>
        </w:rPr>
        <w:t>1.1.3.</w:t>
      </w:r>
      <w:r w:rsidRPr="001F6567">
        <w:rPr>
          <w:sz w:val="24"/>
          <w:szCs w:val="24"/>
        </w:rPr>
        <w:tab/>
        <w:t xml:space="preserve">Provide personnel who are trained and experienced in Critical Chain Project Management, Critical Path, and Theory of Constraints methodologies, resource allocation and optimization, and analytical capabilities within an aircraft maintenance environment. Contractor personnel shall apply the Air Force </w:t>
      </w:r>
      <w:r w:rsidRPr="001F6567">
        <w:rPr>
          <w:sz w:val="24"/>
          <w:szCs w:val="24"/>
        </w:rPr>
        <w:lastRenderedPageBreak/>
        <w:t xml:space="preserve">Sustainment Center’s Art of the Possible gated management system designed to eliminate constraints and produce continuous process </w:t>
      </w:r>
      <w:proofErr w:type="gramStart"/>
      <w:r w:rsidRPr="001F6567">
        <w:rPr>
          <w:sz w:val="24"/>
          <w:szCs w:val="24"/>
        </w:rPr>
        <w:t>improvement, and</w:t>
      </w:r>
      <w:proofErr w:type="gramEnd"/>
      <w:r w:rsidRPr="001F6567">
        <w:rPr>
          <w:sz w:val="24"/>
          <w:szCs w:val="24"/>
        </w:rPr>
        <w:t xml:space="preserve"> shall be familiar with the AFSC Art of the Possible Handbook.</w:t>
      </w:r>
    </w:p>
    <w:p w14:paraId="229FADFD" w14:textId="77777777" w:rsidR="007F1417" w:rsidRDefault="007F1417" w:rsidP="001F6567">
      <w:pPr>
        <w:rPr>
          <w:b/>
          <w:bCs/>
          <w:sz w:val="24"/>
          <w:szCs w:val="24"/>
        </w:rPr>
      </w:pPr>
    </w:p>
    <w:p w14:paraId="7FBFBE85" w14:textId="7DAAF5AB" w:rsidR="001F6567" w:rsidRPr="001F6567" w:rsidRDefault="001F6567" w:rsidP="007F1417">
      <w:pPr>
        <w:ind w:left="1440"/>
        <w:rPr>
          <w:sz w:val="24"/>
          <w:szCs w:val="24"/>
        </w:rPr>
      </w:pPr>
      <w:r w:rsidRPr="007F1417">
        <w:rPr>
          <w:b/>
          <w:bCs/>
          <w:sz w:val="24"/>
          <w:szCs w:val="24"/>
        </w:rPr>
        <w:t>1.1.4.</w:t>
      </w:r>
      <w:r w:rsidRPr="001F6567">
        <w:rPr>
          <w:sz w:val="24"/>
          <w:szCs w:val="24"/>
        </w:rPr>
        <w:tab/>
        <w:t>Facilitate the on-time delivery of workload by providing analysis and mitigation recommendations to allow management to make informed critical path and critical chain project decisions to focus resources when and where they can be the most productive.</w:t>
      </w:r>
    </w:p>
    <w:p w14:paraId="27AD6591" w14:textId="77777777" w:rsidR="007F1417" w:rsidRDefault="007F1417" w:rsidP="001F6567">
      <w:pPr>
        <w:rPr>
          <w:b/>
          <w:bCs/>
          <w:sz w:val="24"/>
          <w:szCs w:val="24"/>
        </w:rPr>
      </w:pPr>
    </w:p>
    <w:p w14:paraId="79FCF304" w14:textId="62E288F7" w:rsidR="001F6567" w:rsidRPr="001F6567" w:rsidRDefault="001F6567" w:rsidP="007F1417">
      <w:pPr>
        <w:ind w:left="1440"/>
        <w:rPr>
          <w:sz w:val="24"/>
          <w:szCs w:val="24"/>
        </w:rPr>
      </w:pPr>
      <w:r w:rsidRPr="007F1417">
        <w:rPr>
          <w:b/>
          <w:bCs/>
          <w:sz w:val="24"/>
          <w:szCs w:val="24"/>
        </w:rPr>
        <w:t>1.1.5.</w:t>
      </w:r>
      <w:r w:rsidRPr="001F6567">
        <w:rPr>
          <w:sz w:val="24"/>
          <w:szCs w:val="24"/>
        </w:rPr>
        <w:tab/>
        <w:t>Provide qualified analytical expertise to improve efficiencies in material and commodities management and provide high-level forecasting accuracy for out-year requirements to include material management and planning and scheduling support of avionics repair, overhaul and modifications.</w:t>
      </w:r>
    </w:p>
    <w:p w14:paraId="1A9D95D3" w14:textId="77777777" w:rsidR="007F1417" w:rsidRDefault="007F1417" w:rsidP="001F6567">
      <w:pPr>
        <w:rPr>
          <w:b/>
          <w:bCs/>
          <w:sz w:val="24"/>
          <w:szCs w:val="24"/>
        </w:rPr>
      </w:pPr>
    </w:p>
    <w:p w14:paraId="7803E6A6" w14:textId="421E2C7D" w:rsidR="001F6567" w:rsidRPr="001F6567" w:rsidRDefault="001F6567" w:rsidP="007F1417">
      <w:pPr>
        <w:ind w:left="1440"/>
        <w:rPr>
          <w:sz w:val="24"/>
          <w:szCs w:val="24"/>
        </w:rPr>
      </w:pPr>
      <w:r w:rsidRPr="007F1417">
        <w:rPr>
          <w:b/>
          <w:bCs/>
          <w:sz w:val="24"/>
          <w:szCs w:val="24"/>
        </w:rPr>
        <w:t>1.1.6.</w:t>
      </w:r>
      <w:r w:rsidRPr="001F6567">
        <w:rPr>
          <w:sz w:val="24"/>
          <w:szCs w:val="24"/>
        </w:rPr>
        <w:tab/>
        <w:t>Provide evaluation of strategic planning efforts for Lean and Continuous Process Improvement (CPI) initiatives by utilizing data and systems analysis of maintenance related systems.</w:t>
      </w:r>
    </w:p>
    <w:p w14:paraId="754F1374" w14:textId="77777777" w:rsidR="007F1417" w:rsidRDefault="007F1417" w:rsidP="001F6567">
      <w:pPr>
        <w:rPr>
          <w:b/>
          <w:bCs/>
          <w:sz w:val="24"/>
          <w:szCs w:val="24"/>
        </w:rPr>
      </w:pPr>
    </w:p>
    <w:p w14:paraId="48B4546F" w14:textId="2A896E09" w:rsidR="001F6567" w:rsidRPr="001F6567" w:rsidRDefault="001F6567" w:rsidP="007F1417">
      <w:pPr>
        <w:ind w:left="1440"/>
        <w:rPr>
          <w:sz w:val="24"/>
          <w:szCs w:val="24"/>
        </w:rPr>
      </w:pPr>
      <w:r w:rsidRPr="007F1417">
        <w:rPr>
          <w:b/>
          <w:bCs/>
          <w:sz w:val="24"/>
          <w:szCs w:val="24"/>
        </w:rPr>
        <w:t>1.1.7.</w:t>
      </w:r>
      <w:r w:rsidRPr="001F6567">
        <w:rPr>
          <w:sz w:val="24"/>
          <w:szCs w:val="24"/>
        </w:rPr>
        <w:tab/>
        <w:t>Provide Government personnel with on-the-job training on how to access newly requested data, where a report or query is located within operating systems, etc. The training can be conducted via e-mail, telephone, at an employee’s desk, or in a classroom. Support includes performing analysis of data contained in these systems.</w:t>
      </w:r>
    </w:p>
    <w:p w14:paraId="4917EFFA" w14:textId="77777777" w:rsidR="001F6567" w:rsidRPr="001F6567" w:rsidRDefault="001F6567" w:rsidP="001F6567">
      <w:pPr>
        <w:rPr>
          <w:sz w:val="24"/>
          <w:szCs w:val="24"/>
        </w:rPr>
      </w:pPr>
    </w:p>
    <w:p w14:paraId="365E38DD" w14:textId="70DAD685" w:rsidR="001F6567" w:rsidRPr="001F6567" w:rsidRDefault="001F6567" w:rsidP="00C75304">
      <w:pPr>
        <w:tabs>
          <w:tab w:val="left" w:pos="1080"/>
        </w:tabs>
        <w:ind w:left="1080"/>
        <w:rPr>
          <w:sz w:val="24"/>
          <w:szCs w:val="24"/>
        </w:rPr>
      </w:pPr>
      <w:r w:rsidRPr="001F6567">
        <w:rPr>
          <w:b/>
          <w:bCs/>
          <w:sz w:val="24"/>
          <w:szCs w:val="24"/>
        </w:rPr>
        <w:t>1.2.</w:t>
      </w:r>
      <w:r w:rsidR="007F1417">
        <w:rPr>
          <w:b/>
          <w:bCs/>
          <w:sz w:val="24"/>
          <w:szCs w:val="24"/>
        </w:rPr>
        <w:t xml:space="preserve"> </w:t>
      </w:r>
      <w:r w:rsidRPr="001F6567">
        <w:rPr>
          <w:b/>
          <w:bCs/>
          <w:sz w:val="24"/>
          <w:szCs w:val="24"/>
        </w:rPr>
        <w:t>Support.</w:t>
      </w:r>
      <w:r w:rsidRPr="001F6567">
        <w:rPr>
          <w:sz w:val="24"/>
          <w:szCs w:val="24"/>
        </w:rPr>
        <w:t xml:space="preserve"> Project management support and detailed technical analysis of depot maintenance data is required to promote effective planning, scheduling, and execution of depot repair activities. The Contractor shall:</w:t>
      </w:r>
    </w:p>
    <w:p w14:paraId="1CBBF589" w14:textId="77777777" w:rsidR="007F1417" w:rsidRDefault="007F1417" w:rsidP="001F6567">
      <w:pPr>
        <w:rPr>
          <w:sz w:val="24"/>
          <w:szCs w:val="24"/>
        </w:rPr>
      </w:pPr>
    </w:p>
    <w:p w14:paraId="57B85777" w14:textId="75AA2E37" w:rsidR="001F6567" w:rsidRPr="001F6567" w:rsidRDefault="001F6567" w:rsidP="007F1417">
      <w:pPr>
        <w:ind w:left="1440"/>
        <w:rPr>
          <w:sz w:val="24"/>
          <w:szCs w:val="24"/>
        </w:rPr>
      </w:pPr>
      <w:r w:rsidRPr="007F1417">
        <w:rPr>
          <w:b/>
          <w:bCs/>
          <w:sz w:val="24"/>
          <w:szCs w:val="24"/>
        </w:rPr>
        <w:t>1.2.1.</w:t>
      </w:r>
      <w:r w:rsidRPr="001F6567">
        <w:rPr>
          <w:sz w:val="24"/>
          <w:szCs w:val="24"/>
        </w:rPr>
        <w:tab/>
        <w:t>Assist with preparing briefings and oral and written reports and conducting team meetings. This includes archiving information on the programs for analysis on where to focus future efforts and providing historical background information.</w:t>
      </w:r>
    </w:p>
    <w:p w14:paraId="03B54AAF" w14:textId="77777777" w:rsidR="007F1417" w:rsidRDefault="007F1417" w:rsidP="001F6567">
      <w:pPr>
        <w:rPr>
          <w:sz w:val="24"/>
          <w:szCs w:val="24"/>
        </w:rPr>
      </w:pPr>
    </w:p>
    <w:p w14:paraId="5600609F" w14:textId="71C73E7E" w:rsidR="001F6567" w:rsidRPr="001F6567" w:rsidRDefault="001F6567" w:rsidP="007F1417">
      <w:pPr>
        <w:ind w:left="1440"/>
        <w:rPr>
          <w:sz w:val="24"/>
          <w:szCs w:val="24"/>
        </w:rPr>
      </w:pPr>
      <w:r w:rsidRPr="007F1417">
        <w:rPr>
          <w:b/>
          <w:bCs/>
          <w:sz w:val="24"/>
          <w:szCs w:val="24"/>
        </w:rPr>
        <w:t>1.2.2.</w:t>
      </w:r>
      <w:r w:rsidRPr="001F6567">
        <w:rPr>
          <w:sz w:val="24"/>
          <w:szCs w:val="24"/>
        </w:rPr>
        <w:tab/>
        <w:t>Study and analyze process performance indicators to measure results, assist with focusing attention on optimal opportunities for improvement, and calculating accurate return on investment data used for making informed decisions. All deviations from critical chain/critical path and master schedules shall be analyzed and mitigation recommendations submitted to management no later than five (5) business days after discovery.</w:t>
      </w:r>
    </w:p>
    <w:p w14:paraId="350106EA" w14:textId="77777777" w:rsidR="007F1417" w:rsidRDefault="001F6567" w:rsidP="001F6567">
      <w:pPr>
        <w:rPr>
          <w:sz w:val="24"/>
          <w:szCs w:val="24"/>
        </w:rPr>
      </w:pPr>
      <w:r w:rsidRPr="001F6567">
        <w:rPr>
          <w:sz w:val="24"/>
          <w:szCs w:val="24"/>
        </w:rPr>
        <w:t xml:space="preserve"> </w:t>
      </w:r>
    </w:p>
    <w:p w14:paraId="67879F48" w14:textId="5CFEC60F" w:rsidR="001F6567" w:rsidRPr="001F6567" w:rsidRDefault="001F6567" w:rsidP="007F1417">
      <w:pPr>
        <w:ind w:left="1440"/>
        <w:rPr>
          <w:sz w:val="24"/>
          <w:szCs w:val="24"/>
        </w:rPr>
      </w:pPr>
      <w:r w:rsidRPr="007F1417">
        <w:rPr>
          <w:b/>
          <w:bCs/>
          <w:sz w:val="24"/>
          <w:szCs w:val="24"/>
        </w:rPr>
        <w:t>1.2.3.</w:t>
      </w:r>
      <w:r w:rsidRPr="001F6567">
        <w:rPr>
          <w:sz w:val="24"/>
          <w:szCs w:val="24"/>
        </w:rPr>
        <w:tab/>
        <w:t>Provide support for Lean Depot Repair activities including the development of standard work processes, creation of cellular flow critical path/critical chain schedules, and other Lean initiatives.</w:t>
      </w:r>
    </w:p>
    <w:p w14:paraId="58F68018" w14:textId="77777777" w:rsidR="001F6567" w:rsidRPr="001F6567" w:rsidRDefault="001F6567" w:rsidP="001F6567">
      <w:pPr>
        <w:rPr>
          <w:sz w:val="24"/>
          <w:szCs w:val="24"/>
        </w:rPr>
      </w:pPr>
    </w:p>
    <w:p w14:paraId="039D0AFD" w14:textId="7E14CAB7" w:rsidR="001F6567" w:rsidRDefault="001F6567" w:rsidP="00C75304">
      <w:pPr>
        <w:ind w:left="1080"/>
        <w:rPr>
          <w:b/>
          <w:bCs/>
          <w:sz w:val="24"/>
          <w:szCs w:val="24"/>
        </w:rPr>
      </w:pPr>
      <w:r w:rsidRPr="001F6567">
        <w:rPr>
          <w:b/>
          <w:bCs/>
          <w:sz w:val="24"/>
          <w:szCs w:val="24"/>
        </w:rPr>
        <w:t>1.3</w:t>
      </w:r>
      <w:r w:rsidR="007F1417">
        <w:rPr>
          <w:b/>
          <w:bCs/>
          <w:sz w:val="24"/>
          <w:szCs w:val="24"/>
        </w:rPr>
        <w:t xml:space="preserve"> </w:t>
      </w:r>
      <w:r w:rsidRPr="001F6567">
        <w:rPr>
          <w:b/>
          <w:bCs/>
          <w:sz w:val="24"/>
          <w:szCs w:val="24"/>
        </w:rPr>
        <w:t>Monthly Status Report.</w:t>
      </w:r>
      <w:r w:rsidRPr="001F6567">
        <w:rPr>
          <w:sz w:val="24"/>
          <w:szCs w:val="24"/>
        </w:rPr>
        <w:t xml:space="preserve"> The Contractor shall provide a monthly status report for EMXG by electronic mail (email) to the EMXG Government Representative(s) and </w:t>
      </w:r>
      <w:r w:rsidRPr="001F6567">
        <w:rPr>
          <w:sz w:val="24"/>
          <w:szCs w:val="24"/>
        </w:rPr>
        <w:lastRenderedPageBreak/>
        <w:t xml:space="preserve">the Contracting Officer Representative (COR). The reports shall be in Contractor format and delivered no later than the 15th business day of each month reporting the preceding month’s status. The reports shall include the Contractor’s name, contract number, and period of the report, and as a minimum shall address the following ten (10) areas: </w:t>
      </w:r>
      <w:r w:rsidRPr="007F1417">
        <w:rPr>
          <w:b/>
          <w:bCs/>
          <w:sz w:val="24"/>
          <w:szCs w:val="24"/>
        </w:rPr>
        <w:t xml:space="preserve">(CDRL </w:t>
      </w:r>
      <w:r w:rsidR="007F1417">
        <w:rPr>
          <w:b/>
          <w:bCs/>
          <w:sz w:val="24"/>
          <w:szCs w:val="24"/>
        </w:rPr>
        <w:t>B/C/D/E</w:t>
      </w:r>
      <w:r w:rsidRPr="007F1417">
        <w:rPr>
          <w:b/>
          <w:bCs/>
          <w:sz w:val="24"/>
          <w:szCs w:val="24"/>
        </w:rPr>
        <w:t>001, Status Report, DI-MGMT-80368A/T)</w:t>
      </w:r>
    </w:p>
    <w:p w14:paraId="07B7514A" w14:textId="77777777" w:rsidR="007F1417" w:rsidRPr="001F6567" w:rsidRDefault="007F1417" w:rsidP="001F6567">
      <w:pPr>
        <w:rPr>
          <w:sz w:val="24"/>
          <w:szCs w:val="24"/>
        </w:rPr>
      </w:pPr>
    </w:p>
    <w:p w14:paraId="3ABB3F76" w14:textId="7A9361C4" w:rsidR="001F6567" w:rsidRPr="00C75304" w:rsidRDefault="001F6567" w:rsidP="00C75304">
      <w:pPr>
        <w:ind w:left="1440"/>
        <w:rPr>
          <w:sz w:val="22"/>
          <w:szCs w:val="22"/>
        </w:rPr>
      </w:pPr>
      <w:r w:rsidRPr="00C75304">
        <w:rPr>
          <w:sz w:val="22"/>
          <w:szCs w:val="22"/>
        </w:rPr>
        <w:t>1.</w:t>
      </w:r>
      <w:r w:rsidR="00C75304" w:rsidRPr="00C75304">
        <w:rPr>
          <w:sz w:val="22"/>
          <w:szCs w:val="22"/>
        </w:rPr>
        <w:t xml:space="preserve"> </w:t>
      </w:r>
      <w:r w:rsidRPr="00C75304">
        <w:rPr>
          <w:sz w:val="22"/>
          <w:szCs w:val="22"/>
        </w:rPr>
        <w:t>All Work accomplished during the period including activities planned but not completed.</w:t>
      </w:r>
    </w:p>
    <w:p w14:paraId="3C7E6A82" w14:textId="2E035E22" w:rsidR="001F6567" w:rsidRPr="00C75304" w:rsidRDefault="001F6567" w:rsidP="00C75304">
      <w:pPr>
        <w:ind w:left="1440"/>
        <w:rPr>
          <w:sz w:val="22"/>
          <w:szCs w:val="22"/>
        </w:rPr>
      </w:pPr>
      <w:r w:rsidRPr="00C75304">
        <w:rPr>
          <w:sz w:val="22"/>
          <w:szCs w:val="22"/>
        </w:rPr>
        <w:t>2.</w:t>
      </w:r>
      <w:r w:rsidR="00C75304" w:rsidRPr="00C75304">
        <w:rPr>
          <w:sz w:val="22"/>
          <w:szCs w:val="22"/>
        </w:rPr>
        <w:t xml:space="preserve"> </w:t>
      </w:r>
      <w:r w:rsidRPr="00C75304">
        <w:rPr>
          <w:sz w:val="22"/>
          <w:szCs w:val="22"/>
        </w:rPr>
        <w:t>Development of work processes and continuous process improvement initiatives.</w:t>
      </w:r>
    </w:p>
    <w:p w14:paraId="58C8D27E" w14:textId="597059E6" w:rsidR="001F6567" w:rsidRPr="00C75304" w:rsidRDefault="001F6567" w:rsidP="00C75304">
      <w:pPr>
        <w:ind w:left="720" w:firstLine="720"/>
        <w:rPr>
          <w:sz w:val="22"/>
          <w:szCs w:val="22"/>
        </w:rPr>
      </w:pPr>
      <w:r w:rsidRPr="00C75304">
        <w:rPr>
          <w:sz w:val="22"/>
          <w:szCs w:val="22"/>
        </w:rPr>
        <w:t>3.</w:t>
      </w:r>
      <w:r w:rsidR="00C75304" w:rsidRPr="00C75304">
        <w:rPr>
          <w:sz w:val="22"/>
          <w:szCs w:val="22"/>
        </w:rPr>
        <w:t xml:space="preserve"> </w:t>
      </w:r>
      <w:r w:rsidRPr="00C75304">
        <w:rPr>
          <w:sz w:val="22"/>
          <w:szCs w:val="22"/>
        </w:rPr>
        <w:t>Creation and execution of critical path schedules.</w:t>
      </w:r>
    </w:p>
    <w:p w14:paraId="2B4020BD" w14:textId="12DB86C3" w:rsidR="001F6567" w:rsidRPr="00C75304" w:rsidRDefault="001F6567" w:rsidP="00C75304">
      <w:pPr>
        <w:ind w:left="720" w:firstLine="720"/>
        <w:rPr>
          <w:sz w:val="22"/>
          <w:szCs w:val="22"/>
        </w:rPr>
      </w:pPr>
      <w:r w:rsidRPr="00C75304">
        <w:rPr>
          <w:sz w:val="22"/>
          <w:szCs w:val="22"/>
        </w:rPr>
        <w:t>4.</w:t>
      </w:r>
      <w:r w:rsidR="00C75304" w:rsidRPr="00C75304">
        <w:rPr>
          <w:sz w:val="22"/>
          <w:szCs w:val="22"/>
        </w:rPr>
        <w:t xml:space="preserve"> </w:t>
      </w:r>
      <w:r w:rsidRPr="00C75304">
        <w:rPr>
          <w:sz w:val="22"/>
          <w:szCs w:val="22"/>
        </w:rPr>
        <w:t>Opportunities for improvements to processes.</w:t>
      </w:r>
    </w:p>
    <w:p w14:paraId="5634BAE4" w14:textId="1054BCAF" w:rsidR="001F6567" w:rsidRPr="00C75304" w:rsidRDefault="001F6567" w:rsidP="00C75304">
      <w:pPr>
        <w:ind w:left="720" w:firstLine="720"/>
        <w:rPr>
          <w:sz w:val="22"/>
          <w:szCs w:val="22"/>
        </w:rPr>
      </w:pPr>
      <w:r w:rsidRPr="00C75304">
        <w:rPr>
          <w:sz w:val="22"/>
          <w:szCs w:val="22"/>
        </w:rPr>
        <w:t>5.</w:t>
      </w:r>
      <w:r w:rsidR="00C75304" w:rsidRPr="00C75304">
        <w:rPr>
          <w:sz w:val="22"/>
          <w:szCs w:val="22"/>
        </w:rPr>
        <w:t xml:space="preserve"> </w:t>
      </w:r>
      <w:r w:rsidRPr="00C75304">
        <w:rPr>
          <w:sz w:val="22"/>
          <w:szCs w:val="22"/>
        </w:rPr>
        <w:t>Oral briefings and written reports accomplished.</w:t>
      </w:r>
    </w:p>
    <w:p w14:paraId="3FF29A90" w14:textId="634A49B0" w:rsidR="001F6567" w:rsidRPr="00C75304" w:rsidRDefault="001F6567" w:rsidP="00C75304">
      <w:pPr>
        <w:ind w:left="720" w:firstLine="720"/>
        <w:rPr>
          <w:sz w:val="22"/>
          <w:szCs w:val="22"/>
        </w:rPr>
      </w:pPr>
      <w:r w:rsidRPr="00C75304">
        <w:rPr>
          <w:sz w:val="22"/>
          <w:szCs w:val="22"/>
        </w:rPr>
        <w:t>6.</w:t>
      </w:r>
      <w:r w:rsidR="00C75304" w:rsidRPr="00C75304">
        <w:rPr>
          <w:sz w:val="22"/>
          <w:szCs w:val="22"/>
        </w:rPr>
        <w:t xml:space="preserve"> </w:t>
      </w:r>
      <w:r w:rsidRPr="00C75304">
        <w:rPr>
          <w:sz w:val="22"/>
          <w:szCs w:val="22"/>
        </w:rPr>
        <w:t>Training provided to Government personnel.</w:t>
      </w:r>
    </w:p>
    <w:p w14:paraId="59206911" w14:textId="121B074F" w:rsidR="001F6567" w:rsidRPr="00C75304" w:rsidRDefault="001F6567" w:rsidP="00C75304">
      <w:pPr>
        <w:ind w:left="720" w:firstLine="720"/>
        <w:rPr>
          <w:sz w:val="22"/>
          <w:szCs w:val="22"/>
        </w:rPr>
      </w:pPr>
      <w:r w:rsidRPr="00C75304">
        <w:rPr>
          <w:sz w:val="22"/>
          <w:szCs w:val="22"/>
        </w:rPr>
        <w:t>7.</w:t>
      </w:r>
      <w:r w:rsidR="00C75304" w:rsidRPr="00C75304">
        <w:rPr>
          <w:sz w:val="22"/>
          <w:szCs w:val="22"/>
        </w:rPr>
        <w:t xml:space="preserve"> </w:t>
      </w:r>
      <w:r w:rsidRPr="00C75304">
        <w:rPr>
          <w:sz w:val="22"/>
          <w:szCs w:val="22"/>
        </w:rPr>
        <w:t>Type and number of Structured Query Language (SQL) queries run for the period.</w:t>
      </w:r>
    </w:p>
    <w:p w14:paraId="4B6B9A73" w14:textId="7D0263D3" w:rsidR="001F6567" w:rsidRPr="00C75304" w:rsidRDefault="001F6567" w:rsidP="00C75304">
      <w:pPr>
        <w:ind w:left="720" w:firstLine="720"/>
        <w:rPr>
          <w:sz w:val="22"/>
          <w:szCs w:val="22"/>
        </w:rPr>
      </w:pPr>
      <w:r w:rsidRPr="00C75304">
        <w:rPr>
          <w:sz w:val="22"/>
          <w:szCs w:val="22"/>
        </w:rPr>
        <w:t>8.</w:t>
      </w:r>
      <w:r w:rsidR="00C75304" w:rsidRPr="00C75304">
        <w:rPr>
          <w:sz w:val="22"/>
          <w:szCs w:val="22"/>
        </w:rPr>
        <w:t xml:space="preserve"> </w:t>
      </w:r>
      <w:r w:rsidRPr="00C75304">
        <w:rPr>
          <w:sz w:val="22"/>
          <w:szCs w:val="22"/>
        </w:rPr>
        <w:t>Any outstanding unresolved issues with proposed solutions.</w:t>
      </w:r>
    </w:p>
    <w:p w14:paraId="7A110F7B" w14:textId="60FBC23C" w:rsidR="001F6567" w:rsidRPr="00C75304" w:rsidRDefault="001F6567" w:rsidP="00C75304">
      <w:pPr>
        <w:ind w:left="720" w:firstLine="720"/>
        <w:rPr>
          <w:sz w:val="22"/>
          <w:szCs w:val="22"/>
        </w:rPr>
      </w:pPr>
      <w:r w:rsidRPr="00C75304">
        <w:rPr>
          <w:sz w:val="22"/>
          <w:szCs w:val="22"/>
        </w:rPr>
        <w:t>9.</w:t>
      </w:r>
      <w:r w:rsidR="00C75304" w:rsidRPr="00C75304">
        <w:rPr>
          <w:sz w:val="22"/>
          <w:szCs w:val="22"/>
        </w:rPr>
        <w:t xml:space="preserve"> </w:t>
      </w:r>
      <w:r w:rsidRPr="00C75304">
        <w:rPr>
          <w:sz w:val="22"/>
          <w:szCs w:val="22"/>
        </w:rPr>
        <w:t>Current resource levels and explanation for resource changes.</w:t>
      </w:r>
    </w:p>
    <w:p w14:paraId="7B8BDC7D" w14:textId="747BAE02" w:rsidR="001F6567" w:rsidRPr="00C75304" w:rsidRDefault="001F6567" w:rsidP="00C75304">
      <w:pPr>
        <w:ind w:left="720" w:firstLine="720"/>
        <w:rPr>
          <w:sz w:val="22"/>
          <w:szCs w:val="22"/>
        </w:rPr>
      </w:pPr>
      <w:r w:rsidRPr="00C75304">
        <w:rPr>
          <w:sz w:val="22"/>
          <w:szCs w:val="22"/>
        </w:rPr>
        <w:t>10.</w:t>
      </w:r>
      <w:r w:rsidR="00C75304" w:rsidRPr="00C75304">
        <w:rPr>
          <w:sz w:val="22"/>
          <w:szCs w:val="22"/>
        </w:rPr>
        <w:t xml:space="preserve"> </w:t>
      </w:r>
      <w:r w:rsidRPr="00C75304">
        <w:rPr>
          <w:sz w:val="22"/>
          <w:szCs w:val="22"/>
        </w:rPr>
        <w:t>Risks to contract accomplishment and mitigations plans and activities.</w:t>
      </w:r>
    </w:p>
    <w:p w14:paraId="1A934066" w14:textId="77777777" w:rsidR="001F6567" w:rsidRPr="00876AEB" w:rsidRDefault="001F6567" w:rsidP="001F6567">
      <w:pPr>
        <w:rPr>
          <w:sz w:val="24"/>
        </w:rPr>
      </w:pPr>
    </w:p>
    <w:p w14:paraId="2309C42B" w14:textId="451D94C3" w:rsidR="00FE1268" w:rsidRPr="00AF20A8" w:rsidRDefault="00504398" w:rsidP="007F1417">
      <w:pPr>
        <w:pStyle w:val="BodyText2"/>
        <w:tabs>
          <w:tab w:val="clear" w:pos="720"/>
        </w:tabs>
        <w:jc w:val="both"/>
        <w:rPr>
          <w:color w:val="0000FF"/>
        </w:rPr>
      </w:pPr>
      <w:r w:rsidRPr="00AF20A8">
        <w:rPr>
          <w:b/>
          <w:bCs/>
        </w:rPr>
        <w:t xml:space="preserve">2.0 </w:t>
      </w:r>
      <w:r w:rsidR="006C5C26">
        <w:rPr>
          <w:b/>
          <w:bCs/>
        </w:rPr>
        <w:t xml:space="preserve">   </w:t>
      </w:r>
      <w:r w:rsidRPr="00AF20A8">
        <w:rPr>
          <w:b/>
          <w:bCs/>
        </w:rPr>
        <w:t>SERVICE</w:t>
      </w:r>
      <w:r w:rsidR="00D91F54" w:rsidRPr="00AF20A8">
        <w:rPr>
          <w:b/>
          <w:bCs/>
        </w:rPr>
        <w:t>S</w:t>
      </w:r>
      <w:r w:rsidRPr="00AF20A8">
        <w:rPr>
          <w:b/>
          <w:bCs/>
        </w:rPr>
        <w:t xml:space="preserve"> SUMMARY</w:t>
      </w:r>
      <w:r w:rsidR="00D91F54" w:rsidRPr="00AF20A8">
        <w:rPr>
          <w:b/>
          <w:bCs/>
        </w:rPr>
        <w:t xml:space="preserve"> (SS)</w:t>
      </w:r>
      <w:r w:rsidRPr="00AF20A8">
        <w:rPr>
          <w:b/>
          <w:bCs/>
        </w:rPr>
        <w:t>.</w:t>
      </w:r>
      <w:r w:rsidRPr="00AF20A8">
        <w:t xml:space="preserve"> </w:t>
      </w:r>
      <w:r w:rsidR="00FB6AC9" w:rsidRPr="00AF20A8">
        <w:t xml:space="preserve">  </w:t>
      </w:r>
      <w:r w:rsidR="007F1417" w:rsidRPr="00C72966">
        <w:rPr>
          <w:highlight w:val="yellow"/>
        </w:rPr>
        <w:t>Added later by COR.</w:t>
      </w:r>
    </w:p>
    <w:p w14:paraId="48B76443" w14:textId="77777777" w:rsidR="00504398" w:rsidRPr="00AF20A8" w:rsidRDefault="00504398">
      <w:pPr>
        <w:pStyle w:val="BodyText2"/>
        <w:tabs>
          <w:tab w:val="clear" w:pos="720"/>
        </w:tabs>
        <w:rPr>
          <w:color w:val="0000FF"/>
        </w:rPr>
      </w:pPr>
    </w:p>
    <w:p w14:paraId="3E8E327C" w14:textId="77777777" w:rsidR="00504398" w:rsidRPr="00AF20A8" w:rsidRDefault="00504398"/>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6"/>
        <w:gridCol w:w="1458"/>
        <w:gridCol w:w="3896"/>
      </w:tblGrid>
      <w:tr w:rsidR="00504398" w:rsidRPr="00AF20A8" w14:paraId="600D9E14" w14:textId="77777777" w:rsidTr="0031761D">
        <w:trPr>
          <w:jc w:val="center"/>
        </w:trPr>
        <w:tc>
          <w:tcPr>
            <w:tcW w:w="4366" w:type="dxa"/>
            <w:shd w:val="pct12" w:color="auto" w:fill="auto"/>
            <w:vAlign w:val="center"/>
          </w:tcPr>
          <w:p w14:paraId="70339835" w14:textId="77777777" w:rsidR="00504398" w:rsidRPr="00AF20A8" w:rsidRDefault="00504398">
            <w:pPr>
              <w:pStyle w:val="Heading9"/>
              <w:rPr>
                <w:sz w:val="24"/>
                <w:szCs w:val="24"/>
              </w:rPr>
            </w:pPr>
            <w:r w:rsidRPr="00AF20A8">
              <w:rPr>
                <w:sz w:val="24"/>
                <w:szCs w:val="24"/>
              </w:rPr>
              <w:t>Performance Objectives</w:t>
            </w:r>
          </w:p>
        </w:tc>
        <w:tc>
          <w:tcPr>
            <w:tcW w:w="1458" w:type="dxa"/>
            <w:shd w:val="pct12" w:color="auto" w:fill="auto"/>
            <w:vAlign w:val="center"/>
          </w:tcPr>
          <w:p w14:paraId="06632F4E" w14:textId="77777777" w:rsidR="00504398" w:rsidRPr="00AF20A8" w:rsidRDefault="00504398">
            <w:pPr>
              <w:jc w:val="center"/>
              <w:rPr>
                <w:b/>
                <w:bCs/>
                <w:sz w:val="24"/>
                <w:szCs w:val="24"/>
              </w:rPr>
            </w:pPr>
            <w:r w:rsidRPr="00AF20A8">
              <w:rPr>
                <w:b/>
                <w:bCs/>
                <w:sz w:val="24"/>
                <w:szCs w:val="24"/>
              </w:rPr>
              <w:t xml:space="preserve">PWS </w:t>
            </w:r>
            <w:smartTag w:uri="urn:schemas-microsoft-com:office:smarttags" w:element="place">
              <w:r w:rsidRPr="00AF20A8">
                <w:rPr>
                  <w:b/>
                  <w:bCs/>
                  <w:sz w:val="24"/>
                  <w:szCs w:val="24"/>
                </w:rPr>
                <w:t>Para</w:t>
              </w:r>
            </w:smartTag>
            <w:r w:rsidRPr="00AF20A8">
              <w:rPr>
                <w:b/>
                <w:bCs/>
                <w:sz w:val="24"/>
                <w:szCs w:val="24"/>
              </w:rPr>
              <w:t>.</w:t>
            </w:r>
          </w:p>
        </w:tc>
        <w:tc>
          <w:tcPr>
            <w:tcW w:w="3896" w:type="dxa"/>
            <w:shd w:val="pct12" w:color="auto" w:fill="auto"/>
            <w:vAlign w:val="center"/>
          </w:tcPr>
          <w:p w14:paraId="261A752A" w14:textId="77777777" w:rsidR="00504398" w:rsidRPr="00AF20A8" w:rsidRDefault="00504398">
            <w:pPr>
              <w:pStyle w:val="Heading9"/>
              <w:rPr>
                <w:sz w:val="24"/>
                <w:szCs w:val="24"/>
              </w:rPr>
            </w:pPr>
            <w:r w:rsidRPr="00AF20A8">
              <w:rPr>
                <w:sz w:val="24"/>
                <w:szCs w:val="24"/>
              </w:rPr>
              <w:t>Performance Threshold</w:t>
            </w:r>
          </w:p>
        </w:tc>
      </w:tr>
      <w:tr w:rsidR="00504398" w:rsidRPr="00AF20A8" w14:paraId="4B391F29" w14:textId="77777777" w:rsidTr="0031761D">
        <w:trPr>
          <w:jc w:val="center"/>
        </w:trPr>
        <w:tc>
          <w:tcPr>
            <w:tcW w:w="4366" w:type="dxa"/>
            <w:vAlign w:val="center"/>
          </w:tcPr>
          <w:p w14:paraId="05764C98" w14:textId="77777777" w:rsidR="00504398" w:rsidRPr="00AF20A8" w:rsidRDefault="00973D7F">
            <w:pPr>
              <w:pStyle w:val="Header"/>
              <w:tabs>
                <w:tab w:val="left" w:pos="600"/>
              </w:tabs>
              <w:jc w:val="left"/>
              <w:rPr>
                <w:rFonts w:ascii="Times New Roman" w:hAnsi="Times New Roman"/>
                <w:sz w:val="24"/>
                <w:szCs w:val="24"/>
              </w:rPr>
            </w:pPr>
            <w:r w:rsidRPr="00AF20A8">
              <w:rPr>
                <w:rFonts w:ascii="Times New Roman" w:hAnsi="Times New Roman"/>
                <w:sz w:val="24"/>
                <w:szCs w:val="24"/>
              </w:rPr>
              <w:t>Outcome described in clear, concise and simple terms</w:t>
            </w:r>
          </w:p>
        </w:tc>
        <w:tc>
          <w:tcPr>
            <w:tcW w:w="1458" w:type="dxa"/>
            <w:vAlign w:val="center"/>
          </w:tcPr>
          <w:p w14:paraId="26652934" w14:textId="77777777" w:rsidR="00504398" w:rsidRPr="00AF20A8" w:rsidRDefault="00973D7F" w:rsidP="00C360B6">
            <w:pPr>
              <w:pStyle w:val="Header"/>
              <w:tabs>
                <w:tab w:val="left" w:pos="600"/>
              </w:tabs>
              <w:jc w:val="left"/>
              <w:rPr>
                <w:rFonts w:ascii="Times New Roman" w:hAnsi="Times New Roman"/>
                <w:sz w:val="24"/>
                <w:szCs w:val="24"/>
              </w:rPr>
            </w:pPr>
            <w:r w:rsidRPr="00AF20A8">
              <w:rPr>
                <w:rFonts w:ascii="Times New Roman" w:hAnsi="Times New Roman"/>
                <w:sz w:val="24"/>
                <w:szCs w:val="24"/>
              </w:rPr>
              <w:t xml:space="preserve">Tells the reader where to go to gain more </w:t>
            </w:r>
            <w:r w:rsidR="00C360B6" w:rsidRPr="00AF20A8">
              <w:rPr>
                <w:rFonts w:ascii="Times New Roman" w:hAnsi="Times New Roman"/>
                <w:b/>
                <w:color w:val="FF0000"/>
                <w:sz w:val="24"/>
                <w:szCs w:val="24"/>
              </w:rPr>
              <w:t>INSIGHT</w:t>
            </w:r>
            <w:r w:rsidR="00C360B6" w:rsidRPr="00AF20A8">
              <w:rPr>
                <w:rFonts w:ascii="Times New Roman" w:hAnsi="Times New Roman"/>
                <w:sz w:val="24"/>
                <w:szCs w:val="24"/>
              </w:rPr>
              <w:t xml:space="preserve"> </w:t>
            </w:r>
            <w:r w:rsidRPr="00AF20A8">
              <w:rPr>
                <w:rFonts w:ascii="Times New Roman" w:hAnsi="Times New Roman"/>
                <w:sz w:val="24"/>
                <w:szCs w:val="24"/>
              </w:rPr>
              <w:t>on the objective</w:t>
            </w:r>
          </w:p>
        </w:tc>
        <w:tc>
          <w:tcPr>
            <w:tcW w:w="3896" w:type="dxa"/>
            <w:vAlign w:val="center"/>
          </w:tcPr>
          <w:p w14:paraId="11EA7C65" w14:textId="77777777" w:rsidR="00504398" w:rsidRPr="00AF20A8" w:rsidRDefault="00973D7F">
            <w:pPr>
              <w:pStyle w:val="Header"/>
              <w:tabs>
                <w:tab w:val="left" w:pos="600"/>
              </w:tabs>
              <w:jc w:val="left"/>
              <w:rPr>
                <w:rFonts w:ascii="Times New Roman" w:hAnsi="Times New Roman"/>
                <w:sz w:val="24"/>
                <w:szCs w:val="24"/>
              </w:rPr>
            </w:pPr>
            <w:r w:rsidRPr="00AF20A8">
              <w:rPr>
                <w:rFonts w:ascii="Times New Roman" w:hAnsi="Times New Roman"/>
                <w:sz w:val="24"/>
                <w:szCs w:val="24"/>
              </w:rPr>
              <w:t>Thresholds set clear, measurable standards of acceptable quality levels (AQL) for performance—what the government can accept</w:t>
            </w:r>
          </w:p>
          <w:p w14:paraId="6BB2F3A0" w14:textId="77777777" w:rsidR="0031761D" w:rsidRPr="00AF20A8" w:rsidRDefault="0031761D">
            <w:pPr>
              <w:pStyle w:val="Header"/>
              <w:tabs>
                <w:tab w:val="left" w:pos="600"/>
              </w:tabs>
              <w:jc w:val="left"/>
              <w:rPr>
                <w:rFonts w:ascii="Times New Roman" w:hAnsi="Times New Roman"/>
                <w:sz w:val="24"/>
                <w:szCs w:val="24"/>
              </w:rPr>
            </w:pPr>
          </w:p>
        </w:tc>
      </w:tr>
    </w:tbl>
    <w:p w14:paraId="5FE8AFAB" w14:textId="77777777" w:rsidR="00F3217D" w:rsidRPr="00AF20A8" w:rsidRDefault="00F3217D" w:rsidP="00294E49">
      <w:pPr>
        <w:pStyle w:val="BodyText2"/>
        <w:rPr>
          <w:snapToGrid w:val="0"/>
          <w:color w:val="0000FF"/>
        </w:rPr>
      </w:pPr>
    </w:p>
    <w:p w14:paraId="0E62DD01" w14:textId="77777777" w:rsidR="000D372C" w:rsidRDefault="00F3217D" w:rsidP="00C75304">
      <w:pPr>
        <w:pStyle w:val="BodyText2"/>
        <w:ind w:left="720" w:hanging="720"/>
        <w:rPr>
          <w:b/>
          <w:szCs w:val="24"/>
        </w:rPr>
      </w:pPr>
      <w:r w:rsidRPr="00AF20A8">
        <w:rPr>
          <w:b/>
          <w:szCs w:val="24"/>
        </w:rPr>
        <w:t>3.0 GOVERNMENT FURNISHED PROPERTY (GFP)</w:t>
      </w:r>
      <w:r w:rsidR="00C55EDC">
        <w:rPr>
          <w:b/>
          <w:szCs w:val="24"/>
        </w:rPr>
        <w:t xml:space="preserve">. </w:t>
      </w:r>
      <w:r w:rsidR="00F92740" w:rsidRPr="00AF20A8">
        <w:rPr>
          <w:b/>
          <w:szCs w:val="24"/>
        </w:rPr>
        <w:t xml:space="preserve"> </w:t>
      </w:r>
    </w:p>
    <w:p w14:paraId="06379CDB" w14:textId="77777777" w:rsidR="000D372C" w:rsidRDefault="000D372C" w:rsidP="000D372C">
      <w:pPr>
        <w:pStyle w:val="BodyText2"/>
        <w:ind w:left="720"/>
        <w:rPr>
          <w:b/>
          <w:szCs w:val="24"/>
        </w:rPr>
      </w:pPr>
    </w:p>
    <w:p w14:paraId="1BD327B4" w14:textId="0E2E45D4" w:rsidR="000D372C" w:rsidRPr="00180100" w:rsidRDefault="000D372C" w:rsidP="002C4CB7">
      <w:pPr>
        <w:pStyle w:val="BodyText2"/>
        <w:ind w:left="1080"/>
        <w:rPr>
          <w:b/>
          <w:szCs w:val="24"/>
        </w:rPr>
      </w:pPr>
      <w:r w:rsidRPr="00180100">
        <w:rPr>
          <w:b/>
          <w:bCs/>
          <w:szCs w:val="24"/>
        </w:rPr>
        <w:t>3.1 Government Furnished Property.</w:t>
      </w:r>
      <w:r w:rsidRPr="00180100">
        <w:rPr>
          <w:szCs w:val="24"/>
        </w:rPr>
        <w:t xml:space="preserve"> The Government will not provide or place any Government property in the possession of or acquired by the Government in the custody of the Contractor, or for the Contractor to physically remove from Robins AFB unless approved in advance by the Contracting Officer. This includes both Government-owned equipment and/or material. </w:t>
      </w:r>
    </w:p>
    <w:p w14:paraId="0EA6D6BF" w14:textId="77777777" w:rsidR="000D372C" w:rsidRDefault="000D372C" w:rsidP="000D372C">
      <w:pPr>
        <w:pStyle w:val="BodyText2"/>
        <w:rPr>
          <w:b/>
          <w:bCs/>
          <w:szCs w:val="24"/>
        </w:rPr>
      </w:pPr>
    </w:p>
    <w:p w14:paraId="31891343" w14:textId="5C7A5011" w:rsidR="000D372C" w:rsidRPr="00180100" w:rsidRDefault="000D372C" w:rsidP="002C4CB7">
      <w:pPr>
        <w:pStyle w:val="BodyText2"/>
        <w:ind w:left="1080"/>
        <w:rPr>
          <w:b/>
          <w:szCs w:val="24"/>
        </w:rPr>
      </w:pPr>
      <w:r w:rsidRPr="00180100">
        <w:rPr>
          <w:b/>
          <w:bCs/>
          <w:szCs w:val="24"/>
        </w:rPr>
        <w:t xml:space="preserve">3.2 Base Support. </w:t>
      </w:r>
      <w:r w:rsidRPr="00180100">
        <w:rPr>
          <w:bCs/>
          <w:szCs w:val="24"/>
        </w:rPr>
        <w:t>The Government will provide base support to the Contractor in the form of office workspace with furniture, personal computer with network access and standard services (email, print applications, etc.), telephone access, and access to office equipment for the performance of official business. The Contractor shall not be authorized to remove any base support items provided by the Government from the workspace, or from Robins AFB unless approved in advance by the Contracting Officer</w:t>
      </w:r>
      <w:r w:rsidRPr="00180100">
        <w:rPr>
          <w:b/>
          <w:szCs w:val="24"/>
        </w:rPr>
        <w:t xml:space="preserve">. </w:t>
      </w:r>
    </w:p>
    <w:p w14:paraId="72B4BBD1" w14:textId="77777777" w:rsidR="000D372C" w:rsidRDefault="000D372C" w:rsidP="000D372C">
      <w:pPr>
        <w:pStyle w:val="BodyText2"/>
        <w:rPr>
          <w:b/>
          <w:szCs w:val="24"/>
        </w:rPr>
      </w:pPr>
    </w:p>
    <w:p w14:paraId="1A962FE6" w14:textId="5342693F" w:rsidR="000D372C" w:rsidRDefault="000D372C" w:rsidP="000D372C">
      <w:pPr>
        <w:pStyle w:val="BodyText2"/>
        <w:ind w:left="2160"/>
        <w:rPr>
          <w:b/>
          <w:szCs w:val="24"/>
        </w:rPr>
      </w:pPr>
      <w:r w:rsidRPr="00180100">
        <w:rPr>
          <w:b/>
          <w:szCs w:val="24"/>
        </w:rPr>
        <w:lastRenderedPageBreak/>
        <w:t xml:space="preserve">3.2.1 </w:t>
      </w:r>
      <w:r w:rsidRPr="00180100">
        <w:rPr>
          <w:bCs/>
          <w:szCs w:val="24"/>
        </w:rPr>
        <w:t xml:space="preserve">Property protection for the facilities where the Contractors' primary work center is located will be the responsibility of the local Government Facility Manager and local Government Security Manager, or their duly authorized representative in accordance with (IAW) Air Force Instruction (AFI) 31-101, </w:t>
      </w:r>
      <w:r w:rsidRPr="00180100">
        <w:rPr>
          <w:bCs/>
          <w:i/>
          <w:iCs/>
          <w:szCs w:val="24"/>
        </w:rPr>
        <w:t>Integrated Defense</w:t>
      </w:r>
      <w:r w:rsidRPr="00180100">
        <w:rPr>
          <w:bCs/>
          <w:szCs w:val="24"/>
        </w:rPr>
        <w:t xml:space="preserve">, The Air Force Installation Security Program and command/local directives. Contractor personnel shall safeguard all Government-owned equipment and materials in their possession or use. </w:t>
      </w:r>
    </w:p>
    <w:p w14:paraId="0EB83E7C" w14:textId="77777777" w:rsidR="000D372C" w:rsidRPr="00180100" w:rsidRDefault="000D372C" w:rsidP="000D372C">
      <w:pPr>
        <w:pStyle w:val="BodyText2"/>
        <w:ind w:left="1440"/>
        <w:rPr>
          <w:b/>
          <w:szCs w:val="24"/>
        </w:rPr>
      </w:pPr>
      <w:r w:rsidRPr="00180100">
        <w:rPr>
          <w:b/>
          <w:szCs w:val="24"/>
        </w:rPr>
        <w:t xml:space="preserve"> </w:t>
      </w:r>
    </w:p>
    <w:p w14:paraId="4D41C9CD" w14:textId="35CC65B0" w:rsidR="000D372C" w:rsidRPr="00180100" w:rsidRDefault="000D372C" w:rsidP="000D372C">
      <w:pPr>
        <w:pStyle w:val="BodyText2"/>
        <w:rPr>
          <w:b/>
          <w:szCs w:val="24"/>
        </w:rPr>
      </w:pPr>
      <w:r>
        <w:rPr>
          <w:b/>
          <w:bCs/>
          <w:szCs w:val="24"/>
        </w:rPr>
        <w:tab/>
      </w:r>
      <w:r>
        <w:rPr>
          <w:b/>
          <w:bCs/>
          <w:szCs w:val="24"/>
        </w:rPr>
        <w:tab/>
      </w:r>
      <w:r w:rsidRPr="00180100">
        <w:rPr>
          <w:b/>
          <w:bCs/>
          <w:szCs w:val="24"/>
        </w:rPr>
        <w:t xml:space="preserve">3.3 Government Furnished Information (GFI). </w:t>
      </w:r>
    </w:p>
    <w:p w14:paraId="6FE7A47F" w14:textId="77777777" w:rsidR="000D372C" w:rsidRDefault="000D372C" w:rsidP="000D372C">
      <w:pPr>
        <w:pStyle w:val="BodyText2"/>
        <w:rPr>
          <w:b/>
          <w:bCs/>
          <w:szCs w:val="24"/>
        </w:rPr>
      </w:pPr>
    </w:p>
    <w:p w14:paraId="249E92FA" w14:textId="46BF2A90" w:rsidR="000D372C" w:rsidRDefault="000D372C" w:rsidP="000D372C">
      <w:pPr>
        <w:pStyle w:val="BodyText2"/>
        <w:ind w:left="2160"/>
        <w:rPr>
          <w:bCs/>
          <w:szCs w:val="24"/>
        </w:rPr>
      </w:pPr>
      <w:r w:rsidRPr="00180100">
        <w:rPr>
          <w:b/>
          <w:bCs/>
          <w:szCs w:val="24"/>
        </w:rPr>
        <w:t xml:space="preserve">3.3.1. Government-Owned and Government-Managed Information. </w:t>
      </w:r>
      <w:r w:rsidRPr="00180100">
        <w:rPr>
          <w:bCs/>
          <w:szCs w:val="24"/>
        </w:rPr>
        <w:t xml:space="preserve">The Government will furnish or make available to the Contractor all Government-owned and Government-managed technical information or guidance as required for the performance of the contract. All GFI shall remain property of the Government. The Contractor will comply with applicable FAR and DFARS clauses in the contract and the terms of this PWS regarding the use and dissemination of this information. </w:t>
      </w:r>
    </w:p>
    <w:p w14:paraId="72793797" w14:textId="77777777" w:rsidR="000D372C" w:rsidRPr="00180100" w:rsidRDefault="000D372C" w:rsidP="000D372C">
      <w:pPr>
        <w:pStyle w:val="BodyText2"/>
        <w:ind w:left="1440"/>
        <w:rPr>
          <w:b/>
          <w:szCs w:val="24"/>
        </w:rPr>
      </w:pPr>
    </w:p>
    <w:p w14:paraId="2F569398" w14:textId="19417FFA" w:rsidR="000D372C" w:rsidRPr="00180100" w:rsidRDefault="000D372C" w:rsidP="000D372C">
      <w:pPr>
        <w:pStyle w:val="BodyText2"/>
        <w:ind w:left="2160"/>
        <w:rPr>
          <w:b/>
          <w:szCs w:val="24"/>
        </w:rPr>
      </w:pPr>
      <w:r w:rsidRPr="00180100">
        <w:rPr>
          <w:b/>
          <w:bCs/>
          <w:szCs w:val="24"/>
        </w:rPr>
        <w:t xml:space="preserve">3.3.2. Publicly Available Information. </w:t>
      </w:r>
      <w:r w:rsidRPr="00180100">
        <w:rPr>
          <w:bCs/>
          <w:szCs w:val="24"/>
        </w:rPr>
        <w:t xml:space="preserve">The Government will not furnish information that is already publicly available, whether by unrestricted public access or by purchase in the commercial marketplace. </w:t>
      </w:r>
    </w:p>
    <w:p w14:paraId="2768EBE3" w14:textId="77777777" w:rsidR="000D372C" w:rsidRDefault="000D372C" w:rsidP="000D372C">
      <w:pPr>
        <w:pStyle w:val="BodyText2"/>
        <w:rPr>
          <w:b/>
          <w:bCs/>
          <w:szCs w:val="24"/>
        </w:rPr>
      </w:pPr>
    </w:p>
    <w:p w14:paraId="7F2E29BE" w14:textId="00D760A2" w:rsidR="000D372C" w:rsidRPr="00180100" w:rsidRDefault="000D372C" w:rsidP="000D372C">
      <w:pPr>
        <w:pStyle w:val="BodyText2"/>
        <w:rPr>
          <w:b/>
          <w:szCs w:val="24"/>
        </w:rPr>
      </w:pPr>
      <w:r>
        <w:rPr>
          <w:b/>
          <w:bCs/>
          <w:szCs w:val="24"/>
        </w:rPr>
        <w:tab/>
      </w:r>
      <w:r>
        <w:rPr>
          <w:b/>
          <w:bCs/>
          <w:szCs w:val="24"/>
        </w:rPr>
        <w:tab/>
      </w:r>
      <w:r>
        <w:rPr>
          <w:b/>
          <w:bCs/>
          <w:szCs w:val="24"/>
        </w:rPr>
        <w:tab/>
      </w:r>
      <w:r w:rsidRPr="00180100">
        <w:rPr>
          <w:b/>
          <w:bCs/>
          <w:szCs w:val="24"/>
        </w:rPr>
        <w:t xml:space="preserve">3.3.3 Protection of Government Information. </w:t>
      </w:r>
    </w:p>
    <w:p w14:paraId="29046CC3" w14:textId="77777777" w:rsidR="000D372C" w:rsidRDefault="000D372C" w:rsidP="000D372C">
      <w:pPr>
        <w:pStyle w:val="BodyText2"/>
        <w:rPr>
          <w:b/>
          <w:szCs w:val="24"/>
        </w:rPr>
      </w:pPr>
    </w:p>
    <w:p w14:paraId="29CD4FBB" w14:textId="3D9C1157" w:rsidR="000D372C" w:rsidRPr="00180100" w:rsidRDefault="000D372C" w:rsidP="000D372C">
      <w:pPr>
        <w:pStyle w:val="BodyText2"/>
        <w:ind w:left="2880"/>
        <w:rPr>
          <w:b/>
          <w:szCs w:val="24"/>
        </w:rPr>
      </w:pPr>
      <w:r w:rsidRPr="00180100">
        <w:rPr>
          <w:b/>
          <w:szCs w:val="24"/>
        </w:rPr>
        <w:t xml:space="preserve">3.3.3.1 </w:t>
      </w:r>
      <w:r w:rsidRPr="00180100">
        <w:rPr>
          <w:bCs/>
          <w:szCs w:val="24"/>
        </w:rPr>
        <w:t xml:space="preserve">All data provided by the Government to the Contractor for the Contractor to input and process will </w:t>
      </w:r>
      <w:proofErr w:type="gramStart"/>
      <w:r w:rsidRPr="00180100">
        <w:rPr>
          <w:bCs/>
          <w:szCs w:val="24"/>
        </w:rPr>
        <w:t>remain at all times</w:t>
      </w:r>
      <w:proofErr w:type="gramEnd"/>
      <w:r w:rsidRPr="00180100">
        <w:rPr>
          <w:bCs/>
          <w:szCs w:val="24"/>
        </w:rPr>
        <w:t xml:space="preserve"> the property of the Government. Technical data input and processed during the performance of duties </w:t>
      </w:r>
      <w:proofErr w:type="gramStart"/>
      <w:r w:rsidRPr="00180100">
        <w:rPr>
          <w:bCs/>
          <w:szCs w:val="24"/>
        </w:rPr>
        <w:t>must at all times</w:t>
      </w:r>
      <w:proofErr w:type="gramEnd"/>
      <w:r w:rsidRPr="00180100">
        <w:rPr>
          <w:bCs/>
          <w:szCs w:val="24"/>
        </w:rPr>
        <w:t xml:space="preserve"> be maintained in a readable and readily retrievable format</w:t>
      </w:r>
      <w:r w:rsidRPr="00180100">
        <w:rPr>
          <w:b/>
          <w:szCs w:val="24"/>
        </w:rPr>
        <w:t xml:space="preserve">. </w:t>
      </w:r>
    </w:p>
    <w:p w14:paraId="44787913" w14:textId="77777777" w:rsidR="000D372C" w:rsidRDefault="000D372C" w:rsidP="000D372C">
      <w:pPr>
        <w:pStyle w:val="BodyText2"/>
        <w:rPr>
          <w:b/>
          <w:szCs w:val="24"/>
        </w:rPr>
      </w:pPr>
    </w:p>
    <w:p w14:paraId="5CC993F5" w14:textId="0F84D729" w:rsidR="000D372C" w:rsidRPr="00180100" w:rsidRDefault="000D372C" w:rsidP="000D372C">
      <w:pPr>
        <w:pStyle w:val="BodyText2"/>
        <w:ind w:left="2880"/>
        <w:rPr>
          <w:b/>
          <w:szCs w:val="24"/>
        </w:rPr>
      </w:pPr>
      <w:r w:rsidRPr="00180100">
        <w:rPr>
          <w:b/>
          <w:szCs w:val="24"/>
        </w:rPr>
        <w:t xml:space="preserve">3.3.3.2 </w:t>
      </w:r>
      <w:r w:rsidRPr="00180100">
        <w:rPr>
          <w:bCs/>
          <w:szCs w:val="24"/>
        </w:rPr>
        <w:t xml:space="preserve">All technical data, materials, documents, notes, records, software tools acquired, and/or software produced by the Contractor under this PWS shall become the property of the Government. The Government will have unlimited rights to all materials and will determine the scope of publication and distribution. The Contractor shall deliver electronic copies of all technical data, documents, notes, records and software to the Government upon termination of the contract services or expiration of the contract period. </w:t>
      </w:r>
    </w:p>
    <w:p w14:paraId="3C3E17D6" w14:textId="77777777" w:rsidR="000D372C" w:rsidRDefault="000D372C" w:rsidP="000D372C">
      <w:pPr>
        <w:pStyle w:val="BodyText2"/>
        <w:rPr>
          <w:b/>
          <w:szCs w:val="24"/>
        </w:rPr>
      </w:pPr>
    </w:p>
    <w:p w14:paraId="352553EB" w14:textId="5755FCF1" w:rsidR="000D372C" w:rsidRPr="00180100" w:rsidRDefault="000D372C" w:rsidP="000D372C">
      <w:pPr>
        <w:pStyle w:val="BodyText2"/>
        <w:ind w:left="2880"/>
        <w:rPr>
          <w:b/>
          <w:szCs w:val="24"/>
        </w:rPr>
      </w:pPr>
      <w:r w:rsidRPr="00180100">
        <w:rPr>
          <w:b/>
          <w:szCs w:val="24"/>
        </w:rPr>
        <w:t xml:space="preserve">3.3.3.3 </w:t>
      </w:r>
      <w:r w:rsidRPr="00180100">
        <w:rPr>
          <w:bCs/>
          <w:szCs w:val="24"/>
        </w:rPr>
        <w:t xml:space="preserve">The Contractor may not use or disclose data provided by the Government for any purpose or in any manner not specifically authorized by the contract. </w:t>
      </w:r>
    </w:p>
    <w:p w14:paraId="74113CC7" w14:textId="77777777" w:rsidR="000D372C" w:rsidRDefault="000D372C" w:rsidP="000D372C">
      <w:pPr>
        <w:pStyle w:val="BodyText2"/>
        <w:rPr>
          <w:b/>
          <w:szCs w:val="24"/>
        </w:rPr>
      </w:pPr>
    </w:p>
    <w:p w14:paraId="54559966" w14:textId="5576FE76" w:rsidR="000D372C" w:rsidRDefault="000D372C" w:rsidP="000D372C">
      <w:pPr>
        <w:pStyle w:val="BodyText2"/>
        <w:ind w:left="2880"/>
        <w:rPr>
          <w:bCs/>
          <w:szCs w:val="24"/>
        </w:rPr>
      </w:pPr>
      <w:r w:rsidRPr="00180100">
        <w:rPr>
          <w:b/>
          <w:szCs w:val="24"/>
        </w:rPr>
        <w:lastRenderedPageBreak/>
        <w:t xml:space="preserve">3.3.3.4 </w:t>
      </w:r>
      <w:r w:rsidRPr="006021E9">
        <w:rPr>
          <w:bCs/>
          <w:szCs w:val="24"/>
        </w:rPr>
        <w:t>Contractor employees shall not perform Government work on personal or contractor-owned computers, store Government information on personal or contractor-owned computers, or remove any Government information from Robins AFB. The Contractor shall perform 100% of Government work on Government-owned computers/equipment.</w:t>
      </w:r>
    </w:p>
    <w:p w14:paraId="6955CCED" w14:textId="72EAC8AD" w:rsidR="00294E49" w:rsidRPr="00AF20A8" w:rsidRDefault="00294E49" w:rsidP="000D372C">
      <w:pPr>
        <w:pStyle w:val="BodyText2"/>
        <w:rPr>
          <w:snapToGrid w:val="0"/>
          <w:color w:val="0000FF"/>
        </w:rPr>
      </w:pPr>
    </w:p>
    <w:p w14:paraId="1BA39C55" w14:textId="510CCDCE" w:rsidR="0031761D" w:rsidRPr="00AF20A8" w:rsidRDefault="00504398" w:rsidP="0031761D">
      <w:pPr>
        <w:snapToGrid w:val="0"/>
        <w:contextualSpacing/>
        <w:jc w:val="both"/>
        <w:rPr>
          <w:b/>
          <w:color w:val="000000"/>
          <w:sz w:val="24"/>
          <w:szCs w:val="24"/>
        </w:rPr>
      </w:pPr>
      <w:r w:rsidRPr="00AF20A8">
        <w:rPr>
          <w:b/>
          <w:bCs/>
          <w:sz w:val="24"/>
        </w:rPr>
        <w:t>4.0</w:t>
      </w:r>
      <w:r w:rsidRPr="00AF20A8">
        <w:rPr>
          <w:sz w:val="24"/>
        </w:rPr>
        <w:t xml:space="preserve"> </w:t>
      </w:r>
      <w:r w:rsidRPr="00AF20A8">
        <w:rPr>
          <w:b/>
          <w:bCs/>
          <w:sz w:val="24"/>
        </w:rPr>
        <w:t>GENERAL INFORMATION</w:t>
      </w:r>
      <w:r w:rsidR="0042097B" w:rsidRPr="00AF20A8">
        <w:rPr>
          <w:b/>
          <w:bCs/>
          <w:sz w:val="24"/>
        </w:rPr>
        <w:t>.</w:t>
      </w:r>
      <w:r w:rsidR="0031761D" w:rsidRPr="00AF20A8">
        <w:rPr>
          <w:b/>
          <w:color w:val="000000"/>
          <w:sz w:val="24"/>
          <w:szCs w:val="24"/>
        </w:rPr>
        <w:t xml:space="preserve">   </w:t>
      </w:r>
    </w:p>
    <w:p w14:paraId="6EB1227F" w14:textId="77777777" w:rsidR="0031761D" w:rsidRPr="00AF20A8" w:rsidRDefault="0031761D" w:rsidP="0031761D">
      <w:pPr>
        <w:snapToGrid w:val="0"/>
        <w:spacing w:before="240"/>
        <w:contextualSpacing/>
        <w:jc w:val="both"/>
        <w:rPr>
          <w:sz w:val="24"/>
          <w:szCs w:val="24"/>
        </w:rPr>
      </w:pPr>
    </w:p>
    <w:p w14:paraId="1C855621" w14:textId="36DBA2FC" w:rsidR="0042097B" w:rsidRPr="00AF20A8" w:rsidRDefault="0042097B" w:rsidP="000D372C">
      <w:pPr>
        <w:snapToGrid w:val="0"/>
        <w:spacing w:before="240"/>
        <w:ind w:left="720"/>
        <w:contextualSpacing/>
        <w:jc w:val="both"/>
        <w:rPr>
          <w:sz w:val="24"/>
          <w:szCs w:val="24"/>
        </w:rPr>
      </w:pPr>
      <w:r w:rsidRPr="000D372C">
        <w:rPr>
          <w:b/>
          <w:bCs/>
          <w:sz w:val="24"/>
          <w:szCs w:val="24"/>
        </w:rPr>
        <w:t>4.1</w:t>
      </w:r>
      <w:r w:rsidRPr="00AF20A8">
        <w:rPr>
          <w:sz w:val="24"/>
          <w:szCs w:val="24"/>
        </w:rPr>
        <w:t xml:space="preserve"> </w:t>
      </w:r>
      <w:r w:rsidRPr="004742E8">
        <w:rPr>
          <w:b/>
          <w:sz w:val="24"/>
          <w:szCs w:val="24"/>
        </w:rPr>
        <w:t>Government Representatives</w:t>
      </w:r>
      <w:r w:rsidRPr="00FB5FD8">
        <w:rPr>
          <w:sz w:val="24"/>
          <w:szCs w:val="24"/>
        </w:rPr>
        <w:t xml:space="preserve">. </w:t>
      </w:r>
      <w:r w:rsidR="00F156A8" w:rsidRPr="00FB5FD8">
        <w:rPr>
          <w:sz w:val="24"/>
          <w:szCs w:val="24"/>
        </w:rPr>
        <w:t xml:space="preserve">The following individuals will serve as the Primary and Alternate Government Representatives as the points of contact through which all contractor-provided services will be requested and accomplished for </w:t>
      </w:r>
      <w:r w:rsidR="000D372C">
        <w:rPr>
          <w:sz w:val="24"/>
          <w:szCs w:val="24"/>
        </w:rPr>
        <w:t>EMXG</w:t>
      </w:r>
      <w:r w:rsidR="00F156A8" w:rsidRPr="00FB5FD8">
        <w:rPr>
          <w:sz w:val="24"/>
          <w:szCs w:val="24"/>
        </w:rPr>
        <w:t>. Government Representatives will not supervise the Contractor, and they are not empowered to make any contractual commitments or to authorize any contractual changes on the Government’s behalf.</w:t>
      </w:r>
      <w:r w:rsidR="00F156A8">
        <w:rPr>
          <w:sz w:val="24"/>
          <w:szCs w:val="24"/>
        </w:rPr>
        <w:t xml:space="preserve"> </w:t>
      </w:r>
      <w:r w:rsidRPr="00AF20A8">
        <w:rPr>
          <w:sz w:val="24"/>
          <w:szCs w:val="24"/>
        </w:rPr>
        <w:t xml:space="preserve">The following individuals will serve as Government Representatives for </w:t>
      </w:r>
      <w:r w:rsidR="000D372C">
        <w:rPr>
          <w:sz w:val="24"/>
          <w:szCs w:val="24"/>
        </w:rPr>
        <w:t>EMXG</w:t>
      </w:r>
      <w:r w:rsidRPr="00AF20A8">
        <w:rPr>
          <w:sz w:val="24"/>
          <w:szCs w:val="24"/>
        </w:rPr>
        <w:t>.</w:t>
      </w:r>
    </w:p>
    <w:p w14:paraId="4245EA5C" w14:textId="77777777" w:rsidR="0042097B" w:rsidRPr="00AF20A8" w:rsidRDefault="0042097B" w:rsidP="0042097B">
      <w:pPr>
        <w:snapToGrid w:val="0"/>
        <w:spacing w:before="240"/>
        <w:contextualSpacing/>
        <w:jc w:val="both"/>
        <w:rPr>
          <w:sz w:val="24"/>
          <w:szCs w:val="24"/>
        </w:rPr>
      </w:pPr>
    </w:p>
    <w:tbl>
      <w:tblPr>
        <w:tblpPr w:leftFromText="180" w:rightFromText="180" w:vertAnchor="text" w:horzAnchor="margin" w:tblpXSpec="center" w:tblpY="1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4140"/>
      </w:tblGrid>
      <w:tr w:rsidR="0042097B" w:rsidRPr="00AF20A8" w14:paraId="79C17793" w14:textId="77777777" w:rsidTr="000A54ED">
        <w:trPr>
          <w:trHeight w:val="395"/>
        </w:trPr>
        <w:tc>
          <w:tcPr>
            <w:tcW w:w="4050" w:type="dxa"/>
            <w:shd w:val="pct12" w:color="auto" w:fill="auto"/>
            <w:vAlign w:val="center"/>
          </w:tcPr>
          <w:p w14:paraId="0F3C9202" w14:textId="77777777" w:rsidR="0042097B" w:rsidRPr="000A54ED" w:rsidRDefault="0042097B" w:rsidP="000A54ED">
            <w:pPr>
              <w:rPr>
                <w:b/>
                <w:sz w:val="24"/>
                <w:szCs w:val="24"/>
              </w:rPr>
            </w:pPr>
            <w:r w:rsidRPr="000A54ED">
              <w:rPr>
                <w:b/>
                <w:sz w:val="24"/>
                <w:szCs w:val="24"/>
              </w:rPr>
              <w:t>Primary Government Representative</w:t>
            </w:r>
          </w:p>
        </w:tc>
        <w:tc>
          <w:tcPr>
            <w:tcW w:w="4140" w:type="dxa"/>
            <w:shd w:val="pct12" w:color="auto" w:fill="auto"/>
            <w:vAlign w:val="center"/>
          </w:tcPr>
          <w:p w14:paraId="21BA0E40" w14:textId="77777777" w:rsidR="0042097B" w:rsidRPr="000A54ED" w:rsidRDefault="0042097B" w:rsidP="000A54ED">
            <w:pPr>
              <w:rPr>
                <w:b/>
                <w:sz w:val="24"/>
                <w:szCs w:val="24"/>
              </w:rPr>
            </w:pPr>
            <w:r w:rsidRPr="000A54ED">
              <w:rPr>
                <w:b/>
                <w:sz w:val="24"/>
                <w:szCs w:val="24"/>
              </w:rPr>
              <w:t>Alternate Government Representative</w:t>
            </w:r>
          </w:p>
        </w:tc>
      </w:tr>
      <w:tr w:rsidR="0042097B" w:rsidRPr="00AF20A8" w14:paraId="29C1DCF3" w14:textId="77777777" w:rsidTr="000A54ED">
        <w:tc>
          <w:tcPr>
            <w:tcW w:w="4050" w:type="dxa"/>
            <w:shd w:val="clear" w:color="auto" w:fill="auto"/>
          </w:tcPr>
          <w:p w14:paraId="0E1549CD" w14:textId="569C4828" w:rsidR="0042097B" w:rsidRPr="000A54ED" w:rsidRDefault="0042097B" w:rsidP="000A54ED">
            <w:pPr>
              <w:rPr>
                <w:sz w:val="24"/>
                <w:szCs w:val="24"/>
              </w:rPr>
            </w:pPr>
            <w:r w:rsidRPr="000A54ED">
              <w:rPr>
                <w:sz w:val="24"/>
                <w:szCs w:val="24"/>
              </w:rPr>
              <w:t xml:space="preserve">Name: </w:t>
            </w:r>
            <w:r w:rsidR="000D372C">
              <w:rPr>
                <w:sz w:val="24"/>
                <w:szCs w:val="24"/>
              </w:rPr>
              <w:t>Melanie Hartzog</w:t>
            </w:r>
          </w:p>
        </w:tc>
        <w:tc>
          <w:tcPr>
            <w:tcW w:w="4140" w:type="dxa"/>
            <w:shd w:val="clear" w:color="auto" w:fill="auto"/>
          </w:tcPr>
          <w:p w14:paraId="61BCF9A3" w14:textId="724B5560" w:rsidR="0042097B" w:rsidRPr="000A54ED" w:rsidRDefault="0042097B" w:rsidP="000A54ED">
            <w:pPr>
              <w:rPr>
                <w:sz w:val="24"/>
                <w:szCs w:val="24"/>
              </w:rPr>
            </w:pPr>
            <w:r w:rsidRPr="000A54ED">
              <w:rPr>
                <w:sz w:val="24"/>
                <w:szCs w:val="24"/>
              </w:rPr>
              <w:t xml:space="preserve">Name: </w:t>
            </w:r>
            <w:r w:rsidR="000D372C">
              <w:rPr>
                <w:sz w:val="24"/>
                <w:szCs w:val="24"/>
              </w:rPr>
              <w:t>David Lancaster</w:t>
            </w:r>
          </w:p>
        </w:tc>
      </w:tr>
      <w:tr w:rsidR="0042097B" w:rsidRPr="00AF20A8" w14:paraId="514860E3" w14:textId="77777777" w:rsidTr="000A54ED">
        <w:tc>
          <w:tcPr>
            <w:tcW w:w="4050" w:type="dxa"/>
            <w:shd w:val="clear" w:color="auto" w:fill="auto"/>
          </w:tcPr>
          <w:p w14:paraId="0D461DFD" w14:textId="2F25675D" w:rsidR="0042097B" w:rsidRPr="000A54ED" w:rsidRDefault="0042097B" w:rsidP="000A54ED">
            <w:pPr>
              <w:rPr>
                <w:sz w:val="24"/>
                <w:szCs w:val="24"/>
              </w:rPr>
            </w:pPr>
            <w:r w:rsidRPr="000A54ED">
              <w:rPr>
                <w:sz w:val="24"/>
                <w:szCs w:val="24"/>
              </w:rPr>
              <w:t xml:space="preserve">Unit: </w:t>
            </w:r>
            <w:r w:rsidR="000D372C">
              <w:rPr>
                <w:sz w:val="24"/>
                <w:szCs w:val="24"/>
              </w:rPr>
              <w:t>402 EMXG</w:t>
            </w:r>
          </w:p>
        </w:tc>
        <w:tc>
          <w:tcPr>
            <w:tcW w:w="4140" w:type="dxa"/>
            <w:shd w:val="clear" w:color="auto" w:fill="auto"/>
          </w:tcPr>
          <w:p w14:paraId="55F91FDE" w14:textId="46311C0A" w:rsidR="0042097B" w:rsidRPr="000A54ED" w:rsidRDefault="0042097B" w:rsidP="000A54ED">
            <w:pPr>
              <w:rPr>
                <w:sz w:val="24"/>
                <w:szCs w:val="24"/>
              </w:rPr>
            </w:pPr>
            <w:r w:rsidRPr="000A54ED">
              <w:rPr>
                <w:sz w:val="24"/>
                <w:szCs w:val="24"/>
              </w:rPr>
              <w:t xml:space="preserve">Unit: </w:t>
            </w:r>
            <w:r w:rsidR="000D372C">
              <w:rPr>
                <w:sz w:val="24"/>
                <w:szCs w:val="24"/>
              </w:rPr>
              <w:t>402 EMXG/MXDSA</w:t>
            </w:r>
          </w:p>
        </w:tc>
      </w:tr>
      <w:tr w:rsidR="0042097B" w:rsidRPr="00AF20A8" w14:paraId="1465496C" w14:textId="77777777" w:rsidTr="000A54ED">
        <w:tc>
          <w:tcPr>
            <w:tcW w:w="4050" w:type="dxa"/>
            <w:shd w:val="clear" w:color="auto" w:fill="auto"/>
          </w:tcPr>
          <w:p w14:paraId="60B9CB1D" w14:textId="67ECEDA0" w:rsidR="0042097B" w:rsidRPr="000A54ED" w:rsidRDefault="0042097B" w:rsidP="000A54ED">
            <w:pPr>
              <w:rPr>
                <w:sz w:val="24"/>
                <w:szCs w:val="24"/>
              </w:rPr>
            </w:pPr>
            <w:r w:rsidRPr="000A54ED">
              <w:rPr>
                <w:sz w:val="24"/>
                <w:szCs w:val="24"/>
              </w:rPr>
              <w:t xml:space="preserve">Phone: </w:t>
            </w:r>
            <w:r w:rsidR="000D372C">
              <w:rPr>
                <w:sz w:val="24"/>
                <w:szCs w:val="24"/>
              </w:rPr>
              <w:t>(478) 926-9470</w:t>
            </w:r>
          </w:p>
        </w:tc>
        <w:tc>
          <w:tcPr>
            <w:tcW w:w="4140" w:type="dxa"/>
            <w:shd w:val="clear" w:color="auto" w:fill="auto"/>
          </w:tcPr>
          <w:p w14:paraId="52B211E4" w14:textId="292CEACA" w:rsidR="0042097B" w:rsidRPr="000A54ED" w:rsidRDefault="0042097B" w:rsidP="000A54ED">
            <w:pPr>
              <w:rPr>
                <w:sz w:val="24"/>
                <w:szCs w:val="24"/>
              </w:rPr>
            </w:pPr>
            <w:r w:rsidRPr="000A54ED">
              <w:rPr>
                <w:sz w:val="24"/>
                <w:szCs w:val="24"/>
              </w:rPr>
              <w:t>Phone</w:t>
            </w:r>
            <w:proofErr w:type="gramStart"/>
            <w:r w:rsidRPr="000A54ED">
              <w:rPr>
                <w:sz w:val="24"/>
                <w:szCs w:val="24"/>
              </w:rPr>
              <w:t xml:space="preserve">: </w:t>
            </w:r>
            <w:r w:rsidR="000D372C">
              <w:rPr>
                <w:sz w:val="24"/>
                <w:szCs w:val="24"/>
              </w:rPr>
              <w:t xml:space="preserve"> (</w:t>
            </w:r>
            <w:proofErr w:type="gramEnd"/>
            <w:r w:rsidR="000D372C">
              <w:rPr>
                <w:sz w:val="24"/>
                <w:szCs w:val="24"/>
              </w:rPr>
              <w:t>478) 926-9160</w:t>
            </w:r>
          </w:p>
        </w:tc>
      </w:tr>
      <w:tr w:rsidR="0042097B" w:rsidRPr="00AF20A8" w14:paraId="54651C37" w14:textId="77777777" w:rsidTr="000A54ED">
        <w:tc>
          <w:tcPr>
            <w:tcW w:w="4050" w:type="dxa"/>
            <w:shd w:val="clear" w:color="auto" w:fill="auto"/>
          </w:tcPr>
          <w:p w14:paraId="0CBE75CD" w14:textId="354C5339" w:rsidR="0042097B" w:rsidRPr="000A54ED" w:rsidRDefault="0042097B" w:rsidP="000A54ED">
            <w:pPr>
              <w:rPr>
                <w:sz w:val="24"/>
                <w:szCs w:val="24"/>
              </w:rPr>
            </w:pPr>
            <w:r w:rsidRPr="000A54ED">
              <w:rPr>
                <w:sz w:val="24"/>
                <w:szCs w:val="24"/>
              </w:rPr>
              <w:t xml:space="preserve">Email: </w:t>
            </w:r>
            <w:r w:rsidR="000D372C">
              <w:rPr>
                <w:sz w:val="24"/>
                <w:szCs w:val="24"/>
              </w:rPr>
              <w:t>Melanie.Hartzog@us.af.mil</w:t>
            </w:r>
          </w:p>
        </w:tc>
        <w:tc>
          <w:tcPr>
            <w:tcW w:w="4140" w:type="dxa"/>
            <w:shd w:val="clear" w:color="auto" w:fill="auto"/>
          </w:tcPr>
          <w:p w14:paraId="01B9EA7B" w14:textId="292D35AD" w:rsidR="0042097B" w:rsidRPr="000A54ED" w:rsidRDefault="0042097B" w:rsidP="000A54ED">
            <w:pPr>
              <w:rPr>
                <w:sz w:val="24"/>
                <w:szCs w:val="24"/>
              </w:rPr>
            </w:pPr>
            <w:r w:rsidRPr="000A54ED">
              <w:rPr>
                <w:sz w:val="24"/>
                <w:szCs w:val="24"/>
              </w:rPr>
              <w:t xml:space="preserve">Email: </w:t>
            </w:r>
            <w:r w:rsidR="000D372C">
              <w:rPr>
                <w:sz w:val="24"/>
                <w:szCs w:val="24"/>
              </w:rPr>
              <w:t>David.Lancaster@us.af.mil</w:t>
            </w:r>
          </w:p>
        </w:tc>
      </w:tr>
    </w:tbl>
    <w:p w14:paraId="45F85847" w14:textId="77777777" w:rsidR="0042097B" w:rsidRPr="00AF20A8" w:rsidRDefault="0042097B" w:rsidP="0042097B">
      <w:pPr>
        <w:snapToGrid w:val="0"/>
        <w:spacing w:before="240"/>
        <w:contextualSpacing/>
        <w:jc w:val="both"/>
        <w:rPr>
          <w:sz w:val="24"/>
          <w:szCs w:val="24"/>
        </w:rPr>
      </w:pPr>
    </w:p>
    <w:p w14:paraId="635F74A8" w14:textId="77777777" w:rsidR="0042097B" w:rsidRPr="00AF20A8" w:rsidRDefault="0042097B" w:rsidP="0042097B">
      <w:pPr>
        <w:snapToGrid w:val="0"/>
        <w:spacing w:before="240"/>
        <w:contextualSpacing/>
        <w:jc w:val="both"/>
        <w:rPr>
          <w:sz w:val="24"/>
          <w:szCs w:val="24"/>
        </w:rPr>
      </w:pPr>
    </w:p>
    <w:p w14:paraId="600B3B34" w14:textId="77777777" w:rsidR="0042097B" w:rsidRPr="00AF20A8" w:rsidRDefault="0042097B" w:rsidP="0042097B">
      <w:pPr>
        <w:snapToGrid w:val="0"/>
        <w:spacing w:before="240"/>
        <w:contextualSpacing/>
        <w:jc w:val="both"/>
        <w:rPr>
          <w:sz w:val="24"/>
          <w:szCs w:val="24"/>
        </w:rPr>
      </w:pPr>
    </w:p>
    <w:p w14:paraId="29EB227E" w14:textId="77777777" w:rsidR="0042097B" w:rsidRPr="00AF20A8" w:rsidRDefault="0042097B" w:rsidP="0031761D">
      <w:pPr>
        <w:snapToGrid w:val="0"/>
        <w:spacing w:before="240"/>
        <w:contextualSpacing/>
        <w:jc w:val="both"/>
        <w:rPr>
          <w:sz w:val="24"/>
          <w:szCs w:val="24"/>
        </w:rPr>
      </w:pPr>
    </w:p>
    <w:p w14:paraId="3C970521" w14:textId="77777777" w:rsidR="0042097B" w:rsidRPr="00AF20A8" w:rsidRDefault="0042097B" w:rsidP="0031761D">
      <w:pPr>
        <w:snapToGrid w:val="0"/>
        <w:spacing w:before="240"/>
        <w:contextualSpacing/>
        <w:jc w:val="both"/>
        <w:rPr>
          <w:sz w:val="24"/>
          <w:szCs w:val="24"/>
        </w:rPr>
      </w:pPr>
    </w:p>
    <w:p w14:paraId="08AC962A" w14:textId="77777777" w:rsidR="0042097B" w:rsidRPr="00AF20A8" w:rsidRDefault="0042097B" w:rsidP="0031761D">
      <w:pPr>
        <w:snapToGrid w:val="0"/>
        <w:spacing w:before="240"/>
        <w:contextualSpacing/>
        <w:jc w:val="both"/>
        <w:rPr>
          <w:sz w:val="24"/>
          <w:szCs w:val="24"/>
        </w:rPr>
      </w:pPr>
    </w:p>
    <w:p w14:paraId="60096E32" w14:textId="77777777" w:rsidR="0042097B" w:rsidRPr="00AF20A8" w:rsidRDefault="0042097B" w:rsidP="0031761D">
      <w:pPr>
        <w:snapToGrid w:val="0"/>
        <w:spacing w:before="240"/>
        <w:contextualSpacing/>
        <w:jc w:val="both"/>
        <w:rPr>
          <w:sz w:val="24"/>
          <w:szCs w:val="24"/>
        </w:rPr>
      </w:pPr>
    </w:p>
    <w:p w14:paraId="4650CE1A" w14:textId="77777777" w:rsidR="00200051" w:rsidRDefault="00200051" w:rsidP="00200051">
      <w:pPr>
        <w:ind w:left="1080"/>
        <w:rPr>
          <w:b/>
          <w:sz w:val="24"/>
          <w:szCs w:val="24"/>
        </w:rPr>
      </w:pPr>
    </w:p>
    <w:p w14:paraId="2B67A03D" w14:textId="24009B41" w:rsidR="00200051" w:rsidRPr="006B3636" w:rsidRDefault="00200051" w:rsidP="00200051">
      <w:pPr>
        <w:ind w:left="1080"/>
        <w:rPr>
          <w:b/>
          <w:sz w:val="24"/>
          <w:szCs w:val="24"/>
        </w:rPr>
      </w:pPr>
      <w:r>
        <w:rPr>
          <w:b/>
          <w:sz w:val="24"/>
          <w:szCs w:val="24"/>
        </w:rPr>
        <w:t xml:space="preserve">4.2 </w:t>
      </w:r>
      <w:r w:rsidRPr="009D7730">
        <w:rPr>
          <w:b/>
          <w:sz w:val="24"/>
          <w:szCs w:val="24"/>
        </w:rPr>
        <w:t xml:space="preserve">Contractor Program Manager. </w:t>
      </w:r>
      <w:r w:rsidRPr="009D7730">
        <w:rPr>
          <w:sz w:val="24"/>
          <w:szCs w:val="24"/>
        </w:rPr>
        <w:t>The Contractor shall provide a Program Manager who shall be the single point of contact between</w:t>
      </w:r>
      <w:r w:rsidRPr="00AF20A8">
        <w:rPr>
          <w:sz w:val="24"/>
          <w:szCs w:val="24"/>
        </w:rPr>
        <w:t xml:space="preserve"> the Contractor and the Government. The name and phone number of the Contractor’s Program Manager shall be provided in writing to the Contracting Officer, Government Representatives, and COR no later than five (5) calendar days after contract award date.</w:t>
      </w:r>
    </w:p>
    <w:p w14:paraId="417B1682" w14:textId="77777777" w:rsidR="00200051" w:rsidRDefault="00200051" w:rsidP="00200051">
      <w:pPr>
        <w:snapToGrid w:val="0"/>
        <w:spacing w:before="240"/>
        <w:contextualSpacing/>
        <w:jc w:val="both"/>
        <w:rPr>
          <w:sz w:val="24"/>
          <w:szCs w:val="24"/>
        </w:rPr>
      </w:pPr>
    </w:p>
    <w:p w14:paraId="2A1B449B" w14:textId="1D3CA1BA" w:rsidR="00200051" w:rsidRDefault="00200051" w:rsidP="00200051">
      <w:pPr>
        <w:snapToGrid w:val="0"/>
        <w:spacing w:before="240"/>
        <w:ind w:left="1080"/>
        <w:contextualSpacing/>
        <w:jc w:val="both"/>
        <w:rPr>
          <w:sz w:val="24"/>
          <w:szCs w:val="24"/>
          <w:lang w:bidi="en-US"/>
        </w:rPr>
      </w:pPr>
      <w:r w:rsidRPr="006B3B35">
        <w:rPr>
          <w:b/>
          <w:bCs/>
          <w:sz w:val="24"/>
          <w:szCs w:val="24"/>
          <w:lang w:bidi="en-US"/>
        </w:rPr>
        <w:t>4.</w:t>
      </w:r>
      <w:r>
        <w:rPr>
          <w:b/>
          <w:bCs/>
          <w:sz w:val="24"/>
          <w:szCs w:val="24"/>
          <w:lang w:bidi="en-US"/>
        </w:rPr>
        <w:t>3</w:t>
      </w:r>
      <w:r>
        <w:rPr>
          <w:sz w:val="24"/>
          <w:szCs w:val="24"/>
          <w:lang w:bidi="en-US"/>
        </w:rPr>
        <w:t xml:space="preserve"> </w:t>
      </w:r>
      <w:r w:rsidRPr="009D7730">
        <w:rPr>
          <w:b/>
          <w:sz w:val="24"/>
          <w:szCs w:val="24"/>
          <w:lang w:bidi="en-US"/>
        </w:rPr>
        <w:t>Place of Performance and Hours of Work.</w:t>
      </w:r>
      <w:r w:rsidRPr="00AF20A8">
        <w:rPr>
          <w:sz w:val="24"/>
          <w:szCs w:val="24"/>
          <w:lang w:bidi="en-US"/>
        </w:rPr>
        <w:t xml:space="preserve">  On-site contract services shall be performed </w:t>
      </w:r>
      <w:r>
        <w:rPr>
          <w:sz w:val="24"/>
          <w:szCs w:val="24"/>
          <w:lang w:bidi="en-US"/>
        </w:rPr>
        <w:t>in B</w:t>
      </w:r>
      <w:r w:rsidRPr="00AF20A8">
        <w:rPr>
          <w:sz w:val="24"/>
          <w:szCs w:val="24"/>
          <w:lang w:bidi="en-US"/>
        </w:rPr>
        <w:t xml:space="preserve">uilding </w:t>
      </w:r>
      <w:r>
        <w:rPr>
          <w:sz w:val="24"/>
          <w:szCs w:val="24"/>
          <w:lang w:bidi="en-US"/>
        </w:rPr>
        <w:t>645 in support EMXG</w:t>
      </w:r>
      <w:r w:rsidRPr="00AF20A8">
        <w:rPr>
          <w:sz w:val="24"/>
          <w:szCs w:val="24"/>
          <w:lang w:bidi="en-US"/>
        </w:rPr>
        <w:t xml:space="preserve"> at Robins Air Force Base, GA. The Contractor’s work hours (shift</w:t>
      </w:r>
      <w:r w:rsidRPr="00182202">
        <w:rPr>
          <w:sz w:val="24"/>
          <w:szCs w:val="24"/>
          <w:lang w:bidi="en-US"/>
        </w:rPr>
        <w:t>s) shall normally be from 6:00 am to 4:00 pm (EST), Monday through Friday. The</w:t>
      </w:r>
      <w:r w:rsidRPr="00AF20A8">
        <w:rPr>
          <w:sz w:val="24"/>
          <w:szCs w:val="24"/>
          <w:lang w:bidi="en-US"/>
        </w:rPr>
        <w:t xml:space="preserve"> Government may adjust the Contractor’s work hours based on workload requirements, with the flexibility to start work earlier, work odd shifts, and/or work weekends.  The Government will provide the Contractor the required work hours (schedule) for contractor personnel and will provide a 48-hour notice prior to changing any work hours.</w:t>
      </w:r>
    </w:p>
    <w:p w14:paraId="7323BDCE" w14:textId="77777777" w:rsidR="00200051" w:rsidRPr="00AF20A8" w:rsidRDefault="00200051" w:rsidP="00200051">
      <w:pPr>
        <w:snapToGrid w:val="0"/>
        <w:spacing w:before="240"/>
        <w:ind w:left="810" w:hanging="360"/>
        <w:contextualSpacing/>
        <w:jc w:val="both"/>
        <w:rPr>
          <w:sz w:val="24"/>
          <w:szCs w:val="24"/>
          <w:lang w:bidi="en-US"/>
        </w:rPr>
      </w:pPr>
    </w:p>
    <w:p w14:paraId="3D357D53" w14:textId="77777777" w:rsidR="00200051" w:rsidRDefault="00200051" w:rsidP="00200051">
      <w:pPr>
        <w:snapToGrid w:val="0"/>
        <w:spacing w:before="240"/>
        <w:ind w:left="1080"/>
        <w:contextualSpacing/>
        <w:jc w:val="both"/>
        <w:rPr>
          <w:bCs/>
          <w:sz w:val="24"/>
          <w:szCs w:val="24"/>
          <w:lang w:bidi="en-US"/>
        </w:rPr>
      </w:pPr>
      <w:r w:rsidRPr="006B3B35">
        <w:rPr>
          <w:b/>
          <w:bCs/>
          <w:sz w:val="24"/>
          <w:szCs w:val="24"/>
          <w:lang w:bidi="en-US"/>
        </w:rPr>
        <w:t>4.</w:t>
      </w:r>
      <w:r>
        <w:rPr>
          <w:b/>
          <w:bCs/>
          <w:sz w:val="24"/>
          <w:szCs w:val="24"/>
          <w:lang w:bidi="en-US"/>
        </w:rPr>
        <w:t>4</w:t>
      </w:r>
      <w:r w:rsidRPr="00AF20A8">
        <w:rPr>
          <w:sz w:val="24"/>
          <w:szCs w:val="24"/>
          <w:lang w:bidi="en-US"/>
        </w:rPr>
        <w:t xml:space="preserve"> </w:t>
      </w:r>
      <w:r w:rsidRPr="0038720E">
        <w:rPr>
          <w:b/>
          <w:sz w:val="24"/>
          <w:szCs w:val="24"/>
          <w:lang w:bidi="en-US"/>
        </w:rPr>
        <w:t>Recognized Holidays.</w:t>
      </w:r>
      <w:r w:rsidRPr="00AF20A8">
        <w:rPr>
          <w:sz w:val="24"/>
          <w:szCs w:val="24"/>
          <w:lang w:bidi="en-US"/>
        </w:rPr>
        <w:t xml:space="preserve">  Unless </w:t>
      </w:r>
      <w:r w:rsidRPr="00AF20A8">
        <w:rPr>
          <w:bCs/>
          <w:sz w:val="24"/>
          <w:szCs w:val="24"/>
          <w:lang w:bidi="en-US"/>
        </w:rPr>
        <w:t>otherwise required by the Government, the Contractor shall not have access to Government facilities to work</w:t>
      </w:r>
      <w:r>
        <w:rPr>
          <w:bCs/>
          <w:sz w:val="24"/>
          <w:szCs w:val="24"/>
          <w:lang w:bidi="en-US"/>
        </w:rPr>
        <w:t xml:space="preserve"> or telework</w:t>
      </w:r>
      <w:r w:rsidRPr="00AF20A8">
        <w:rPr>
          <w:bCs/>
          <w:sz w:val="24"/>
          <w:szCs w:val="24"/>
          <w:lang w:bidi="en-US"/>
        </w:rPr>
        <w:t xml:space="preserve"> on </w:t>
      </w:r>
      <w:r>
        <w:rPr>
          <w:bCs/>
          <w:sz w:val="24"/>
          <w:szCs w:val="24"/>
          <w:lang w:bidi="en-US"/>
        </w:rPr>
        <w:t>all</w:t>
      </w:r>
      <w:r w:rsidRPr="00AF20A8">
        <w:rPr>
          <w:bCs/>
          <w:sz w:val="24"/>
          <w:szCs w:val="24"/>
          <w:lang w:bidi="en-US"/>
        </w:rPr>
        <w:t xml:space="preserve"> federal holidays</w:t>
      </w:r>
      <w:r>
        <w:rPr>
          <w:bCs/>
          <w:sz w:val="24"/>
          <w:szCs w:val="24"/>
          <w:lang w:bidi="en-US"/>
        </w:rPr>
        <w:t xml:space="preserve"> </w:t>
      </w:r>
      <w:r w:rsidRPr="000534D0">
        <w:rPr>
          <w:bCs/>
          <w:sz w:val="24"/>
          <w:szCs w:val="24"/>
          <w:lang w:bidi="en-US"/>
        </w:rPr>
        <w:t>or during facility closings as authorized by the Government. If the holiday falls on Saturday, it is obser</w:t>
      </w:r>
      <w:r w:rsidRPr="00AF20A8">
        <w:rPr>
          <w:bCs/>
          <w:sz w:val="24"/>
          <w:szCs w:val="24"/>
          <w:lang w:bidi="en-US"/>
        </w:rPr>
        <w:t>ved on Friday. If the holiday falls on a Sunday, it is observed on Monday.</w:t>
      </w:r>
    </w:p>
    <w:p w14:paraId="300752CF" w14:textId="77777777" w:rsidR="00200051" w:rsidRPr="00AF20A8" w:rsidRDefault="00200051" w:rsidP="00200051">
      <w:pPr>
        <w:snapToGrid w:val="0"/>
        <w:spacing w:before="240"/>
        <w:ind w:left="1080"/>
        <w:contextualSpacing/>
        <w:jc w:val="both"/>
        <w:rPr>
          <w:bCs/>
          <w:sz w:val="24"/>
          <w:szCs w:val="24"/>
          <w:lang w:bidi="en-US"/>
        </w:rPr>
      </w:pPr>
    </w:p>
    <w:p w14:paraId="1B35C1BC" w14:textId="77777777" w:rsidR="00200051" w:rsidRDefault="00200051" w:rsidP="00200051">
      <w:pPr>
        <w:snapToGrid w:val="0"/>
        <w:spacing w:before="240"/>
        <w:ind w:left="360" w:firstLine="720"/>
        <w:contextualSpacing/>
        <w:jc w:val="both"/>
        <w:rPr>
          <w:b/>
          <w:bCs/>
          <w:sz w:val="24"/>
          <w:szCs w:val="24"/>
        </w:rPr>
      </w:pPr>
    </w:p>
    <w:p w14:paraId="06D2A8BF" w14:textId="37DFAE7D" w:rsidR="0031761D" w:rsidRPr="00AF20A8" w:rsidRDefault="0031761D" w:rsidP="00200051">
      <w:pPr>
        <w:snapToGrid w:val="0"/>
        <w:spacing w:before="240"/>
        <w:ind w:left="360" w:firstLine="720"/>
        <w:contextualSpacing/>
        <w:jc w:val="both"/>
        <w:rPr>
          <w:sz w:val="24"/>
          <w:szCs w:val="24"/>
        </w:rPr>
      </w:pPr>
      <w:r w:rsidRPr="00200051">
        <w:rPr>
          <w:b/>
          <w:bCs/>
          <w:sz w:val="24"/>
          <w:szCs w:val="24"/>
        </w:rPr>
        <w:lastRenderedPageBreak/>
        <w:t>4.</w:t>
      </w:r>
      <w:r w:rsidR="00200051" w:rsidRPr="00200051">
        <w:rPr>
          <w:b/>
          <w:bCs/>
          <w:sz w:val="24"/>
          <w:szCs w:val="24"/>
        </w:rPr>
        <w:t>5</w:t>
      </w:r>
      <w:r w:rsidRPr="00AF20A8">
        <w:rPr>
          <w:sz w:val="24"/>
          <w:szCs w:val="24"/>
        </w:rPr>
        <w:t xml:space="preserve"> </w:t>
      </w:r>
      <w:r w:rsidRPr="0038720E">
        <w:rPr>
          <w:b/>
          <w:sz w:val="24"/>
          <w:szCs w:val="24"/>
        </w:rPr>
        <w:t>Security Requirements</w:t>
      </w:r>
      <w:r w:rsidR="000C1FFE" w:rsidRPr="00C97E01">
        <w:rPr>
          <w:sz w:val="24"/>
          <w:szCs w:val="24"/>
        </w:rPr>
        <w:t>.</w:t>
      </w:r>
      <w:r w:rsidRPr="00AF20A8">
        <w:rPr>
          <w:sz w:val="24"/>
          <w:szCs w:val="24"/>
        </w:rPr>
        <w:t xml:space="preserve"> </w:t>
      </w:r>
    </w:p>
    <w:p w14:paraId="5AA05BAF" w14:textId="77777777" w:rsidR="00EE7BE5" w:rsidRPr="00AF20A8" w:rsidRDefault="00EE7BE5" w:rsidP="0031761D">
      <w:pPr>
        <w:snapToGrid w:val="0"/>
        <w:spacing w:before="240"/>
        <w:contextualSpacing/>
        <w:jc w:val="both"/>
        <w:rPr>
          <w:sz w:val="24"/>
          <w:szCs w:val="24"/>
        </w:rPr>
      </w:pPr>
    </w:p>
    <w:p w14:paraId="54EA4089" w14:textId="51C32BAC" w:rsidR="0031761D" w:rsidRPr="00AF20A8" w:rsidRDefault="0031761D" w:rsidP="00200051">
      <w:pPr>
        <w:snapToGrid w:val="0"/>
        <w:spacing w:before="240"/>
        <w:ind w:left="1440"/>
        <w:contextualSpacing/>
        <w:jc w:val="both"/>
        <w:rPr>
          <w:sz w:val="24"/>
          <w:szCs w:val="24"/>
        </w:rPr>
      </w:pPr>
      <w:r w:rsidRPr="00200051">
        <w:rPr>
          <w:b/>
          <w:bCs/>
          <w:sz w:val="24"/>
          <w:szCs w:val="24"/>
        </w:rPr>
        <w:t>4.</w:t>
      </w:r>
      <w:r w:rsidR="00200051" w:rsidRPr="00200051">
        <w:rPr>
          <w:b/>
          <w:bCs/>
          <w:sz w:val="24"/>
          <w:szCs w:val="24"/>
        </w:rPr>
        <w:t>5</w:t>
      </w:r>
      <w:r w:rsidRPr="00200051">
        <w:rPr>
          <w:b/>
          <w:bCs/>
          <w:sz w:val="24"/>
          <w:szCs w:val="24"/>
        </w:rPr>
        <w:t>.1</w:t>
      </w:r>
      <w:r w:rsidR="00200051">
        <w:rPr>
          <w:sz w:val="24"/>
          <w:szCs w:val="24"/>
        </w:rPr>
        <w:t xml:space="preserve"> </w:t>
      </w:r>
      <w:r w:rsidRPr="0038720E">
        <w:rPr>
          <w:b/>
          <w:sz w:val="24"/>
          <w:szCs w:val="24"/>
        </w:rPr>
        <w:t xml:space="preserve">Government </w:t>
      </w:r>
      <w:r w:rsidRPr="00A44DAF">
        <w:rPr>
          <w:b/>
          <w:sz w:val="24"/>
          <w:szCs w:val="24"/>
        </w:rPr>
        <w:t>Security Regulations</w:t>
      </w:r>
      <w:r w:rsidR="000C1FFE" w:rsidRPr="00AF20A8">
        <w:rPr>
          <w:b/>
          <w:sz w:val="24"/>
          <w:szCs w:val="24"/>
        </w:rPr>
        <w:t>.</w:t>
      </w:r>
      <w:r w:rsidR="009C2360" w:rsidRPr="00AF20A8">
        <w:rPr>
          <w:sz w:val="24"/>
          <w:szCs w:val="24"/>
        </w:rPr>
        <w:t xml:space="preserve"> </w:t>
      </w:r>
      <w:r w:rsidRPr="00AF20A8">
        <w:rPr>
          <w:sz w:val="24"/>
          <w:szCs w:val="24"/>
        </w:rPr>
        <w:t>The Contractor shall ensure personnel, information, system, facility, and international security requirements are met</w:t>
      </w:r>
      <w:r w:rsidRPr="00AF20A8">
        <w:rPr>
          <w:color w:val="E36C0A"/>
          <w:sz w:val="24"/>
          <w:szCs w:val="24"/>
        </w:rPr>
        <w:t xml:space="preserve"> </w:t>
      </w:r>
      <w:r w:rsidRPr="00AF20A8">
        <w:rPr>
          <w:sz w:val="24"/>
          <w:szCs w:val="24"/>
        </w:rPr>
        <w:t xml:space="preserve">in accordance </w:t>
      </w:r>
      <w:r w:rsidR="00B83225" w:rsidRPr="00AF20A8">
        <w:rPr>
          <w:sz w:val="24"/>
          <w:szCs w:val="24"/>
        </w:rPr>
        <w:t xml:space="preserve">with </w:t>
      </w:r>
      <w:r w:rsidR="000534D0" w:rsidRPr="00C22E3E">
        <w:rPr>
          <w:sz w:val="24"/>
          <w:szCs w:val="24"/>
        </w:rPr>
        <w:t xml:space="preserve">32 CFR Part </w:t>
      </w:r>
      <w:r w:rsidR="000534D0" w:rsidRPr="00913DA6">
        <w:rPr>
          <w:sz w:val="24"/>
          <w:szCs w:val="24"/>
        </w:rPr>
        <w:t>117, National Industrial Security Program Operating Manual (NISPOM)</w:t>
      </w:r>
      <w:r w:rsidRPr="00913DA6">
        <w:rPr>
          <w:sz w:val="24"/>
          <w:szCs w:val="24"/>
        </w:rPr>
        <w:t xml:space="preserve">, </w:t>
      </w:r>
      <w:r w:rsidR="002F3F0C" w:rsidRPr="00913DA6">
        <w:rPr>
          <w:sz w:val="24"/>
          <w:szCs w:val="24"/>
        </w:rPr>
        <w:t xml:space="preserve">Department of the </w:t>
      </w:r>
      <w:r w:rsidRPr="00913DA6">
        <w:rPr>
          <w:sz w:val="24"/>
          <w:szCs w:val="24"/>
        </w:rPr>
        <w:t>Air Force Instruction (</w:t>
      </w:r>
      <w:r w:rsidR="002F3F0C" w:rsidRPr="00913DA6">
        <w:rPr>
          <w:sz w:val="24"/>
          <w:szCs w:val="24"/>
        </w:rPr>
        <w:t>D</w:t>
      </w:r>
      <w:r w:rsidRPr="00913DA6">
        <w:rPr>
          <w:sz w:val="24"/>
          <w:szCs w:val="24"/>
        </w:rPr>
        <w:t>AFI) 31-10</w:t>
      </w:r>
      <w:r w:rsidR="00A82423" w:rsidRPr="00913DA6">
        <w:rPr>
          <w:sz w:val="24"/>
          <w:szCs w:val="24"/>
        </w:rPr>
        <w:t>1</w:t>
      </w:r>
      <w:r w:rsidRPr="00913DA6">
        <w:rPr>
          <w:sz w:val="24"/>
          <w:szCs w:val="24"/>
        </w:rPr>
        <w:t>, Integrated Defense.</w:t>
      </w:r>
      <w:r w:rsidRPr="00AF20A8">
        <w:rPr>
          <w:sz w:val="24"/>
          <w:szCs w:val="24"/>
        </w:rPr>
        <w:t xml:space="preserve"> </w:t>
      </w:r>
    </w:p>
    <w:p w14:paraId="39BA9A31" w14:textId="77777777" w:rsidR="0031761D" w:rsidRPr="00AF20A8" w:rsidRDefault="0031761D" w:rsidP="0031761D">
      <w:pPr>
        <w:snapToGrid w:val="0"/>
        <w:spacing w:before="240"/>
        <w:contextualSpacing/>
        <w:jc w:val="both"/>
        <w:rPr>
          <w:b/>
          <w:color w:val="000000"/>
          <w:sz w:val="24"/>
          <w:szCs w:val="24"/>
        </w:rPr>
      </w:pPr>
    </w:p>
    <w:p w14:paraId="46BA1C26" w14:textId="154129C1" w:rsidR="0031761D" w:rsidRPr="00AF20A8" w:rsidRDefault="0031761D" w:rsidP="00200051">
      <w:pPr>
        <w:pStyle w:val="NoSpacing"/>
        <w:ind w:left="1440"/>
        <w:contextualSpacing/>
        <w:rPr>
          <w:rFonts w:ascii="Times New Roman" w:hAnsi="Times New Roman"/>
          <w:i/>
          <w:sz w:val="24"/>
          <w:szCs w:val="24"/>
        </w:rPr>
      </w:pPr>
      <w:r w:rsidRPr="00200051">
        <w:rPr>
          <w:rFonts w:ascii="Times New Roman" w:hAnsi="Times New Roman"/>
          <w:b/>
          <w:bCs/>
          <w:sz w:val="24"/>
          <w:szCs w:val="24"/>
        </w:rPr>
        <w:t>4.</w:t>
      </w:r>
      <w:r w:rsidR="00200051" w:rsidRPr="00200051">
        <w:rPr>
          <w:rFonts w:ascii="Times New Roman" w:hAnsi="Times New Roman"/>
          <w:b/>
          <w:bCs/>
          <w:sz w:val="24"/>
          <w:szCs w:val="24"/>
        </w:rPr>
        <w:t>5</w:t>
      </w:r>
      <w:r w:rsidRPr="00200051">
        <w:rPr>
          <w:rFonts w:ascii="Times New Roman" w:hAnsi="Times New Roman"/>
          <w:b/>
          <w:bCs/>
          <w:sz w:val="24"/>
          <w:szCs w:val="24"/>
        </w:rPr>
        <w:t>.2</w:t>
      </w:r>
      <w:r w:rsidR="00200051">
        <w:rPr>
          <w:rFonts w:ascii="Times New Roman" w:hAnsi="Times New Roman"/>
          <w:sz w:val="24"/>
          <w:szCs w:val="24"/>
        </w:rPr>
        <w:t xml:space="preserve"> </w:t>
      </w:r>
      <w:r w:rsidR="000C1FFE" w:rsidRPr="00A44DAF">
        <w:rPr>
          <w:rFonts w:ascii="Times New Roman" w:hAnsi="Times New Roman"/>
          <w:b/>
          <w:sz w:val="24"/>
          <w:szCs w:val="24"/>
        </w:rPr>
        <w:t xml:space="preserve">Contractor </w:t>
      </w:r>
      <w:r w:rsidRPr="00A44DAF">
        <w:rPr>
          <w:rFonts w:ascii="Times New Roman" w:hAnsi="Times New Roman"/>
          <w:b/>
          <w:sz w:val="24"/>
          <w:szCs w:val="24"/>
        </w:rPr>
        <w:t>Security Clearance</w:t>
      </w:r>
      <w:r w:rsidR="000C1FFE" w:rsidRPr="00A44DAF">
        <w:rPr>
          <w:rFonts w:ascii="Times New Roman" w:hAnsi="Times New Roman"/>
          <w:b/>
          <w:sz w:val="24"/>
          <w:szCs w:val="24"/>
        </w:rPr>
        <w:t>.</w:t>
      </w:r>
      <w:r w:rsidRPr="00A44DAF">
        <w:rPr>
          <w:rFonts w:ascii="Times New Roman" w:hAnsi="Times New Roman"/>
          <w:sz w:val="24"/>
          <w:szCs w:val="24"/>
        </w:rPr>
        <w:t xml:space="preserve">  </w:t>
      </w:r>
      <w:r w:rsidR="00A44DAF">
        <w:rPr>
          <w:rFonts w:ascii="Times New Roman" w:hAnsi="Times New Roman"/>
          <w:sz w:val="24"/>
          <w:szCs w:val="24"/>
        </w:rPr>
        <w:t>This requireme</w:t>
      </w:r>
      <w:r w:rsidR="00A44DAF" w:rsidRPr="0064580B">
        <w:rPr>
          <w:rFonts w:ascii="Times New Roman" w:hAnsi="Times New Roman"/>
          <w:sz w:val="24"/>
          <w:szCs w:val="24"/>
        </w:rPr>
        <w:t>nt does req</w:t>
      </w:r>
      <w:r w:rsidR="00A44DAF">
        <w:rPr>
          <w:rFonts w:ascii="Times New Roman" w:hAnsi="Times New Roman"/>
          <w:sz w:val="24"/>
          <w:szCs w:val="24"/>
        </w:rPr>
        <w:t xml:space="preserve">uire a </w:t>
      </w:r>
      <w:r w:rsidR="00DB7067">
        <w:rPr>
          <w:rFonts w:ascii="Times New Roman" w:hAnsi="Times New Roman"/>
          <w:sz w:val="24"/>
          <w:szCs w:val="24"/>
        </w:rPr>
        <w:t>Secret</w:t>
      </w:r>
      <w:r w:rsidR="0064580B">
        <w:rPr>
          <w:rFonts w:ascii="Times New Roman" w:hAnsi="Times New Roman"/>
          <w:sz w:val="24"/>
          <w:szCs w:val="24"/>
        </w:rPr>
        <w:t xml:space="preserve"> </w:t>
      </w:r>
      <w:r w:rsidR="00A44DAF">
        <w:rPr>
          <w:rFonts w:ascii="Times New Roman" w:hAnsi="Times New Roman"/>
          <w:sz w:val="24"/>
          <w:szCs w:val="24"/>
        </w:rPr>
        <w:t>security clearance</w:t>
      </w:r>
      <w:r w:rsidR="0078279F">
        <w:rPr>
          <w:rFonts w:ascii="Times New Roman" w:hAnsi="Times New Roman"/>
          <w:sz w:val="24"/>
          <w:szCs w:val="24"/>
        </w:rPr>
        <w:t>.</w:t>
      </w:r>
      <w:r w:rsidR="00A44DAF">
        <w:rPr>
          <w:rFonts w:ascii="Times New Roman" w:hAnsi="Times New Roman"/>
          <w:sz w:val="24"/>
          <w:szCs w:val="24"/>
        </w:rPr>
        <w:t xml:space="preserve"> </w:t>
      </w:r>
      <w:r w:rsidRPr="00A44DAF">
        <w:rPr>
          <w:rFonts w:ascii="Times New Roman" w:hAnsi="Times New Roman"/>
          <w:sz w:val="24"/>
          <w:szCs w:val="24"/>
        </w:rPr>
        <w:t>The</w:t>
      </w:r>
      <w:r w:rsidRPr="00AF20A8">
        <w:rPr>
          <w:rFonts w:ascii="Times New Roman" w:hAnsi="Times New Roman"/>
          <w:sz w:val="24"/>
          <w:szCs w:val="24"/>
        </w:rPr>
        <w:t xml:space="preserve"> Contractor shall ensure Contractor personnel have a valid security clearance appropriate to the access required for proper accomplishment of contract/order requirements. Contractor personnel shall not be authorized access to classified and/or sensitive, but unclassified, information and/or materials or be permitted to work on classified and/or sensitive, but unclassified, projects and/or programs without a proper security clearance and a need-to-know. Contractor personnel whose clearances have been suspended or revoked shall immediately be denied access to classified and/or sensitive, but unclassified, information.</w:t>
      </w:r>
      <w:r w:rsidRPr="00AF20A8">
        <w:rPr>
          <w:rFonts w:ascii="Times New Roman" w:hAnsi="Times New Roman"/>
          <w:i/>
          <w:sz w:val="24"/>
          <w:szCs w:val="24"/>
        </w:rPr>
        <w:t xml:space="preserve">  </w:t>
      </w:r>
    </w:p>
    <w:p w14:paraId="6CD6A92E" w14:textId="77777777" w:rsidR="0031761D" w:rsidRPr="00AF20A8" w:rsidRDefault="0031761D" w:rsidP="00BC5F4A">
      <w:pPr>
        <w:pStyle w:val="NoSpacing"/>
        <w:ind w:firstLine="810"/>
        <w:contextualSpacing/>
        <w:rPr>
          <w:rFonts w:ascii="Times New Roman" w:hAnsi="Times New Roman"/>
          <w:color w:val="000000"/>
          <w:sz w:val="24"/>
          <w:szCs w:val="24"/>
        </w:rPr>
      </w:pPr>
    </w:p>
    <w:p w14:paraId="02253F94" w14:textId="2A3B8DBC" w:rsidR="0031761D" w:rsidRPr="00C22E3E" w:rsidRDefault="0031761D" w:rsidP="00200051">
      <w:pPr>
        <w:pStyle w:val="NoSpacing"/>
        <w:ind w:left="1440"/>
        <w:contextualSpacing/>
        <w:rPr>
          <w:rFonts w:ascii="Times New Roman" w:hAnsi="Times New Roman"/>
          <w:sz w:val="24"/>
          <w:szCs w:val="24"/>
        </w:rPr>
      </w:pPr>
      <w:r w:rsidRPr="00200051">
        <w:rPr>
          <w:rFonts w:ascii="Times New Roman" w:hAnsi="Times New Roman"/>
          <w:b/>
          <w:bCs/>
          <w:sz w:val="24"/>
          <w:szCs w:val="24"/>
        </w:rPr>
        <w:t>4.</w:t>
      </w:r>
      <w:r w:rsidR="00200051" w:rsidRPr="00200051">
        <w:rPr>
          <w:rFonts w:ascii="Times New Roman" w:hAnsi="Times New Roman"/>
          <w:b/>
          <w:bCs/>
          <w:sz w:val="24"/>
          <w:szCs w:val="24"/>
        </w:rPr>
        <w:t>5</w:t>
      </w:r>
      <w:r w:rsidRPr="00200051">
        <w:rPr>
          <w:rFonts w:ascii="Times New Roman" w:hAnsi="Times New Roman"/>
          <w:b/>
          <w:bCs/>
          <w:sz w:val="24"/>
          <w:szCs w:val="24"/>
        </w:rPr>
        <w:t>.3</w:t>
      </w:r>
      <w:r w:rsidR="00200051">
        <w:rPr>
          <w:rFonts w:ascii="Times New Roman" w:hAnsi="Times New Roman"/>
          <w:b/>
          <w:bCs/>
          <w:sz w:val="24"/>
          <w:szCs w:val="24"/>
        </w:rPr>
        <w:t xml:space="preserve"> </w:t>
      </w:r>
      <w:r w:rsidRPr="004F3710">
        <w:rPr>
          <w:rFonts w:ascii="Times New Roman" w:hAnsi="Times New Roman"/>
          <w:b/>
          <w:sz w:val="24"/>
          <w:szCs w:val="24"/>
        </w:rPr>
        <w:t>Communications Security (COMSEC)</w:t>
      </w:r>
      <w:r w:rsidR="000C1FFE" w:rsidRPr="004F3710">
        <w:rPr>
          <w:rFonts w:ascii="Times New Roman" w:hAnsi="Times New Roman"/>
          <w:sz w:val="24"/>
          <w:szCs w:val="24"/>
        </w:rPr>
        <w:t>.</w:t>
      </w:r>
      <w:r w:rsidRPr="004F3710">
        <w:rPr>
          <w:rFonts w:ascii="Times New Roman" w:hAnsi="Times New Roman"/>
          <w:sz w:val="24"/>
          <w:szCs w:val="24"/>
        </w:rPr>
        <w:t xml:space="preserve">  The Co</w:t>
      </w:r>
      <w:r w:rsidRPr="00AF20A8">
        <w:rPr>
          <w:rFonts w:ascii="Times New Roman" w:hAnsi="Times New Roman"/>
          <w:sz w:val="24"/>
          <w:szCs w:val="24"/>
        </w:rPr>
        <w:t xml:space="preserve">ntractor shall use only secure communications methods and/or equipment to transmit or </w:t>
      </w:r>
      <w:r w:rsidRPr="00C22E3E">
        <w:rPr>
          <w:rFonts w:ascii="Times New Roman" w:hAnsi="Times New Roman"/>
          <w:sz w:val="24"/>
          <w:szCs w:val="24"/>
        </w:rPr>
        <w:t>otherwise transfer classified and/or sensitive, but unclassified, inform</w:t>
      </w:r>
      <w:r w:rsidR="00B83225" w:rsidRPr="00C22E3E">
        <w:rPr>
          <w:rFonts w:ascii="Times New Roman" w:hAnsi="Times New Roman"/>
          <w:sz w:val="24"/>
          <w:szCs w:val="24"/>
        </w:rPr>
        <w:t xml:space="preserve">ation in accordance with </w:t>
      </w:r>
      <w:r w:rsidR="000534D0" w:rsidRPr="00C22E3E">
        <w:rPr>
          <w:rFonts w:ascii="Times New Roman" w:hAnsi="Times New Roman"/>
          <w:sz w:val="24"/>
          <w:szCs w:val="24"/>
        </w:rPr>
        <w:t>2 CFR Part 117, National Industrial Security Program Operating Manual (NISPOM)</w:t>
      </w:r>
      <w:r w:rsidRPr="00C22E3E">
        <w:rPr>
          <w:rFonts w:ascii="Times New Roman" w:hAnsi="Times New Roman"/>
          <w:sz w:val="24"/>
          <w:szCs w:val="24"/>
        </w:rPr>
        <w:t>.</w:t>
      </w:r>
    </w:p>
    <w:p w14:paraId="6A04B999" w14:textId="77777777" w:rsidR="0031761D" w:rsidRPr="00C22E3E" w:rsidRDefault="0031761D" w:rsidP="0031761D">
      <w:pPr>
        <w:pStyle w:val="NoSpacing"/>
        <w:contextualSpacing/>
        <w:rPr>
          <w:rFonts w:ascii="Times New Roman" w:hAnsi="Times New Roman"/>
          <w:sz w:val="24"/>
          <w:szCs w:val="24"/>
        </w:rPr>
      </w:pPr>
    </w:p>
    <w:p w14:paraId="52512290" w14:textId="4D206446" w:rsidR="00E636A8" w:rsidRPr="00C22E3E" w:rsidRDefault="0031761D" w:rsidP="00200051">
      <w:pPr>
        <w:pStyle w:val="NoSpacing"/>
        <w:ind w:left="1440"/>
        <w:rPr>
          <w:rFonts w:ascii="Times New Roman" w:hAnsi="Times New Roman"/>
          <w:sz w:val="24"/>
          <w:szCs w:val="24"/>
          <w:lang w:val="en"/>
        </w:rPr>
      </w:pPr>
      <w:proofErr w:type="gramStart"/>
      <w:r w:rsidRPr="0064580B">
        <w:rPr>
          <w:rFonts w:ascii="Times New Roman" w:hAnsi="Times New Roman"/>
          <w:b/>
          <w:bCs/>
          <w:sz w:val="24"/>
          <w:szCs w:val="24"/>
        </w:rPr>
        <w:t>4.</w:t>
      </w:r>
      <w:r w:rsidR="00FA49B4">
        <w:rPr>
          <w:rFonts w:ascii="Times New Roman" w:hAnsi="Times New Roman"/>
          <w:b/>
          <w:bCs/>
          <w:sz w:val="24"/>
          <w:szCs w:val="24"/>
        </w:rPr>
        <w:t>5</w:t>
      </w:r>
      <w:r w:rsidRPr="0064580B">
        <w:rPr>
          <w:rFonts w:ascii="Times New Roman" w:hAnsi="Times New Roman"/>
          <w:b/>
          <w:bCs/>
          <w:sz w:val="24"/>
          <w:szCs w:val="24"/>
        </w:rPr>
        <w:t>.4</w:t>
      </w:r>
      <w:r w:rsidRPr="00C22E3E">
        <w:rPr>
          <w:rFonts w:ascii="Times New Roman" w:hAnsi="Times New Roman"/>
          <w:sz w:val="24"/>
          <w:szCs w:val="24"/>
        </w:rPr>
        <w:t xml:space="preserve">  </w:t>
      </w:r>
      <w:r w:rsidRPr="00C22E3E">
        <w:rPr>
          <w:rFonts w:ascii="Times New Roman" w:hAnsi="Times New Roman"/>
          <w:b/>
          <w:sz w:val="24"/>
          <w:szCs w:val="24"/>
        </w:rPr>
        <w:t>Access</w:t>
      </w:r>
      <w:proofErr w:type="gramEnd"/>
      <w:r w:rsidRPr="00C22E3E">
        <w:rPr>
          <w:rFonts w:ascii="Times New Roman" w:hAnsi="Times New Roman"/>
          <w:b/>
          <w:sz w:val="24"/>
          <w:szCs w:val="24"/>
        </w:rPr>
        <w:t xml:space="preserve"> to Government System</w:t>
      </w:r>
      <w:r w:rsidR="00BB043F" w:rsidRPr="00C22E3E">
        <w:rPr>
          <w:rFonts w:ascii="Times New Roman" w:hAnsi="Times New Roman"/>
          <w:b/>
          <w:sz w:val="24"/>
          <w:szCs w:val="24"/>
        </w:rPr>
        <w:t>s</w:t>
      </w:r>
      <w:r w:rsidR="00547042" w:rsidRPr="00C22E3E">
        <w:rPr>
          <w:rFonts w:ascii="Times New Roman" w:hAnsi="Times New Roman"/>
          <w:b/>
          <w:sz w:val="24"/>
          <w:szCs w:val="24"/>
        </w:rPr>
        <w:t>/Issuance of C</w:t>
      </w:r>
      <w:r w:rsidR="00205760" w:rsidRPr="00C22E3E">
        <w:rPr>
          <w:rFonts w:ascii="Times New Roman" w:hAnsi="Times New Roman"/>
          <w:b/>
          <w:sz w:val="24"/>
          <w:szCs w:val="24"/>
        </w:rPr>
        <w:t>ommon Access Cards (C</w:t>
      </w:r>
      <w:r w:rsidR="00547042" w:rsidRPr="00C22E3E">
        <w:rPr>
          <w:rFonts w:ascii="Times New Roman" w:hAnsi="Times New Roman"/>
          <w:b/>
          <w:sz w:val="24"/>
          <w:szCs w:val="24"/>
        </w:rPr>
        <w:t>AC</w:t>
      </w:r>
      <w:r w:rsidR="00205760" w:rsidRPr="00C22E3E">
        <w:rPr>
          <w:rFonts w:ascii="Times New Roman" w:hAnsi="Times New Roman"/>
          <w:b/>
          <w:sz w:val="24"/>
          <w:szCs w:val="24"/>
        </w:rPr>
        <w:t>)</w:t>
      </w:r>
      <w:r w:rsidR="009C2360" w:rsidRPr="00C22E3E">
        <w:rPr>
          <w:rFonts w:ascii="Times New Roman" w:hAnsi="Times New Roman"/>
          <w:b/>
          <w:sz w:val="24"/>
          <w:szCs w:val="24"/>
        </w:rPr>
        <w:t>.</w:t>
      </w:r>
      <w:r w:rsidRPr="00C22E3E">
        <w:rPr>
          <w:rFonts w:ascii="Times New Roman" w:hAnsi="Times New Roman"/>
          <w:sz w:val="24"/>
          <w:szCs w:val="24"/>
        </w:rPr>
        <w:t xml:space="preserve"> </w:t>
      </w:r>
      <w:r w:rsidR="001D1926" w:rsidRPr="00C22E3E">
        <w:rPr>
          <w:rFonts w:ascii="Times New Roman" w:hAnsi="Times New Roman"/>
          <w:sz w:val="24"/>
          <w:szCs w:val="24"/>
        </w:rPr>
        <w:t>The Contractor</w:t>
      </w:r>
      <w:r w:rsidR="001D1926" w:rsidRPr="00C22E3E">
        <w:rPr>
          <w:rFonts w:ascii="Times New Roman" w:hAnsi="Times New Roman"/>
          <w:sz w:val="24"/>
          <w:szCs w:val="24"/>
          <w:lang w:val="en"/>
        </w:rPr>
        <w:t xml:space="preserve"> shall ensure a CAC is obtained by all contractor/subcontractor personnel who require access to DoD computer networks/systems, for DoD facility entry control and/or for</w:t>
      </w:r>
      <w:r w:rsidR="00E636A8" w:rsidRPr="00C22E3E">
        <w:rPr>
          <w:rFonts w:ascii="Times New Roman" w:hAnsi="Times New Roman"/>
          <w:sz w:val="24"/>
          <w:szCs w:val="24"/>
          <w:lang w:val="en"/>
        </w:rPr>
        <w:t xml:space="preserve"> physical access to facilities and buildings to perform tasks under the contract/order.  The Contractor shall </w:t>
      </w:r>
      <w:r w:rsidR="00E636A8" w:rsidRPr="00913DA6">
        <w:rPr>
          <w:rFonts w:ascii="Times New Roman" w:hAnsi="Times New Roman"/>
          <w:sz w:val="24"/>
          <w:szCs w:val="24"/>
          <w:lang w:val="en"/>
        </w:rPr>
        <w:t xml:space="preserve">provide a list of contractor/subcontractor personnel who require a CAC to the PCO.  The Government will provide the Contractor instruction on how to complete </w:t>
      </w:r>
      <w:r w:rsidR="00357D63" w:rsidRPr="00913DA6">
        <w:rPr>
          <w:rFonts w:ascii="Times New Roman" w:hAnsi="Times New Roman"/>
          <w:sz w:val="24"/>
          <w:szCs w:val="24"/>
          <w:lang w:val="en"/>
        </w:rPr>
        <w:t>Mission Partner-Identity, Credential and Access Management (MP-ICAM)</w:t>
      </w:r>
      <w:r w:rsidR="00E636A8" w:rsidRPr="00913DA6">
        <w:rPr>
          <w:rFonts w:ascii="Times New Roman" w:hAnsi="Times New Roman"/>
          <w:sz w:val="24"/>
          <w:szCs w:val="24"/>
          <w:lang w:val="en"/>
        </w:rPr>
        <w:t xml:space="preserve"> application and notify the Contractor of approval/disapproval of contractor/subcontractor personnel application.  Contractor/subcontractor personnel shall obtain the CAC from the local Real Time Automated Personnel Identification Documentation System (RAPIDS) issuing facility [usually the Military</w:t>
      </w:r>
      <w:r w:rsidR="00E636A8" w:rsidRPr="00C22E3E">
        <w:rPr>
          <w:rFonts w:ascii="Times New Roman" w:hAnsi="Times New Roman"/>
          <w:sz w:val="24"/>
          <w:szCs w:val="24"/>
          <w:lang w:val="en"/>
        </w:rPr>
        <w:t xml:space="preserve"> Personnel Flight (MPF)].</w:t>
      </w:r>
    </w:p>
    <w:p w14:paraId="0DA7C216" w14:textId="77777777" w:rsidR="00CC1856" w:rsidRPr="00C22E3E" w:rsidRDefault="00CC1856" w:rsidP="006C5C26">
      <w:pPr>
        <w:pStyle w:val="NoSpacing"/>
        <w:rPr>
          <w:rFonts w:ascii="Times New Roman" w:hAnsi="Times New Roman"/>
          <w:sz w:val="24"/>
          <w:szCs w:val="24"/>
          <w:lang w:val="en"/>
        </w:rPr>
      </w:pPr>
    </w:p>
    <w:p w14:paraId="6FD23BEF" w14:textId="5BAE4E52" w:rsidR="00CC1856" w:rsidRDefault="00CC1856" w:rsidP="00FA49B4">
      <w:pPr>
        <w:ind w:left="2160"/>
        <w:rPr>
          <w:sz w:val="24"/>
          <w:szCs w:val="24"/>
          <w:lang w:val="en"/>
        </w:rPr>
      </w:pPr>
      <w:r w:rsidRPr="00FA49B4">
        <w:rPr>
          <w:b/>
          <w:bCs/>
          <w:sz w:val="24"/>
          <w:szCs w:val="24"/>
          <w:lang w:val="en"/>
        </w:rPr>
        <w:t>4.</w:t>
      </w:r>
      <w:r w:rsidR="00FA49B4">
        <w:rPr>
          <w:b/>
          <w:bCs/>
          <w:sz w:val="24"/>
          <w:szCs w:val="24"/>
          <w:lang w:val="en"/>
        </w:rPr>
        <w:t>5.</w:t>
      </w:r>
      <w:r w:rsidRPr="00FA49B4">
        <w:rPr>
          <w:b/>
          <w:bCs/>
          <w:sz w:val="24"/>
          <w:szCs w:val="24"/>
          <w:lang w:val="en"/>
        </w:rPr>
        <w:t>4.1</w:t>
      </w:r>
      <w:r w:rsidRPr="000534D0">
        <w:rPr>
          <w:sz w:val="24"/>
          <w:szCs w:val="24"/>
          <w:lang w:val="en"/>
        </w:rPr>
        <w:t xml:space="preserve"> </w:t>
      </w:r>
      <w:r w:rsidRPr="000534D0">
        <w:rPr>
          <w:b/>
          <w:bCs/>
          <w:sz w:val="24"/>
          <w:szCs w:val="24"/>
          <w:lang w:val="en"/>
        </w:rPr>
        <w:t>Network Access.</w:t>
      </w:r>
      <w:r w:rsidRPr="000534D0">
        <w:rPr>
          <w:rFonts w:ascii="Calibri" w:hAnsi="Calibri" w:cs="Calibri"/>
          <w:sz w:val="24"/>
          <w:szCs w:val="24"/>
          <w:lang w:val="en"/>
        </w:rPr>
        <w:t xml:space="preserve"> </w:t>
      </w:r>
      <w:r w:rsidRPr="000534D0">
        <w:rPr>
          <w:sz w:val="24"/>
          <w:szCs w:val="24"/>
          <w:lang w:val="en"/>
        </w:rPr>
        <w:t xml:space="preserve">Contractor employees requiring network access shall maintain completed and current network user training as required for compliance with all applicable initial and annual network-related access and security training. Contractor employees requiring a Government provided email account shall be subject to the same restrictions and conditions imposed upon Government employees. The Contractor shall ensure Contractor personnel who require access to an unclassified or </w:t>
      </w:r>
      <w:r w:rsidRPr="000534D0">
        <w:rPr>
          <w:sz w:val="24"/>
          <w:szCs w:val="24"/>
          <w:lang w:val="en"/>
        </w:rPr>
        <w:lastRenderedPageBreak/>
        <w:t>classified Government Automated Information System (AIS) have the appropriate background check or security investigation. Upon completion or termination of the contract, order, or termination of Contractor personnel, the system account(s) will be closed.</w:t>
      </w:r>
    </w:p>
    <w:p w14:paraId="6F5242A5" w14:textId="77777777" w:rsidR="00235B1D" w:rsidRDefault="00235B1D" w:rsidP="00CC1856">
      <w:pPr>
        <w:rPr>
          <w:sz w:val="24"/>
          <w:szCs w:val="24"/>
          <w:lang w:val="en"/>
        </w:rPr>
      </w:pPr>
    </w:p>
    <w:p w14:paraId="41D3B9D7" w14:textId="1061F3B1" w:rsidR="00E636A8" w:rsidRDefault="00E636A8" w:rsidP="00FA49B4">
      <w:pPr>
        <w:ind w:left="2160"/>
        <w:rPr>
          <w:rFonts w:eastAsia="Calibri"/>
          <w:sz w:val="24"/>
          <w:szCs w:val="24"/>
          <w:lang w:val="en"/>
        </w:rPr>
      </w:pPr>
      <w:r w:rsidRPr="00FA49B4">
        <w:rPr>
          <w:b/>
          <w:bCs/>
          <w:sz w:val="24"/>
          <w:szCs w:val="24"/>
          <w:lang w:val="en"/>
        </w:rPr>
        <w:t>4.</w:t>
      </w:r>
      <w:r w:rsidR="00FA49B4">
        <w:rPr>
          <w:b/>
          <w:bCs/>
          <w:sz w:val="24"/>
          <w:szCs w:val="24"/>
          <w:lang w:val="en"/>
        </w:rPr>
        <w:t>5</w:t>
      </w:r>
      <w:r w:rsidRPr="00FA49B4">
        <w:rPr>
          <w:b/>
          <w:bCs/>
          <w:sz w:val="24"/>
          <w:szCs w:val="24"/>
          <w:lang w:val="en"/>
        </w:rPr>
        <w:t>.4.</w:t>
      </w:r>
      <w:r w:rsidR="000C1895" w:rsidRPr="00FA49B4">
        <w:rPr>
          <w:b/>
          <w:bCs/>
          <w:sz w:val="24"/>
          <w:szCs w:val="24"/>
          <w:lang w:val="en"/>
        </w:rPr>
        <w:t>2</w:t>
      </w:r>
      <w:r w:rsidRPr="00AF20A8">
        <w:rPr>
          <w:sz w:val="24"/>
          <w:szCs w:val="24"/>
          <w:lang w:val="en"/>
        </w:rPr>
        <w:t xml:space="preserve"> </w:t>
      </w:r>
      <w:r w:rsidRPr="00AF20A8">
        <w:rPr>
          <w:rFonts w:eastAsia="Calibri"/>
          <w:sz w:val="24"/>
          <w:szCs w:val="24"/>
          <w:lang w:val="en"/>
        </w:rPr>
        <w:t>The Contractor shall immediately report a lost or stolen CAC as directed by local Government policy.  The Contractor shall notify the PCO of any change to the list of contractor/subcontractor personnel who require a CAC and provide an updated list within five business days.  The Contractor shall return a CAC within five business days once contractor/subcontractor personnel no longer require computer network/system access and/or facility access.  The Contractor shall return an expired CAC within five business days after the expiration date.  The Contractor shall return any and all CACs within five business days after completion/termination of the contract as directed by local Government policy.</w:t>
      </w:r>
    </w:p>
    <w:p w14:paraId="728D375B" w14:textId="77777777" w:rsidR="000C1895" w:rsidRDefault="000C1895" w:rsidP="006C5C26">
      <w:pPr>
        <w:rPr>
          <w:rFonts w:eastAsia="Calibri"/>
          <w:sz w:val="24"/>
          <w:szCs w:val="24"/>
          <w:lang w:val="en"/>
        </w:rPr>
      </w:pPr>
    </w:p>
    <w:p w14:paraId="2E919E7D" w14:textId="46881472" w:rsidR="000C1895" w:rsidRDefault="000C1895" w:rsidP="00FA49B4">
      <w:pPr>
        <w:ind w:left="2160"/>
        <w:contextualSpacing/>
        <w:rPr>
          <w:sz w:val="24"/>
          <w:szCs w:val="24"/>
        </w:rPr>
      </w:pPr>
      <w:r w:rsidRPr="00FA49B4">
        <w:rPr>
          <w:b/>
          <w:bCs/>
          <w:sz w:val="24"/>
          <w:szCs w:val="24"/>
          <w:lang w:val="en"/>
        </w:rPr>
        <w:t>4.</w:t>
      </w:r>
      <w:r w:rsidR="00FA49B4">
        <w:rPr>
          <w:b/>
          <w:bCs/>
          <w:sz w:val="24"/>
          <w:szCs w:val="24"/>
          <w:lang w:val="en"/>
        </w:rPr>
        <w:t>5</w:t>
      </w:r>
      <w:r w:rsidRPr="00FA49B4">
        <w:rPr>
          <w:b/>
          <w:bCs/>
          <w:sz w:val="24"/>
          <w:szCs w:val="24"/>
          <w:lang w:val="en"/>
        </w:rPr>
        <w:t>.4.3</w:t>
      </w:r>
      <w:r w:rsidRPr="00913DA6">
        <w:rPr>
          <w:sz w:val="24"/>
          <w:szCs w:val="24"/>
          <w:lang w:val="en"/>
        </w:rPr>
        <w:t xml:space="preserve"> </w:t>
      </w:r>
      <w:r w:rsidRPr="00913DA6">
        <w:rPr>
          <w:b/>
          <w:sz w:val="24"/>
          <w:szCs w:val="24"/>
        </w:rPr>
        <w:t>Foreign Nationals</w:t>
      </w:r>
      <w:r w:rsidRPr="00913DA6">
        <w:rPr>
          <w:sz w:val="24"/>
          <w:szCs w:val="24"/>
        </w:rPr>
        <w:t xml:space="preserve"> must meet the requirements of </w:t>
      </w:r>
      <w:r w:rsidR="00B347A5" w:rsidRPr="00913DA6">
        <w:rPr>
          <w:sz w:val="24"/>
          <w:szCs w:val="24"/>
        </w:rPr>
        <w:t>DoDM5200.02 DAFMAN</w:t>
      </w:r>
      <w:r w:rsidRPr="00913DA6">
        <w:rPr>
          <w:sz w:val="24"/>
          <w:szCs w:val="24"/>
        </w:rPr>
        <w:t xml:space="preserve"> 16-1405,</w:t>
      </w:r>
      <w:r w:rsidRPr="000534D0">
        <w:rPr>
          <w:sz w:val="24"/>
          <w:szCs w:val="24"/>
        </w:rPr>
        <w:t xml:space="preserve"> </w:t>
      </w:r>
      <w:r w:rsidRPr="000534D0">
        <w:rPr>
          <w:i/>
          <w:sz w:val="24"/>
          <w:szCs w:val="24"/>
        </w:rPr>
        <w:t>Air Force Personnel Security Program</w:t>
      </w:r>
      <w:r w:rsidRPr="000534D0">
        <w:rPr>
          <w:sz w:val="24"/>
          <w:szCs w:val="24"/>
        </w:rPr>
        <w:t>, prior to access.</w:t>
      </w:r>
      <w:r w:rsidRPr="00AF20A8">
        <w:rPr>
          <w:sz w:val="24"/>
          <w:szCs w:val="24"/>
        </w:rPr>
        <w:t xml:space="preserve">  </w:t>
      </w:r>
    </w:p>
    <w:p w14:paraId="7E546F4B" w14:textId="77777777" w:rsidR="001D1926" w:rsidRPr="00AF20A8" w:rsidRDefault="001D1926" w:rsidP="0031761D">
      <w:pPr>
        <w:pStyle w:val="NoSpacing"/>
        <w:contextualSpacing/>
        <w:rPr>
          <w:rFonts w:ascii="Times New Roman" w:hAnsi="Times New Roman"/>
          <w:snapToGrid w:val="0"/>
          <w:sz w:val="24"/>
          <w:szCs w:val="24"/>
        </w:rPr>
      </w:pPr>
    </w:p>
    <w:p w14:paraId="083E9EEA" w14:textId="2A9BCFD2" w:rsidR="0031761D" w:rsidRPr="00AF20A8" w:rsidRDefault="0031761D" w:rsidP="00FA49B4">
      <w:pPr>
        <w:pStyle w:val="NoSpacing"/>
        <w:ind w:left="1440"/>
        <w:contextualSpacing/>
        <w:rPr>
          <w:rFonts w:ascii="Times New Roman" w:hAnsi="Times New Roman"/>
          <w:sz w:val="24"/>
          <w:szCs w:val="24"/>
        </w:rPr>
      </w:pPr>
      <w:proofErr w:type="gramStart"/>
      <w:r w:rsidRPr="00FA49B4">
        <w:rPr>
          <w:rFonts w:ascii="Times New Roman" w:hAnsi="Times New Roman"/>
          <w:b/>
          <w:bCs/>
          <w:sz w:val="24"/>
          <w:szCs w:val="24"/>
        </w:rPr>
        <w:t>4.</w:t>
      </w:r>
      <w:r w:rsidR="00FA49B4">
        <w:rPr>
          <w:rFonts w:ascii="Times New Roman" w:hAnsi="Times New Roman"/>
          <w:b/>
          <w:bCs/>
          <w:sz w:val="24"/>
          <w:szCs w:val="24"/>
        </w:rPr>
        <w:t>6</w:t>
      </w:r>
      <w:r w:rsidRPr="00FA49B4">
        <w:rPr>
          <w:rFonts w:ascii="Times New Roman" w:hAnsi="Times New Roman"/>
          <w:b/>
          <w:bCs/>
          <w:sz w:val="24"/>
          <w:szCs w:val="24"/>
        </w:rPr>
        <w:t>.5</w:t>
      </w:r>
      <w:r w:rsidRPr="00C218B9">
        <w:rPr>
          <w:rFonts w:ascii="Times New Roman" w:hAnsi="Times New Roman"/>
          <w:sz w:val="24"/>
          <w:szCs w:val="24"/>
        </w:rPr>
        <w:t xml:space="preserve">  </w:t>
      </w:r>
      <w:r w:rsidRPr="00C218B9">
        <w:rPr>
          <w:rFonts w:ascii="Times New Roman" w:hAnsi="Times New Roman"/>
          <w:b/>
          <w:sz w:val="24"/>
          <w:szCs w:val="24"/>
        </w:rPr>
        <w:t>Access</w:t>
      </w:r>
      <w:proofErr w:type="gramEnd"/>
      <w:r w:rsidRPr="00C218B9">
        <w:rPr>
          <w:rFonts w:ascii="Times New Roman" w:hAnsi="Times New Roman"/>
          <w:b/>
          <w:sz w:val="24"/>
          <w:szCs w:val="24"/>
        </w:rPr>
        <w:t xml:space="preserve"> to Government Facilities</w:t>
      </w:r>
      <w:r w:rsidR="00ED2053" w:rsidRPr="00C218B9">
        <w:rPr>
          <w:rFonts w:ascii="Times New Roman" w:hAnsi="Times New Roman"/>
          <w:b/>
          <w:sz w:val="24"/>
          <w:szCs w:val="24"/>
        </w:rPr>
        <w:t>/Contractor ID</w:t>
      </w:r>
      <w:r w:rsidR="00560D7A" w:rsidRPr="00C218B9">
        <w:rPr>
          <w:rFonts w:ascii="Times New Roman" w:hAnsi="Times New Roman"/>
          <w:b/>
          <w:sz w:val="24"/>
          <w:szCs w:val="24"/>
        </w:rPr>
        <w:t xml:space="preserve"> (Badging)</w:t>
      </w:r>
      <w:r w:rsidR="000C1FFE" w:rsidRPr="00C218B9">
        <w:rPr>
          <w:rFonts w:ascii="Times New Roman" w:hAnsi="Times New Roman"/>
          <w:sz w:val="24"/>
          <w:szCs w:val="24"/>
        </w:rPr>
        <w:t xml:space="preserve">. </w:t>
      </w:r>
      <w:r w:rsidRPr="00C218B9">
        <w:rPr>
          <w:rFonts w:ascii="Times New Roman" w:hAnsi="Times New Roman"/>
          <w:sz w:val="24"/>
          <w:szCs w:val="24"/>
        </w:rPr>
        <w:t>The Contractor shall ensure Contractor</w:t>
      </w:r>
      <w:r w:rsidR="0002472D" w:rsidRPr="00C218B9">
        <w:rPr>
          <w:rFonts w:ascii="Times New Roman" w:hAnsi="Times New Roman"/>
          <w:sz w:val="24"/>
          <w:szCs w:val="24"/>
        </w:rPr>
        <w:t>/subcontractor</w:t>
      </w:r>
      <w:r w:rsidRPr="00C218B9">
        <w:rPr>
          <w:rFonts w:ascii="Times New Roman" w:hAnsi="Times New Roman"/>
          <w:sz w:val="24"/>
          <w:szCs w:val="24"/>
        </w:rPr>
        <w:t xml:space="preserve"> personnel who require access to </w:t>
      </w:r>
      <w:r w:rsidR="001D1926" w:rsidRPr="00C218B9">
        <w:rPr>
          <w:rFonts w:ascii="Times New Roman" w:hAnsi="Times New Roman"/>
          <w:sz w:val="24"/>
          <w:szCs w:val="24"/>
        </w:rPr>
        <w:t>Robins</w:t>
      </w:r>
      <w:r w:rsidR="001D1926" w:rsidRPr="00DC3A84">
        <w:rPr>
          <w:rFonts w:ascii="Times New Roman" w:hAnsi="Times New Roman"/>
          <w:sz w:val="24"/>
          <w:szCs w:val="24"/>
        </w:rPr>
        <w:t xml:space="preserve"> AFB or other </w:t>
      </w:r>
      <w:r w:rsidRPr="00DC3A84">
        <w:rPr>
          <w:rFonts w:ascii="Times New Roman" w:hAnsi="Times New Roman"/>
          <w:sz w:val="24"/>
          <w:szCs w:val="24"/>
        </w:rPr>
        <w:t xml:space="preserve">Government facilities comply with the security </w:t>
      </w:r>
      <w:r w:rsidR="0002472D" w:rsidRPr="00DC3A84">
        <w:rPr>
          <w:rFonts w:ascii="Times New Roman" w:hAnsi="Times New Roman"/>
          <w:sz w:val="24"/>
          <w:szCs w:val="24"/>
        </w:rPr>
        <w:t xml:space="preserve">requirements </w:t>
      </w:r>
      <w:r w:rsidRPr="00DC3A84">
        <w:rPr>
          <w:rFonts w:ascii="Times New Roman" w:hAnsi="Times New Roman"/>
          <w:sz w:val="24"/>
          <w:szCs w:val="24"/>
        </w:rPr>
        <w:t xml:space="preserve">of the </w:t>
      </w:r>
      <w:r w:rsidR="00445CBB">
        <w:rPr>
          <w:rFonts w:ascii="Times New Roman" w:hAnsi="Times New Roman"/>
          <w:sz w:val="24"/>
          <w:szCs w:val="24"/>
        </w:rPr>
        <w:t>installation</w:t>
      </w:r>
      <w:r w:rsidRPr="00DC3A84">
        <w:rPr>
          <w:rFonts w:ascii="Times New Roman" w:hAnsi="Times New Roman"/>
          <w:sz w:val="24"/>
          <w:szCs w:val="24"/>
        </w:rPr>
        <w:t>.</w:t>
      </w:r>
      <w:r w:rsidRPr="00AF20A8">
        <w:rPr>
          <w:rFonts w:ascii="Times New Roman" w:hAnsi="Times New Roman"/>
          <w:sz w:val="24"/>
          <w:szCs w:val="24"/>
        </w:rPr>
        <w:t xml:space="preserve">  </w:t>
      </w:r>
    </w:p>
    <w:p w14:paraId="6563247D" w14:textId="77777777" w:rsidR="0031761D" w:rsidRPr="00AF20A8" w:rsidRDefault="0031761D" w:rsidP="0031761D">
      <w:pPr>
        <w:pStyle w:val="NoSpacing"/>
        <w:contextualSpacing/>
        <w:rPr>
          <w:rFonts w:ascii="Times New Roman" w:hAnsi="Times New Roman"/>
          <w:sz w:val="24"/>
          <w:szCs w:val="24"/>
        </w:rPr>
      </w:pPr>
    </w:p>
    <w:p w14:paraId="277BB311" w14:textId="794CAE01" w:rsidR="0031761D" w:rsidRDefault="0031761D" w:rsidP="00FA49B4">
      <w:pPr>
        <w:pStyle w:val="NoSpacing"/>
        <w:ind w:left="2160"/>
        <w:contextualSpacing/>
        <w:rPr>
          <w:rFonts w:ascii="Times New Roman" w:eastAsia="Calibri" w:hAnsi="Times New Roman"/>
          <w:sz w:val="24"/>
          <w:szCs w:val="24"/>
          <w:lang w:val="en"/>
        </w:rPr>
      </w:pPr>
      <w:r w:rsidRPr="00FA49B4">
        <w:rPr>
          <w:rFonts w:ascii="Times New Roman" w:hAnsi="Times New Roman"/>
          <w:b/>
          <w:bCs/>
          <w:sz w:val="24"/>
          <w:szCs w:val="24"/>
        </w:rPr>
        <w:t>4.</w:t>
      </w:r>
      <w:r w:rsidR="00FA49B4">
        <w:rPr>
          <w:rFonts w:ascii="Times New Roman" w:hAnsi="Times New Roman"/>
          <w:b/>
          <w:bCs/>
          <w:sz w:val="24"/>
          <w:szCs w:val="24"/>
        </w:rPr>
        <w:t>6</w:t>
      </w:r>
      <w:r w:rsidRPr="00FA49B4">
        <w:rPr>
          <w:rFonts w:ascii="Times New Roman" w:hAnsi="Times New Roman"/>
          <w:b/>
          <w:bCs/>
          <w:sz w:val="24"/>
          <w:szCs w:val="24"/>
        </w:rPr>
        <w:t>.5.</w:t>
      </w:r>
      <w:r w:rsidR="000C1FFE" w:rsidRPr="00FA49B4">
        <w:rPr>
          <w:rFonts w:ascii="Times New Roman" w:hAnsi="Times New Roman"/>
          <w:b/>
          <w:bCs/>
          <w:sz w:val="24"/>
          <w:szCs w:val="24"/>
        </w:rPr>
        <w:t>1</w:t>
      </w:r>
      <w:r w:rsidRPr="00AF20A8">
        <w:rPr>
          <w:rFonts w:ascii="Times New Roman" w:hAnsi="Times New Roman"/>
          <w:sz w:val="24"/>
          <w:szCs w:val="24"/>
        </w:rPr>
        <w:t xml:space="preserve"> </w:t>
      </w:r>
      <w:r w:rsidR="00E636A8" w:rsidRPr="00AF20A8">
        <w:rPr>
          <w:rFonts w:ascii="Times New Roman" w:eastAsia="Calibri" w:hAnsi="Times New Roman"/>
          <w:sz w:val="24"/>
          <w:szCs w:val="24"/>
        </w:rPr>
        <w:t>The Contractor</w:t>
      </w:r>
      <w:r w:rsidR="00E636A8" w:rsidRPr="00AF20A8">
        <w:rPr>
          <w:rFonts w:ascii="Times New Roman" w:eastAsia="Calibri" w:hAnsi="Times New Roman"/>
          <w:sz w:val="24"/>
          <w:szCs w:val="24"/>
          <w:lang w:val="en"/>
        </w:rPr>
        <w:t xml:space="preserve"> shall ensure a</w:t>
      </w:r>
      <w:r w:rsidR="00B83597">
        <w:rPr>
          <w:rFonts w:ascii="Times New Roman" w:eastAsia="Calibri" w:hAnsi="Times New Roman"/>
          <w:sz w:val="24"/>
          <w:szCs w:val="24"/>
          <w:lang w:val="en"/>
        </w:rPr>
        <w:t xml:space="preserve"> </w:t>
      </w:r>
      <w:r w:rsidR="00D033A9">
        <w:rPr>
          <w:rFonts w:ascii="Times New Roman" w:eastAsia="Calibri" w:hAnsi="Times New Roman"/>
          <w:sz w:val="24"/>
          <w:szCs w:val="24"/>
          <w:lang w:val="en"/>
        </w:rPr>
        <w:t>Defense Biometric Identification System (</w:t>
      </w:r>
      <w:r w:rsidR="00B83597">
        <w:rPr>
          <w:rFonts w:ascii="Times New Roman" w:eastAsia="Calibri" w:hAnsi="Times New Roman"/>
          <w:sz w:val="24"/>
          <w:szCs w:val="24"/>
          <w:lang w:val="en"/>
        </w:rPr>
        <w:t>DBIDS</w:t>
      </w:r>
      <w:r w:rsidR="00D033A9">
        <w:rPr>
          <w:rFonts w:ascii="Times New Roman" w:eastAsia="Calibri" w:hAnsi="Times New Roman"/>
          <w:sz w:val="24"/>
          <w:szCs w:val="24"/>
          <w:lang w:val="en"/>
        </w:rPr>
        <w:t>)</w:t>
      </w:r>
      <w:r w:rsidR="00B83597">
        <w:rPr>
          <w:rFonts w:ascii="Times New Roman" w:eastAsia="Calibri" w:hAnsi="Times New Roman"/>
          <w:sz w:val="24"/>
          <w:szCs w:val="24"/>
          <w:lang w:val="en"/>
        </w:rPr>
        <w:t xml:space="preserve"> </w:t>
      </w:r>
      <w:r w:rsidR="00E636A8" w:rsidRPr="00AF20A8">
        <w:rPr>
          <w:rFonts w:ascii="Times New Roman" w:eastAsia="Calibri" w:hAnsi="Times New Roman"/>
          <w:sz w:val="24"/>
          <w:szCs w:val="24"/>
          <w:lang w:val="en"/>
        </w:rPr>
        <w:t>ID c</w:t>
      </w:r>
      <w:r w:rsidR="00E636A8" w:rsidRPr="00AF20A8">
        <w:rPr>
          <w:rFonts w:ascii="Times New Roman" w:hAnsi="Times New Roman"/>
          <w:sz w:val="24"/>
          <w:szCs w:val="24"/>
          <w:lang w:val="en"/>
        </w:rPr>
        <w:t xml:space="preserve">ard is obtained by all </w:t>
      </w:r>
      <w:r w:rsidR="00E636A8" w:rsidRPr="00AF20A8">
        <w:rPr>
          <w:rFonts w:ascii="Times New Roman" w:eastAsia="Calibri" w:hAnsi="Times New Roman"/>
          <w:sz w:val="24"/>
          <w:szCs w:val="24"/>
        </w:rPr>
        <w:t xml:space="preserve">contractor/subcontractor personnel who require </w:t>
      </w:r>
      <w:r w:rsidR="00E636A8" w:rsidRPr="00020C40">
        <w:rPr>
          <w:rFonts w:ascii="Times New Roman" w:eastAsia="Calibri" w:hAnsi="Times New Roman"/>
          <w:i/>
          <w:sz w:val="24"/>
          <w:szCs w:val="24"/>
        </w:rPr>
        <w:t xml:space="preserve">recurring </w:t>
      </w:r>
      <w:r w:rsidR="00E636A8" w:rsidRPr="00AF20A8">
        <w:rPr>
          <w:rFonts w:ascii="Times New Roman" w:eastAsia="Calibri" w:hAnsi="Times New Roman"/>
          <w:sz w:val="24"/>
          <w:szCs w:val="24"/>
        </w:rPr>
        <w:t xml:space="preserve">access to a Government facility, but not local area network (LAN) access.  </w:t>
      </w:r>
      <w:r w:rsidR="00E636A8" w:rsidRPr="00AF20A8">
        <w:rPr>
          <w:rFonts w:ascii="Times New Roman" w:hAnsi="Times New Roman"/>
          <w:sz w:val="24"/>
          <w:szCs w:val="24"/>
          <w:lang w:val="en"/>
        </w:rPr>
        <w:t xml:space="preserve">The Contractor shall submit a letter to the PCO </w:t>
      </w:r>
      <w:r w:rsidR="003C7BC4">
        <w:rPr>
          <w:rFonts w:ascii="Times New Roman" w:hAnsi="Times New Roman"/>
          <w:sz w:val="24"/>
          <w:szCs w:val="24"/>
          <w:lang w:val="en"/>
        </w:rPr>
        <w:t xml:space="preserve">or COR </w:t>
      </w:r>
      <w:r w:rsidR="00E636A8" w:rsidRPr="00AF20A8">
        <w:rPr>
          <w:rFonts w:ascii="Times New Roman" w:hAnsi="Times New Roman"/>
          <w:sz w:val="24"/>
          <w:szCs w:val="24"/>
          <w:lang w:val="en"/>
        </w:rPr>
        <w:t xml:space="preserve">listing all </w:t>
      </w:r>
      <w:r w:rsidR="00E636A8" w:rsidRPr="00AF20A8">
        <w:rPr>
          <w:rFonts w:ascii="Times New Roman" w:eastAsia="Calibri" w:hAnsi="Times New Roman"/>
          <w:sz w:val="24"/>
          <w:szCs w:val="24"/>
          <w:lang w:val="en"/>
        </w:rPr>
        <w:t xml:space="preserve">contractor/subcontractor personnel requiring </w:t>
      </w:r>
      <w:r w:rsidR="00E636A8" w:rsidRPr="00AF20A8">
        <w:rPr>
          <w:rFonts w:ascii="Times New Roman" w:hAnsi="Times New Roman"/>
          <w:sz w:val="24"/>
          <w:szCs w:val="24"/>
          <w:lang w:val="en"/>
        </w:rPr>
        <w:t>access to the facility. The PCO</w:t>
      </w:r>
      <w:r w:rsidR="003C7BC4">
        <w:rPr>
          <w:rFonts w:ascii="Times New Roman" w:hAnsi="Times New Roman"/>
          <w:sz w:val="24"/>
          <w:szCs w:val="24"/>
          <w:lang w:val="en"/>
        </w:rPr>
        <w:t xml:space="preserve"> or COR </w:t>
      </w:r>
      <w:r w:rsidR="00E636A8" w:rsidRPr="00AF20A8">
        <w:rPr>
          <w:rFonts w:ascii="Times New Roman" w:hAnsi="Times New Roman"/>
          <w:sz w:val="24"/>
          <w:szCs w:val="24"/>
          <w:lang w:val="en"/>
        </w:rPr>
        <w:t xml:space="preserve">will approve the request and forward it to the </w:t>
      </w:r>
      <w:r w:rsidR="00151BE5">
        <w:rPr>
          <w:rFonts w:ascii="Times New Roman" w:hAnsi="Times New Roman"/>
          <w:sz w:val="24"/>
          <w:szCs w:val="24"/>
          <w:lang w:val="en"/>
        </w:rPr>
        <w:t>designated</w:t>
      </w:r>
      <w:r w:rsidR="00AC7E2B">
        <w:rPr>
          <w:rFonts w:ascii="Times New Roman" w:hAnsi="Times New Roman"/>
          <w:sz w:val="24"/>
          <w:szCs w:val="24"/>
          <w:lang w:val="en"/>
        </w:rPr>
        <w:t xml:space="preserve"> </w:t>
      </w:r>
      <w:r w:rsidR="00151BE5">
        <w:rPr>
          <w:rFonts w:ascii="Times New Roman" w:hAnsi="Times New Roman"/>
          <w:sz w:val="24"/>
          <w:szCs w:val="24"/>
          <w:lang w:val="en"/>
        </w:rPr>
        <w:t xml:space="preserve">badging agent to accomplish Robins AFB </w:t>
      </w:r>
      <w:r w:rsidR="00E64ED3">
        <w:rPr>
          <w:rFonts w:ascii="Times New Roman" w:hAnsi="Times New Roman"/>
          <w:sz w:val="24"/>
          <w:szCs w:val="24"/>
          <w:lang w:val="en"/>
        </w:rPr>
        <w:t xml:space="preserve">access </w:t>
      </w:r>
      <w:r w:rsidR="00151BE5">
        <w:rPr>
          <w:rFonts w:ascii="Times New Roman" w:hAnsi="Times New Roman"/>
          <w:sz w:val="24"/>
          <w:szCs w:val="24"/>
          <w:lang w:val="en"/>
        </w:rPr>
        <w:t xml:space="preserve">affidavit.  The badging agent then submits to “Pass and Registration” </w:t>
      </w:r>
      <w:r w:rsidR="00E636A8" w:rsidRPr="00AF20A8">
        <w:rPr>
          <w:rFonts w:ascii="Times New Roman" w:hAnsi="Times New Roman"/>
          <w:sz w:val="24"/>
          <w:szCs w:val="24"/>
          <w:lang w:val="en"/>
        </w:rPr>
        <w:t xml:space="preserve">for </w:t>
      </w:r>
      <w:r w:rsidR="00151BE5">
        <w:rPr>
          <w:rFonts w:ascii="Times New Roman" w:hAnsi="Times New Roman"/>
          <w:sz w:val="24"/>
          <w:szCs w:val="24"/>
          <w:lang w:val="en"/>
        </w:rPr>
        <w:t xml:space="preserve">issuance of the </w:t>
      </w:r>
      <w:r w:rsidR="00B83597">
        <w:rPr>
          <w:rFonts w:ascii="Times New Roman" w:hAnsi="Times New Roman"/>
          <w:sz w:val="24"/>
          <w:szCs w:val="24"/>
          <w:lang w:val="en"/>
        </w:rPr>
        <w:t xml:space="preserve">contractor’s </w:t>
      </w:r>
      <w:r w:rsidR="00151BE5">
        <w:rPr>
          <w:rFonts w:ascii="Times New Roman" w:hAnsi="Times New Roman"/>
          <w:sz w:val="24"/>
          <w:szCs w:val="24"/>
          <w:lang w:val="en"/>
        </w:rPr>
        <w:t>DBIDS ID card</w:t>
      </w:r>
      <w:r w:rsidR="00E636A8" w:rsidRPr="00AF20A8">
        <w:rPr>
          <w:rFonts w:ascii="Times New Roman" w:hAnsi="Times New Roman"/>
          <w:sz w:val="24"/>
          <w:szCs w:val="24"/>
          <w:lang w:val="en"/>
        </w:rPr>
        <w:t>.  C</w:t>
      </w:r>
      <w:r w:rsidR="00E636A8" w:rsidRPr="00AF20A8">
        <w:rPr>
          <w:rFonts w:ascii="Times New Roman" w:eastAsia="Calibri" w:hAnsi="Times New Roman"/>
          <w:sz w:val="24"/>
          <w:szCs w:val="24"/>
          <w:lang w:val="en"/>
        </w:rPr>
        <w:t xml:space="preserve">ontractor/subcontractor personnel shall </w:t>
      </w:r>
      <w:r w:rsidR="00E636A8" w:rsidRPr="00AF20A8">
        <w:rPr>
          <w:rFonts w:ascii="Times New Roman" w:hAnsi="Times New Roman"/>
          <w:sz w:val="24"/>
          <w:szCs w:val="24"/>
          <w:lang w:val="en"/>
        </w:rPr>
        <w:t>report to the issuing/registration office</w:t>
      </w:r>
      <w:r w:rsidR="00E636A8" w:rsidRPr="00AF20A8">
        <w:rPr>
          <w:rFonts w:ascii="Times New Roman" w:eastAsia="Calibri" w:hAnsi="Times New Roman"/>
          <w:sz w:val="24"/>
          <w:szCs w:val="24"/>
          <w:lang w:val="en"/>
        </w:rPr>
        <w:t xml:space="preserve"> to obtain the </w:t>
      </w:r>
      <w:r w:rsidR="00B83597">
        <w:rPr>
          <w:rFonts w:ascii="Times New Roman" w:eastAsia="Calibri" w:hAnsi="Times New Roman"/>
          <w:sz w:val="24"/>
          <w:szCs w:val="24"/>
          <w:lang w:val="en"/>
        </w:rPr>
        <w:t xml:space="preserve">DBIDS </w:t>
      </w:r>
      <w:r w:rsidR="00E636A8" w:rsidRPr="00AF20A8">
        <w:rPr>
          <w:rFonts w:ascii="Times New Roman" w:eastAsia="Calibri" w:hAnsi="Times New Roman"/>
          <w:sz w:val="24"/>
          <w:szCs w:val="24"/>
          <w:lang w:val="en"/>
        </w:rPr>
        <w:t>ID card(s)</w:t>
      </w:r>
      <w:r w:rsidR="00EB332D">
        <w:rPr>
          <w:rFonts w:ascii="Times New Roman" w:eastAsia="Calibri" w:hAnsi="Times New Roman"/>
          <w:sz w:val="24"/>
          <w:szCs w:val="24"/>
          <w:lang w:val="en"/>
        </w:rPr>
        <w:t xml:space="preserve"> with required documentation</w:t>
      </w:r>
      <w:r w:rsidR="00E636A8" w:rsidRPr="00AF20A8">
        <w:rPr>
          <w:rFonts w:ascii="Times New Roman" w:eastAsia="Calibri" w:hAnsi="Times New Roman"/>
          <w:sz w:val="24"/>
          <w:szCs w:val="24"/>
          <w:lang w:val="en"/>
        </w:rPr>
        <w:t>.</w:t>
      </w:r>
    </w:p>
    <w:p w14:paraId="4F915CFB" w14:textId="77777777" w:rsidR="00F37592" w:rsidRDefault="00F37592" w:rsidP="00D42A77">
      <w:pPr>
        <w:pStyle w:val="NoSpacing"/>
        <w:ind w:left="2070" w:hanging="720"/>
        <w:contextualSpacing/>
        <w:rPr>
          <w:rFonts w:ascii="Times New Roman" w:eastAsia="Calibri" w:hAnsi="Times New Roman"/>
          <w:sz w:val="24"/>
          <w:szCs w:val="24"/>
          <w:lang w:val="en"/>
        </w:rPr>
      </w:pPr>
    </w:p>
    <w:p w14:paraId="16A8DFCE" w14:textId="0E773595" w:rsidR="00F37592" w:rsidRDefault="00F37592" w:rsidP="00FA49B4">
      <w:pPr>
        <w:ind w:left="2160"/>
        <w:rPr>
          <w:rFonts w:eastAsia="Calibri"/>
          <w:sz w:val="24"/>
          <w:szCs w:val="24"/>
          <w:lang w:val="en"/>
        </w:rPr>
      </w:pPr>
      <w:r w:rsidRPr="00FA49B4">
        <w:rPr>
          <w:rFonts w:eastAsia="Calibri"/>
          <w:b/>
          <w:bCs/>
          <w:sz w:val="24"/>
          <w:szCs w:val="24"/>
          <w:lang w:val="en"/>
        </w:rPr>
        <w:t>4.</w:t>
      </w:r>
      <w:r w:rsidR="00FA49B4">
        <w:rPr>
          <w:rFonts w:eastAsia="Calibri"/>
          <w:b/>
          <w:bCs/>
          <w:sz w:val="24"/>
          <w:szCs w:val="24"/>
          <w:lang w:val="en"/>
        </w:rPr>
        <w:t>6</w:t>
      </w:r>
      <w:r w:rsidRPr="00FA49B4">
        <w:rPr>
          <w:rFonts w:eastAsia="Calibri"/>
          <w:b/>
          <w:bCs/>
          <w:sz w:val="24"/>
          <w:szCs w:val="24"/>
          <w:lang w:val="en"/>
        </w:rPr>
        <w:t>.5.2</w:t>
      </w:r>
      <w:r>
        <w:rPr>
          <w:rFonts w:eastAsia="Calibri"/>
          <w:sz w:val="24"/>
          <w:szCs w:val="24"/>
          <w:lang w:val="en"/>
        </w:rPr>
        <w:t xml:space="preserve"> All personnel requesting installation Contractor DBIDS ID (credentials) must present a valid state issued identification card or driver’s license and a social security card </w:t>
      </w:r>
      <w:r w:rsidR="00B434E6">
        <w:rPr>
          <w:rFonts w:eastAsia="Calibri"/>
          <w:sz w:val="24"/>
          <w:szCs w:val="24"/>
          <w:lang w:val="en"/>
        </w:rPr>
        <w:t xml:space="preserve">or certified birth certificate or passport </w:t>
      </w:r>
      <w:r>
        <w:rPr>
          <w:rFonts w:eastAsia="Calibri"/>
          <w:sz w:val="24"/>
          <w:szCs w:val="24"/>
          <w:lang w:val="en"/>
        </w:rPr>
        <w:t xml:space="preserve">before they will be issued a credential. For those operating a motor vehicle on base, they will need to provide valid proof of registration and insurance. If Contractor employees are not a U.S. citizen, they must possess proof showing they are allowed to work in the United States/Georgia.  Persons must present a previously issued Contractor </w:t>
      </w:r>
      <w:r>
        <w:rPr>
          <w:rFonts w:eastAsia="Calibri"/>
          <w:sz w:val="24"/>
          <w:szCs w:val="24"/>
          <w:lang w:val="en"/>
        </w:rPr>
        <w:lastRenderedPageBreak/>
        <w:t>identification card if applicable.  Any foreign visitor/contractors must coordinate with the Foreign Disclosure Office.</w:t>
      </w:r>
      <w:r w:rsidR="000A0668">
        <w:rPr>
          <w:rFonts w:eastAsia="Calibri"/>
          <w:sz w:val="24"/>
          <w:szCs w:val="24"/>
          <w:lang w:val="en"/>
        </w:rPr>
        <w:t xml:space="preserve"> DBIDS ID cards are normally </w:t>
      </w:r>
      <w:r w:rsidR="00C218B9">
        <w:rPr>
          <w:rFonts w:eastAsia="Calibri"/>
          <w:sz w:val="24"/>
          <w:szCs w:val="24"/>
          <w:lang w:val="en"/>
        </w:rPr>
        <w:t xml:space="preserve">valid </w:t>
      </w:r>
      <w:r w:rsidR="000A0668">
        <w:rPr>
          <w:rFonts w:eastAsia="Calibri"/>
          <w:sz w:val="24"/>
          <w:szCs w:val="24"/>
          <w:lang w:val="en"/>
        </w:rPr>
        <w:t>up to one year.</w:t>
      </w:r>
    </w:p>
    <w:p w14:paraId="679E9469" w14:textId="77777777" w:rsidR="00F37592" w:rsidRDefault="00F37592" w:rsidP="00F37592">
      <w:pPr>
        <w:ind w:left="2070" w:hanging="720"/>
        <w:rPr>
          <w:rFonts w:eastAsia="Calibri"/>
          <w:sz w:val="24"/>
          <w:szCs w:val="24"/>
          <w:lang w:val="en"/>
        </w:rPr>
      </w:pPr>
    </w:p>
    <w:p w14:paraId="49B07149" w14:textId="1184A0C9" w:rsidR="00F37592" w:rsidRDefault="00F37592" w:rsidP="00FA49B4">
      <w:pPr>
        <w:ind w:left="2160"/>
        <w:rPr>
          <w:rFonts w:eastAsia="Calibri"/>
          <w:sz w:val="24"/>
          <w:szCs w:val="24"/>
          <w:lang w:val="en"/>
        </w:rPr>
      </w:pPr>
      <w:r w:rsidRPr="00FA49B4">
        <w:rPr>
          <w:rFonts w:eastAsia="Calibri"/>
          <w:b/>
          <w:bCs/>
          <w:sz w:val="24"/>
          <w:szCs w:val="24"/>
          <w:lang w:val="en"/>
        </w:rPr>
        <w:t>4.</w:t>
      </w:r>
      <w:r w:rsidR="00FA49B4">
        <w:rPr>
          <w:rFonts w:eastAsia="Calibri"/>
          <w:b/>
          <w:bCs/>
          <w:sz w:val="24"/>
          <w:szCs w:val="24"/>
          <w:lang w:val="en"/>
        </w:rPr>
        <w:t>6</w:t>
      </w:r>
      <w:r w:rsidRPr="00FA49B4">
        <w:rPr>
          <w:rFonts w:eastAsia="Calibri"/>
          <w:b/>
          <w:bCs/>
          <w:sz w:val="24"/>
          <w:szCs w:val="24"/>
          <w:lang w:val="en"/>
        </w:rPr>
        <w:t>.5.3</w:t>
      </w:r>
      <w:r>
        <w:rPr>
          <w:rFonts w:eastAsia="Calibri"/>
          <w:sz w:val="24"/>
          <w:szCs w:val="24"/>
          <w:lang w:val="en"/>
        </w:rPr>
        <w:t xml:space="preserve"> The Air Force has mandated </w:t>
      </w:r>
      <w:r w:rsidR="005E1B2C">
        <w:rPr>
          <w:rFonts w:eastAsia="Calibri"/>
          <w:sz w:val="24"/>
          <w:szCs w:val="24"/>
          <w:lang w:val="en"/>
        </w:rPr>
        <w:t xml:space="preserve">contractors </w:t>
      </w:r>
      <w:r w:rsidR="00B434E6">
        <w:rPr>
          <w:rFonts w:eastAsia="Calibri"/>
          <w:sz w:val="24"/>
          <w:szCs w:val="24"/>
          <w:lang w:val="en"/>
        </w:rPr>
        <w:t>requesting a badging ID</w:t>
      </w:r>
      <w:r>
        <w:rPr>
          <w:rFonts w:eastAsia="Calibri"/>
          <w:sz w:val="24"/>
          <w:szCs w:val="24"/>
          <w:lang w:val="en"/>
        </w:rPr>
        <w:t xml:space="preserve">, consent to a check of their criminal history prior to being allowed access to installations.  The check will be conducted at the Visitor Control Center (VCC) off Watson Boulevard, Robins AFB, GA.  </w:t>
      </w:r>
      <w:r w:rsidR="00DD2535">
        <w:rPr>
          <w:rFonts w:eastAsia="Calibri"/>
          <w:sz w:val="24"/>
          <w:szCs w:val="24"/>
          <w:lang w:val="en"/>
        </w:rPr>
        <w:t>Contractors requiring u</w:t>
      </w:r>
      <w:r>
        <w:rPr>
          <w:rFonts w:eastAsia="Calibri"/>
          <w:sz w:val="24"/>
          <w:szCs w:val="24"/>
          <w:lang w:val="en"/>
        </w:rPr>
        <w:t xml:space="preserve">nescorted </w:t>
      </w:r>
      <w:r w:rsidR="00DD2535">
        <w:rPr>
          <w:rFonts w:eastAsia="Calibri"/>
          <w:sz w:val="24"/>
          <w:szCs w:val="24"/>
          <w:lang w:val="en"/>
        </w:rPr>
        <w:t xml:space="preserve">access </w:t>
      </w:r>
      <w:r>
        <w:rPr>
          <w:rFonts w:eastAsia="Calibri"/>
          <w:sz w:val="24"/>
          <w:szCs w:val="24"/>
          <w:lang w:val="en"/>
        </w:rPr>
        <w:t>will need their driver’s license or state-issued ID, and a social security card, which will be checked by name, dates of birth and social security number.  The COR will work with the badging agent and the Contractor to submit required documentation to the V</w:t>
      </w:r>
      <w:r w:rsidR="00E9773F">
        <w:rPr>
          <w:rFonts w:eastAsia="Calibri"/>
          <w:sz w:val="24"/>
          <w:szCs w:val="24"/>
          <w:lang w:val="en"/>
        </w:rPr>
        <w:t>isitor Control Center (V</w:t>
      </w:r>
      <w:r>
        <w:rPr>
          <w:rFonts w:eastAsia="Calibri"/>
          <w:sz w:val="24"/>
          <w:szCs w:val="24"/>
          <w:lang w:val="en"/>
        </w:rPr>
        <w:t>CC</w:t>
      </w:r>
      <w:r w:rsidR="00765DD4">
        <w:rPr>
          <w:rFonts w:eastAsia="Calibri"/>
          <w:sz w:val="24"/>
          <w:szCs w:val="24"/>
          <w:lang w:val="en"/>
        </w:rPr>
        <w:t>)</w:t>
      </w:r>
      <w:r>
        <w:rPr>
          <w:rFonts w:eastAsia="Calibri"/>
          <w:sz w:val="24"/>
          <w:szCs w:val="24"/>
          <w:lang w:val="en"/>
        </w:rPr>
        <w:t>.  The contractor ID card/badge authorizes unescorted entry to Robins AFB for the bearer only. A contractor with a DBIDS ID card does NOT have sponsorship capability.</w:t>
      </w:r>
      <w:r w:rsidR="007A0F0C">
        <w:rPr>
          <w:rFonts w:eastAsia="Calibri"/>
          <w:sz w:val="24"/>
          <w:szCs w:val="24"/>
          <w:lang w:val="en"/>
        </w:rPr>
        <w:t xml:space="preserve"> </w:t>
      </w:r>
    </w:p>
    <w:p w14:paraId="10F6E200" w14:textId="77777777" w:rsidR="00D656F9" w:rsidRDefault="00D656F9" w:rsidP="007A06D3">
      <w:pPr>
        <w:ind w:left="2070" w:hanging="630"/>
        <w:rPr>
          <w:rFonts w:eastAsia="Calibri"/>
          <w:sz w:val="24"/>
          <w:szCs w:val="24"/>
          <w:lang w:val="en"/>
        </w:rPr>
      </w:pPr>
    </w:p>
    <w:p w14:paraId="537DE43A" w14:textId="6A2057EB" w:rsidR="00681180" w:rsidRDefault="0031761D" w:rsidP="00FA49B4">
      <w:pPr>
        <w:ind w:left="2160"/>
        <w:rPr>
          <w:rFonts w:eastAsia="Calibri"/>
          <w:sz w:val="24"/>
          <w:szCs w:val="24"/>
          <w:lang w:val="en"/>
        </w:rPr>
      </w:pPr>
      <w:r w:rsidRPr="00FA49B4">
        <w:rPr>
          <w:b/>
          <w:bCs/>
          <w:sz w:val="24"/>
          <w:szCs w:val="24"/>
        </w:rPr>
        <w:t>4.</w:t>
      </w:r>
      <w:r w:rsidR="00FA49B4">
        <w:rPr>
          <w:b/>
          <w:bCs/>
          <w:sz w:val="24"/>
          <w:szCs w:val="24"/>
        </w:rPr>
        <w:t>6</w:t>
      </w:r>
      <w:r w:rsidRPr="00FA49B4">
        <w:rPr>
          <w:b/>
          <w:bCs/>
          <w:sz w:val="24"/>
          <w:szCs w:val="24"/>
        </w:rPr>
        <w:t>.5.</w:t>
      </w:r>
      <w:r w:rsidR="00F37592" w:rsidRPr="00FA49B4">
        <w:rPr>
          <w:b/>
          <w:bCs/>
          <w:sz w:val="24"/>
          <w:szCs w:val="24"/>
        </w:rPr>
        <w:t>4</w:t>
      </w:r>
      <w:r w:rsidRPr="00AF20A8">
        <w:rPr>
          <w:sz w:val="24"/>
          <w:szCs w:val="24"/>
        </w:rPr>
        <w:t xml:space="preserve"> </w:t>
      </w:r>
      <w:r w:rsidR="00E636A8" w:rsidRPr="00AF20A8">
        <w:rPr>
          <w:rFonts w:eastAsia="Calibri"/>
          <w:sz w:val="24"/>
          <w:szCs w:val="24"/>
        </w:rPr>
        <w:t xml:space="preserve">The Contractor shall submit a letter to the PCO immediately if contractor/subcontractor personnel no longer require access, upon transfer/termination of contractor/subcontractor personnel or upon completion/termination of the contract/order.  The letter shall identify the name(s) and social security number(s) of the </w:t>
      </w:r>
      <w:r w:rsidR="006C718C">
        <w:rPr>
          <w:rFonts w:eastAsia="Calibri"/>
          <w:sz w:val="24"/>
          <w:szCs w:val="24"/>
        </w:rPr>
        <w:t>C</w:t>
      </w:r>
      <w:r w:rsidR="00E636A8" w:rsidRPr="00AF20A8">
        <w:rPr>
          <w:rFonts w:eastAsia="Calibri"/>
          <w:sz w:val="24"/>
          <w:szCs w:val="24"/>
        </w:rPr>
        <w:t>ontractor/subcontractor personnel.  The Contractor shall return the ID card(s) to the issuing/registration office</w:t>
      </w:r>
      <w:r w:rsidR="00E636A8" w:rsidRPr="00AF20A8">
        <w:rPr>
          <w:sz w:val="24"/>
          <w:szCs w:val="24"/>
          <w:lang w:val="en"/>
        </w:rPr>
        <w:t xml:space="preserve"> </w:t>
      </w:r>
      <w:r w:rsidR="00E636A8" w:rsidRPr="00AF20A8">
        <w:rPr>
          <w:rFonts w:eastAsia="Calibri"/>
          <w:sz w:val="24"/>
          <w:szCs w:val="24"/>
          <w:lang w:val="en"/>
        </w:rPr>
        <w:t xml:space="preserve">upon expiration, upon transfer/termination of </w:t>
      </w:r>
      <w:r w:rsidR="006C718C">
        <w:rPr>
          <w:rFonts w:eastAsia="Calibri"/>
          <w:sz w:val="24"/>
          <w:szCs w:val="24"/>
          <w:lang w:val="en"/>
        </w:rPr>
        <w:t>C</w:t>
      </w:r>
      <w:r w:rsidR="00E636A8" w:rsidRPr="00AF20A8">
        <w:rPr>
          <w:rFonts w:eastAsia="Calibri"/>
          <w:sz w:val="24"/>
          <w:szCs w:val="24"/>
          <w:lang w:val="en"/>
        </w:rPr>
        <w:t xml:space="preserve">ontractor/subcontractor personnel, or once contractor/subcontractor personnel no longer require </w:t>
      </w:r>
      <w:r w:rsidR="00E636A8" w:rsidRPr="00AF20A8">
        <w:rPr>
          <w:sz w:val="24"/>
          <w:szCs w:val="24"/>
          <w:lang w:val="en"/>
        </w:rPr>
        <w:t xml:space="preserve">access to the facility.  </w:t>
      </w:r>
      <w:r w:rsidR="00EB332D">
        <w:rPr>
          <w:sz w:val="24"/>
          <w:szCs w:val="24"/>
          <w:lang w:val="en"/>
        </w:rPr>
        <w:t>I</w:t>
      </w:r>
      <w:r w:rsidR="006C718C">
        <w:rPr>
          <w:sz w:val="24"/>
          <w:szCs w:val="24"/>
          <w:lang w:val="en"/>
        </w:rPr>
        <w:t>f C</w:t>
      </w:r>
      <w:r w:rsidR="00EB332D">
        <w:rPr>
          <w:sz w:val="24"/>
          <w:szCs w:val="24"/>
          <w:lang w:val="en"/>
        </w:rPr>
        <w:t>ontractors do not turn in their ID</w:t>
      </w:r>
      <w:r w:rsidR="006C718C">
        <w:rPr>
          <w:sz w:val="24"/>
          <w:szCs w:val="24"/>
          <w:lang w:val="en"/>
        </w:rPr>
        <w:t>, the C</w:t>
      </w:r>
      <w:r w:rsidR="00EB332D">
        <w:rPr>
          <w:sz w:val="24"/>
          <w:szCs w:val="24"/>
          <w:lang w:val="en"/>
        </w:rPr>
        <w:t xml:space="preserve">ontractor shall contact the designated badging agent to terminate installation access. </w:t>
      </w:r>
    </w:p>
    <w:p w14:paraId="77572708" w14:textId="77777777" w:rsidR="00100DA6" w:rsidRDefault="00100DA6" w:rsidP="001D7D4C">
      <w:pPr>
        <w:ind w:left="2070" w:hanging="720"/>
        <w:rPr>
          <w:rFonts w:eastAsia="Calibri"/>
          <w:sz w:val="24"/>
          <w:szCs w:val="24"/>
          <w:lang w:val="en"/>
        </w:rPr>
      </w:pPr>
    </w:p>
    <w:p w14:paraId="29245198" w14:textId="0AE220C4" w:rsidR="00FA49B4" w:rsidRPr="003D5076" w:rsidRDefault="00FA49B4" w:rsidP="00FA49B4">
      <w:pPr>
        <w:pStyle w:val="NoSpacing"/>
        <w:ind w:left="1440"/>
        <w:contextualSpacing/>
        <w:rPr>
          <w:rFonts w:eastAsia="Calibri"/>
          <w:sz w:val="24"/>
          <w:szCs w:val="24"/>
          <w:lang w:val="en"/>
        </w:rPr>
      </w:pPr>
      <w:r w:rsidRPr="00A0361F">
        <w:rPr>
          <w:rFonts w:ascii="Times New Roman" w:hAnsi="Times New Roman"/>
          <w:b/>
          <w:bCs/>
          <w:sz w:val="24"/>
          <w:szCs w:val="24"/>
        </w:rPr>
        <w:t>4.</w:t>
      </w:r>
      <w:r>
        <w:rPr>
          <w:rFonts w:ascii="Times New Roman" w:hAnsi="Times New Roman"/>
          <w:b/>
          <w:bCs/>
          <w:sz w:val="24"/>
          <w:szCs w:val="24"/>
        </w:rPr>
        <w:t>7</w:t>
      </w:r>
      <w:r w:rsidRPr="00A0361F">
        <w:rPr>
          <w:rFonts w:ascii="Times New Roman" w:hAnsi="Times New Roman"/>
          <w:b/>
          <w:bCs/>
          <w:sz w:val="24"/>
          <w:szCs w:val="24"/>
        </w:rPr>
        <w:t>.</w:t>
      </w:r>
      <w:r>
        <w:rPr>
          <w:rFonts w:ascii="Times New Roman" w:hAnsi="Times New Roman"/>
          <w:b/>
          <w:bCs/>
          <w:sz w:val="24"/>
          <w:szCs w:val="24"/>
        </w:rPr>
        <w:t>6</w:t>
      </w:r>
      <w:r w:rsidRPr="00C218B9">
        <w:rPr>
          <w:rFonts w:ascii="Times New Roman" w:hAnsi="Times New Roman"/>
          <w:sz w:val="24"/>
          <w:szCs w:val="24"/>
        </w:rPr>
        <w:t xml:space="preserve"> </w:t>
      </w:r>
      <w:r w:rsidRPr="007D0737">
        <w:rPr>
          <w:rFonts w:ascii="Times New Roman" w:hAnsi="Times New Roman"/>
          <w:b/>
          <w:sz w:val="24"/>
          <w:szCs w:val="24"/>
        </w:rPr>
        <w:t>Operations Security (OPSEC).</w:t>
      </w:r>
      <w:r w:rsidRPr="007D0737">
        <w:rPr>
          <w:rFonts w:ascii="Times New Roman" w:hAnsi="Times New Roman"/>
          <w:sz w:val="24"/>
          <w:szCs w:val="24"/>
        </w:rPr>
        <w:t xml:space="preserve">  The</w:t>
      </w:r>
      <w:r w:rsidRPr="007D675A">
        <w:rPr>
          <w:rFonts w:ascii="Times New Roman" w:hAnsi="Times New Roman"/>
          <w:sz w:val="24"/>
          <w:szCs w:val="24"/>
        </w:rPr>
        <w:t xml:space="preserve"> purpose of OPSEC is to reduce the vulnerability of USAF missions to adversary collection and exploitation of critical information.  The Contractor shall comply with DoDD 5205.02E</w:t>
      </w:r>
      <w:r>
        <w:rPr>
          <w:rFonts w:ascii="Times New Roman" w:hAnsi="Times New Roman"/>
          <w:sz w:val="24"/>
          <w:szCs w:val="24"/>
        </w:rPr>
        <w:t xml:space="preserve"> “DoD Operations Security”</w:t>
      </w:r>
      <w:r w:rsidRPr="007D675A">
        <w:rPr>
          <w:rFonts w:ascii="Times New Roman" w:hAnsi="Times New Roman"/>
          <w:sz w:val="24"/>
          <w:szCs w:val="24"/>
        </w:rPr>
        <w:t>, DoD Manual 5205.02-M and AFI 10-701 “Operations Security” to protect United States (U.S. Government interest.</w:t>
      </w:r>
      <w:r>
        <w:rPr>
          <w:rFonts w:ascii="Times New Roman" w:hAnsi="Times New Roman"/>
          <w:sz w:val="24"/>
          <w:szCs w:val="24"/>
        </w:rPr>
        <w:t xml:space="preserve">  </w:t>
      </w:r>
      <w:r w:rsidRPr="00AF20A8">
        <w:rPr>
          <w:rFonts w:ascii="Times New Roman" w:hAnsi="Times New Roman"/>
          <w:sz w:val="24"/>
          <w:szCs w:val="24"/>
        </w:rPr>
        <w:t xml:space="preserve">The Contractor shall ensure compliance with OPSEC requirements including procedures to protect classified and/or sensitive, but unclassified, Government projects and/or programs.  The Contractor shall ensure Contractor personnel who perform work at Robins </w:t>
      </w:r>
      <w:proofErr w:type="gramStart"/>
      <w:r w:rsidRPr="00AF20A8">
        <w:rPr>
          <w:rFonts w:ascii="Times New Roman" w:hAnsi="Times New Roman"/>
          <w:sz w:val="24"/>
          <w:szCs w:val="24"/>
        </w:rPr>
        <w:t>AFB</w:t>
      </w:r>
      <w:proofErr w:type="gramEnd"/>
      <w:r w:rsidRPr="00AF20A8">
        <w:rPr>
          <w:rFonts w:ascii="Times New Roman" w:hAnsi="Times New Roman"/>
          <w:sz w:val="24"/>
          <w:szCs w:val="24"/>
        </w:rPr>
        <w:t xml:space="preserve"> or another Government facility comply with the OPSEC procedures of the facility.</w:t>
      </w:r>
    </w:p>
    <w:p w14:paraId="715AFE18" w14:textId="77777777" w:rsidR="00FA49B4" w:rsidRPr="004469FD" w:rsidRDefault="00FA49B4" w:rsidP="00FA49B4">
      <w:pPr>
        <w:pStyle w:val="NoSpacing"/>
        <w:ind w:left="1440"/>
        <w:contextualSpacing/>
        <w:rPr>
          <w:rFonts w:ascii="Times New Roman" w:hAnsi="Times New Roman"/>
          <w:sz w:val="24"/>
          <w:szCs w:val="24"/>
        </w:rPr>
      </w:pPr>
    </w:p>
    <w:p w14:paraId="4AD2E2AB" w14:textId="174917BC" w:rsidR="00FA49B4" w:rsidRPr="00CC779E" w:rsidRDefault="00FA49B4" w:rsidP="00FA49B4">
      <w:pPr>
        <w:spacing w:after="160" w:line="259" w:lineRule="auto"/>
        <w:ind w:left="1440"/>
        <w:rPr>
          <w:rFonts w:eastAsia="Calibri"/>
          <w:sz w:val="24"/>
          <w:szCs w:val="24"/>
        </w:rPr>
      </w:pPr>
      <w:r w:rsidRPr="0033544D">
        <w:rPr>
          <w:rFonts w:eastAsia="Calibri"/>
          <w:b/>
          <w:bCs/>
          <w:sz w:val="24"/>
          <w:szCs w:val="24"/>
        </w:rPr>
        <w:t>4.</w:t>
      </w:r>
      <w:r>
        <w:rPr>
          <w:rFonts w:eastAsia="Calibri"/>
          <w:b/>
          <w:bCs/>
          <w:sz w:val="24"/>
          <w:szCs w:val="24"/>
        </w:rPr>
        <w:t>7.7</w:t>
      </w:r>
      <w:r w:rsidRPr="0033544D">
        <w:rPr>
          <w:rFonts w:eastAsia="Calibri"/>
          <w:b/>
          <w:bCs/>
          <w:sz w:val="24"/>
          <w:szCs w:val="24"/>
        </w:rPr>
        <w:t xml:space="preserve"> T</w:t>
      </w:r>
      <w:r w:rsidRPr="00913DA6">
        <w:rPr>
          <w:rFonts w:eastAsia="Calibri"/>
          <w:b/>
          <w:sz w:val="24"/>
          <w:szCs w:val="24"/>
        </w:rPr>
        <w:t>echnology Control Plan.</w:t>
      </w:r>
      <w:r w:rsidRPr="00913DA6">
        <w:rPr>
          <w:rFonts w:eastAsia="Calibri"/>
          <w:sz w:val="24"/>
          <w:szCs w:val="24"/>
        </w:rPr>
        <w:t xml:space="preserve"> The Contractor shall have an applicable Technology Control Plan (TCP) that protects export-controlled tech data and defense articles consistent with DoDM 5200.01 Vols 1, 2 and 3. The TCP shall comply with:</w:t>
      </w:r>
      <w:r w:rsidRPr="00CC779E">
        <w:rPr>
          <w:rFonts w:eastAsia="Calibri"/>
          <w:sz w:val="24"/>
          <w:szCs w:val="24"/>
        </w:rPr>
        <w:t xml:space="preserve"> </w:t>
      </w:r>
    </w:p>
    <w:p w14:paraId="174E8F05" w14:textId="77777777" w:rsidR="00FA49B4" w:rsidRPr="003E316C" w:rsidRDefault="00FA49B4" w:rsidP="00FA49B4">
      <w:pPr>
        <w:numPr>
          <w:ilvl w:val="0"/>
          <w:numId w:val="17"/>
        </w:numPr>
        <w:spacing w:after="160" w:line="259" w:lineRule="auto"/>
        <w:ind w:left="2610"/>
        <w:rPr>
          <w:rFonts w:eastAsia="Calibri"/>
          <w:sz w:val="24"/>
          <w:szCs w:val="24"/>
        </w:rPr>
      </w:pPr>
      <w:r w:rsidRPr="003E316C">
        <w:rPr>
          <w:rFonts w:eastAsia="Calibri"/>
          <w:sz w:val="24"/>
          <w:szCs w:val="24"/>
        </w:rPr>
        <w:t>48 CFR 52.239-1, Privacy or Security Safeguards</w:t>
      </w:r>
    </w:p>
    <w:p w14:paraId="3BD15E93" w14:textId="77777777" w:rsidR="00FA49B4" w:rsidRDefault="00FA49B4" w:rsidP="00FA49B4">
      <w:pPr>
        <w:numPr>
          <w:ilvl w:val="0"/>
          <w:numId w:val="17"/>
        </w:numPr>
        <w:spacing w:after="160" w:line="259" w:lineRule="auto"/>
        <w:ind w:left="2610"/>
        <w:rPr>
          <w:rFonts w:eastAsia="Calibri"/>
          <w:sz w:val="24"/>
          <w:szCs w:val="24"/>
        </w:rPr>
      </w:pPr>
      <w:r w:rsidRPr="005F45AA">
        <w:rPr>
          <w:rFonts w:eastAsia="Calibri"/>
          <w:sz w:val="24"/>
          <w:szCs w:val="24"/>
        </w:rPr>
        <w:t>48 CFR 252.225-7048, Export-Controlled Items</w:t>
      </w:r>
    </w:p>
    <w:p w14:paraId="6A260A3C" w14:textId="3D3FC7CE" w:rsidR="00FA49B4" w:rsidRDefault="00FA49B4" w:rsidP="00FA49B4">
      <w:pPr>
        <w:pStyle w:val="ListParagraph"/>
        <w:spacing w:line="240" w:lineRule="auto"/>
        <w:ind w:left="2160"/>
        <w:rPr>
          <w:rFonts w:ascii="Times New Roman" w:hAnsi="Times New Roman"/>
          <w:sz w:val="24"/>
          <w:szCs w:val="24"/>
        </w:rPr>
      </w:pPr>
      <w:r w:rsidRPr="004469FD">
        <w:rPr>
          <w:rFonts w:ascii="Times New Roman" w:hAnsi="Times New Roman"/>
          <w:b/>
          <w:sz w:val="24"/>
          <w:szCs w:val="24"/>
        </w:rPr>
        <w:lastRenderedPageBreak/>
        <w:t>4.</w:t>
      </w:r>
      <w:r>
        <w:rPr>
          <w:rFonts w:ascii="Times New Roman" w:hAnsi="Times New Roman"/>
          <w:b/>
          <w:sz w:val="24"/>
          <w:szCs w:val="24"/>
        </w:rPr>
        <w:t>7</w:t>
      </w:r>
      <w:r w:rsidRPr="004469FD">
        <w:rPr>
          <w:rFonts w:ascii="Times New Roman" w:hAnsi="Times New Roman"/>
          <w:b/>
          <w:sz w:val="24"/>
          <w:szCs w:val="24"/>
        </w:rPr>
        <w:t>.</w:t>
      </w:r>
      <w:r>
        <w:rPr>
          <w:rFonts w:ascii="Times New Roman" w:hAnsi="Times New Roman"/>
          <w:b/>
          <w:sz w:val="24"/>
          <w:szCs w:val="24"/>
        </w:rPr>
        <w:t>7</w:t>
      </w:r>
      <w:r w:rsidRPr="004469FD">
        <w:rPr>
          <w:rFonts w:ascii="Times New Roman" w:hAnsi="Times New Roman"/>
          <w:b/>
          <w:sz w:val="24"/>
          <w:szCs w:val="24"/>
        </w:rPr>
        <w:t>.1 OPSEC Plan.</w:t>
      </w:r>
      <w:r w:rsidRPr="004469FD">
        <w:rPr>
          <w:rFonts w:ascii="Times New Roman" w:hAnsi="Times New Roman"/>
          <w:sz w:val="24"/>
          <w:szCs w:val="24"/>
        </w:rPr>
        <w:t xml:space="preserve"> The Contractor shall implement this plan as part of its </w:t>
      </w:r>
      <w:proofErr w:type="gramStart"/>
      <w:r w:rsidRPr="004469FD">
        <w:rPr>
          <w:rFonts w:ascii="Times New Roman" w:hAnsi="Times New Roman"/>
          <w:sz w:val="24"/>
          <w:szCs w:val="24"/>
        </w:rPr>
        <w:t>TCP, and</w:t>
      </w:r>
      <w:proofErr w:type="gramEnd"/>
      <w:r w:rsidRPr="004469FD">
        <w:rPr>
          <w:rFonts w:ascii="Times New Roman" w:hAnsi="Times New Roman"/>
          <w:sz w:val="24"/>
          <w:szCs w:val="24"/>
        </w:rPr>
        <w:t xml:space="preserve"> shall ensure compliance with OPSEC requirements including procedures to protect classified and/or sensitive, but unclassified, Government projects and/or programs. The Contractor shall ensure that physical security protects CUI and defense articles from accidental or improper disclosure to or inspection by foreign persons as well as loss from theft. (</w:t>
      </w:r>
      <w:r w:rsidRPr="004469FD">
        <w:rPr>
          <w:rFonts w:ascii="Times New Roman" w:hAnsi="Times New Roman"/>
          <w:b/>
          <w:sz w:val="24"/>
          <w:szCs w:val="24"/>
        </w:rPr>
        <w:t>CDRL A00</w:t>
      </w:r>
      <w:r>
        <w:rPr>
          <w:rFonts w:ascii="Times New Roman" w:hAnsi="Times New Roman"/>
          <w:b/>
          <w:sz w:val="24"/>
          <w:szCs w:val="24"/>
        </w:rPr>
        <w:t>X</w:t>
      </w:r>
      <w:r w:rsidRPr="004469FD">
        <w:rPr>
          <w:rFonts w:ascii="Times New Roman" w:hAnsi="Times New Roman"/>
          <w:b/>
          <w:sz w:val="24"/>
          <w:szCs w:val="24"/>
        </w:rPr>
        <w:t>, DI-MGMT-80934C NOT 1, Operations Security (OPSEC) Plan</w:t>
      </w:r>
      <w:r w:rsidRPr="004469FD">
        <w:rPr>
          <w:rFonts w:ascii="Times New Roman" w:hAnsi="Times New Roman"/>
          <w:sz w:val="24"/>
          <w:szCs w:val="24"/>
        </w:rPr>
        <w:t>)</w:t>
      </w:r>
    </w:p>
    <w:p w14:paraId="5063A206" w14:textId="77777777" w:rsidR="00FA49B4" w:rsidRPr="00B16BFD" w:rsidRDefault="00FA49B4" w:rsidP="00FA49B4">
      <w:pPr>
        <w:pStyle w:val="ListParagraph"/>
        <w:spacing w:line="240" w:lineRule="auto"/>
        <w:ind w:left="2160"/>
        <w:rPr>
          <w:rFonts w:ascii="Times New Roman" w:hAnsi="Times New Roman"/>
          <w:sz w:val="24"/>
          <w:szCs w:val="24"/>
        </w:rPr>
      </w:pPr>
    </w:p>
    <w:p w14:paraId="194B8E2F" w14:textId="1A76F6A1" w:rsidR="00FA49B4" w:rsidRPr="00FD6D1D" w:rsidRDefault="00FA49B4" w:rsidP="00FA49B4">
      <w:pPr>
        <w:pStyle w:val="ListParagraph"/>
        <w:ind w:left="2160"/>
        <w:rPr>
          <w:rFonts w:ascii="Times New Roman" w:hAnsi="Times New Roman"/>
          <w:sz w:val="24"/>
          <w:szCs w:val="24"/>
        </w:rPr>
      </w:pPr>
      <w:r w:rsidRPr="004469FD">
        <w:rPr>
          <w:rFonts w:ascii="Times New Roman" w:hAnsi="Times New Roman"/>
          <w:b/>
          <w:sz w:val="24"/>
          <w:szCs w:val="24"/>
        </w:rPr>
        <w:t>4.</w:t>
      </w:r>
      <w:r>
        <w:rPr>
          <w:rFonts w:ascii="Times New Roman" w:hAnsi="Times New Roman"/>
          <w:b/>
          <w:sz w:val="24"/>
          <w:szCs w:val="24"/>
        </w:rPr>
        <w:t>7.7.2</w:t>
      </w:r>
      <w:r w:rsidRPr="004469FD">
        <w:rPr>
          <w:rFonts w:ascii="Times New Roman" w:hAnsi="Times New Roman"/>
          <w:b/>
          <w:sz w:val="24"/>
          <w:szCs w:val="24"/>
        </w:rPr>
        <w:t xml:space="preserve"> INFOSEC/COMPUSEC Plan. </w:t>
      </w:r>
      <w:r w:rsidRPr="004469FD">
        <w:rPr>
          <w:rFonts w:ascii="Times New Roman" w:hAnsi="Times New Roman"/>
          <w:sz w:val="24"/>
          <w:szCs w:val="24"/>
        </w:rPr>
        <w:t>The Contractor shall implement this plan as part of its TCP. (</w:t>
      </w:r>
      <w:r w:rsidRPr="004469FD">
        <w:rPr>
          <w:rFonts w:ascii="Times New Roman" w:hAnsi="Times New Roman"/>
          <w:b/>
          <w:sz w:val="24"/>
          <w:szCs w:val="24"/>
        </w:rPr>
        <w:t>CDRL A00</w:t>
      </w:r>
      <w:r>
        <w:rPr>
          <w:rFonts w:ascii="Times New Roman" w:hAnsi="Times New Roman"/>
          <w:b/>
          <w:sz w:val="24"/>
          <w:szCs w:val="24"/>
        </w:rPr>
        <w:t>X</w:t>
      </w:r>
      <w:r w:rsidRPr="004469FD">
        <w:rPr>
          <w:rFonts w:ascii="Times New Roman" w:hAnsi="Times New Roman"/>
          <w:b/>
          <w:sz w:val="24"/>
          <w:szCs w:val="24"/>
        </w:rPr>
        <w:t>, DI-MGMT-82247, Contractor’s Systems Security Plan and Associated Plans of Action to Implement NIST SP 800-171 on a Contractor’s Internal Unclassified Information System</w:t>
      </w:r>
      <w:r w:rsidRPr="004469FD">
        <w:rPr>
          <w:rFonts w:ascii="Times New Roman" w:hAnsi="Times New Roman"/>
          <w:sz w:val="24"/>
          <w:szCs w:val="24"/>
        </w:rPr>
        <w:t>).</w:t>
      </w:r>
    </w:p>
    <w:p w14:paraId="2C63882F" w14:textId="77777777" w:rsidR="0031761D" w:rsidRPr="00AF20A8" w:rsidRDefault="0031761D" w:rsidP="0031761D">
      <w:pPr>
        <w:pStyle w:val="NoSpacing"/>
        <w:contextualSpacing/>
        <w:rPr>
          <w:rFonts w:ascii="Times New Roman" w:hAnsi="Times New Roman"/>
          <w:color w:val="000000"/>
          <w:sz w:val="24"/>
          <w:szCs w:val="24"/>
        </w:rPr>
      </w:pPr>
    </w:p>
    <w:p w14:paraId="016C3251" w14:textId="16B84213" w:rsidR="0031761D" w:rsidRDefault="0031761D" w:rsidP="000207EE">
      <w:pPr>
        <w:pStyle w:val="NoSpacing"/>
        <w:ind w:left="1440"/>
        <w:contextualSpacing/>
        <w:rPr>
          <w:rFonts w:ascii="Times New Roman" w:hAnsi="Times New Roman"/>
          <w:sz w:val="24"/>
          <w:szCs w:val="24"/>
        </w:rPr>
      </w:pPr>
      <w:proofErr w:type="gramStart"/>
      <w:r w:rsidRPr="00FA49B4">
        <w:rPr>
          <w:rFonts w:ascii="Times New Roman" w:hAnsi="Times New Roman"/>
          <w:b/>
          <w:bCs/>
          <w:sz w:val="24"/>
          <w:szCs w:val="24"/>
        </w:rPr>
        <w:t>4.</w:t>
      </w:r>
      <w:r w:rsidR="007D0737" w:rsidRPr="00FA49B4">
        <w:rPr>
          <w:rFonts w:ascii="Times New Roman" w:hAnsi="Times New Roman"/>
          <w:b/>
          <w:bCs/>
          <w:sz w:val="24"/>
          <w:szCs w:val="24"/>
        </w:rPr>
        <w:t>7</w:t>
      </w:r>
      <w:r w:rsidRPr="00FA49B4">
        <w:rPr>
          <w:rFonts w:ascii="Times New Roman" w:hAnsi="Times New Roman"/>
          <w:b/>
          <w:bCs/>
          <w:sz w:val="24"/>
          <w:szCs w:val="24"/>
        </w:rPr>
        <w:t>.</w:t>
      </w:r>
      <w:r w:rsidR="00FA49B4" w:rsidRPr="00FA49B4">
        <w:rPr>
          <w:rFonts w:ascii="Times New Roman" w:hAnsi="Times New Roman"/>
          <w:b/>
          <w:bCs/>
          <w:sz w:val="24"/>
          <w:szCs w:val="24"/>
        </w:rPr>
        <w:t>8</w:t>
      </w:r>
      <w:r w:rsidRPr="00AF20A8">
        <w:rPr>
          <w:rFonts w:ascii="Times New Roman" w:hAnsi="Times New Roman"/>
          <w:sz w:val="24"/>
          <w:szCs w:val="24"/>
        </w:rPr>
        <w:t xml:space="preserve">  </w:t>
      </w:r>
      <w:r w:rsidRPr="007D0737">
        <w:rPr>
          <w:rFonts w:ascii="Times New Roman" w:hAnsi="Times New Roman"/>
          <w:b/>
          <w:sz w:val="24"/>
          <w:szCs w:val="24"/>
        </w:rPr>
        <w:t>Security</w:t>
      </w:r>
      <w:proofErr w:type="gramEnd"/>
      <w:r w:rsidRPr="007D0737">
        <w:rPr>
          <w:rFonts w:ascii="Times New Roman" w:hAnsi="Times New Roman"/>
          <w:b/>
          <w:sz w:val="24"/>
          <w:szCs w:val="24"/>
        </w:rPr>
        <w:t xml:space="preserve"> Incident or Violation</w:t>
      </w:r>
      <w:r w:rsidR="000C1FFE" w:rsidRPr="00AF20A8">
        <w:rPr>
          <w:rFonts w:ascii="Times New Roman" w:hAnsi="Times New Roman"/>
          <w:b/>
          <w:sz w:val="24"/>
          <w:szCs w:val="24"/>
        </w:rPr>
        <w:t>.</w:t>
      </w:r>
      <w:r w:rsidRPr="00AF20A8">
        <w:rPr>
          <w:rFonts w:ascii="Times New Roman" w:hAnsi="Times New Roman"/>
          <w:sz w:val="24"/>
          <w:szCs w:val="24"/>
        </w:rPr>
        <w:t xml:space="preserve">  The Contractor shall immediately notify the Government Security Office of any potential or actual security incident</w:t>
      </w:r>
      <w:r w:rsidRPr="00AF20A8">
        <w:rPr>
          <w:rFonts w:ascii="Times New Roman" w:hAnsi="Times New Roman"/>
          <w:strike/>
          <w:sz w:val="24"/>
          <w:szCs w:val="24"/>
        </w:rPr>
        <w:t>s</w:t>
      </w:r>
      <w:r w:rsidRPr="00AF20A8">
        <w:rPr>
          <w:rFonts w:ascii="Times New Roman" w:hAnsi="Times New Roman"/>
          <w:sz w:val="24"/>
          <w:szCs w:val="24"/>
        </w:rPr>
        <w:t xml:space="preserve"> or violation</w:t>
      </w:r>
      <w:r w:rsidRPr="00AF20A8">
        <w:rPr>
          <w:rFonts w:ascii="Times New Roman" w:hAnsi="Times New Roman"/>
          <w:strike/>
          <w:sz w:val="24"/>
          <w:szCs w:val="24"/>
        </w:rPr>
        <w:t>s</w:t>
      </w:r>
      <w:r w:rsidRPr="00AF20A8">
        <w:rPr>
          <w:rFonts w:ascii="Times New Roman" w:hAnsi="Times New Roman"/>
          <w:sz w:val="24"/>
          <w:szCs w:val="24"/>
        </w:rPr>
        <w:t xml:space="preserve"> including potential or actual unauthorized disclosure or compromise of classified and/or sensitive, but unclassified, information.</w:t>
      </w:r>
    </w:p>
    <w:p w14:paraId="2ED30C97" w14:textId="77777777" w:rsidR="00203D7B" w:rsidRDefault="00203D7B" w:rsidP="00D42A77">
      <w:pPr>
        <w:pStyle w:val="NoSpacing"/>
        <w:ind w:left="1440" w:hanging="630"/>
        <w:contextualSpacing/>
        <w:rPr>
          <w:rFonts w:ascii="Times New Roman" w:hAnsi="Times New Roman"/>
          <w:sz w:val="24"/>
          <w:szCs w:val="24"/>
        </w:rPr>
      </w:pPr>
    </w:p>
    <w:p w14:paraId="71D64AB3" w14:textId="079C3788" w:rsidR="000C1FFE" w:rsidRPr="000207EE" w:rsidRDefault="007D0737" w:rsidP="000207EE">
      <w:pPr>
        <w:ind w:left="1440"/>
      </w:pPr>
      <w:r w:rsidRPr="00FA49B4">
        <w:rPr>
          <w:b/>
          <w:bCs/>
          <w:sz w:val="24"/>
          <w:szCs w:val="24"/>
        </w:rPr>
        <w:t>4.7</w:t>
      </w:r>
      <w:r w:rsidR="00203D7B" w:rsidRPr="00FA49B4">
        <w:rPr>
          <w:b/>
          <w:bCs/>
          <w:sz w:val="24"/>
          <w:szCs w:val="24"/>
        </w:rPr>
        <w:t>.</w:t>
      </w:r>
      <w:r w:rsidR="00FA49B4" w:rsidRPr="00FA49B4">
        <w:rPr>
          <w:b/>
          <w:bCs/>
          <w:sz w:val="24"/>
          <w:szCs w:val="24"/>
        </w:rPr>
        <w:t>9</w:t>
      </w:r>
      <w:r w:rsidR="00203D7B" w:rsidRPr="006571A6">
        <w:rPr>
          <w:sz w:val="24"/>
          <w:szCs w:val="24"/>
        </w:rPr>
        <w:t>.</w:t>
      </w:r>
      <w:r w:rsidR="00203D7B" w:rsidRPr="006571A6">
        <w:rPr>
          <w:b/>
          <w:sz w:val="24"/>
          <w:szCs w:val="24"/>
        </w:rPr>
        <w:t xml:space="preserve"> </w:t>
      </w:r>
      <w:r w:rsidR="000C1FFE" w:rsidRPr="00EA3917">
        <w:rPr>
          <w:b/>
          <w:color w:val="000000"/>
          <w:sz w:val="24"/>
          <w:szCs w:val="24"/>
        </w:rPr>
        <w:t>Contractor Identification.</w:t>
      </w:r>
      <w:r w:rsidR="000C1FFE" w:rsidRPr="00EA3917">
        <w:rPr>
          <w:color w:val="000000"/>
          <w:sz w:val="24"/>
          <w:szCs w:val="24"/>
        </w:rPr>
        <w:t xml:space="preserve"> Contractor</w:t>
      </w:r>
      <w:r w:rsidR="000C1FFE" w:rsidRPr="00AF20A8">
        <w:rPr>
          <w:color w:val="000000"/>
          <w:sz w:val="24"/>
          <w:szCs w:val="24"/>
        </w:rPr>
        <w:t xml:space="preserve"> personnel shall wear visible identification </w:t>
      </w:r>
      <w:proofErr w:type="gramStart"/>
      <w:r w:rsidR="000C1FFE" w:rsidRPr="00AF20A8">
        <w:rPr>
          <w:color w:val="000000"/>
          <w:sz w:val="24"/>
          <w:szCs w:val="24"/>
        </w:rPr>
        <w:t xml:space="preserve">designating </w:t>
      </w:r>
      <w:r w:rsidR="000C1FFE" w:rsidRPr="00EA3917">
        <w:rPr>
          <w:sz w:val="24"/>
          <w:szCs w:val="24"/>
        </w:rPr>
        <w:t>them as contractors at all times</w:t>
      </w:r>
      <w:proofErr w:type="gramEnd"/>
      <w:r w:rsidR="000C1FFE" w:rsidRPr="00EA3917">
        <w:rPr>
          <w:sz w:val="24"/>
          <w:szCs w:val="24"/>
        </w:rPr>
        <w:t xml:space="preserve"> while on Robins Air Force Base.</w:t>
      </w:r>
    </w:p>
    <w:p w14:paraId="44FCA20C" w14:textId="77777777" w:rsidR="00970560" w:rsidRPr="00AF20A8" w:rsidRDefault="00970560" w:rsidP="00D42A77">
      <w:pPr>
        <w:pStyle w:val="NoSpacing"/>
        <w:ind w:left="810" w:hanging="360"/>
        <w:contextualSpacing/>
        <w:rPr>
          <w:rFonts w:ascii="Times New Roman" w:hAnsi="Times New Roman"/>
          <w:color w:val="000000"/>
          <w:sz w:val="24"/>
          <w:szCs w:val="24"/>
        </w:rPr>
      </w:pPr>
    </w:p>
    <w:p w14:paraId="2AE18B4A" w14:textId="7FFAF5A6" w:rsidR="0031761D" w:rsidRDefault="00EE242B" w:rsidP="000207EE">
      <w:pPr>
        <w:pStyle w:val="NoSpacing"/>
        <w:ind w:left="1080"/>
        <w:contextualSpacing/>
        <w:rPr>
          <w:rFonts w:ascii="Times New Roman" w:hAnsi="Times New Roman"/>
          <w:bCs/>
          <w:color w:val="000000"/>
          <w:sz w:val="24"/>
          <w:szCs w:val="24"/>
        </w:rPr>
      </w:pPr>
      <w:r w:rsidRPr="000207EE">
        <w:rPr>
          <w:rFonts w:ascii="Times New Roman" w:hAnsi="Times New Roman"/>
          <w:b/>
          <w:bCs/>
          <w:color w:val="000000"/>
          <w:sz w:val="24"/>
          <w:szCs w:val="24"/>
        </w:rPr>
        <w:t>4.</w:t>
      </w:r>
      <w:r w:rsidR="000207EE" w:rsidRPr="000207EE">
        <w:rPr>
          <w:rFonts w:ascii="Times New Roman" w:hAnsi="Times New Roman"/>
          <w:b/>
          <w:bCs/>
          <w:color w:val="000000"/>
          <w:sz w:val="24"/>
          <w:szCs w:val="24"/>
        </w:rPr>
        <w:t>8</w:t>
      </w:r>
      <w:r w:rsidRPr="000207EE">
        <w:rPr>
          <w:rFonts w:ascii="Times New Roman" w:hAnsi="Times New Roman"/>
          <w:b/>
          <w:bCs/>
          <w:color w:val="000000"/>
          <w:sz w:val="24"/>
          <w:szCs w:val="24"/>
        </w:rPr>
        <w:t xml:space="preserve"> </w:t>
      </w:r>
      <w:r w:rsidRPr="00C47CC2">
        <w:rPr>
          <w:rFonts w:ascii="Times New Roman" w:hAnsi="Times New Roman"/>
          <w:b/>
          <w:color w:val="000000"/>
          <w:sz w:val="24"/>
          <w:szCs w:val="24"/>
        </w:rPr>
        <w:t xml:space="preserve">Contractor Vehicle Entry. </w:t>
      </w:r>
      <w:r w:rsidRPr="00C47CC2">
        <w:rPr>
          <w:rFonts w:ascii="Times New Roman" w:hAnsi="Times New Roman"/>
          <w:color w:val="000000"/>
          <w:sz w:val="24"/>
          <w:szCs w:val="24"/>
        </w:rPr>
        <w:t>The</w:t>
      </w:r>
      <w:r w:rsidRPr="00AF20A8">
        <w:rPr>
          <w:rFonts w:ascii="Times New Roman" w:hAnsi="Times New Roman"/>
          <w:color w:val="000000"/>
          <w:sz w:val="24"/>
          <w:szCs w:val="24"/>
        </w:rPr>
        <w:t xml:space="preserve"> Contractor </w:t>
      </w:r>
      <w:r w:rsidRPr="00AF20A8">
        <w:rPr>
          <w:rFonts w:ascii="Times New Roman" w:hAnsi="Times New Roman"/>
          <w:bCs/>
          <w:color w:val="000000"/>
          <w:sz w:val="24"/>
          <w:szCs w:val="24"/>
        </w:rPr>
        <w:t>shall contact the Robins Air Force Base Visitor's Center to and comply with local procedures for obtaining credentials and vehicle entry.</w:t>
      </w:r>
      <w:r w:rsidR="002B53DF">
        <w:rPr>
          <w:rFonts w:ascii="Times New Roman" w:hAnsi="Times New Roman"/>
          <w:bCs/>
          <w:color w:val="000000"/>
          <w:sz w:val="24"/>
          <w:szCs w:val="24"/>
        </w:rPr>
        <w:t xml:space="preserve"> Information may be obtained </w:t>
      </w:r>
      <w:r w:rsidR="00C47CC2">
        <w:rPr>
          <w:rFonts w:ascii="Times New Roman" w:hAnsi="Times New Roman"/>
          <w:bCs/>
          <w:color w:val="000000"/>
          <w:sz w:val="24"/>
          <w:szCs w:val="24"/>
        </w:rPr>
        <w:t>by calling the following phone number</w:t>
      </w:r>
      <w:r w:rsidR="002B53DF">
        <w:rPr>
          <w:rFonts w:ascii="Times New Roman" w:hAnsi="Times New Roman"/>
          <w:bCs/>
          <w:color w:val="000000"/>
          <w:sz w:val="24"/>
          <w:szCs w:val="24"/>
        </w:rPr>
        <w:t xml:space="preserve">: </w:t>
      </w:r>
      <w:r w:rsidR="00C47CC2">
        <w:rPr>
          <w:rFonts w:ascii="Times New Roman" w:hAnsi="Times New Roman"/>
          <w:bCs/>
          <w:color w:val="000000"/>
          <w:sz w:val="24"/>
          <w:szCs w:val="24"/>
        </w:rPr>
        <w:t>Commercial 478-222-1972</w:t>
      </w:r>
      <w:r w:rsidR="003B3F0E">
        <w:rPr>
          <w:rFonts w:ascii="Times New Roman" w:hAnsi="Times New Roman"/>
          <w:bCs/>
          <w:color w:val="000000"/>
          <w:sz w:val="24"/>
          <w:szCs w:val="24"/>
        </w:rPr>
        <w:t>.</w:t>
      </w:r>
    </w:p>
    <w:p w14:paraId="29A96310" w14:textId="77777777" w:rsidR="00C47CC2" w:rsidRPr="00AF20A8" w:rsidRDefault="00C47CC2" w:rsidP="0031761D">
      <w:pPr>
        <w:pStyle w:val="NoSpacing"/>
        <w:contextualSpacing/>
        <w:rPr>
          <w:rFonts w:ascii="Times New Roman" w:hAnsi="Times New Roman"/>
          <w:sz w:val="24"/>
          <w:szCs w:val="24"/>
        </w:rPr>
      </w:pPr>
    </w:p>
    <w:p w14:paraId="624A13BC" w14:textId="675723DB" w:rsidR="0031761D" w:rsidRPr="00AF20A8" w:rsidRDefault="0031761D" w:rsidP="00BC3F34">
      <w:pPr>
        <w:ind w:left="1080"/>
        <w:rPr>
          <w:sz w:val="24"/>
          <w:szCs w:val="24"/>
        </w:rPr>
      </w:pPr>
      <w:proofErr w:type="gramStart"/>
      <w:r w:rsidRPr="00BC3F34">
        <w:rPr>
          <w:b/>
          <w:bCs/>
          <w:sz w:val="24"/>
          <w:szCs w:val="24"/>
        </w:rPr>
        <w:t>4.</w:t>
      </w:r>
      <w:r w:rsidR="00BC3F34" w:rsidRPr="00BC3F34">
        <w:rPr>
          <w:b/>
          <w:bCs/>
          <w:sz w:val="24"/>
          <w:szCs w:val="24"/>
        </w:rPr>
        <w:t>9</w:t>
      </w:r>
      <w:r w:rsidRPr="00AF20A8">
        <w:rPr>
          <w:sz w:val="24"/>
          <w:szCs w:val="24"/>
        </w:rPr>
        <w:t xml:space="preserve">  </w:t>
      </w:r>
      <w:r w:rsidR="00E636A8" w:rsidRPr="00F47DD1">
        <w:rPr>
          <w:b/>
          <w:sz w:val="24"/>
          <w:szCs w:val="24"/>
        </w:rPr>
        <w:t>Quality</w:t>
      </w:r>
      <w:proofErr w:type="gramEnd"/>
      <w:r w:rsidR="00E636A8" w:rsidRPr="00F47DD1">
        <w:rPr>
          <w:b/>
          <w:sz w:val="24"/>
          <w:szCs w:val="24"/>
        </w:rPr>
        <w:t xml:space="preserve"> Management System (</w:t>
      </w:r>
      <w:r w:rsidR="00E636A8" w:rsidRPr="00995358">
        <w:rPr>
          <w:b/>
          <w:sz w:val="24"/>
          <w:szCs w:val="24"/>
        </w:rPr>
        <w:t>QMS)</w:t>
      </w:r>
      <w:r w:rsidR="00E636A8" w:rsidRPr="00995358">
        <w:rPr>
          <w:sz w:val="24"/>
          <w:szCs w:val="24"/>
        </w:rPr>
        <w:t>:  The</w:t>
      </w:r>
      <w:r w:rsidR="00E636A8" w:rsidRPr="00AF20A8">
        <w:rPr>
          <w:sz w:val="24"/>
          <w:szCs w:val="24"/>
        </w:rPr>
        <w:t xml:space="preserve"> Contractor shall ensure the quality of services through a quality and/or inspection system.  </w:t>
      </w:r>
      <w:r w:rsidR="00F06838">
        <w:rPr>
          <w:sz w:val="24"/>
          <w:szCs w:val="24"/>
        </w:rPr>
        <w:t xml:space="preserve">Within </w:t>
      </w:r>
      <w:r w:rsidR="00BC3F34">
        <w:rPr>
          <w:sz w:val="24"/>
          <w:szCs w:val="24"/>
        </w:rPr>
        <w:t>60</w:t>
      </w:r>
      <w:r w:rsidR="00F06838">
        <w:rPr>
          <w:sz w:val="24"/>
          <w:szCs w:val="24"/>
        </w:rPr>
        <w:t xml:space="preserve"> days of contract award, the </w:t>
      </w:r>
      <w:r w:rsidR="00E636A8" w:rsidRPr="00AF20A8">
        <w:rPr>
          <w:sz w:val="24"/>
          <w:szCs w:val="24"/>
        </w:rPr>
        <w:t xml:space="preserve">Contractor shall submit a Quality Control Plan (QCP) </w:t>
      </w:r>
      <w:r w:rsidR="00F06838">
        <w:rPr>
          <w:sz w:val="24"/>
          <w:szCs w:val="24"/>
        </w:rPr>
        <w:t xml:space="preserve">to the Government Representatives </w:t>
      </w:r>
      <w:r w:rsidR="00E636A8" w:rsidRPr="00AF20A8">
        <w:rPr>
          <w:sz w:val="24"/>
          <w:szCs w:val="24"/>
        </w:rPr>
        <w:t xml:space="preserve">addressing detection of quality program problems and defects, identification of root causes for quality related problems/defects, correction of root causes related to detected problems/defects, and follow-up to ensure quality related problems/defects do not recur.  The plan shall include the schedule of quality assurance/control inspections planned by the Contractor.  </w:t>
      </w:r>
      <w:r w:rsidR="00E636A8" w:rsidRPr="00F06838">
        <w:rPr>
          <w:b/>
          <w:sz w:val="24"/>
          <w:szCs w:val="24"/>
        </w:rPr>
        <w:t xml:space="preserve">(CDRL </w:t>
      </w:r>
      <w:r w:rsidR="00F06838" w:rsidRPr="00BC3F34">
        <w:rPr>
          <w:b/>
          <w:sz w:val="24"/>
          <w:szCs w:val="24"/>
        </w:rPr>
        <w:t>A</w:t>
      </w:r>
      <w:r w:rsidR="00BC3F34" w:rsidRPr="00BC3F34">
        <w:rPr>
          <w:b/>
          <w:sz w:val="24"/>
          <w:szCs w:val="24"/>
        </w:rPr>
        <w:t>00</w:t>
      </w:r>
      <w:r w:rsidR="00F06838" w:rsidRPr="00BC3F34">
        <w:rPr>
          <w:b/>
          <w:sz w:val="24"/>
          <w:szCs w:val="24"/>
        </w:rPr>
        <w:t>X,</w:t>
      </w:r>
      <w:r w:rsidR="00F06838" w:rsidRPr="00F06838">
        <w:rPr>
          <w:b/>
          <w:sz w:val="24"/>
          <w:szCs w:val="24"/>
        </w:rPr>
        <w:t xml:space="preserve"> DI-QCIC-81722/T, Quality Program Plan</w:t>
      </w:r>
      <w:r w:rsidR="00E636A8" w:rsidRPr="00AF20A8">
        <w:rPr>
          <w:sz w:val="24"/>
          <w:szCs w:val="24"/>
        </w:rPr>
        <w:t>)</w:t>
      </w:r>
    </w:p>
    <w:p w14:paraId="4EE3F29B" w14:textId="77777777" w:rsidR="0031761D" w:rsidRPr="00AF20A8" w:rsidRDefault="0031761D" w:rsidP="0031761D">
      <w:pPr>
        <w:pStyle w:val="NoSpacing"/>
        <w:contextualSpacing/>
        <w:rPr>
          <w:rFonts w:ascii="Times New Roman" w:hAnsi="Times New Roman"/>
          <w:sz w:val="24"/>
          <w:szCs w:val="24"/>
        </w:rPr>
      </w:pPr>
    </w:p>
    <w:p w14:paraId="19DEFFF3" w14:textId="14172E38" w:rsidR="00451DB3" w:rsidRPr="00AF20A8" w:rsidRDefault="00072A41" w:rsidP="00BC3F34">
      <w:pPr>
        <w:pStyle w:val="NoSpacing"/>
        <w:ind w:left="1080"/>
        <w:rPr>
          <w:rFonts w:ascii="Times New Roman" w:hAnsi="Times New Roman"/>
          <w:bCs/>
          <w:sz w:val="24"/>
          <w:szCs w:val="24"/>
          <w:lang w:eastAsia="ar-SA"/>
        </w:rPr>
      </w:pPr>
      <w:r w:rsidRPr="00BC3F34">
        <w:rPr>
          <w:rFonts w:ascii="Times New Roman" w:hAnsi="Times New Roman"/>
          <w:b/>
          <w:sz w:val="24"/>
          <w:szCs w:val="24"/>
          <w:lang w:val="en" w:eastAsia="ar-SA"/>
        </w:rPr>
        <w:t>4.</w:t>
      </w:r>
      <w:r w:rsidR="00624EF5" w:rsidRPr="00BC3F34">
        <w:rPr>
          <w:rFonts w:ascii="Times New Roman" w:hAnsi="Times New Roman"/>
          <w:b/>
          <w:sz w:val="24"/>
          <w:szCs w:val="24"/>
          <w:lang w:val="en" w:eastAsia="ar-SA"/>
        </w:rPr>
        <w:t>1</w:t>
      </w:r>
      <w:r w:rsidR="00BC3F34" w:rsidRPr="00BC3F34">
        <w:rPr>
          <w:rFonts w:ascii="Times New Roman" w:hAnsi="Times New Roman"/>
          <w:b/>
          <w:sz w:val="24"/>
          <w:szCs w:val="24"/>
          <w:lang w:val="en" w:eastAsia="ar-SA"/>
        </w:rPr>
        <w:t>0</w:t>
      </w:r>
      <w:r w:rsidRPr="00AF20A8">
        <w:rPr>
          <w:rFonts w:ascii="Times New Roman" w:hAnsi="Times New Roman"/>
          <w:bCs/>
          <w:sz w:val="24"/>
          <w:szCs w:val="24"/>
          <w:lang w:val="en" w:eastAsia="ar-SA"/>
        </w:rPr>
        <w:t xml:space="preserve"> </w:t>
      </w:r>
      <w:r w:rsidR="00406794" w:rsidRPr="008F6C60">
        <w:rPr>
          <w:rFonts w:ascii="Times New Roman" w:hAnsi="Times New Roman"/>
          <w:b/>
          <w:bCs/>
          <w:sz w:val="24"/>
          <w:szCs w:val="24"/>
          <w:lang w:val="en" w:eastAsia="ar-SA"/>
        </w:rPr>
        <w:t xml:space="preserve">Agency </w:t>
      </w:r>
      <w:r w:rsidR="00451DB3" w:rsidRPr="008F6C60">
        <w:rPr>
          <w:rFonts w:ascii="Times New Roman" w:hAnsi="Times New Roman"/>
          <w:b/>
          <w:bCs/>
          <w:sz w:val="24"/>
          <w:szCs w:val="24"/>
          <w:lang w:val="en" w:eastAsia="ar-SA"/>
        </w:rPr>
        <w:t xml:space="preserve">Affirmative Procurement Program. </w:t>
      </w:r>
      <w:r w:rsidR="00451DB3" w:rsidRPr="008F6C60">
        <w:rPr>
          <w:rFonts w:ascii="Times New Roman" w:hAnsi="Times New Roman"/>
          <w:bCs/>
          <w:sz w:val="24"/>
          <w:szCs w:val="24"/>
          <w:lang w:eastAsia="ar-SA"/>
        </w:rPr>
        <w:t>In accordance with FAR 23.404(b)(1), 100% of purchases of Environmental Protection Agency (EPA</w:t>
      </w:r>
      <w:r w:rsidR="00451DB3" w:rsidRPr="00AF20A8">
        <w:rPr>
          <w:rFonts w:ascii="Times New Roman" w:hAnsi="Times New Roman"/>
          <w:bCs/>
          <w:sz w:val="24"/>
          <w:szCs w:val="24"/>
          <w:lang w:eastAsia="ar-SA"/>
        </w:rPr>
        <w:t>)-designated products included in the Comprehensive Procurement Guidelines (CPG) list [https://www.epa.gov/smm/comprehensive-procurement-guideline-cpg-program] and/or United States Department of Agriculture (</w:t>
      </w:r>
      <w:r w:rsidR="00451DB3" w:rsidRPr="00AF20A8">
        <w:rPr>
          <w:rFonts w:ascii="Times New Roman" w:hAnsi="Times New Roman"/>
          <w:bCs/>
          <w:sz w:val="24"/>
          <w:szCs w:val="24"/>
          <w:lang w:val="en" w:eastAsia="ar-SA"/>
        </w:rPr>
        <w:t>USDA)-designated products</w:t>
      </w:r>
      <w:r w:rsidR="00451DB3" w:rsidRPr="00AF20A8">
        <w:rPr>
          <w:rFonts w:ascii="Times New Roman" w:hAnsi="Times New Roman"/>
          <w:bCs/>
          <w:sz w:val="24"/>
          <w:szCs w:val="24"/>
          <w:lang w:eastAsia="ar-SA"/>
        </w:rPr>
        <w:t xml:space="preserve"> included in the bio based product listings</w:t>
      </w:r>
      <w:r w:rsidR="00451DB3" w:rsidRPr="00AF20A8">
        <w:rPr>
          <w:rFonts w:ascii="Times New Roman" w:hAnsi="Times New Roman"/>
          <w:bCs/>
          <w:sz w:val="24"/>
          <w:szCs w:val="24"/>
          <w:lang w:val="en" w:eastAsia="ar-SA"/>
        </w:rPr>
        <w:t xml:space="preserve"> [</w:t>
      </w:r>
      <w:hyperlink r:id="rId11" w:history="1">
        <w:r w:rsidR="009F1DAE" w:rsidRPr="00E45EC1">
          <w:rPr>
            <w:rStyle w:val="Hyperlink"/>
            <w:rFonts w:ascii="Times New Roman" w:hAnsi="Times New Roman"/>
            <w:bCs/>
            <w:sz w:val="24"/>
            <w:szCs w:val="24"/>
            <w:lang w:val="en" w:eastAsia="ar-SA"/>
          </w:rPr>
          <w:t>http://www.biopreferred.gov</w:t>
        </w:r>
      </w:hyperlink>
      <w:r w:rsidR="00451DB3" w:rsidRPr="00AF20A8">
        <w:rPr>
          <w:rFonts w:ascii="Times New Roman" w:hAnsi="Times New Roman"/>
          <w:bCs/>
          <w:sz w:val="24"/>
          <w:szCs w:val="24"/>
          <w:lang w:val="en" w:eastAsia="ar-SA"/>
        </w:rPr>
        <w:t xml:space="preserve">] shall, at a </w:t>
      </w:r>
      <w:r w:rsidR="00451DB3" w:rsidRPr="00AF20A8">
        <w:rPr>
          <w:rFonts w:ascii="Times New Roman" w:hAnsi="Times New Roman"/>
          <w:bCs/>
          <w:sz w:val="24"/>
          <w:szCs w:val="24"/>
          <w:lang w:val="en" w:eastAsia="ar-SA"/>
        </w:rPr>
        <w:lastRenderedPageBreak/>
        <w:t>minimum, meet the EPA or USDA standards for recovered materials or bio based content, respectively, unless</w:t>
      </w:r>
      <w:r w:rsidR="00451DB3" w:rsidRPr="00AF20A8">
        <w:rPr>
          <w:rFonts w:ascii="Times New Roman" w:hAnsi="Times New Roman"/>
          <w:bCs/>
          <w:sz w:val="24"/>
          <w:szCs w:val="24"/>
          <w:lang w:eastAsia="ar-SA"/>
        </w:rPr>
        <w:t xml:space="preserve"> an item cannot be acquired competitively within a realistic timeframe, meet appropriate performance standards, and/or be acquired at a reasonable price.</w:t>
      </w:r>
    </w:p>
    <w:p w14:paraId="1B0DC660" w14:textId="77777777" w:rsidR="00406794" w:rsidRPr="00AF20A8" w:rsidRDefault="00406794" w:rsidP="00D42A77">
      <w:pPr>
        <w:pStyle w:val="NoSpacing"/>
        <w:ind w:left="900" w:hanging="450"/>
        <w:rPr>
          <w:rFonts w:ascii="Times New Roman" w:hAnsi="Times New Roman"/>
          <w:sz w:val="24"/>
          <w:szCs w:val="24"/>
          <w:lang w:eastAsia="ar-SA"/>
        </w:rPr>
      </w:pPr>
    </w:p>
    <w:p w14:paraId="7A801415" w14:textId="59D7B7E3" w:rsidR="00451DB3" w:rsidRDefault="00451DB3" w:rsidP="00BC3F34">
      <w:pPr>
        <w:pStyle w:val="NoSpacing"/>
        <w:ind w:left="1440"/>
        <w:rPr>
          <w:rFonts w:ascii="Times New Roman" w:hAnsi="Times New Roman"/>
          <w:sz w:val="24"/>
          <w:szCs w:val="24"/>
          <w:lang w:eastAsia="ar-SA"/>
        </w:rPr>
      </w:pPr>
      <w:r w:rsidRPr="00BC3F34">
        <w:rPr>
          <w:rFonts w:ascii="Times New Roman" w:hAnsi="Times New Roman"/>
          <w:b/>
          <w:bCs/>
          <w:sz w:val="24"/>
          <w:szCs w:val="24"/>
          <w:lang w:eastAsia="ar-SA"/>
        </w:rPr>
        <w:t>4.</w:t>
      </w:r>
      <w:r w:rsidR="0010374C" w:rsidRPr="00BC3F34">
        <w:rPr>
          <w:rFonts w:ascii="Times New Roman" w:hAnsi="Times New Roman"/>
          <w:b/>
          <w:bCs/>
          <w:sz w:val="24"/>
          <w:szCs w:val="24"/>
          <w:lang w:eastAsia="ar-SA"/>
        </w:rPr>
        <w:t>1</w:t>
      </w:r>
      <w:r w:rsidR="00BC3F34" w:rsidRPr="00BC3F34">
        <w:rPr>
          <w:rFonts w:ascii="Times New Roman" w:hAnsi="Times New Roman"/>
          <w:b/>
          <w:bCs/>
          <w:sz w:val="24"/>
          <w:szCs w:val="24"/>
          <w:lang w:eastAsia="ar-SA"/>
        </w:rPr>
        <w:t>0</w:t>
      </w:r>
      <w:r w:rsidRPr="00BC3F34">
        <w:rPr>
          <w:rFonts w:ascii="Times New Roman" w:hAnsi="Times New Roman"/>
          <w:b/>
          <w:bCs/>
          <w:sz w:val="24"/>
          <w:szCs w:val="24"/>
          <w:lang w:eastAsia="ar-SA"/>
        </w:rPr>
        <w:t>.1</w:t>
      </w:r>
      <w:r w:rsidRPr="00913DA6">
        <w:rPr>
          <w:rFonts w:ascii="Times New Roman" w:hAnsi="Times New Roman"/>
          <w:sz w:val="24"/>
          <w:szCs w:val="24"/>
          <w:lang w:eastAsia="ar-SA"/>
        </w:rPr>
        <w:t xml:space="preserve"> In accordance with FAR 23.</w:t>
      </w:r>
      <w:r w:rsidR="00137B74" w:rsidRPr="00913DA6">
        <w:rPr>
          <w:rFonts w:ascii="Times New Roman" w:hAnsi="Times New Roman"/>
          <w:sz w:val="24"/>
          <w:szCs w:val="24"/>
          <w:lang w:eastAsia="ar-SA"/>
        </w:rPr>
        <w:t>107-1,</w:t>
      </w:r>
      <w:r w:rsidRPr="00913DA6">
        <w:rPr>
          <w:rFonts w:ascii="Times New Roman" w:hAnsi="Times New Roman"/>
          <w:sz w:val="24"/>
          <w:szCs w:val="24"/>
          <w:lang w:eastAsia="ar-SA"/>
        </w:rPr>
        <w:t xml:space="preserve"> the Contractor shall provide estimates and verification</w:t>
      </w:r>
      <w:r w:rsidRPr="00AF20A8">
        <w:rPr>
          <w:rFonts w:ascii="Times New Roman" w:hAnsi="Times New Roman"/>
          <w:sz w:val="24"/>
          <w:szCs w:val="24"/>
          <w:lang w:eastAsia="ar-SA"/>
        </w:rPr>
        <w:t xml:space="preserve"> of recovered material for EPA-designated CPG products and certification for both EPA-designated CPG products and USDA-designated </w:t>
      </w:r>
      <w:proofErr w:type="gramStart"/>
      <w:r w:rsidRPr="00AF20A8">
        <w:rPr>
          <w:rFonts w:ascii="Times New Roman" w:hAnsi="Times New Roman"/>
          <w:sz w:val="24"/>
          <w:szCs w:val="24"/>
          <w:lang w:eastAsia="ar-SA"/>
        </w:rPr>
        <w:t>bio based</w:t>
      </w:r>
      <w:proofErr w:type="gramEnd"/>
      <w:r w:rsidRPr="00AF20A8">
        <w:rPr>
          <w:rFonts w:ascii="Times New Roman" w:hAnsi="Times New Roman"/>
          <w:sz w:val="24"/>
          <w:szCs w:val="24"/>
          <w:lang w:eastAsia="ar-SA"/>
        </w:rPr>
        <w:t xml:space="preserve"> products. In accordance with the Robins Air Force Base, Georgia / </w:t>
      </w:r>
      <w:r w:rsidR="00630A1D">
        <w:rPr>
          <w:rFonts w:ascii="Times New Roman" w:hAnsi="Times New Roman"/>
          <w:sz w:val="24"/>
          <w:szCs w:val="24"/>
          <w:lang w:eastAsia="ar-SA"/>
        </w:rPr>
        <w:t xml:space="preserve">Affirmative Procurement Program (formerly </w:t>
      </w:r>
      <w:r w:rsidRPr="00AF20A8">
        <w:rPr>
          <w:rFonts w:ascii="Times New Roman" w:hAnsi="Times New Roman"/>
          <w:sz w:val="24"/>
          <w:szCs w:val="24"/>
          <w:lang w:eastAsia="ar-SA"/>
        </w:rPr>
        <w:t>Green Procurement Program (GPP)</w:t>
      </w:r>
      <w:r w:rsidR="00630A1D">
        <w:rPr>
          <w:rFonts w:ascii="Times New Roman" w:hAnsi="Times New Roman"/>
          <w:sz w:val="24"/>
          <w:szCs w:val="24"/>
          <w:lang w:eastAsia="ar-SA"/>
        </w:rPr>
        <w:t>)</w:t>
      </w:r>
      <w:r w:rsidRPr="00AF20A8">
        <w:rPr>
          <w:rFonts w:ascii="Times New Roman" w:hAnsi="Times New Roman"/>
          <w:sz w:val="24"/>
          <w:szCs w:val="24"/>
          <w:lang w:eastAsia="ar-SA"/>
        </w:rPr>
        <w:t xml:space="preserve"> Plan, the Contractor shall provide estimates and certifications to the Government for completion of the applicable attachment(s) to be included in the Purchase Request (PR) package</w:t>
      </w:r>
      <w:r w:rsidR="00884495">
        <w:rPr>
          <w:rFonts w:ascii="Times New Roman" w:hAnsi="Times New Roman"/>
          <w:sz w:val="24"/>
          <w:szCs w:val="24"/>
          <w:lang w:eastAsia="ar-SA"/>
        </w:rPr>
        <w:t>.</w:t>
      </w:r>
    </w:p>
    <w:p w14:paraId="1A91BF72" w14:textId="45BDB4CF" w:rsidR="003E3676" w:rsidRDefault="003E3676" w:rsidP="00BC3F34">
      <w:pPr>
        <w:pStyle w:val="NoSpacing"/>
        <w:rPr>
          <w:rFonts w:ascii="Times New Roman" w:hAnsi="Times New Roman"/>
          <w:sz w:val="24"/>
          <w:szCs w:val="24"/>
          <w:lang w:eastAsia="ar-SA"/>
        </w:rPr>
      </w:pPr>
    </w:p>
    <w:p w14:paraId="139A904E" w14:textId="19DD3D93" w:rsidR="006E2915" w:rsidRPr="00352311" w:rsidRDefault="003E3676" w:rsidP="007E5C56">
      <w:pPr>
        <w:ind w:left="1080"/>
        <w:rPr>
          <w:sz w:val="24"/>
          <w:szCs w:val="24"/>
        </w:rPr>
      </w:pPr>
      <w:proofErr w:type="gramStart"/>
      <w:r w:rsidRPr="00352311">
        <w:rPr>
          <w:b/>
          <w:bCs/>
          <w:iCs/>
          <w:sz w:val="24"/>
          <w:szCs w:val="24"/>
        </w:rPr>
        <w:t>4.</w:t>
      </w:r>
      <w:r w:rsidR="006E285D" w:rsidRPr="00352311">
        <w:rPr>
          <w:b/>
          <w:bCs/>
          <w:iCs/>
          <w:sz w:val="24"/>
          <w:szCs w:val="24"/>
        </w:rPr>
        <w:t>1</w:t>
      </w:r>
      <w:r w:rsidR="00BC3F34">
        <w:rPr>
          <w:b/>
          <w:bCs/>
          <w:iCs/>
          <w:sz w:val="24"/>
          <w:szCs w:val="24"/>
        </w:rPr>
        <w:t>1</w:t>
      </w:r>
      <w:r w:rsidRPr="00352311">
        <w:rPr>
          <w:bCs/>
          <w:iCs/>
          <w:sz w:val="24"/>
          <w:szCs w:val="24"/>
        </w:rPr>
        <w:t xml:space="preserve">  </w:t>
      </w:r>
      <w:r w:rsidRPr="00352311">
        <w:rPr>
          <w:b/>
          <w:bCs/>
          <w:iCs/>
          <w:sz w:val="24"/>
          <w:szCs w:val="24"/>
        </w:rPr>
        <w:t>Environmental</w:t>
      </w:r>
      <w:proofErr w:type="gramEnd"/>
      <w:r w:rsidRPr="00352311">
        <w:rPr>
          <w:b/>
          <w:bCs/>
          <w:iCs/>
          <w:sz w:val="24"/>
          <w:szCs w:val="24"/>
        </w:rPr>
        <w:t xml:space="preserve"> Management System (EMS).</w:t>
      </w:r>
      <w:r w:rsidRPr="00352311">
        <w:rPr>
          <w:bCs/>
          <w:iCs/>
          <w:sz w:val="24"/>
          <w:szCs w:val="24"/>
        </w:rPr>
        <w:t xml:space="preserve"> </w:t>
      </w:r>
      <w:r w:rsidR="006E2915" w:rsidRPr="00352311">
        <w:rPr>
          <w:sz w:val="24"/>
          <w:szCs w:val="24"/>
        </w:rPr>
        <w:t>Environmental Management Systems (EMS) Awareness Training: All contractor personnel working on Robins AFB who perform activities on the installation are required to complete Air Force-provided initial EMS Awareness Training. It is the responsibility of the Prime Contractor to ensure that all sub-contractors, vendors, and employees complete this training prior to beginning work on Robins AFB. Notification of training completion shall be sent to the Robins AFB Contracting Officer (CO)</w:t>
      </w:r>
      <w:r w:rsidR="00255700">
        <w:rPr>
          <w:sz w:val="24"/>
          <w:szCs w:val="24"/>
        </w:rPr>
        <w:t xml:space="preserve"> and </w:t>
      </w:r>
      <w:r w:rsidR="00255700" w:rsidRPr="00255700">
        <w:rPr>
          <w:sz w:val="24"/>
          <w:szCs w:val="24"/>
        </w:rPr>
        <w:t xml:space="preserve">the </w:t>
      </w:r>
      <w:r w:rsidR="00255700" w:rsidRPr="00FB5FD8">
        <w:rPr>
          <w:bCs/>
          <w:sz w:val="24"/>
          <w:szCs w:val="24"/>
          <w:lang w:bidi="en-US"/>
        </w:rPr>
        <w:t xml:space="preserve">Contract Surveillance Management Office </w:t>
      </w:r>
      <w:r w:rsidR="00255700">
        <w:rPr>
          <w:bCs/>
          <w:sz w:val="24"/>
          <w:szCs w:val="24"/>
          <w:lang w:bidi="en-US"/>
        </w:rPr>
        <w:t>(</w:t>
      </w:r>
      <w:r w:rsidR="00255700" w:rsidRPr="00255700">
        <w:rPr>
          <w:sz w:val="24"/>
          <w:szCs w:val="24"/>
        </w:rPr>
        <w:t>CSMO</w:t>
      </w:r>
      <w:r w:rsidR="00255700">
        <w:rPr>
          <w:sz w:val="24"/>
          <w:szCs w:val="24"/>
        </w:rPr>
        <w:t>)</w:t>
      </w:r>
      <w:r w:rsidR="00255700" w:rsidRPr="00255700">
        <w:rPr>
          <w:sz w:val="24"/>
          <w:szCs w:val="24"/>
        </w:rPr>
        <w:t xml:space="preserve"> POC</w:t>
      </w:r>
      <w:r w:rsidR="00255700">
        <w:rPr>
          <w:sz w:val="24"/>
          <w:szCs w:val="24"/>
        </w:rPr>
        <w:t>s</w:t>
      </w:r>
      <w:r w:rsidR="006E2915" w:rsidRPr="00352311">
        <w:rPr>
          <w:sz w:val="24"/>
          <w:szCs w:val="24"/>
        </w:rPr>
        <w:t xml:space="preserve"> to be maintained in the contract file for tracking purposes.  Failure to provide documentation of EMS Training may result in termination of the contract.</w:t>
      </w:r>
    </w:p>
    <w:p w14:paraId="2B9EC57F" w14:textId="77777777" w:rsidR="006E2915" w:rsidRPr="00352311" w:rsidRDefault="006E2915" w:rsidP="006E2915">
      <w:pPr>
        <w:rPr>
          <w:sz w:val="24"/>
          <w:szCs w:val="24"/>
        </w:rPr>
      </w:pPr>
    </w:p>
    <w:p w14:paraId="050B65B8" w14:textId="46905BA0" w:rsidR="006E2915" w:rsidRPr="00352311" w:rsidRDefault="006E2915" w:rsidP="007E5C56">
      <w:pPr>
        <w:ind w:left="1440"/>
        <w:rPr>
          <w:sz w:val="24"/>
          <w:szCs w:val="24"/>
        </w:rPr>
      </w:pPr>
      <w:r w:rsidRPr="007E5C56">
        <w:rPr>
          <w:b/>
          <w:bCs/>
          <w:sz w:val="24"/>
          <w:szCs w:val="24"/>
        </w:rPr>
        <w:t>4.1</w:t>
      </w:r>
      <w:r w:rsidR="00BC3F34" w:rsidRPr="007E5C56">
        <w:rPr>
          <w:b/>
          <w:bCs/>
          <w:sz w:val="24"/>
          <w:szCs w:val="24"/>
        </w:rPr>
        <w:t>1</w:t>
      </w:r>
      <w:r w:rsidRPr="007E5C56">
        <w:rPr>
          <w:b/>
          <w:bCs/>
          <w:sz w:val="24"/>
          <w:szCs w:val="24"/>
        </w:rPr>
        <w:t>.1</w:t>
      </w:r>
      <w:r w:rsidRPr="00352311">
        <w:rPr>
          <w:sz w:val="24"/>
          <w:szCs w:val="24"/>
        </w:rPr>
        <w:t xml:space="preserve"> EMS training is provided by Environmental Management. Request for Robins EMS Awareness training through email at </w:t>
      </w:r>
      <w:hyperlink r:id="rId12" w:history="1">
        <w:r w:rsidRPr="00352311">
          <w:rPr>
            <w:rStyle w:val="Hyperlink"/>
            <w:sz w:val="24"/>
            <w:szCs w:val="24"/>
          </w:rPr>
          <w:t>78ceg.cev.FrontOfc@us.af.mil</w:t>
        </w:r>
      </w:hyperlink>
      <w:r w:rsidRPr="00352311">
        <w:rPr>
          <w:sz w:val="24"/>
          <w:szCs w:val="24"/>
        </w:rPr>
        <w:t>. Contractors have two options to satisfy the mandatory EMS Awareness Training requirement.</w:t>
      </w:r>
      <w:r w:rsidR="00F72C03" w:rsidRPr="00352311">
        <w:rPr>
          <w:sz w:val="24"/>
          <w:szCs w:val="24"/>
        </w:rPr>
        <w:t xml:space="preserve"> (Front Desk: </w:t>
      </w:r>
      <w:r w:rsidRPr="00352311">
        <w:rPr>
          <w:sz w:val="24"/>
          <w:szCs w:val="24"/>
        </w:rPr>
        <w:t xml:space="preserve"> </w:t>
      </w:r>
      <w:r w:rsidR="00F72C03" w:rsidRPr="00352311">
        <w:rPr>
          <w:sz w:val="24"/>
          <w:szCs w:val="24"/>
        </w:rPr>
        <w:t>478-926-8178.)</w:t>
      </w:r>
    </w:p>
    <w:p w14:paraId="2149E963" w14:textId="77777777" w:rsidR="006E2915" w:rsidRPr="00352311" w:rsidRDefault="006E2915" w:rsidP="006E2915">
      <w:pPr>
        <w:rPr>
          <w:sz w:val="24"/>
          <w:szCs w:val="24"/>
        </w:rPr>
      </w:pPr>
    </w:p>
    <w:p w14:paraId="2B8B2E84" w14:textId="4E7F0E7F" w:rsidR="006E2915" w:rsidRPr="00352311" w:rsidRDefault="006E2915" w:rsidP="007E5C56">
      <w:pPr>
        <w:ind w:left="1440"/>
        <w:rPr>
          <w:sz w:val="24"/>
          <w:szCs w:val="24"/>
        </w:rPr>
      </w:pPr>
      <w:r w:rsidRPr="007E5C56">
        <w:rPr>
          <w:b/>
          <w:bCs/>
          <w:sz w:val="24"/>
          <w:szCs w:val="24"/>
        </w:rPr>
        <w:t>4.1</w:t>
      </w:r>
      <w:r w:rsidR="00BC3F34" w:rsidRPr="007E5C56">
        <w:rPr>
          <w:b/>
          <w:bCs/>
          <w:sz w:val="24"/>
          <w:szCs w:val="24"/>
        </w:rPr>
        <w:t>1</w:t>
      </w:r>
      <w:r w:rsidRPr="007E5C56">
        <w:rPr>
          <w:b/>
          <w:bCs/>
          <w:sz w:val="24"/>
          <w:szCs w:val="24"/>
        </w:rPr>
        <w:t>.2</w:t>
      </w:r>
      <w:r w:rsidRPr="00352311">
        <w:rPr>
          <w:sz w:val="24"/>
          <w:szCs w:val="24"/>
        </w:rPr>
        <w:t xml:space="preserve"> Option 1:  Contractors can register for an account through The Environmental Awareness Course Hub (TEACH), the Air Force training database:  </w:t>
      </w:r>
      <w:hyperlink r:id="rId13" w:history="1">
        <w:r w:rsidRPr="00352311">
          <w:rPr>
            <w:rStyle w:val="Hyperlink"/>
            <w:sz w:val="24"/>
            <w:szCs w:val="24"/>
          </w:rPr>
          <w:t>https://usaf.learningbuilder.com/account/login/?ReturnUrl=%2f</w:t>
        </w:r>
      </w:hyperlink>
      <w:r w:rsidRPr="00352311">
        <w:rPr>
          <w:sz w:val="24"/>
          <w:szCs w:val="24"/>
        </w:rPr>
        <w:t xml:space="preserve"> </w:t>
      </w:r>
    </w:p>
    <w:p w14:paraId="4BCA6D44" w14:textId="77777777" w:rsidR="007E5C56" w:rsidRDefault="007E5C56" w:rsidP="007E5C56">
      <w:pPr>
        <w:ind w:left="720" w:firstLine="720"/>
        <w:rPr>
          <w:sz w:val="24"/>
          <w:szCs w:val="24"/>
        </w:rPr>
      </w:pPr>
    </w:p>
    <w:p w14:paraId="15845699" w14:textId="146D9A70" w:rsidR="006E2915" w:rsidRPr="00352311" w:rsidRDefault="006E2915" w:rsidP="007E5C56">
      <w:pPr>
        <w:ind w:left="1440" w:firstLine="720"/>
        <w:rPr>
          <w:sz w:val="24"/>
          <w:szCs w:val="24"/>
        </w:rPr>
      </w:pPr>
      <w:r w:rsidRPr="00352311">
        <w:rPr>
          <w:sz w:val="24"/>
          <w:szCs w:val="24"/>
        </w:rPr>
        <w:t xml:space="preserve">Search for Course ID: </w:t>
      </w:r>
      <w:r w:rsidRPr="00352311">
        <w:rPr>
          <w:color w:val="1F497D"/>
          <w:sz w:val="24"/>
          <w:szCs w:val="24"/>
        </w:rPr>
        <w:t>EMS110UHHZ00293</w:t>
      </w:r>
    </w:p>
    <w:p w14:paraId="10FADA7E" w14:textId="27801BA8" w:rsidR="006E2915" w:rsidRPr="00352311" w:rsidRDefault="006E2915" w:rsidP="006E2915">
      <w:pPr>
        <w:rPr>
          <w:sz w:val="24"/>
          <w:szCs w:val="24"/>
        </w:rPr>
      </w:pPr>
      <w:r w:rsidRPr="00352311">
        <w:rPr>
          <w:color w:val="1F497D"/>
          <w:sz w:val="24"/>
          <w:szCs w:val="24"/>
        </w:rPr>
        <w:t>     </w:t>
      </w:r>
      <w:r w:rsidR="007E5C56">
        <w:rPr>
          <w:color w:val="1F497D"/>
          <w:sz w:val="24"/>
          <w:szCs w:val="24"/>
        </w:rPr>
        <w:tab/>
      </w:r>
      <w:r w:rsidR="007E5C56">
        <w:rPr>
          <w:color w:val="1F497D"/>
          <w:sz w:val="24"/>
          <w:szCs w:val="24"/>
        </w:rPr>
        <w:tab/>
      </w:r>
      <w:r w:rsidR="007E5C56">
        <w:rPr>
          <w:color w:val="1F497D"/>
          <w:sz w:val="24"/>
          <w:szCs w:val="24"/>
        </w:rPr>
        <w:tab/>
      </w:r>
      <w:r w:rsidRPr="00352311">
        <w:rPr>
          <w:color w:val="1F497D"/>
          <w:sz w:val="24"/>
          <w:szCs w:val="24"/>
        </w:rPr>
        <w:t> </w:t>
      </w:r>
      <w:r w:rsidRPr="00352311">
        <w:rPr>
          <w:sz w:val="24"/>
          <w:szCs w:val="24"/>
        </w:rPr>
        <w:t>Directions:</w:t>
      </w:r>
    </w:p>
    <w:p w14:paraId="029CBC04" w14:textId="77777777" w:rsidR="006E2915" w:rsidRPr="00352311" w:rsidRDefault="006E2915" w:rsidP="006E2915">
      <w:pPr>
        <w:pStyle w:val="ListParagraph"/>
        <w:numPr>
          <w:ilvl w:val="0"/>
          <w:numId w:val="35"/>
        </w:numPr>
        <w:spacing w:after="0" w:line="276" w:lineRule="auto"/>
        <w:rPr>
          <w:rFonts w:ascii="Times New Roman" w:hAnsi="Times New Roman"/>
          <w:sz w:val="24"/>
          <w:szCs w:val="24"/>
        </w:rPr>
      </w:pPr>
      <w:r w:rsidRPr="00352311">
        <w:rPr>
          <w:rFonts w:ascii="Times New Roman" w:hAnsi="Times New Roman"/>
          <w:sz w:val="24"/>
          <w:szCs w:val="24"/>
        </w:rPr>
        <w:t xml:space="preserve">Hover your mouse over the Courses and Transcripts tab. </w:t>
      </w:r>
    </w:p>
    <w:p w14:paraId="51E58752" w14:textId="77777777" w:rsidR="006E2915" w:rsidRPr="00352311" w:rsidRDefault="006E2915" w:rsidP="006E2915">
      <w:pPr>
        <w:pStyle w:val="ListParagraph"/>
        <w:numPr>
          <w:ilvl w:val="0"/>
          <w:numId w:val="35"/>
        </w:numPr>
        <w:spacing w:after="0" w:line="276" w:lineRule="auto"/>
        <w:rPr>
          <w:rFonts w:ascii="Times New Roman" w:hAnsi="Times New Roman"/>
          <w:sz w:val="24"/>
          <w:szCs w:val="24"/>
        </w:rPr>
      </w:pPr>
      <w:r w:rsidRPr="00352311">
        <w:rPr>
          <w:rFonts w:ascii="Times New Roman" w:hAnsi="Times New Roman"/>
          <w:sz w:val="24"/>
          <w:szCs w:val="24"/>
        </w:rPr>
        <w:t>Click on Transcripts</w:t>
      </w:r>
    </w:p>
    <w:p w14:paraId="6D853286" w14:textId="77777777" w:rsidR="006E2915" w:rsidRPr="00352311" w:rsidRDefault="006E2915" w:rsidP="006E2915">
      <w:pPr>
        <w:pStyle w:val="ListParagraph"/>
        <w:numPr>
          <w:ilvl w:val="0"/>
          <w:numId w:val="35"/>
        </w:numPr>
        <w:spacing w:after="0" w:line="276" w:lineRule="auto"/>
        <w:rPr>
          <w:rFonts w:ascii="Times New Roman" w:hAnsi="Times New Roman"/>
          <w:sz w:val="24"/>
          <w:szCs w:val="24"/>
        </w:rPr>
      </w:pPr>
      <w:r w:rsidRPr="00352311">
        <w:rPr>
          <w:rFonts w:ascii="Times New Roman" w:hAnsi="Times New Roman"/>
          <w:sz w:val="24"/>
          <w:szCs w:val="24"/>
        </w:rPr>
        <w:t>Click into the TEACH Course Completion Log by clicking the orange Continue or Begin button.</w:t>
      </w:r>
    </w:p>
    <w:p w14:paraId="29F03871" w14:textId="77777777" w:rsidR="006E2915" w:rsidRPr="00352311" w:rsidRDefault="006E2915" w:rsidP="006E2915">
      <w:pPr>
        <w:pStyle w:val="ListParagraph"/>
        <w:numPr>
          <w:ilvl w:val="0"/>
          <w:numId w:val="35"/>
        </w:numPr>
        <w:spacing w:after="0" w:line="276" w:lineRule="auto"/>
        <w:rPr>
          <w:rFonts w:ascii="Times New Roman" w:hAnsi="Times New Roman"/>
          <w:sz w:val="24"/>
          <w:szCs w:val="24"/>
        </w:rPr>
      </w:pPr>
      <w:r w:rsidRPr="00352311">
        <w:rPr>
          <w:rFonts w:ascii="Times New Roman" w:hAnsi="Times New Roman"/>
          <w:sz w:val="24"/>
          <w:szCs w:val="24"/>
        </w:rPr>
        <w:t>When you are on the transcript, click on the blue “Search for Course” button.</w:t>
      </w:r>
    </w:p>
    <w:p w14:paraId="7FB200F7" w14:textId="77777777" w:rsidR="006E2915" w:rsidRPr="00352311" w:rsidRDefault="006E2915" w:rsidP="006E2915">
      <w:pPr>
        <w:pStyle w:val="ListParagraph"/>
        <w:numPr>
          <w:ilvl w:val="0"/>
          <w:numId w:val="35"/>
        </w:numPr>
        <w:spacing w:after="0" w:line="276" w:lineRule="auto"/>
        <w:rPr>
          <w:rFonts w:ascii="Times New Roman" w:hAnsi="Times New Roman"/>
          <w:sz w:val="24"/>
          <w:szCs w:val="24"/>
        </w:rPr>
      </w:pPr>
      <w:r w:rsidRPr="00352311">
        <w:rPr>
          <w:rFonts w:ascii="Times New Roman" w:hAnsi="Times New Roman"/>
          <w:sz w:val="24"/>
          <w:szCs w:val="24"/>
        </w:rPr>
        <w:t xml:space="preserve">When the pop up appears enter the course name or course number and press search. </w:t>
      </w:r>
    </w:p>
    <w:p w14:paraId="6ADC1397" w14:textId="77777777" w:rsidR="006E2915" w:rsidRPr="00352311" w:rsidRDefault="006E2915" w:rsidP="006E2915">
      <w:pPr>
        <w:pStyle w:val="ListParagraph"/>
        <w:numPr>
          <w:ilvl w:val="0"/>
          <w:numId w:val="35"/>
        </w:numPr>
        <w:spacing w:after="0" w:line="276" w:lineRule="auto"/>
        <w:rPr>
          <w:rFonts w:ascii="Times New Roman" w:hAnsi="Times New Roman"/>
          <w:sz w:val="24"/>
          <w:szCs w:val="24"/>
        </w:rPr>
      </w:pPr>
      <w:r w:rsidRPr="00352311">
        <w:rPr>
          <w:rFonts w:ascii="Times New Roman" w:hAnsi="Times New Roman"/>
          <w:sz w:val="24"/>
          <w:szCs w:val="24"/>
        </w:rPr>
        <w:lastRenderedPageBreak/>
        <w:t>Once you find the course you want to add, click on the +Select button to add the course to your transcript.</w:t>
      </w:r>
    </w:p>
    <w:p w14:paraId="17E87E78" w14:textId="77777777" w:rsidR="006E2915" w:rsidRPr="00352311" w:rsidRDefault="006E2915" w:rsidP="007E5C56">
      <w:pPr>
        <w:ind w:left="2160"/>
        <w:rPr>
          <w:sz w:val="24"/>
          <w:szCs w:val="24"/>
        </w:rPr>
      </w:pPr>
      <w:r w:rsidRPr="00352311">
        <w:rPr>
          <w:sz w:val="24"/>
          <w:szCs w:val="24"/>
        </w:rPr>
        <w:t xml:space="preserve">(Note:  TEACH may not supported by Internet Explorer; recommend using Chrome.) </w:t>
      </w:r>
    </w:p>
    <w:p w14:paraId="4D4889C0" w14:textId="77777777" w:rsidR="006E2915" w:rsidRPr="00352311" w:rsidRDefault="006E2915" w:rsidP="006E2915">
      <w:pPr>
        <w:rPr>
          <w:sz w:val="24"/>
          <w:szCs w:val="24"/>
        </w:rPr>
      </w:pPr>
    </w:p>
    <w:p w14:paraId="2505E28A" w14:textId="4471A75B" w:rsidR="000E40C1" w:rsidRPr="00913DA6" w:rsidRDefault="006E2915" w:rsidP="007E5C56">
      <w:pPr>
        <w:ind w:left="1440"/>
        <w:rPr>
          <w:sz w:val="24"/>
          <w:szCs w:val="24"/>
        </w:rPr>
      </w:pPr>
      <w:r w:rsidRPr="007E5C56">
        <w:rPr>
          <w:b/>
          <w:bCs/>
          <w:sz w:val="24"/>
          <w:szCs w:val="24"/>
        </w:rPr>
        <w:t>4.13.3</w:t>
      </w:r>
      <w:r w:rsidRPr="00352311">
        <w:rPr>
          <w:sz w:val="24"/>
          <w:szCs w:val="24"/>
        </w:rPr>
        <w:t xml:space="preserve"> Option 2:  Contractor requests a copy of the Robins EMS Awareness Training PowerPoint Presentation from Environmental Management. The request should be sent to the Environment Management Workflow Box at the following email address, </w:t>
      </w:r>
      <w:hyperlink r:id="rId14" w:history="1">
        <w:r w:rsidRPr="00352311">
          <w:rPr>
            <w:rStyle w:val="Hyperlink"/>
            <w:sz w:val="24"/>
            <w:szCs w:val="24"/>
          </w:rPr>
          <w:t>78ceg.cev.FrontOfc@us.af.mil</w:t>
        </w:r>
      </w:hyperlink>
      <w:r w:rsidRPr="00352311">
        <w:rPr>
          <w:sz w:val="24"/>
          <w:szCs w:val="24"/>
        </w:rPr>
        <w:t xml:space="preserve">. Once the presentation is received, the contractor is responsible for ensuring that all his/her </w:t>
      </w:r>
      <w:r w:rsidRPr="00913DA6">
        <w:rPr>
          <w:sz w:val="24"/>
          <w:szCs w:val="24"/>
        </w:rPr>
        <w:t>employees view the training.</w:t>
      </w:r>
      <w:r w:rsidR="000E40C1" w:rsidRPr="00913DA6">
        <w:rPr>
          <w:sz w:val="24"/>
          <w:szCs w:val="24"/>
        </w:rPr>
        <w:t xml:space="preserve"> </w:t>
      </w:r>
      <w:r w:rsidR="000E40C1" w:rsidRPr="00913DA6">
        <w:rPr>
          <w:b/>
          <w:bCs/>
          <w:sz w:val="24"/>
          <w:szCs w:val="24"/>
        </w:rPr>
        <w:t>(CDRL AXXX DI-MGMT-80368A/T, Status Report/EMS Training)</w:t>
      </w:r>
    </w:p>
    <w:p w14:paraId="397FD69A" w14:textId="77777777" w:rsidR="00284101" w:rsidRPr="00352311" w:rsidRDefault="00284101" w:rsidP="00FA3279">
      <w:pPr>
        <w:pStyle w:val="NoSpacing"/>
        <w:contextualSpacing/>
        <w:rPr>
          <w:rFonts w:ascii="Times New Roman" w:hAnsi="Times New Roman"/>
          <w:sz w:val="24"/>
          <w:szCs w:val="24"/>
        </w:rPr>
      </w:pPr>
      <w:r w:rsidRPr="00352311">
        <w:rPr>
          <w:rFonts w:ascii="Times New Roman" w:hAnsi="Times New Roman"/>
          <w:sz w:val="24"/>
          <w:szCs w:val="24"/>
        </w:rPr>
        <w:t xml:space="preserve">       </w:t>
      </w:r>
    </w:p>
    <w:p w14:paraId="78589EBE" w14:textId="77777777" w:rsidR="0009509B" w:rsidRPr="00352311" w:rsidRDefault="00EE7BE5" w:rsidP="007E5C56">
      <w:pPr>
        <w:ind w:left="1080"/>
        <w:rPr>
          <w:rFonts w:eastAsia="Calibri"/>
          <w:sz w:val="24"/>
          <w:szCs w:val="24"/>
        </w:rPr>
      </w:pPr>
      <w:r w:rsidRPr="007E5C56">
        <w:rPr>
          <w:b/>
          <w:bCs/>
          <w:sz w:val="24"/>
          <w:szCs w:val="24"/>
        </w:rPr>
        <w:t>4.</w:t>
      </w:r>
      <w:r w:rsidR="00073D2C" w:rsidRPr="007E5C56">
        <w:rPr>
          <w:b/>
          <w:bCs/>
          <w:sz w:val="24"/>
          <w:szCs w:val="24"/>
        </w:rPr>
        <w:t>1</w:t>
      </w:r>
      <w:r w:rsidR="00183345" w:rsidRPr="007E5C56">
        <w:rPr>
          <w:b/>
          <w:bCs/>
          <w:sz w:val="24"/>
          <w:szCs w:val="24"/>
        </w:rPr>
        <w:t>4</w:t>
      </w:r>
      <w:r w:rsidRPr="00352311">
        <w:rPr>
          <w:sz w:val="24"/>
          <w:szCs w:val="24"/>
        </w:rPr>
        <w:t xml:space="preserve"> </w:t>
      </w:r>
      <w:r w:rsidR="000534D0" w:rsidRPr="00352311">
        <w:rPr>
          <w:b/>
          <w:sz w:val="24"/>
          <w:szCs w:val="24"/>
        </w:rPr>
        <w:t xml:space="preserve">ISO 50001 – Energy Management System. </w:t>
      </w:r>
      <w:r w:rsidR="0009509B" w:rsidRPr="00352311">
        <w:rPr>
          <w:rFonts w:eastAsia="Calibri"/>
          <w:sz w:val="24"/>
          <w:szCs w:val="24"/>
        </w:rPr>
        <w:t>Due to the WR-ALC being ISO 500001 certified, all contractors are subject to the Energy Management System (</w:t>
      </w:r>
      <w:proofErr w:type="spellStart"/>
      <w:r w:rsidR="0009509B" w:rsidRPr="00352311">
        <w:rPr>
          <w:rFonts w:eastAsia="Calibri"/>
          <w:sz w:val="24"/>
          <w:szCs w:val="24"/>
        </w:rPr>
        <w:t>EnMS</w:t>
      </w:r>
      <w:proofErr w:type="spellEnd"/>
      <w:r w:rsidR="0009509B" w:rsidRPr="00352311">
        <w:rPr>
          <w:rFonts w:eastAsia="Calibri"/>
          <w:sz w:val="24"/>
          <w:szCs w:val="24"/>
        </w:rPr>
        <w:t xml:space="preserve">) requirements and shall abide by certification guidelines whenever applicable.  </w:t>
      </w:r>
    </w:p>
    <w:p w14:paraId="7ACEE631" w14:textId="77777777" w:rsidR="000534D0" w:rsidRPr="00352311" w:rsidRDefault="000534D0" w:rsidP="0009509B">
      <w:pPr>
        <w:rPr>
          <w:rFonts w:eastAsia="Calibri"/>
          <w:sz w:val="24"/>
          <w:szCs w:val="24"/>
        </w:rPr>
      </w:pPr>
      <w:r w:rsidRPr="00352311">
        <w:rPr>
          <w:rFonts w:eastAsia="Calibri"/>
          <w:sz w:val="24"/>
          <w:szCs w:val="24"/>
        </w:rPr>
        <w:t xml:space="preserve"> </w:t>
      </w:r>
    </w:p>
    <w:p w14:paraId="6E61D9B6" w14:textId="77777777" w:rsidR="000534D0" w:rsidRPr="00681180" w:rsidRDefault="000534D0" w:rsidP="007E5C56">
      <w:pPr>
        <w:autoSpaceDE w:val="0"/>
        <w:autoSpaceDN w:val="0"/>
        <w:ind w:left="1440" w:right="619"/>
        <w:contextualSpacing/>
        <w:rPr>
          <w:rFonts w:eastAsia="Calibri"/>
          <w:sz w:val="24"/>
          <w:szCs w:val="24"/>
        </w:rPr>
      </w:pPr>
      <w:r w:rsidRPr="007E5C56">
        <w:rPr>
          <w:rFonts w:eastAsia="Calibri"/>
          <w:b/>
          <w:bCs/>
          <w:sz w:val="24"/>
          <w:szCs w:val="24"/>
        </w:rPr>
        <w:t>4.</w:t>
      </w:r>
      <w:r w:rsidR="0009509B" w:rsidRPr="007E5C56">
        <w:rPr>
          <w:rFonts w:eastAsia="Calibri"/>
          <w:b/>
          <w:bCs/>
          <w:sz w:val="24"/>
          <w:szCs w:val="24"/>
        </w:rPr>
        <w:t>14.1.</w:t>
      </w:r>
      <w:r w:rsidR="0009509B" w:rsidRPr="00352311">
        <w:rPr>
          <w:rFonts w:eastAsia="Calibri"/>
          <w:sz w:val="24"/>
          <w:szCs w:val="24"/>
        </w:rPr>
        <w:t> </w:t>
      </w:r>
      <w:proofErr w:type="spellStart"/>
      <w:r w:rsidR="0009509B" w:rsidRPr="00352311">
        <w:rPr>
          <w:rFonts w:eastAsia="Calibri"/>
          <w:sz w:val="24"/>
          <w:szCs w:val="24"/>
        </w:rPr>
        <w:t>EnMS</w:t>
      </w:r>
      <w:proofErr w:type="spellEnd"/>
      <w:r w:rsidR="0009509B" w:rsidRPr="00352311">
        <w:rPr>
          <w:rFonts w:eastAsia="Calibri"/>
          <w:sz w:val="24"/>
          <w:szCs w:val="24"/>
        </w:rPr>
        <w:t xml:space="preserve"> Training.  All contractor personnel working on Robins AFB who</w:t>
      </w:r>
      <w:r w:rsidR="0009509B" w:rsidRPr="00681180">
        <w:rPr>
          <w:rFonts w:eastAsia="Calibri"/>
          <w:sz w:val="24"/>
          <w:szCs w:val="24"/>
        </w:rPr>
        <w:t xml:space="preserve"> perform activities on the installation are required to complete Air Force provided initial </w:t>
      </w:r>
      <w:proofErr w:type="spellStart"/>
      <w:r w:rsidR="0009509B" w:rsidRPr="00681180">
        <w:rPr>
          <w:rFonts w:eastAsia="Calibri"/>
          <w:sz w:val="24"/>
          <w:szCs w:val="24"/>
        </w:rPr>
        <w:t>EnMS</w:t>
      </w:r>
      <w:proofErr w:type="spellEnd"/>
      <w:r w:rsidR="0009509B" w:rsidRPr="00681180">
        <w:rPr>
          <w:rFonts w:eastAsia="Calibri"/>
          <w:sz w:val="24"/>
          <w:szCs w:val="24"/>
        </w:rPr>
        <w:t xml:space="preserve"> Training.  It is the responsibility of the Prime Contractor to ensure that all sub-contractors, vendors, and employees complete this training prior to beginning work on Robins AFB.  </w:t>
      </w:r>
      <w:r w:rsidRPr="00681180">
        <w:rPr>
          <w:rFonts w:eastAsia="Calibri"/>
          <w:sz w:val="24"/>
          <w:szCs w:val="24"/>
        </w:rPr>
        <w:t> </w:t>
      </w:r>
    </w:p>
    <w:p w14:paraId="3AEA1B52" w14:textId="77777777" w:rsidR="000534D0" w:rsidRPr="00681180" w:rsidRDefault="000534D0" w:rsidP="0009509B">
      <w:pPr>
        <w:autoSpaceDE w:val="0"/>
        <w:autoSpaceDN w:val="0"/>
        <w:ind w:left="1170" w:right="619" w:hanging="720"/>
        <w:contextualSpacing/>
        <w:rPr>
          <w:rFonts w:eastAsia="Calibri"/>
          <w:sz w:val="24"/>
          <w:szCs w:val="24"/>
        </w:rPr>
      </w:pPr>
    </w:p>
    <w:p w14:paraId="4226EA89" w14:textId="76C7EE5F" w:rsidR="000534D0" w:rsidRPr="006B47CE" w:rsidRDefault="000534D0" w:rsidP="007E5C56">
      <w:pPr>
        <w:autoSpaceDE w:val="0"/>
        <w:autoSpaceDN w:val="0"/>
        <w:ind w:left="1710" w:right="619"/>
        <w:contextualSpacing/>
        <w:rPr>
          <w:rFonts w:eastAsia="Calibri"/>
          <w:sz w:val="24"/>
          <w:szCs w:val="24"/>
        </w:rPr>
      </w:pPr>
      <w:r w:rsidRPr="007E5C56">
        <w:rPr>
          <w:rFonts w:eastAsia="Calibri"/>
          <w:b/>
          <w:bCs/>
          <w:sz w:val="24"/>
          <w:szCs w:val="24"/>
        </w:rPr>
        <w:t>4.</w:t>
      </w:r>
      <w:r w:rsidR="0009509B" w:rsidRPr="007E5C56">
        <w:rPr>
          <w:rFonts w:eastAsia="Calibri"/>
          <w:b/>
          <w:bCs/>
          <w:sz w:val="24"/>
          <w:szCs w:val="24"/>
        </w:rPr>
        <w:t>14</w:t>
      </w:r>
      <w:r w:rsidRPr="007E5C56">
        <w:rPr>
          <w:rFonts w:eastAsia="Calibri"/>
          <w:b/>
          <w:bCs/>
          <w:sz w:val="24"/>
          <w:szCs w:val="24"/>
        </w:rPr>
        <w:t>.1.1</w:t>
      </w:r>
      <w:r w:rsidRPr="00681180">
        <w:rPr>
          <w:rFonts w:eastAsia="Calibri"/>
          <w:sz w:val="24"/>
          <w:szCs w:val="24"/>
        </w:rPr>
        <w:t>.   </w:t>
      </w:r>
      <w:proofErr w:type="spellStart"/>
      <w:r w:rsidRPr="00681180">
        <w:rPr>
          <w:rFonts w:eastAsia="Calibri"/>
          <w:sz w:val="24"/>
          <w:szCs w:val="24"/>
        </w:rPr>
        <w:t>EnMS</w:t>
      </w:r>
      <w:proofErr w:type="spellEnd"/>
      <w:r w:rsidRPr="00681180">
        <w:rPr>
          <w:rFonts w:eastAsia="Calibri"/>
          <w:sz w:val="24"/>
          <w:szCs w:val="24"/>
        </w:rPr>
        <w:t xml:space="preserve"> training is provided by the Energy Assurance Office.  The </w:t>
      </w:r>
      <w:r w:rsidRPr="006B47CE">
        <w:rPr>
          <w:rFonts w:eastAsia="Calibri"/>
          <w:sz w:val="24"/>
          <w:szCs w:val="24"/>
        </w:rPr>
        <w:t>Contractor shall request the training by sending an email to</w:t>
      </w:r>
      <w:r w:rsidR="00950D84" w:rsidRPr="006B47CE">
        <w:rPr>
          <w:sz w:val="24"/>
          <w:szCs w:val="24"/>
        </w:rPr>
        <w:t xml:space="preserve"> </w:t>
      </w:r>
      <w:hyperlink r:id="rId15" w:history="1">
        <w:r w:rsidR="006B47CE" w:rsidRPr="007E5C56">
          <w:rPr>
            <w:rStyle w:val="Hyperlink"/>
            <w:sz w:val="24"/>
            <w:szCs w:val="24"/>
          </w:rPr>
          <w:t>402MXSG.MXDEA.EnergyAssurance@us.af.mil</w:t>
        </w:r>
      </w:hyperlink>
      <w:r w:rsidR="009D49AA" w:rsidRPr="007E5C56">
        <w:rPr>
          <w:rFonts w:eastAsia="Calibri"/>
          <w:sz w:val="24"/>
          <w:szCs w:val="24"/>
        </w:rPr>
        <w:t>.</w:t>
      </w:r>
      <w:r w:rsidR="009D49AA" w:rsidRPr="006B47CE">
        <w:rPr>
          <w:rFonts w:eastAsia="Calibri"/>
          <w:sz w:val="24"/>
          <w:szCs w:val="24"/>
        </w:rPr>
        <w:t xml:space="preserve"> </w:t>
      </w:r>
    </w:p>
    <w:p w14:paraId="6A006A20" w14:textId="77777777" w:rsidR="000534D0" w:rsidRPr="006B47CE" w:rsidRDefault="000534D0" w:rsidP="0009509B">
      <w:pPr>
        <w:ind w:left="1170"/>
        <w:rPr>
          <w:rFonts w:eastAsia="Calibri"/>
          <w:sz w:val="24"/>
          <w:szCs w:val="24"/>
          <w:highlight w:val="cyan"/>
        </w:rPr>
      </w:pPr>
    </w:p>
    <w:p w14:paraId="48747CA5" w14:textId="6BE7E37E" w:rsidR="00DE1A32" w:rsidRPr="00913DA6" w:rsidRDefault="000534D0" w:rsidP="007E5C56">
      <w:pPr>
        <w:ind w:left="1440" w:firstLine="270"/>
        <w:rPr>
          <w:rFonts w:eastAsia="Calibri"/>
          <w:sz w:val="24"/>
          <w:szCs w:val="24"/>
        </w:rPr>
      </w:pPr>
      <w:r w:rsidRPr="007E5C56">
        <w:rPr>
          <w:rFonts w:eastAsia="Calibri"/>
          <w:b/>
          <w:bCs/>
          <w:sz w:val="24"/>
          <w:szCs w:val="24"/>
        </w:rPr>
        <w:t>4.</w:t>
      </w:r>
      <w:r w:rsidR="0009509B" w:rsidRPr="007E5C56">
        <w:rPr>
          <w:rFonts w:eastAsia="Calibri"/>
          <w:b/>
          <w:bCs/>
          <w:sz w:val="24"/>
          <w:szCs w:val="24"/>
        </w:rPr>
        <w:t>14</w:t>
      </w:r>
      <w:r w:rsidRPr="007E5C56">
        <w:rPr>
          <w:rFonts w:eastAsia="Calibri"/>
          <w:b/>
          <w:bCs/>
          <w:sz w:val="24"/>
          <w:szCs w:val="24"/>
        </w:rPr>
        <w:t>.2.</w:t>
      </w:r>
      <w:r w:rsidRPr="006B47CE">
        <w:rPr>
          <w:rFonts w:eastAsia="Calibri"/>
          <w:sz w:val="24"/>
          <w:szCs w:val="24"/>
        </w:rPr>
        <w:t xml:space="preserve">   </w:t>
      </w:r>
      <w:r w:rsidR="0009509B" w:rsidRPr="006B47CE">
        <w:rPr>
          <w:rFonts w:eastAsia="Calibri"/>
          <w:sz w:val="24"/>
          <w:szCs w:val="24"/>
        </w:rPr>
        <w:t>Notification of training completion shall be sent to the Energy Assurance Of</w:t>
      </w:r>
      <w:r w:rsidR="0009509B" w:rsidRPr="007E5C56">
        <w:rPr>
          <w:rFonts w:eastAsia="Calibri"/>
          <w:sz w:val="24"/>
          <w:szCs w:val="24"/>
        </w:rPr>
        <w:t xml:space="preserve">fice </w:t>
      </w:r>
      <w:r w:rsidR="00903494" w:rsidRPr="007E5C56">
        <w:rPr>
          <w:rFonts w:eastAsia="Calibri"/>
          <w:sz w:val="24"/>
          <w:szCs w:val="24"/>
        </w:rPr>
        <w:t>(</w:t>
      </w:r>
      <w:hyperlink r:id="rId16" w:history="1">
        <w:r w:rsidR="006B47CE" w:rsidRPr="007E5C56">
          <w:rPr>
            <w:rStyle w:val="Hyperlink"/>
            <w:sz w:val="24"/>
            <w:szCs w:val="24"/>
          </w:rPr>
          <w:t>402MXSG.MXDEA.EnergyAssurance@us.af.mil</w:t>
        </w:r>
      </w:hyperlink>
      <w:r w:rsidR="0009509B" w:rsidRPr="006B47CE">
        <w:rPr>
          <w:color w:val="1F497D"/>
          <w:sz w:val="24"/>
          <w:szCs w:val="24"/>
        </w:rPr>
        <w:t xml:space="preserve">) </w:t>
      </w:r>
      <w:r w:rsidR="0009509B" w:rsidRPr="006B47CE">
        <w:rPr>
          <w:rFonts w:eastAsia="Calibri"/>
          <w:sz w:val="24"/>
          <w:szCs w:val="24"/>
        </w:rPr>
        <w:t xml:space="preserve">and </w:t>
      </w:r>
      <w:bookmarkStart w:id="0" w:name="_Hlk177045296"/>
      <w:r w:rsidR="0009509B" w:rsidRPr="006B47CE">
        <w:rPr>
          <w:rFonts w:eastAsia="Calibri"/>
          <w:sz w:val="24"/>
          <w:szCs w:val="24"/>
        </w:rPr>
        <w:t xml:space="preserve">the CSMO POC </w:t>
      </w:r>
      <w:bookmarkEnd w:id="0"/>
      <w:r w:rsidR="0009509B" w:rsidRPr="006B47CE">
        <w:rPr>
          <w:rFonts w:eastAsia="Calibri"/>
          <w:sz w:val="24"/>
          <w:szCs w:val="24"/>
        </w:rPr>
        <w:t>to be maintained for</w:t>
      </w:r>
      <w:r w:rsidR="0009509B" w:rsidRPr="00681180">
        <w:rPr>
          <w:rFonts w:eastAsia="Calibri"/>
          <w:sz w:val="24"/>
          <w:szCs w:val="24"/>
        </w:rPr>
        <w:t xml:space="preserve"> tracking purposes.  Failure to provide documentation of </w:t>
      </w:r>
      <w:proofErr w:type="spellStart"/>
      <w:r w:rsidR="0009509B" w:rsidRPr="00681180">
        <w:rPr>
          <w:rFonts w:eastAsia="Calibri"/>
          <w:sz w:val="24"/>
          <w:szCs w:val="24"/>
        </w:rPr>
        <w:t>EnMS</w:t>
      </w:r>
      <w:proofErr w:type="spellEnd"/>
      <w:r w:rsidR="0009509B" w:rsidRPr="00681180">
        <w:rPr>
          <w:rFonts w:eastAsia="Calibri"/>
          <w:sz w:val="24"/>
          <w:szCs w:val="24"/>
        </w:rPr>
        <w:t xml:space="preserve"> Training prior to </w:t>
      </w:r>
      <w:r w:rsidR="0009509B" w:rsidRPr="00913DA6">
        <w:rPr>
          <w:rFonts w:eastAsia="Calibri"/>
          <w:sz w:val="24"/>
          <w:szCs w:val="24"/>
        </w:rPr>
        <w:t>beginning work may result in termination of the contract</w:t>
      </w:r>
      <w:bookmarkStart w:id="1" w:name="_Hlk174600306"/>
      <w:r w:rsidR="0009509B" w:rsidRPr="00913DA6">
        <w:rPr>
          <w:rFonts w:eastAsia="Calibri"/>
          <w:sz w:val="24"/>
          <w:szCs w:val="24"/>
        </w:rPr>
        <w:t>.</w:t>
      </w:r>
      <w:r w:rsidR="00DE1A32" w:rsidRPr="00913DA6">
        <w:rPr>
          <w:rFonts w:eastAsia="Calibri"/>
          <w:sz w:val="24"/>
          <w:szCs w:val="24"/>
        </w:rPr>
        <w:t xml:space="preserve"> </w:t>
      </w:r>
      <w:r w:rsidR="00DE1A32" w:rsidRPr="00913DA6">
        <w:rPr>
          <w:rFonts w:eastAsia="Calibri"/>
          <w:b/>
          <w:bCs/>
          <w:sz w:val="24"/>
          <w:szCs w:val="24"/>
        </w:rPr>
        <w:t>(CDRL AXXX DI-MGMT-80368A/T, Status Report</w:t>
      </w:r>
      <w:r w:rsidR="0051757D" w:rsidRPr="00913DA6">
        <w:rPr>
          <w:rFonts w:eastAsia="Calibri"/>
          <w:b/>
          <w:bCs/>
          <w:sz w:val="24"/>
          <w:szCs w:val="24"/>
        </w:rPr>
        <w:t>/</w:t>
      </w:r>
      <w:proofErr w:type="spellStart"/>
      <w:r w:rsidR="0051757D" w:rsidRPr="00913DA6">
        <w:rPr>
          <w:rFonts w:eastAsia="Calibri"/>
          <w:b/>
          <w:bCs/>
          <w:sz w:val="24"/>
          <w:szCs w:val="24"/>
        </w:rPr>
        <w:t>EnMS</w:t>
      </w:r>
      <w:proofErr w:type="spellEnd"/>
      <w:r w:rsidR="0051757D" w:rsidRPr="00913DA6">
        <w:rPr>
          <w:rFonts w:eastAsia="Calibri"/>
          <w:b/>
          <w:bCs/>
          <w:sz w:val="24"/>
          <w:szCs w:val="24"/>
        </w:rPr>
        <w:t xml:space="preserve"> Training</w:t>
      </w:r>
      <w:r w:rsidR="00DE1A32" w:rsidRPr="00913DA6">
        <w:rPr>
          <w:rFonts w:eastAsia="Calibri"/>
          <w:b/>
          <w:bCs/>
          <w:sz w:val="24"/>
          <w:szCs w:val="24"/>
        </w:rPr>
        <w:t>)</w:t>
      </w:r>
    </w:p>
    <w:bookmarkEnd w:id="1"/>
    <w:p w14:paraId="74E29628" w14:textId="77777777" w:rsidR="0009509B" w:rsidRDefault="0009509B" w:rsidP="007E5C56">
      <w:pPr>
        <w:rPr>
          <w:sz w:val="24"/>
          <w:szCs w:val="24"/>
        </w:rPr>
      </w:pPr>
    </w:p>
    <w:p w14:paraId="33A7794A" w14:textId="77777777" w:rsidR="00761CE6" w:rsidRPr="00AF20A8" w:rsidRDefault="00153C2F" w:rsidP="007E5C56">
      <w:pPr>
        <w:pStyle w:val="PlainText"/>
        <w:ind w:left="1080"/>
        <w:rPr>
          <w:rFonts w:ascii="Times New Roman" w:hAnsi="Times New Roman"/>
          <w:sz w:val="24"/>
          <w:szCs w:val="24"/>
        </w:rPr>
      </w:pPr>
      <w:r>
        <w:rPr>
          <w:rFonts w:ascii="Times New Roman" w:hAnsi="Times New Roman"/>
          <w:b/>
          <w:sz w:val="24"/>
          <w:szCs w:val="24"/>
        </w:rPr>
        <w:t xml:space="preserve">4.15 </w:t>
      </w:r>
      <w:r w:rsidR="00284101" w:rsidRPr="00183345">
        <w:rPr>
          <w:rFonts w:ascii="Times New Roman" w:hAnsi="Times New Roman"/>
          <w:b/>
          <w:sz w:val="24"/>
          <w:szCs w:val="24"/>
        </w:rPr>
        <w:t>Contractor Safety Program.</w:t>
      </w:r>
      <w:r w:rsidR="00284101" w:rsidRPr="00183345">
        <w:rPr>
          <w:rFonts w:ascii="Times New Roman" w:hAnsi="Times New Roman"/>
          <w:sz w:val="24"/>
          <w:szCs w:val="24"/>
        </w:rPr>
        <w:t xml:space="preserve">  </w:t>
      </w:r>
      <w:r w:rsidR="0014300E" w:rsidRPr="00183345">
        <w:rPr>
          <w:rFonts w:ascii="Times New Roman" w:hAnsi="Times New Roman"/>
          <w:sz w:val="24"/>
          <w:szCs w:val="24"/>
        </w:rPr>
        <w:t>(See Appendix C, Part II, Para 7) The Contractor shall establish and maintain an acceptable</w:t>
      </w:r>
      <w:r w:rsidR="0014300E" w:rsidRPr="00AF20A8">
        <w:rPr>
          <w:rFonts w:ascii="Times New Roman" w:hAnsi="Times New Roman"/>
          <w:sz w:val="24"/>
          <w:szCs w:val="24"/>
        </w:rPr>
        <w:t xml:space="preserve"> safety program in accordance with their accepted Safety and Health Plan. The Air Force is part of the OSHA Voluntary Protection Program (VPP).  All shall familiarize themselves with the requirements of VPP. Information on the VPP can be accessed at </w:t>
      </w:r>
      <w:hyperlink r:id="rId17" w:history="1">
        <w:r w:rsidR="0014300E" w:rsidRPr="00AF20A8">
          <w:rPr>
            <w:rStyle w:val="Hyperlink"/>
            <w:rFonts w:ascii="Times New Roman" w:hAnsi="Times New Roman"/>
            <w:sz w:val="24"/>
            <w:szCs w:val="24"/>
          </w:rPr>
          <w:t>http://www.osha.gov/dcsp/vpp/index.html</w:t>
        </w:r>
      </w:hyperlink>
      <w:r w:rsidR="0014300E" w:rsidRPr="00AF20A8">
        <w:rPr>
          <w:rFonts w:ascii="Times New Roman" w:hAnsi="Times New Roman"/>
          <w:sz w:val="24"/>
          <w:szCs w:val="24"/>
        </w:rPr>
        <w:t>. Additionally, the Contractor is responsible for the safety and health of all subcontractor employees. No more than two Class C mishaps per contract year and Zero Class A or B mishaps will be tolerated. All changes to the plan must also be submitted in writing and approved by the Government.</w:t>
      </w:r>
    </w:p>
    <w:p w14:paraId="3AE4CFFE" w14:textId="77777777" w:rsidR="00761CE6" w:rsidRPr="00AF20A8" w:rsidRDefault="00761CE6" w:rsidP="00761CE6">
      <w:pPr>
        <w:pStyle w:val="PlainText"/>
        <w:rPr>
          <w:rFonts w:ascii="Times New Roman" w:hAnsi="Times New Roman"/>
          <w:sz w:val="24"/>
          <w:szCs w:val="24"/>
        </w:rPr>
      </w:pPr>
    </w:p>
    <w:p w14:paraId="770C2161" w14:textId="77777777" w:rsidR="00761CE6" w:rsidRPr="00AF20A8" w:rsidRDefault="00E66417" w:rsidP="007E5C56">
      <w:pPr>
        <w:ind w:left="1440"/>
        <w:rPr>
          <w:b/>
          <w:bCs/>
          <w:sz w:val="24"/>
          <w:szCs w:val="24"/>
        </w:rPr>
      </w:pPr>
      <w:r w:rsidRPr="007E5C56">
        <w:rPr>
          <w:b/>
          <w:bCs/>
          <w:sz w:val="24"/>
          <w:szCs w:val="24"/>
        </w:rPr>
        <w:lastRenderedPageBreak/>
        <w:t>4.1</w:t>
      </w:r>
      <w:r w:rsidR="00153C2F" w:rsidRPr="007E5C56">
        <w:rPr>
          <w:b/>
          <w:bCs/>
          <w:sz w:val="24"/>
          <w:szCs w:val="24"/>
        </w:rPr>
        <w:t>5</w:t>
      </w:r>
      <w:r w:rsidR="00761CE6" w:rsidRPr="007E5C56">
        <w:rPr>
          <w:b/>
          <w:bCs/>
          <w:sz w:val="24"/>
          <w:szCs w:val="24"/>
        </w:rPr>
        <w:t>.1</w:t>
      </w:r>
      <w:r w:rsidR="00761CE6" w:rsidRPr="00AF20A8">
        <w:rPr>
          <w:sz w:val="24"/>
          <w:szCs w:val="24"/>
        </w:rPr>
        <w:t xml:space="preserve"> </w:t>
      </w:r>
      <w:r w:rsidR="00761CE6" w:rsidRPr="00FE6605">
        <w:rPr>
          <w:sz w:val="24"/>
          <w:szCs w:val="24"/>
        </w:rPr>
        <w:t>Safety and Health Plan:</w:t>
      </w:r>
      <w:r w:rsidR="00761CE6" w:rsidRPr="00AF20A8">
        <w:rPr>
          <w:sz w:val="24"/>
          <w:szCs w:val="24"/>
        </w:rPr>
        <w:t xml:space="preserve">  Within 10 calendar days after contract award, the contractor shall </w:t>
      </w:r>
      <w:r w:rsidR="001F583E">
        <w:rPr>
          <w:sz w:val="24"/>
          <w:szCs w:val="24"/>
        </w:rPr>
        <w:t>email a</w:t>
      </w:r>
      <w:r w:rsidR="00761CE6" w:rsidRPr="00AF20A8">
        <w:rPr>
          <w:sz w:val="24"/>
          <w:szCs w:val="24"/>
        </w:rPr>
        <w:t xml:space="preserve"> copy of their company Safety Plan that is required to ensure compliance with the Occupational Safety and Health Act (OSHA) (Public Law 91-596)</w:t>
      </w:r>
      <w:r w:rsidR="001F583E" w:rsidRPr="001F583E">
        <w:rPr>
          <w:sz w:val="24"/>
          <w:szCs w:val="24"/>
        </w:rPr>
        <w:t xml:space="preserve"> to </w:t>
      </w:r>
      <w:hyperlink r:id="rId18" w:history="1">
        <w:r w:rsidR="001F583E" w:rsidRPr="001F583E">
          <w:rPr>
            <w:rStyle w:val="Hyperlink"/>
            <w:sz w:val="24"/>
            <w:szCs w:val="24"/>
          </w:rPr>
          <w:t>402mxw.se.wf@us.af.mil</w:t>
        </w:r>
      </w:hyperlink>
      <w:r w:rsidR="00761CE6" w:rsidRPr="001F583E">
        <w:rPr>
          <w:sz w:val="24"/>
          <w:szCs w:val="24"/>
        </w:rPr>
        <w:t>. The</w:t>
      </w:r>
      <w:r w:rsidR="00761CE6" w:rsidRPr="00AF20A8">
        <w:rPr>
          <w:sz w:val="24"/>
          <w:szCs w:val="24"/>
        </w:rPr>
        <w:t xml:space="preserve"> Safety Plan </w:t>
      </w:r>
      <w:r w:rsidR="001D6D0C" w:rsidRPr="00AF20A8">
        <w:rPr>
          <w:sz w:val="24"/>
          <w:szCs w:val="24"/>
        </w:rPr>
        <w:t>will</w:t>
      </w:r>
      <w:r w:rsidR="00761CE6" w:rsidRPr="00AF20A8">
        <w:rPr>
          <w:sz w:val="24"/>
          <w:szCs w:val="24"/>
        </w:rPr>
        <w:t xml:space="preserve"> be provided to the Safety Office for review.  The Safety Office will provide acceptance or non-acceptance within 5 working days of receipt to the government point-of-contact who will notify the CO.  </w:t>
      </w:r>
      <w:r w:rsidR="0014300E" w:rsidRPr="00AF20A8">
        <w:rPr>
          <w:b/>
          <w:bCs/>
          <w:sz w:val="24"/>
          <w:szCs w:val="24"/>
        </w:rPr>
        <w:t>(CD</w:t>
      </w:r>
      <w:r w:rsidR="0014300E" w:rsidRPr="007E5C56">
        <w:rPr>
          <w:b/>
          <w:bCs/>
          <w:sz w:val="24"/>
          <w:szCs w:val="24"/>
        </w:rPr>
        <w:t>RL AXXX, DI-SA</w:t>
      </w:r>
      <w:r w:rsidR="0014300E" w:rsidRPr="00AF20A8">
        <w:rPr>
          <w:b/>
          <w:bCs/>
          <w:sz w:val="24"/>
          <w:szCs w:val="24"/>
        </w:rPr>
        <w:t>FT-82080/T</w:t>
      </w:r>
      <w:r w:rsidR="00A2634D">
        <w:rPr>
          <w:b/>
          <w:bCs/>
          <w:sz w:val="24"/>
          <w:szCs w:val="24"/>
        </w:rPr>
        <w:t xml:space="preserve"> NOT 1</w:t>
      </w:r>
      <w:r w:rsidR="0014300E" w:rsidRPr="00AF20A8">
        <w:rPr>
          <w:b/>
          <w:bCs/>
          <w:sz w:val="24"/>
          <w:szCs w:val="24"/>
        </w:rPr>
        <w:t>, Contractor's Safety Plan)</w:t>
      </w:r>
      <w:r w:rsidR="00761CE6" w:rsidRPr="00AF20A8">
        <w:rPr>
          <w:sz w:val="24"/>
          <w:szCs w:val="24"/>
        </w:rPr>
        <w:t>.</w:t>
      </w:r>
    </w:p>
    <w:p w14:paraId="27698BD6" w14:textId="77777777" w:rsidR="00761CE6" w:rsidRPr="00AF20A8" w:rsidRDefault="00761CE6" w:rsidP="006C5C26">
      <w:pPr>
        <w:pStyle w:val="PlainText"/>
        <w:rPr>
          <w:rFonts w:ascii="Times New Roman" w:hAnsi="Times New Roman"/>
          <w:sz w:val="24"/>
          <w:szCs w:val="24"/>
        </w:rPr>
      </w:pPr>
    </w:p>
    <w:p w14:paraId="1726657D" w14:textId="77777777" w:rsidR="00761CE6" w:rsidRPr="00AF20A8" w:rsidRDefault="00EE7BE5" w:rsidP="007E5C56">
      <w:pPr>
        <w:ind w:left="1440"/>
        <w:rPr>
          <w:sz w:val="24"/>
          <w:szCs w:val="24"/>
        </w:rPr>
      </w:pPr>
      <w:r w:rsidRPr="007E5C56">
        <w:rPr>
          <w:b/>
          <w:bCs/>
          <w:sz w:val="24"/>
          <w:szCs w:val="24"/>
        </w:rPr>
        <w:t>4.</w:t>
      </w:r>
      <w:r w:rsidR="00E66417" w:rsidRPr="007E5C56">
        <w:rPr>
          <w:b/>
          <w:bCs/>
          <w:sz w:val="24"/>
          <w:szCs w:val="24"/>
        </w:rPr>
        <w:t>1</w:t>
      </w:r>
      <w:r w:rsidR="00153C2F" w:rsidRPr="007E5C56">
        <w:rPr>
          <w:b/>
          <w:bCs/>
          <w:sz w:val="24"/>
          <w:szCs w:val="24"/>
        </w:rPr>
        <w:t>5</w:t>
      </w:r>
      <w:r w:rsidR="00761CE6" w:rsidRPr="007E5C56">
        <w:rPr>
          <w:b/>
          <w:bCs/>
          <w:sz w:val="24"/>
          <w:szCs w:val="24"/>
        </w:rPr>
        <w:t>.2</w:t>
      </w:r>
      <w:r w:rsidR="00761CE6" w:rsidRPr="00AF20A8">
        <w:rPr>
          <w:sz w:val="24"/>
          <w:szCs w:val="24"/>
        </w:rPr>
        <w:t xml:space="preserve"> The </w:t>
      </w:r>
      <w:r w:rsidR="009C2360" w:rsidRPr="00AF20A8">
        <w:rPr>
          <w:sz w:val="24"/>
          <w:szCs w:val="24"/>
        </w:rPr>
        <w:t>C</w:t>
      </w:r>
      <w:r w:rsidR="00761CE6" w:rsidRPr="00AF20A8">
        <w:rPr>
          <w:sz w:val="24"/>
          <w:szCs w:val="24"/>
        </w:rPr>
        <w:t>ontractor Safety Plan shall address in detail the items listed in the Contract Appendix C, Part II through Part IV as applicable.  For task specific procedures identified in the Contract Appendix C, the contractor’s internal procedures for those tasks must be identifiable within the submitted Safety Plan or shall be provided in an amendment or addendum to the company’s Safety Plan.  If task specific procedures identified in the Contract Appendix C, are not submitted with the contractor’s Safety Plan, the submitted Safety Plan will be returned as NOT ACCEPTED.  The contractor will have 5 working days to resubmit the Safety Plan, amendment or addendum to address or correct issues identified for non-acceptance.  The Safety Office will provide acceptance or non-acceptance of the resubmission within 5 workings days of receipt to the government POC who will notify the CO.</w:t>
      </w:r>
    </w:p>
    <w:p w14:paraId="37103099" w14:textId="77777777" w:rsidR="00761CE6" w:rsidRPr="00AF20A8" w:rsidRDefault="00761CE6" w:rsidP="006C5C26">
      <w:pPr>
        <w:pStyle w:val="PlainText"/>
        <w:rPr>
          <w:rFonts w:ascii="Times New Roman" w:hAnsi="Times New Roman"/>
          <w:sz w:val="24"/>
          <w:szCs w:val="24"/>
        </w:rPr>
      </w:pPr>
    </w:p>
    <w:p w14:paraId="03251C4D" w14:textId="4855B70A" w:rsidR="00EE72CB" w:rsidRPr="00AF20A8" w:rsidRDefault="0014300E" w:rsidP="007E5C56">
      <w:pPr>
        <w:ind w:left="1080"/>
        <w:rPr>
          <w:bCs/>
          <w:sz w:val="24"/>
          <w:szCs w:val="24"/>
          <w:lang w:bidi="en-US"/>
        </w:rPr>
      </w:pPr>
      <w:r w:rsidRPr="007E5C56">
        <w:rPr>
          <w:b/>
          <w:bCs/>
          <w:sz w:val="24"/>
          <w:szCs w:val="24"/>
        </w:rPr>
        <w:t>4.</w:t>
      </w:r>
      <w:r w:rsidR="00E66417" w:rsidRPr="007E5C56">
        <w:rPr>
          <w:b/>
          <w:bCs/>
          <w:sz w:val="24"/>
          <w:szCs w:val="24"/>
        </w:rPr>
        <w:t>1</w:t>
      </w:r>
      <w:r w:rsidR="00153C2F" w:rsidRPr="007E5C56">
        <w:rPr>
          <w:b/>
          <w:bCs/>
          <w:sz w:val="24"/>
          <w:szCs w:val="24"/>
        </w:rPr>
        <w:t>6</w:t>
      </w:r>
      <w:r w:rsidRPr="00C05379">
        <w:rPr>
          <w:sz w:val="24"/>
          <w:szCs w:val="24"/>
        </w:rPr>
        <w:t xml:space="preserve"> </w:t>
      </w:r>
      <w:r w:rsidR="00761CE6" w:rsidRPr="00C05379">
        <w:rPr>
          <w:b/>
          <w:sz w:val="24"/>
          <w:szCs w:val="24"/>
        </w:rPr>
        <w:t>Mishap</w:t>
      </w:r>
      <w:r w:rsidR="00EE72CB" w:rsidRPr="00C05379">
        <w:rPr>
          <w:b/>
          <w:sz w:val="24"/>
          <w:szCs w:val="24"/>
        </w:rPr>
        <w:t xml:space="preserve"> Notification</w:t>
      </w:r>
      <w:r w:rsidR="00EE72CB" w:rsidRPr="003B3F0E">
        <w:rPr>
          <w:b/>
          <w:sz w:val="24"/>
          <w:szCs w:val="24"/>
        </w:rPr>
        <w:t>.</w:t>
      </w:r>
      <w:r w:rsidR="00EE72CB" w:rsidRPr="00AF20A8">
        <w:rPr>
          <w:sz w:val="24"/>
          <w:szCs w:val="24"/>
        </w:rPr>
        <w:t xml:space="preserve"> (</w:t>
      </w:r>
      <w:r w:rsidR="00EE72CB" w:rsidRPr="00AF20A8">
        <w:rPr>
          <w:bCs/>
          <w:sz w:val="24"/>
          <w:szCs w:val="24"/>
        </w:rPr>
        <w:t>See Appendix C, Part II, Para 5)</w:t>
      </w:r>
      <w:r w:rsidR="00EE72CB" w:rsidRPr="00AF20A8">
        <w:rPr>
          <w:b/>
          <w:bCs/>
          <w:sz w:val="24"/>
          <w:szCs w:val="24"/>
        </w:rPr>
        <w:t xml:space="preserve"> </w:t>
      </w:r>
      <w:r w:rsidR="00EE72CB" w:rsidRPr="00AF20A8">
        <w:rPr>
          <w:bCs/>
          <w:sz w:val="24"/>
          <w:szCs w:val="24"/>
          <w:lang w:bidi="en-US"/>
        </w:rPr>
        <w:t>The Contractor shall notify the Robins AFB Safety Office telephonically at (478)</w:t>
      </w:r>
      <w:r w:rsidR="00A56190">
        <w:rPr>
          <w:bCs/>
          <w:sz w:val="24"/>
          <w:szCs w:val="24"/>
          <w:lang w:bidi="en-US"/>
        </w:rPr>
        <w:t>327-4862</w:t>
      </w:r>
      <w:r w:rsidR="00EE72CB" w:rsidRPr="00AF20A8">
        <w:rPr>
          <w:bCs/>
          <w:sz w:val="24"/>
          <w:szCs w:val="24"/>
          <w:lang w:bidi="en-US"/>
        </w:rPr>
        <w:t xml:space="preserve"> during duty hours and (478)926-3567 after hours, within four (4) hour after initial notification of all mishaps or incidents for damage to DoD property (material plus labor) entrusted by this contract and employee injuries as a result of the contract operation. A follow-up (written or e-mail) of this mishap/incident notification shall be sent within three calendar days to the Government Representative, the Procurement Contracting Officer (PCO</w:t>
      </w:r>
      <w:r w:rsidR="00EE72CB" w:rsidRPr="00FB5FD8">
        <w:rPr>
          <w:bCs/>
          <w:sz w:val="24"/>
          <w:szCs w:val="24"/>
          <w:lang w:bidi="en-US"/>
        </w:rPr>
        <w:t>)</w:t>
      </w:r>
      <w:r w:rsidR="00ED2EA6" w:rsidRPr="00FB5FD8">
        <w:rPr>
          <w:bCs/>
          <w:sz w:val="24"/>
          <w:szCs w:val="24"/>
          <w:lang w:bidi="en-US"/>
        </w:rPr>
        <w:t xml:space="preserve">, </w:t>
      </w:r>
      <w:r w:rsidR="00004251" w:rsidRPr="00FB5FD8">
        <w:rPr>
          <w:bCs/>
          <w:sz w:val="24"/>
          <w:szCs w:val="24"/>
          <w:lang w:bidi="en-US"/>
        </w:rPr>
        <w:t xml:space="preserve">CSMO Representative </w:t>
      </w:r>
      <w:r w:rsidR="00AC421A" w:rsidRPr="00FB5FD8">
        <w:rPr>
          <w:bCs/>
          <w:sz w:val="24"/>
          <w:szCs w:val="24"/>
          <w:lang w:bidi="en-US"/>
        </w:rPr>
        <w:t>(w</w:t>
      </w:r>
      <w:r w:rsidR="00EE72CB" w:rsidRPr="00FB5FD8">
        <w:rPr>
          <w:bCs/>
          <w:sz w:val="24"/>
          <w:szCs w:val="24"/>
          <w:lang w:bidi="en-US"/>
        </w:rPr>
        <w:t>ith a copy to program manager</w:t>
      </w:r>
      <w:r w:rsidR="00AC421A" w:rsidRPr="00FB5FD8">
        <w:rPr>
          <w:bCs/>
          <w:sz w:val="24"/>
          <w:szCs w:val="24"/>
          <w:lang w:bidi="en-US"/>
        </w:rPr>
        <w:t>)</w:t>
      </w:r>
      <w:r w:rsidR="00EE72CB" w:rsidRPr="00FB5FD8">
        <w:rPr>
          <w:bCs/>
          <w:sz w:val="24"/>
          <w:szCs w:val="24"/>
          <w:lang w:bidi="en-US"/>
        </w:rPr>
        <w:t>, who will forward it to the Safety Office. The information that is not available at the time</w:t>
      </w:r>
      <w:r w:rsidR="00EE72CB" w:rsidRPr="00AF20A8">
        <w:rPr>
          <w:bCs/>
          <w:sz w:val="24"/>
          <w:szCs w:val="24"/>
          <w:lang w:bidi="en-US"/>
        </w:rPr>
        <w:t xml:space="preserve"> of the initial notification shall be provided within 20 calendar days after the mishap. Mishap notification shall contain, as a minimum, the following information:</w:t>
      </w:r>
    </w:p>
    <w:p w14:paraId="41BB6AB9" w14:textId="77777777" w:rsidR="00EE72CB" w:rsidRPr="00AF20A8" w:rsidRDefault="00EE72CB" w:rsidP="006C5C26">
      <w:pPr>
        <w:rPr>
          <w:bCs/>
          <w:sz w:val="24"/>
          <w:szCs w:val="24"/>
          <w:lang w:bidi="en-US"/>
        </w:rPr>
      </w:pPr>
    </w:p>
    <w:p w14:paraId="4DFA1041" w14:textId="77777777" w:rsidR="00EE72CB" w:rsidRPr="00AF20A8" w:rsidRDefault="00EE72CB" w:rsidP="003B3F0E">
      <w:pPr>
        <w:ind w:left="720"/>
        <w:rPr>
          <w:bCs/>
          <w:sz w:val="24"/>
          <w:szCs w:val="24"/>
          <w:lang w:bidi="en-US"/>
        </w:rPr>
      </w:pPr>
      <w:r w:rsidRPr="00AF20A8">
        <w:rPr>
          <w:bCs/>
          <w:sz w:val="24"/>
          <w:szCs w:val="24"/>
          <w:lang w:bidi="en-US"/>
        </w:rPr>
        <w:tab/>
        <w:t>a. Contract, Contract Number, Name and Title of Person(s) Reporting</w:t>
      </w:r>
    </w:p>
    <w:p w14:paraId="0D4E5E51" w14:textId="77777777" w:rsidR="00EE72CB" w:rsidRPr="00AF20A8" w:rsidRDefault="00EE72CB" w:rsidP="003B3F0E">
      <w:pPr>
        <w:ind w:left="720"/>
        <w:rPr>
          <w:bCs/>
          <w:sz w:val="24"/>
          <w:szCs w:val="24"/>
          <w:lang w:bidi="en-US"/>
        </w:rPr>
      </w:pPr>
      <w:r w:rsidRPr="00AF20A8">
        <w:rPr>
          <w:bCs/>
          <w:sz w:val="24"/>
          <w:szCs w:val="24"/>
          <w:lang w:bidi="en-US"/>
        </w:rPr>
        <w:tab/>
        <w:t>b. Date, Time and exact location of accident/incident</w:t>
      </w:r>
    </w:p>
    <w:p w14:paraId="1284EE98" w14:textId="77777777" w:rsidR="00EE72CB" w:rsidRPr="00AF20A8" w:rsidRDefault="00EE72CB" w:rsidP="00E66417">
      <w:pPr>
        <w:ind w:firstLine="810"/>
        <w:rPr>
          <w:bCs/>
          <w:sz w:val="24"/>
          <w:szCs w:val="24"/>
          <w:lang w:bidi="en-US"/>
        </w:rPr>
      </w:pPr>
      <w:r w:rsidRPr="00AF20A8">
        <w:rPr>
          <w:bCs/>
          <w:sz w:val="24"/>
          <w:szCs w:val="24"/>
          <w:lang w:bidi="en-US"/>
        </w:rPr>
        <w:tab/>
        <w:t>c. Brief Narrative of accident/incident (Events leading to accident/incident)</w:t>
      </w:r>
    </w:p>
    <w:p w14:paraId="10C1F44B" w14:textId="77777777" w:rsidR="00EE72CB" w:rsidRPr="00AF20A8" w:rsidRDefault="00EE72CB" w:rsidP="00E66417">
      <w:pPr>
        <w:ind w:firstLine="810"/>
        <w:rPr>
          <w:bCs/>
          <w:sz w:val="24"/>
          <w:szCs w:val="24"/>
          <w:lang w:bidi="en-US"/>
        </w:rPr>
      </w:pPr>
      <w:r w:rsidRPr="00AF20A8">
        <w:rPr>
          <w:bCs/>
          <w:sz w:val="24"/>
          <w:szCs w:val="24"/>
          <w:lang w:bidi="en-US"/>
        </w:rPr>
        <w:tab/>
        <w:t>d. Cause of accident/incident, if known</w:t>
      </w:r>
    </w:p>
    <w:p w14:paraId="7BC5A820" w14:textId="77777777" w:rsidR="00EE72CB" w:rsidRPr="00AF20A8" w:rsidRDefault="00EE72CB" w:rsidP="00E66417">
      <w:pPr>
        <w:ind w:firstLine="810"/>
        <w:rPr>
          <w:bCs/>
          <w:sz w:val="24"/>
          <w:szCs w:val="24"/>
          <w:lang w:bidi="en-US"/>
        </w:rPr>
      </w:pPr>
      <w:r w:rsidRPr="00AF20A8">
        <w:rPr>
          <w:bCs/>
          <w:sz w:val="24"/>
          <w:szCs w:val="24"/>
          <w:lang w:bidi="en-US"/>
        </w:rPr>
        <w:tab/>
        <w:t>e. Estimated cost of accident/incident (material and labor to repair/replace)</w:t>
      </w:r>
    </w:p>
    <w:p w14:paraId="68CFCD62" w14:textId="77777777" w:rsidR="00EE72CB" w:rsidRPr="00AF20A8" w:rsidRDefault="00EE72CB" w:rsidP="00E66417">
      <w:pPr>
        <w:ind w:firstLine="810"/>
        <w:rPr>
          <w:bCs/>
          <w:sz w:val="24"/>
          <w:szCs w:val="24"/>
          <w:lang w:bidi="en-US"/>
        </w:rPr>
      </w:pPr>
      <w:r w:rsidRPr="00AF20A8">
        <w:rPr>
          <w:bCs/>
          <w:sz w:val="24"/>
          <w:szCs w:val="24"/>
          <w:lang w:bidi="en-US"/>
        </w:rPr>
        <w:tab/>
        <w:t>f. Impound Authority Name and Phone Number (as applicable)</w:t>
      </w:r>
    </w:p>
    <w:p w14:paraId="070708E3" w14:textId="77777777" w:rsidR="00EE72CB" w:rsidRPr="00AF20A8" w:rsidRDefault="00EE72CB" w:rsidP="00E66417">
      <w:pPr>
        <w:ind w:firstLine="810"/>
        <w:rPr>
          <w:bCs/>
          <w:sz w:val="24"/>
          <w:szCs w:val="24"/>
          <w:lang w:bidi="en-US"/>
        </w:rPr>
      </w:pPr>
      <w:r w:rsidRPr="00AF20A8">
        <w:rPr>
          <w:bCs/>
          <w:sz w:val="24"/>
          <w:szCs w:val="24"/>
          <w:lang w:bidi="en-US"/>
        </w:rPr>
        <w:tab/>
        <w:t>g. Nomenclature of equipment and personnel involved in accident/incident</w:t>
      </w:r>
    </w:p>
    <w:p w14:paraId="33ECAF9A" w14:textId="77777777" w:rsidR="00EE72CB" w:rsidRPr="00AF20A8" w:rsidRDefault="00EE72CB" w:rsidP="00E66417">
      <w:pPr>
        <w:ind w:firstLine="810"/>
        <w:rPr>
          <w:bCs/>
          <w:sz w:val="24"/>
          <w:szCs w:val="24"/>
          <w:lang w:bidi="en-US"/>
        </w:rPr>
      </w:pPr>
      <w:r w:rsidRPr="00AF20A8">
        <w:rPr>
          <w:bCs/>
          <w:sz w:val="24"/>
          <w:szCs w:val="24"/>
          <w:lang w:bidi="en-US"/>
        </w:rPr>
        <w:tab/>
        <w:t>h. Corrective actions (taken or proposed)</w:t>
      </w:r>
    </w:p>
    <w:p w14:paraId="1A197732" w14:textId="77777777" w:rsidR="00EE72CB" w:rsidRPr="00AF20A8" w:rsidRDefault="00EE72CB" w:rsidP="00E66417">
      <w:pPr>
        <w:ind w:firstLine="810"/>
        <w:rPr>
          <w:b/>
          <w:bCs/>
          <w:sz w:val="24"/>
          <w:szCs w:val="24"/>
        </w:rPr>
      </w:pPr>
      <w:r w:rsidRPr="00AF20A8">
        <w:rPr>
          <w:bCs/>
          <w:sz w:val="24"/>
          <w:szCs w:val="24"/>
          <w:lang w:bidi="en-US"/>
        </w:rPr>
        <w:tab/>
        <w:t>i. Other pertinent information</w:t>
      </w:r>
    </w:p>
    <w:p w14:paraId="1C6780C9" w14:textId="56F9AF39" w:rsidR="00037E66" w:rsidRPr="004172FE" w:rsidRDefault="00EE72CB" w:rsidP="004172FE">
      <w:pPr>
        <w:ind w:left="720" w:firstLine="720"/>
        <w:rPr>
          <w:b/>
          <w:bCs/>
          <w:sz w:val="24"/>
          <w:szCs w:val="24"/>
        </w:rPr>
      </w:pPr>
      <w:r w:rsidRPr="004172FE">
        <w:rPr>
          <w:b/>
          <w:bCs/>
          <w:sz w:val="24"/>
          <w:szCs w:val="24"/>
        </w:rPr>
        <w:t>(CDRL AXXX, DI-SAFT</w:t>
      </w:r>
      <w:r w:rsidRPr="00AF20A8">
        <w:rPr>
          <w:b/>
          <w:bCs/>
          <w:sz w:val="24"/>
          <w:szCs w:val="24"/>
        </w:rPr>
        <w:t xml:space="preserve">-81563 </w:t>
      </w:r>
      <w:r w:rsidRPr="00C05379">
        <w:rPr>
          <w:b/>
          <w:bCs/>
          <w:sz w:val="24"/>
          <w:szCs w:val="24"/>
        </w:rPr>
        <w:t xml:space="preserve">NOT </w:t>
      </w:r>
      <w:r w:rsidR="00B357B1" w:rsidRPr="00C05379">
        <w:rPr>
          <w:b/>
          <w:bCs/>
          <w:sz w:val="24"/>
          <w:szCs w:val="24"/>
        </w:rPr>
        <w:t>2</w:t>
      </w:r>
      <w:r w:rsidRPr="00C05379">
        <w:rPr>
          <w:b/>
          <w:bCs/>
          <w:sz w:val="24"/>
          <w:szCs w:val="24"/>
        </w:rPr>
        <w:t>,</w:t>
      </w:r>
      <w:r w:rsidRPr="00AF20A8">
        <w:rPr>
          <w:b/>
          <w:bCs/>
          <w:sz w:val="24"/>
          <w:szCs w:val="24"/>
        </w:rPr>
        <w:t xml:space="preserve"> Accident/Incident Report)</w:t>
      </w:r>
    </w:p>
    <w:p w14:paraId="04ADCAA3" w14:textId="77777777" w:rsidR="004172FE" w:rsidRDefault="004172FE" w:rsidP="004172FE">
      <w:pPr>
        <w:pStyle w:val="NoSpacing"/>
        <w:ind w:left="1080"/>
        <w:contextualSpacing/>
        <w:rPr>
          <w:rFonts w:ascii="Times New Roman" w:hAnsi="Times New Roman"/>
          <w:b/>
          <w:iCs/>
          <w:sz w:val="24"/>
          <w:szCs w:val="24"/>
        </w:rPr>
      </w:pPr>
    </w:p>
    <w:p w14:paraId="521D4CF4" w14:textId="64A050FB" w:rsidR="00083BFF" w:rsidRPr="004172FE" w:rsidRDefault="0031761D" w:rsidP="004172FE">
      <w:pPr>
        <w:pStyle w:val="NoSpacing"/>
        <w:ind w:left="1080"/>
        <w:contextualSpacing/>
        <w:rPr>
          <w:rFonts w:ascii="Times New Roman" w:hAnsi="Times New Roman"/>
          <w:snapToGrid w:val="0"/>
          <w:color w:val="0070C0"/>
          <w:sz w:val="24"/>
          <w:szCs w:val="24"/>
        </w:rPr>
      </w:pPr>
      <w:proofErr w:type="gramStart"/>
      <w:r w:rsidRPr="004172FE">
        <w:rPr>
          <w:rFonts w:ascii="Times New Roman" w:hAnsi="Times New Roman"/>
          <w:b/>
          <w:iCs/>
          <w:sz w:val="24"/>
          <w:szCs w:val="24"/>
        </w:rPr>
        <w:lastRenderedPageBreak/>
        <w:t>4.</w:t>
      </w:r>
      <w:r w:rsidR="00F0430E" w:rsidRPr="004172FE">
        <w:rPr>
          <w:rFonts w:ascii="Times New Roman" w:hAnsi="Times New Roman"/>
          <w:b/>
          <w:iCs/>
          <w:sz w:val="24"/>
          <w:szCs w:val="24"/>
        </w:rPr>
        <w:t>1</w:t>
      </w:r>
      <w:r w:rsidR="004172FE" w:rsidRPr="004172FE">
        <w:rPr>
          <w:rFonts w:ascii="Times New Roman" w:hAnsi="Times New Roman"/>
          <w:b/>
          <w:iCs/>
          <w:sz w:val="24"/>
          <w:szCs w:val="24"/>
        </w:rPr>
        <w:t>7</w:t>
      </w:r>
      <w:r w:rsidRPr="00913DA6">
        <w:rPr>
          <w:rFonts w:ascii="Times New Roman" w:hAnsi="Times New Roman"/>
          <w:bCs/>
          <w:iCs/>
          <w:sz w:val="24"/>
          <w:szCs w:val="24"/>
        </w:rPr>
        <w:t xml:space="preserve">  </w:t>
      </w:r>
      <w:r w:rsidRPr="00913DA6">
        <w:rPr>
          <w:rFonts w:ascii="Times New Roman" w:hAnsi="Times New Roman"/>
          <w:b/>
          <w:bCs/>
          <w:iCs/>
          <w:sz w:val="24"/>
          <w:szCs w:val="24"/>
        </w:rPr>
        <w:t>Essential</w:t>
      </w:r>
      <w:proofErr w:type="gramEnd"/>
      <w:r w:rsidRPr="00913DA6">
        <w:rPr>
          <w:rFonts w:ascii="Times New Roman" w:hAnsi="Times New Roman"/>
          <w:b/>
          <w:bCs/>
          <w:iCs/>
          <w:sz w:val="24"/>
          <w:szCs w:val="24"/>
        </w:rPr>
        <w:t xml:space="preserve"> Services During Crisis. </w:t>
      </w:r>
      <w:r w:rsidRPr="00913DA6">
        <w:rPr>
          <w:rFonts w:ascii="Times New Roman" w:hAnsi="Times New Roman"/>
          <w:bCs/>
          <w:iCs/>
          <w:sz w:val="24"/>
          <w:szCs w:val="24"/>
        </w:rPr>
        <w:t xml:space="preserve"> </w:t>
      </w:r>
      <w:r w:rsidR="00035F4B" w:rsidRPr="00913DA6">
        <w:rPr>
          <w:rFonts w:ascii="Times New Roman" w:hAnsi="Times New Roman"/>
          <w:snapToGrid w:val="0"/>
          <w:sz w:val="24"/>
          <w:szCs w:val="24"/>
        </w:rPr>
        <w:t xml:space="preserve">The </w:t>
      </w:r>
      <w:r w:rsidR="00352311" w:rsidRPr="00913DA6">
        <w:rPr>
          <w:rFonts w:ascii="Times New Roman" w:hAnsi="Times New Roman"/>
          <w:snapToGrid w:val="0"/>
          <w:sz w:val="24"/>
          <w:szCs w:val="24"/>
        </w:rPr>
        <w:t>Services Acquisition Lead (SAL)</w:t>
      </w:r>
      <w:r w:rsidR="00035F4B" w:rsidRPr="00913DA6">
        <w:rPr>
          <w:rFonts w:ascii="Times New Roman" w:hAnsi="Times New Roman"/>
          <w:snapToGrid w:val="0"/>
          <w:sz w:val="24"/>
          <w:szCs w:val="24"/>
        </w:rPr>
        <w:t xml:space="preserve"> has determined, by placing in writing their decision, that this requirement </w:t>
      </w:r>
      <w:r w:rsidR="00035F4B" w:rsidRPr="004172FE">
        <w:rPr>
          <w:rFonts w:ascii="Times New Roman" w:hAnsi="Times New Roman"/>
          <w:snapToGrid w:val="0"/>
          <w:sz w:val="24"/>
          <w:szCs w:val="24"/>
          <w:highlight w:val="yellow"/>
        </w:rPr>
        <w:t>is/is not</w:t>
      </w:r>
      <w:r w:rsidR="00035F4B" w:rsidRPr="00913DA6">
        <w:rPr>
          <w:rFonts w:ascii="Times New Roman" w:hAnsi="Times New Roman"/>
          <w:snapToGrid w:val="0"/>
          <w:sz w:val="24"/>
          <w:szCs w:val="24"/>
        </w:rPr>
        <w:t xml:space="preserve"> Mission Essential (M-E) in</w:t>
      </w:r>
      <w:r w:rsidR="00035F4B" w:rsidRPr="00AF20A8">
        <w:rPr>
          <w:rFonts w:ascii="Times New Roman" w:hAnsi="Times New Roman"/>
          <w:snapToGrid w:val="0"/>
          <w:sz w:val="24"/>
          <w:szCs w:val="24"/>
        </w:rPr>
        <w:t xml:space="preserve"> accordance with DFARS 237.76, Continuation of Essential Contractor Services.</w:t>
      </w:r>
      <w:r w:rsidR="00035F4B" w:rsidRPr="00AF20A8">
        <w:rPr>
          <w:rFonts w:ascii="Times New Roman" w:hAnsi="Times New Roman"/>
          <w:snapToGrid w:val="0"/>
          <w:color w:val="0070C0"/>
          <w:sz w:val="24"/>
          <w:szCs w:val="24"/>
        </w:rPr>
        <w:t xml:space="preserve">  </w:t>
      </w:r>
    </w:p>
    <w:p w14:paraId="7C58D09B" w14:textId="77777777" w:rsidR="00503835" w:rsidRDefault="00503835" w:rsidP="00BF7623">
      <w:pPr>
        <w:contextualSpacing/>
        <w:rPr>
          <w:color w:val="FF0000"/>
          <w:sz w:val="24"/>
          <w:szCs w:val="24"/>
        </w:rPr>
      </w:pPr>
    </w:p>
    <w:p w14:paraId="77103DC0" w14:textId="3F4198EC" w:rsidR="00212325" w:rsidRPr="004172FE" w:rsidRDefault="001C5555" w:rsidP="004172FE">
      <w:pPr>
        <w:ind w:left="1080"/>
        <w:contextualSpacing/>
        <w:rPr>
          <w:sz w:val="24"/>
          <w:szCs w:val="24"/>
        </w:rPr>
      </w:pPr>
      <w:r w:rsidRPr="004172FE">
        <w:rPr>
          <w:b/>
          <w:bCs/>
          <w:sz w:val="24"/>
          <w:szCs w:val="24"/>
        </w:rPr>
        <w:t>4.</w:t>
      </w:r>
      <w:r w:rsidR="004172FE" w:rsidRPr="004172FE">
        <w:rPr>
          <w:b/>
          <w:bCs/>
          <w:sz w:val="24"/>
          <w:szCs w:val="24"/>
        </w:rPr>
        <w:t>18</w:t>
      </w:r>
      <w:r>
        <w:rPr>
          <w:sz w:val="24"/>
          <w:szCs w:val="24"/>
        </w:rPr>
        <w:t xml:space="preserve"> </w:t>
      </w:r>
      <w:r w:rsidRPr="000C447B">
        <w:rPr>
          <w:b/>
          <w:sz w:val="24"/>
          <w:szCs w:val="24"/>
        </w:rPr>
        <w:t>Inspection of Services/Inspection of Supp</w:t>
      </w:r>
      <w:r w:rsidR="00FA33DC" w:rsidRPr="000C447B">
        <w:rPr>
          <w:b/>
          <w:sz w:val="24"/>
          <w:szCs w:val="24"/>
        </w:rPr>
        <w:t>ly</w:t>
      </w:r>
      <w:r w:rsidRPr="000C447B">
        <w:rPr>
          <w:sz w:val="24"/>
          <w:szCs w:val="24"/>
        </w:rPr>
        <w:t>:</w:t>
      </w:r>
      <w:r w:rsidRPr="001352D4">
        <w:rPr>
          <w:sz w:val="24"/>
          <w:szCs w:val="24"/>
        </w:rPr>
        <w:t xml:space="preserve"> In accordance with the Inspection of Supply/Services clause(s) identified in the contract/order, the Government reserves the right to inspect Contractor performance.</w:t>
      </w:r>
    </w:p>
    <w:p w14:paraId="451DEDFA" w14:textId="77777777" w:rsidR="00FA33DC" w:rsidRDefault="00FA33DC" w:rsidP="00BF7623">
      <w:pPr>
        <w:contextualSpacing/>
        <w:rPr>
          <w:sz w:val="24"/>
          <w:szCs w:val="24"/>
        </w:rPr>
      </w:pPr>
    </w:p>
    <w:p w14:paraId="283F7A25" w14:textId="152A0C82" w:rsidR="00D71FEE" w:rsidRDefault="00FA33DC" w:rsidP="004172FE">
      <w:pPr>
        <w:ind w:left="360" w:firstLine="720"/>
        <w:contextualSpacing/>
        <w:rPr>
          <w:sz w:val="24"/>
          <w:szCs w:val="24"/>
        </w:rPr>
      </w:pPr>
      <w:r w:rsidRPr="004172FE">
        <w:rPr>
          <w:b/>
          <w:bCs/>
          <w:sz w:val="24"/>
          <w:szCs w:val="24"/>
        </w:rPr>
        <w:t>4.</w:t>
      </w:r>
      <w:r w:rsidR="004172FE" w:rsidRPr="004172FE">
        <w:rPr>
          <w:b/>
          <w:bCs/>
          <w:sz w:val="24"/>
          <w:szCs w:val="24"/>
        </w:rPr>
        <w:t>19</w:t>
      </w:r>
      <w:r w:rsidRPr="000C447B">
        <w:rPr>
          <w:sz w:val="24"/>
          <w:szCs w:val="24"/>
        </w:rPr>
        <w:t xml:space="preserve"> </w:t>
      </w:r>
      <w:r w:rsidRPr="000C447B">
        <w:rPr>
          <w:b/>
          <w:sz w:val="24"/>
          <w:szCs w:val="24"/>
        </w:rPr>
        <w:t>Invoice/Payment and Receipt/Acceptance</w:t>
      </w:r>
      <w:r w:rsidRPr="000C447B">
        <w:rPr>
          <w:sz w:val="24"/>
          <w:szCs w:val="24"/>
        </w:rPr>
        <w:t>:</w:t>
      </w:r>
      <w:r w:rsidRPr="001352D4">
        <w:rPr>
          <w:sz w:val="24"/>
          <w:szCs w:val="24"/>
        </w:rPr>
        <w:t xml:space="preserve">  </w:t>
      </w:r>
      <w:r w:rsidR="00D71FEE">
        <w:rPr>
          <w:sz w:val="24"/>
          <w:szCs w:val="24"/>
        </w:rPr>
        <w:t xml:space="preserve">In accordance with DFARS clause </w:t>
      </w:r>
    </w:p>
    <w:p w14:paraId="263DAD9E" w14:textId="77777777" w:rsidR="00FA33DC" w:rsidRDefault="00D71FEE" w:rsidP="004172FE">
      <w:pPr>
        <w:ind w:left="1080"/>
        <w:contextualSpacing/>
        <w:rPr>
          <w:sz w:val="24"/>
          <w:szCs w:val="24"/>
        </w:rPr>
      </w:pPr>
      <w:r>
        <w:rPr>
          <w:sz w:val="24"/>
          <w:szCs w:val="24"/>
        </w:rPr>
        <w:t xml:space="preserve">252.232-7003, Electronic submission of Payment Requests and Receiving Reports, the Contractor shall submit/process payment requests (invoices, Receiving Reports or combos) and receipt/acceptance documents via Procurement Integrated Enterprise Environment (PIEE) through module Wide Area Workflow (WAWF).  Access at the following site: </w:t>
      </w:r>
      <w:r w:rsidR="002C5E58">
        <w:rPr>
          <w:sz w:val="24"/>
          <w:szCs w:val="24"/>
        </w:rPr>
        <w:t xml:space="preserve"> </w:t>
      </w:r>
      <w:hyperlink r:id="rId19" w:history="1">
        <w:r w:rsidR="00582085" w:rsidRPr="00E45EC1">
          <w:rPr>
            <w:rStyle w:val="Hyperlink"/>
            <w:sz w:val="24"/>
            <w:szCs w:val="24"/>
          </w:rPr>
          <w:t>https://piee.eb.mil/</w:t>
        </w:r>
      </w:hyperlink>
    </w:p>
    <w:p w14:paraId="1375A5DA" w14:textId="77777777" w:rsidR="007E1F40" w:rsidRDefault="007E1F40" w:rsidP="00BF7623">
      <w:pPr>
        <w:contextualSpacing/>
        <w:rPr>
          <w:sz w:val="24"/>
          <w:szCs w:val="24"/>
        </w:rPr>
      </w:pPr>
    </w:p>
    <w:p w14:paraId="2B48D7E6" w14:textId="3B17A1CB" w:rsidR="003F300F" w:rsidRPr="004172FE" w:rsidRDefault="007E1F40" w:rsidP="004172FE">
      <w:pPr>
        <w:ind w:left="1080"/>
        <w:contextualSpacing/>
        <w:rPr>
          <w:sz w:val="24"/>
          <w:szCs w:val="24"/>
        </w:rPr>
      </w:pPr>
      <w:r w:rsidRPr="004172FE">
        <w:rPr>
          <w:b/>
          <w:bCs/>
          <w:sz w:val="24"/>
          <w:szCs w:val="24"/>
        </w:rPr>
        <w:t>4.</w:t>
      </w:r>
      <w:r w:rsidR="004172FE" w:rsidRPr="004172FE">
        <w:rPr>
          <w:b/>
          <w:bCs/>
          <w:sz w:val="24"/>
          <w:szCs w:val="24"/>
        </w:rPr>
        <w:t>20</w:t>
      </w:r>
      <w:r w:rsidRPr="007373E9">
        <w:rPr>
          <w:b/>
          <w:sz w:val="24"/>
          <w:szCs w:val="24"/>
        </w:rPr>
        <w:t xml:space="preserve"> </w:t>
      </w:r>
      <w:r w:rsidRPr="000C447B">
        <w:rPr>
          <w:b/>
          <w:sz w:val="24"/>
          <w:szCs w:val="24"/>
        </w:rPr>
        <w:t>Marking Requirement:</w:t>
      </w:r>
      <w:r w:rsidR="001015A1" w:rsidRPr="00F35DB3">
        <w:rPr>
          <w:sz w:val="24"/>
          <w:szCs w:val="24"/>
        </w:rPr>
        <w:t xml:space="preserve"> Unique Item Identification (UID) is required for all items </w:t>
      </w:r>
      <w:r w:rsidR="007373E9">
        <w:rPr>
          <w:sz w:val="24"/>
          <w:szCs w:val="24"/>
        </w:rPr>
        <w:t xml:space="preserve">to </w:t>
      </w:r>
      <w:r w:rsidR="001015A1" w:rsidRPr="00F35DB3">
        <w:rPr>
          <w:sz w:val="24"/>
          <w:szCs w:val="24"/>
        </w:rPr>
        <w:t>be delivered to the Department of defense (DoD) that meet the criteria established</w:t>
      </w:r>
      <w:r w:rsidR="00BF7623">
        <w:rPr>
          <w:sz w:val="24"/>
          <w:szCs w:val="24"/>
        </w:rPr>
        <w:t xml:space="preserve"> </w:t>
      </w:r>
      <w:r w:rsidR="001015A1" w:rsidRPr="001352D4">
        <w:rPr>
          <w:sz w:val="24"/>
          <w:szCs w:val="24"/>
        </w:rPr>
        <w:t xml:space="preserve">by the </w:t>
      </w:r>
      <w:r w:rsidR="00442B28">
        <w:rPr>
          <w:sz w:val="24"/>
          <w:szCs w:val="24"/>
        </w:rPr>
        <w:t>DFARS Clause 252.211-7003.</w:t>
      </w:r>
      <w:r w:rsidR="001015A1">
        <w:rPr>
          <w:sz w:val="24"/>
          <w:szCs w:val="24"/>
        </w:rPr>
        <w:t xml:space="preserve"> </w:t>
      </w:r>
    </w:p>
    <w:p w14:paraId="4DBBEFA7" w14:textId="77777777" w:rsidR="00CC779E" w:rsidRPr="00CC779E" w:rsidRDefault="00CC779E" w:rsidP="00CC779E">
      <w:pPr>
        <w:ind w:left="1080"/>
        <w:rPr>
          <w:rFonts w:eastAsia="Calibri"/>
          <w:sz w:val="24"/>
          <w:szCs w:val="24"/>
        </w:rPr>
      </w:pPr>
    </w:p>
    <w:p w14:paraId="5E6616A4" w14:textId="77777777" w:rsidR="004172FE" w:rsidRDefault="004172FE" w:rsidP="004172FE">
      <w:pPr>
        <w:numPr>
          <w:ilvl w:val="0"/>
          <w:numId w:val="24"/>
        </w:numPr>
        <w:spacing w:before="240"/>
        <w:contextualSpacing/>
        <w:rPr>
          <w:b/>
          <w:sz w:val="24"/>
          <w:szCs w:val="24"/>
        </w:rPr>
      </w:pPr>
      <w:r w:rsidRPr="002C4A84">
        <w:rPr>
          <w:b/>
          <w:sz w:val="24"/>
          <w:szCs w:val="24"/>
        </w:rPr>
        <w:t>APPENDICES</w:t>
      </w:r>
      <w:r w:rsidRPr="00AF20A8">
        <w:rPr>
          <w:b/>
          <w:sz w:val="24"/>
          <w:szCs w:val="24"/>
        </w:rPr>
        <w:t xml:space="preserve"> </w:t>
      </w:r>
    </w:p>
    <w:p w14:paraId="0D7F68DF" w14:textId="77777777" w:rsidR="004172FE" w:rsidRPr="00F004ED" w:rsidRDefault="004172FE" w:rsidP="004172FE">
      <w:pPr>
        <w:spacing w:before="240"/>
        <w:ind w:left="720"/>
        <w:contextualSpacing/>
        <w:rPr>
          <w:sz w:val="24"/>
          <w:szCs w:val="24"/>
        </w:rPr>
      </w:pPr>
      <w:r w:rsidRPr="00AF20A8">
        <w:rPr>
          <w:b/>
          <w:sz w:val="24"/>
          <w:szCs w:val="24"/>
        </w:rPr>
        <w:br/>
      </w:r>
      <w:r w:rsidRPr="00F004ED">
        <w:rPr>
          <w:b/>
          <w:bCs/>
          <w:sz w:val="24"/>
          <w:szCs w:val="24"/>
        </w:rPr>
        <w:t xml:space="preserve">5.1. Minimum Contractor Qualifications and Experience. </w:t>
      </w:r>
    </w:p>
    <w:p w14:paraId="6BE6FDF0" w14:textId="77777777" w:rsidR="004172FE" w:rsidRDefault="004172FE" w:rsidP="004172FE">
      <w:pPr>
        <w:spacing w:before="240"/>
        <w:contextualSpacing/>
        <w:rPr>
          <w:sz w:val="24"/>
          <w:szCs w:val="24"/>
        </w:rPr>
      </w:pPr>
    </w:p>
    <w:p w14:paraId="17A8D29B" w14:textId="77777777" w:rsidR="004172FE" w:rsidRPr="00F004ED" w:rsidRDefault="004172FE" w:rsidP="004172FE">
      <w:pPr>
        <w:spacing w:before="240"/>
        <w:ind w:left="1440"/>
        <w:contextualSpacing/>
        <w:rPr>
          <w:sz w:val="24"/>
          <w:szCs w:val="24"/>
        </w:rPr>
      </w:pPr>
      <w:r w:rsidRPr="00F004ED">
        <w:rPr>
          <w:b/>
          <w:bCs/>
          <w:sz w:val="24"/>
          <w:szCs w:val="24"/>
        </w:rPr>
        <w:t>5.1.1.</w:t>
      </w:r>
      <w:r w:rsidRPr="00F004ED">
        <w:rPr>
          <w:sz w:val="24"/>
          <w:szCs w:val="24"/>
        </w:rPr>
        <w:t xml:space="preserve"> Three (3) years of recent (within the last seven (7) years) experience using Critical Path and Critical Chain Project Management, and Theory of Constraints planning and execution processes. </w:t>
      </w:r>
    </w:p>
    <w:p w14:paraId="42A445DF" w14:textId="77777777" w:rsidR="004172FE" w:rsidRDefault="004172FE" w:rsidP="004172FE">
      <w:pPr>
        <w:spacing w:before="240"/>
        <w:contextualSpacing/>
        <w:rPr>
          <w:sz w:val="24"/>
          <w:szCs w:val="24"/>
        </w:rPr>
      </w:pPr>
    </w:p>
    <w:p w14:paraId="33195361" w14:textId="77777777" w:rsidR="004172FE" w:rsidRPr="00F004ED" w:rsidRDefault="004172FE" w:rsidP="004172FE">
      <w:pPr>
        <w:spacing w:before="240"/>
        <w:ind w:left="1440"/>
        <w:contextualSpacing/>
        <w:rPr>
          <w:sz w:val="24"/>
          <w:szCs w:val="24"/>
        </w:rPr>
      </w:pPr>
      <w:r w:rsidRPr="00F004ED">
        <w:rPr>
          <w:b/>
          <w:bCs/>
          <w:sz w:val="24"/>
          <w:szCs w:val="24"/>
        </w:rPr>
        <w:t>5.1.2</w:t>
      </w:r>
      <w:r w:rsidRPr="00F004ED">
        <w:rPr>
          <w:sz w:val="24"/>
          <w:szCs w:val="24"/>
        </w:rPr>
        <w:t xml:space="preserve">. Two (2) years of recent (within the last five (5) years) experience with the following programs: </w:t>
      </w:r>
    </w:p>
    <w:p w14:paraId="6DA08222" w14:textId="77777777" w:rsidR="004172FE" w:rsidRDefault="004172FE" w:rsidP="004172FE">
      <w:pPr>
        <w:spacing w:before="240"/>
        <w:contextualSpacing/>
        <w:rPr>
          <w:sz w:val="24"/>
          <w:szCs w:val="24"/>
        </w:rPr>
      </w:pPr>
    </w:p>
    <w:p w14:paraId="41AD40A5" w14:textId="4AAB6F1A" w:rsidR="004172FE" w:rsidRPr="00F004ED" w:rsidRDefault="004172FE" w:rsidP="004172FE">
      <w:pPr>
        <w:spacing w:before="240"/>
        <w:ind w:left="2160"/>
        <w:contextualSpacing/>
        <w:rPr>
          <w:sz w:val="24"/>
          <w:szCs w:val="24"/>
        </w:rPr>
      </w:pPr>
      <w:r w:rsidRPr="00F004ED">
        <w:rPr>
          <w:sz w:val="24"/>
          <w:szCs w:val="24"/>
        </w:rPr>
        <w:t xml:space="preserve">• Structured Query Language (SQL) (used </w:t>
      </w:r>
      <w:r>
        <w:rPr>
          <w:sz w:val="24"/>
          <w:szCs w:val="24"/>
        </w:rPr>
        <w:t>for</w:t>
      </w:r>
      <w:r w:rsidRPr="00F004ED">
        <w:rPr>
          <w:sz w:val="24"/>
          <w:szCs w:val="24"/>
        </w:rPr>
        <w:t xml:space="preserve"> queries and reports). </w:t>
      </w:r>
    </w:p>
    <w:p w14:paraId="2E95E22B" w14:textId="77777777" w:rsidR="004172FE" w:rsidRPr="00F004ED" w:rsidRDefault="004172FE" w:rsidP="004172FE">
      <w:pPr>
        <w:spacing w:before="240"/>
        <w:ind w:left="1440" w:firstLine="720"/>
        <w:contextualSpacing/>
        <w:rPr>
          <w:sz w:val="24"/>
          <w:szCs w:val="24"/>
        </w:rPr>
      </w:pPr>
      <w:r w:rsidRPr="00F004ED">
        <w:rPr>
          <w:sz w:val="24"/>
          <w:szCs w:val="24"/>
        </w:rPr>
        <w:t xml:space="preserve">• Visual Basic 7.1. VBA </w:t>
      </w:r>
    </w:p>
    <w:p w14:paraId="4712587F" w14:textId="77777777" w:rsidR="004172FE" w:rsidRPr="00F004ED" w:rsidRDefault="004172FE" w:rsidP="004172FE">
      <w:pPr>
        <w:spacing w:before="240"/>
        <w:ind w:left="1440" w:firstLine="720"/>
        <w:contextualSpacing/>
        <w:rPr>
          <w:sz w:val="24"/>
          <w:szCs w:val="24"/>
        </w:rPr>
      </w:pPr>
      <w:r w:rsidRPr="00F004ED">
        <w:rPr>
          <w:sz w:val="24"/>
          <w:szCs w:val="24"/>
        </w:rPr>
        <w:t xml:space="preserve">• Microsoft Access VBA (Forms/Reports/Macros/Modules) </w:t>
      </w:r>
    </w:p>
    <w:p w14:paraId="25D9E7EA" w14:textId="77777777" w:rsidR="004172FE" w:rsidRPr="00F004ED" w:rsidRDefault="004172FE" w:rsidP="004172FE">
      <w:pPr>
        <w:spacing w:before="240"/>
        <w:ind w:left="1440" w:firstLine="720"/>
        <w:contextualSpacing/>
        <w:rPr>
          <w:sz w:val="24"/>
          <w:szCs w:val="24"/>
        </w:rPr>
      </w:pPr>
      <w:r w:rsidRPr="00F004ED">
        <w:rPr>
          <w:sz w:val="24"/>
          <w:szCs w:val="24"/>
        </w:rPr>
        <w:t xml:space="preserve">• Microsoft Excel VBA (Forms/ Macros/ Modules/Charts/Pivot tables) </w:t>
      </w:r>
    </w:p>
    <w:p w14:paraId="33A2C570" w14:textId="77777777" w:rsidR="004172FE" w:rsidRDefault="004172FE" w:rsidP="004172FE">
      <w:pPr>
        <w:spacing w:before="240"/>
        <w:ind w:left="1440" w:firstLine="720"/>
        <w:contextualSpacing/>
        <w:rPr>
          <w:sz w:val="24"/>
          <w:szCs w:val="24"/>
        </w:rPr>
      </w:pPr>
      <w:r w:rsidRPr="00F004ED">
        <w:rPr>
          <w:sz w:val="24"/>
          <w:szCs w:val="24"/>
        </w:rPr>
        <w:t xml:space="preserve">• Microsoft PowerPoint </w:t>
      </w:r>
    </w:p>
    <w:p w14:paraId="067D33D4" w14:textId="77777777" w:rsidR="004172FE" w:rsidRDefault="004172FE" w:rsidP="004172FE">
      <w:pPr>
        <w:spacing w:before="240"/>
        <w:ind w:left="1440" w:firstLine="720"/>
        <w:contextualSpacing/>
        <w:rPr>
          <w:sz w:val="24"/>
          <w:szCs w:val="24"/>
        </w:rPr>
      </w:pPr>
    </w:p>
    <w:p w14:paraId="0C3A1333" w14:textId="77777777" w:rsidR="004172FE" w:rsidRDefault="004172FE" w:rsidP="004172FE">
      <w:pPr>
        <w:spacing w:before="240"/>
        <w:ind w:left="720"/>
        <w:contextualSpacing/>
        <w:rPr>
          <w:b/>
          <w:bCs/>
          <w:sz w:val="24"/>
          <w:szCs w:val="24"/>
        </w:rPr>
      </w:pPr>
    </w:p>
    <w:p w14:paraId="2AFF546F" w14:textId="77777777" w:rsidR="004172FE" w:rsidRDefault="004172FE" w:rsidP="004172FE">
      <w:pPr>
        <w:spacing w:before="240"/>
        <w:ind w:left="720"/>
        <w:contextualSpacing/>
        <w:rPr>
          <w:b/>
          <w:bCs/>
          <w:sz w:val="24"/>
          <w:szCs w:val="24"/>
        </w:rPr>
      </w:pPr>
    </w:p>
    <w:p w14:paraId="2056F60D" w14:textId="77777777" w:rsidR="004172FE" w:rsidRDefault="004172FE" w:rsidP="004172FE">
      <w:pPr>
        <w:spacing w:before="240"/>
        <w:ind w:left="720"/>
        <w:contextualSpacing/>
        <w:rPr>
          <w:b/>
          <w:bCs/>
          <w:sz w:val="24"/>
          <w:szCs w:val="24"/>
        </w:rPr>
      </w:pPr>
    </w:p>
    <w:p w14:paraId="59508B05" w14:textId="77777777" w:rsidR="004172FE" w:rsidRDefault="004172FE" w:rsidP="004172FE">
      <w:pPr>
        <w:spacing w:before="240"/>
        <w:ind w:left="720"/>
        <w:contextualSpacing/>
        <w:rPr>
          <w:b/>
          <w:bCs/>
          <w:sz w:val="24"/>
          <w:szCs w:val="24"/>
        </w:rPr>
      </w:pPr>
    </w:p>
    <w:p w14:paraId="4320EEBE" w14:textId="77777777" w:rsidR="004172FE" w:rsidRDefault="004172FE" w:rsidP="004172FE">
      <w:pPr>
        <w:spacing w:before="240"/>
        <w:ind w:left="720"/>
        <w:contextualSpacing/>
        <w:rPr>
          <w:b/>
          <w:bCs/>
          <w:sz w:val="24"/>
          <w:szCs w:val="24"/>
        </w:rPr>
      </w:pPr>
    </w:p>
    <w:p w14:paraId="30BFDC8A" w14:textId="77777777" w:rsidR="004172FE" w:rsidRDefault="004172FE" w:rsidP="004172FE">
      <w:pPr>
        <w:spacing w:before="240"/>
        <w:ind w:left="720"/>
        <w:contextualSpacing/>
        <w:rPr>
          <w:b/>
          <w:bCs/>
          <w:sz w:val="24"/>
          <w:szCs w:val="24"/>
        </w:rPr>
      </w:pPr>
    </w:p>
    <w:p w14:paraId="00A7E710" w14:textId="77777777" w:rsidR="004172FE" w:rsidRDefault="004172FE" w:rsidP="004172FE">
      <w:pPr>
        <w:spacing w:before="240"/>
        <w:ind w:left="720"/>
        <w:contextualSpacing/>
        <w:rPr>
          <w:b/>
          <w:bCs/>
          <w:sz w:val="24"/>
          <w:szCs w:val="24"/>
        </w:rPr>
      </w:pPr>
    </w:p>
    <w:p w14:paraId="01360AB7" w14:textId="77777777" w:rsidR="004172FE" w:rsidRDefault="004172FE" w:rsidP="004172FE">
      <w:pPr>
        <w:spacing w:before="240"/>
        <w:ind w:left="720"/>
        <w:contextualSpacing/>
        <w:rPr>
          <w:b/>
          <w:bCs/>
          <w:sz w:val="24"/>
          <w:szCs w:val="24"/>
        </w:rPr>
      </w:pPr>
    </w:p>
    <w:p w14:paraId="5C2B73CD" w14:textId="77777777" w:rsidR="004172FE" w:rsidRDefault="004172FE" w:rsidP="004172FE">
      <w:pPr>
        <w:spacing w:before="240"/>
        <w:contextualSpacing/>
        <w:rPr>
          <w:b/>
          <w:bCs/>
          <w:sz w:val="24"/>
          <w:szCs w:val="24"/>
        </w:rPr>
      </w:pPr>
    </w:p>
    <w:p w14:paraId="3F76D89C" w14:textId="7CE0EE86" w:rsidR="004172FE" w:rsidRDefault="004172FE" w:rsidP="004172FE">
      <w:pPr>
        <w:spacing w:before="240"/>
        <w:ind w:firstLine="720"/>
        <w:contextualSpacing/>
        <w:rPr>
          <w:b/>
          <w:bCs/>
          <w:sz w:val="24"/>
          <w:szCs w:val="24"/>
        </w:rPr>
      </w:pPr>
      <w:r w:rsidRPr="00952BAC">
        <w:rPr>
          <w:b/>
          <w:bCs/>
          <w:sz w:val="24"/>
          <w:szCs w:val="24"/>
        </w:rPr>
        <w:lastRenderedPageBreak/>
        <w:t>5.2 Publications</w:t>
      </w:r>
    </w:p>
    <w:p w14:paraId="4D60C10C" w14:textId="77777777" w:rsidR="004172FE" w:rsidRDefault="004172FE" w:rsidP="004172FE">
      <w:pPr>
        <w:spacing w:before="240"/>
        <w:ind w:left="720"/>
        <w:contextualSpacing/>
        <w:rPr>
          <w:b/>
          <w:bCs/>
          <w:sz w:val="24"/>
          <w:szCs w:val="24"/>
        </w:rPr>
      </w:pPr>
    </w:p>
    <w:tbl>
      <w:tblPr>
        <w:tblW w:w="8635" w:type="dxa"/>
        <w:tblInd w:w="1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0"/>
        <w:gridCol w:w="1515"/>
        <w:gridCol w:w="1530"/>
      </w:tblGrid>
      <w:tr w:rsidR="004172FE" w:rsidRPr="004F42CB" w14:paraId="13DBF63C" w14:textId="77777777" w:rsidTr="00580C57">
        <w:trPr>
          <w:trHeight w:val="377"/>
          <w:tblHeader/>
        </w:trPr>
        <w:tc>
          <w:tcPr>
            <w:tcW w:w="5590" w:type="dxa"/>
            <w:shd w:val="clear" w:color="auto" w:fill="D9D9D9" w:themeFill="background1" w:themeFillShade="D9"/>
            <w:vAlign w:val="center"/>
            <w:hideMark/>
          </w:tcPr>
          <w:p w14:paraId="13DAC42D" w14:textId="77777777" w:rsidR="004172FE" w:rsidRPr="004F42CB" w:rsidRDefault="004172FE" w:rsidP="00580C57">
            <w:pPr>
              <w:jc w:val="center"/>
              <w:rPr>
                <w:b/>
                <w:bCs/>
                <w:smallCaps/>
                <w:color w:val="000000"/>
                <w:sz w:val="22"/>
                <w:szCs w:val="22"/>
              </w:rPr>
            </w:pPr>
            <w:r w:rsidRPr="004F42CB">
              <w:rPr>
                <w:b/>
                <w:bCs/>
                <w:smallCaps/>
                <w:color w:val="000000"/>
                <w:sz w:val="22"/>
                <w:szCs w:val="22"/>
              </w:rPr>
              <w:t xml:space="preserve">Publication </w:t>
            </w:r>
          </w:p>
        </w:tc>
        <w:tc>
          <w:tcPr>
            <w:tcW w:w="1515" w:type="dxa"/>
            <w:shd w:val="clear" w:color="auto" w:fill="D9D9D9" w:themeFill="background1" w:themeFillShade="D9"/>
            <w:vAlign w:val="center"/>
            <w:hideMark/>
          </w:tcPr>
          <w:p w14:paraId="4AA4AB85" w14:textId="77777777" w:rsidR="004172FE" w:rsidRPr="004F42CB" w:rsidRDefault="004172FE" w:rsidP="00580C57">
            <w:pPr>
              <w:jc w:val="center"/>
              <w:rPr>
                <w:b/>
                <w:bCs/>
                <w:smallCaps/>
                <w:color w:val="000000"/>
                <w:sz w:val="22"/>
                <w:szCs w:val="22"/>
              </w:rPr>
            </w:pPr>
            <w:r w:rsidRPr="004F42CB">
              <w:rPr>
                <w:b/>
                <w:bCs/>
                <w:smallCaps/>
                <w:color w:val="000000"/>
                <w:sz w:val="22"/>
                <w:szCs w:val="22"/>
              </w:rPr>
              <w:t>Date</w:t>
            </w:r>
          </w:p>
        </w:tc>
        <w:tc>
          <w:tcPr>
            <w:tcW w:w="1530" w:type="dxa"/>
            <w:shd w:val="clear" w:color="auto" w:fill="D9D9D9" w:themeFill="background1" w:themeFillShade="D9"/>
            <w:vAlign w:val="center"/>
          </w:tcPr>
          <w:p w14:paraId="2A54D77F" w14:textId="77777777" w:rsidR="004172FE" w:rsidRPr="004F42CB" w:rsidRDefault="004172FE" w:rsidP="00580C57">
            <w:pPr>
              <w:jc w:val="center"/>
              <w:rPr>
                <w:b/>
                <w:bCs/>
                <w:smallCaps/>
                <w:color w:val="000000"/>
                <w:sz w:val="22"/>
                <w:szCs w:val="22"/>
              </w:rPr>
            </w:pPr>
            <w:r w:rsidRPr="004F42CB">
              <w:rPr>
                <w:b/>
                <w:bCs/>
                <w:smallCaps/>
                <w:color w:val="000000"/>
                <w:sz w:val="22"/>
                <w:szCs w:val="22"/>
              </w:rPr>
              <w:t>Reference</w:t>
            </w:r>
          </w:p>
        </w:tc>
      </w:tr>
      <w:tr w:rsidR="004172FE" w:rsidRPr="004F42CB" w14:paraId="116D9577" w14:textId="77777777" w:rsidTr="00580C57">
        <w:trPr>
          <w:trHeight w:val="582"/>
        </w:trPr>
        <w:tc>
          <w:tcPr>
            <w:tcW w:w="5590" w:type="dxa"/>
            <w:shd w:val="clear" w:color="auto" w:fill="auto"/>
            <w:noWrap/>
            <w:vAlign w:val="center"/>
          </w:tcPr>
          <w:p w14:paraId="78822021" w14:textId="77777777" w:rsidR="004172FE" w:rsidRPr="004F42CB" w:rsidRDefault="004172FE" w:rsidP="00580C57">
            <w:pPr>
              <w:rPr>
                <w:color w:val="000000"/>
                <w:sz w:val="22"/>
                <w:szCs w:val="22"/>
              </w:rPr>
            </w:pPr>
            <w:r w:rsidRPr="004F42CB">
              <w:rPr>
                <w:b/>
                <w:color w:val="000000"/>
                <w:sz w:val="22"/>
                <w:szCs w:val="22"/>
              </w:rPr>
              <w:t>DoD Manual 5200.01, Vol. 1,</w:t>
            </w:r>
            <w:r w:rsidRPr="004F42CB">
              <w:rPr>
                <w:color w:val="000000"/>
                <w:sz w:val="22"/>
                <w:szCs w:val="22"/>
              </w:rPr>
              <w:t xml:space="preserve"> </w:t>
            </w:r>
            <w:r w:rsidRPr="004F42CB">
              <w:rPr>
                <w:i/>
                <w:color w:val="000000"/>
                <w:sz w:val="22"/>
                <w:szCs w:val="22"/>
              </w:rPr>
              <w:t>DoD Information Security Program:</w:t>
            </w:r>
            <w:r w:rsidRPr="004F42CB">
              <w:rPr>
                <w:color w:val="000000"/>
                <w:sz w:val="22"/>
                <w:szCs w:val="22"/>
              </w:rPr>
              <w:t xml:space="preserve"> </w:t>
            </w:r>
            <w:r w:rsidRPr="004F42CB">
              <w:rPr>
                <w:i/>
                <w:color w:val="000000"/>
                <w:sz w:val="22"/>
                <w:szCs w:val="22"/>
              </w:rPr>
              <w:t>Overview</w:t>
            </w:r>
          </w:p>
        </w:tc>
        <w:tc>
          <w:tcPr>
            <w:tcW w:w="1515" w:type="dxa"/>
            <w:shd w:val="clear" w:color="auto" w:fill="auto"/>
            <w:vAlign w:val="center"/>
          </w:tcPr>
          <w:p w14:paraId="33178501" w14:textId="77777777" w:rsidR="004172FE" w:rsidRPr="004F42CB" w:rsidRDefault="004172FE" w:rsidP="00580C57">
            <w:pPr>
              <w:jc w:val="center"/>
              <w:rPr>
                <w:sz w:val="22"/>
                <w:szCs w:val="22"/>
              </w:rPr>
            </w:pPr>
            <w:r w:rsidRPr="004F42CB">
              <w:rPr>
                <w:sz w:val="22"/>
                <w:szCs w:val="22"/>
              </w:rPr>
              <w:t>24 Feb 2012</w:t>
            </w:r>
          </w:p>
        </w:tc>
        <w:tc>
          <w:tcPr>
            <w:tcW w:w="1530" w:type="dxa"/>
            <w:vAlign w:val="center"/>
          </w:tcPr>
          <w:p w14:paraId="28564A50" w14:textId="77777777" w:rsidR="004172FE" w:rsidRPr="004F42CB" w:rsidRDefault="004172FE" w:rsidP="00580C57">
            <w:pPr>
              <w:rPr>
                <w:sz w:val="22"/>
                <w:szCs w:val="22"/>
              </w:rPr>
            </w:pPr>
            <w:r w:rsidRPr="004F42CB">
              <w:rPr>
                <w:sz w:val="22"/>
                <w:szCs w:val="22"/>
              </w:rPr>
              <w:t>Entire</w:t>
            </w:r>
          </w:p>
        </w:tc>
      </w:tr>
      <w:tr w:rsidR="004172FE" w:rsidRPr="004F42CB" w14:paraId="797F46C0" w14:textId="77777777" w:rsidTr="00580C57">
        <w:trPr>
          <w:trHeight w:val="582"/>
        </w:trPr>
        <w:tc>
          <w:tcPr>
            <w:tcW w:w="5590" w:type="dxa"/>
            <w:shd w:val="clear" w:color="auto" w:fill="auto"/>
            <w:noWrap/>
            <w:vAlign w:val="center"/>
          </w:tcPr>
          <w:p w14:paraId="340BA4C3" w14:textId="77777777" w:rsidR="004172FE" w:rsidRPr="004F42CB" w:rsidRDefault="004172FE" w:rsidP="00580C57">
            <w:pPr>
              <w:rPr>
                <w:color w:val="000000"/>
                <w:sz w:val="22"/>
                <w:szCs w:val="22"/>
              </w:rPr>
            </w:pPr>
            <w:r w:rsidRPr="004F42CB">
              <w:rPr>
                <w:b/>
                <w:color w:val="000000"/>
                <w:sz w:val="22"/>
                <w:szCs w:val="22"/>
              </w:rPr>
              <w:t xml:space="preserve">DoD Manual 5200.01, Vol. </w:t>
            </w:r>
            <w:proofErr w:type="gramStart"/>
            <w:r w:rsidRPr="004F42CB">
              <w:rPr>
                <w:b/>
                <w:color w:val="000000"/>
                <w:sz w:val="22"/>
                <w:szCs w:val="22"/>
              </w:rPr>
              <w:t>4,</w:t>
            </w:r>
            <w:r w:rsidRPr="004F42CB">
              <w:rPr>
                <w:color w:val="000000"/>
                <w:sz w:val="22"/>
                <w:szCs w:val="22"/>
              </w:rPr>
              <w:t xml:space="preserve"> </w:t>
            </w:r>
            <w:r w:rsidRPr="004F42CB">
              <w:rPr>
                <w:i/>
                <w:color w:val="000000"/>
                <w:sz w:val="22"/>
                <w:szCs w:val="22"/>
              </w:rPr>
              <w:t xml:space="preserve"> DoD</w:t>
            </w:r>
            <w:proofErr w:type="gramEnd"/>
            <w:r w:rsidRPr="004F42CB">
              <w:rPr>
                <w:i/>
                <w:color w:val="000000"/>
                <w:sz w:val="22"/>
                <w:szCs w:val="22"/>
              </w:rPr>
              <w:t xml:space="preserve"> Information Security Program</w:t>
            </w:r>
            <w:r w:rsidRPr="004F42CB">
              <w:rPr>
                <w:color w:val="000000"/>
                <w:sz w:val="22"/>
                <w:szCs w:val="22"/>
              </w:rPr>
              <w:t xml:space="preserve">: </w:t>
            </w:r>
            <w:r w:rsidRPr="004F42CB">
              <w:rPr>
                <w:i/>
                <w:color w:val="000000"/>
                <w:sz w:val="22"/>
                <w:szCs w:val="22"/>
              </w:rPr>
              <w:t>Controlled Unclassified Information (CUI)</w:t>
            </w:r>
          </w:p>
        </w:tc>
        <w:tc>
          <w:tcPr>
            <w:tcW w:w="1515" w:type="dxa"/>
            <w:shd w:val="clear" w:color="auto" w:fill="auto"/>
            <w:vAlign w:val="center"/>
          </w:tcPr>
          <w:p w14:paraId="3DBC9EF6" w14:textId="77777777" w:rsidR="004172FE" w:rsidRPr="004F42CB" w:rsidRDefault="004172FE" w:rsidP="00580C57">
            <w:pPr>
              <w:jc w:val="center"/>
              <w:rPr>
                <w:sz w:val="22"/>
                <w:szCs w:val="22"/>
              </w:rPr>
            </w:pPr>
            <w:r w:rsidRPr="004F42CB">
              <w:rPr>
                <w:sz w:val="22"/>
                <w:szCs w:val="22"/>
              </w:rPr>
              <w:t>24 Feb 2012</w:t>
            </w:r>
          </w:p>
        </w:tc>
        <w:tc>
          <w:tcPr>
            <w:tcW w:w="1530" w:type="dxa"/>
            <w:vAlign w:val="center"/>
          </w:tcPr>
          <w:p w14:paraId="082B2035" w14:textId="77777777" w:rsidR="004172FE" w:rsidRPr="004F42CB" w:rsidRDefault="004172FE" w:rsidP="00580C57">
            <w:pPr>
              <w:rPr>
                <w:sz w:val="22"/>
                <w:szCs w:val="22"/>
              </w:rPr>
            </w:pPr>
            <w:r w:rsidRPr="004F42CB">
              <w:rPr>
                <w:sz w:val="22"/>
                <w:szCs w:val="22"/>
              </w:rPr>
              <w:t>Entire</w:t>
            </w:r>
          </w:p>
        </w:tc>
      </w:tr>
      <w:tr w:rsidR="004172FE" w:rsidRPr="004F42CB" w14:paraId="23FFC939" w14:textId="77777777" w:rsidTr="00580C57">
        <w:trPr>
          <w:trHeight w:val="582"/>
        </w:trPr>
        <w:tc>
          <w:tcPr>
            <w:tcW w:w="5590" w:type="dxa"/>
            <w:shd w:val="clear" w:color="auto" w:fill="auto"/>
            <w:noWrap/>
            <w:vAlign w:val="center"/>
          </w:tcPr>
          <w:p w14:paraId="22CA281E" w14:textId="77777777" w:rsidR="004172FE" w:rsidRPr="004F42CB" w:rsidRDefault="004172FE" w:rsidP="00580C57">
            <w:pPr>
              <w:rPr>
                <w:color w:val="000000"/>
                <w:sz w:val="22"/>
                <w:szCs w:val="22"/>
              </w:rPr>
            </w:pPr>
            <w:r w:rsidRPr="004F42CB">
              <w:rPr>
                <w:rFonts w:eastAsia="Calibri"/>
                <w:b/>
                <w:sz w:val="22"/>
                <w:szCs w:val="22"/>
              </w:rPr>
              <w:t>AFI 31-101,</w:t>
            </w:r>
            <w:r w:rsidRPr="004F42CB">
              <w:rPr>
                <w:rFonts w:eastAsia="Calibri"/>
                <w:sz w:val="22"/>
                <w:szCs w:val="22"/>
              </w:rPr>
              <w:t xml:space="preserve"> </w:t>
            </w:r>
            <w:r w:rsidRPr="004F42CB">
              <w:rPr>
                <w:rFonts w:eastAsia="Calibri"/>
                <w:i/>
                <w:sz w:val="22"/>
                <w:szCs w:val="22"/>
              </w:rPr>
              <w:t>Integrated Defense</w:t>
            </w:r>
          </w:p>
        </w:tc>
        <w:tc>
          <w:tcPr>
            <w:tcW w:w="1515" w:type="dxa"/>
            <w:shd w:val="clear" w:color="auto" w:fill="auto"/>
            <w:noWrap/>
            <w:vAlign w:val="center"/>
          </w:tcPr>
          <w:p w14:paraId="4071BDD2" w14:textId="77777777" w:rsidR="004172FE" w:rsidRPr="004F42CB" w:rsidRDefault="004172FE" w:rsidP="00580C57">
            <w:pPr>
              <w:jc w:val="center"/>
              <w:rPr>
                <w:color w:val="000000"/>
                <w:sz w:val="22"/>
                <w:szCs w:val="22"/>
              </w:rPr>
            </w:pPr>
            <w:r w:rsidRPr="004F42CB">
              <w:rPr>
                <w:color w:val="000000"/>
                <w:sz w:val="22"/>
                <w:szCs w:val="22"/>
              </w:rPr>
              <w:t>5 July 2017</w:t>
            </w:r>
          </w:p>
        </w:tc>
        <w:tc>
          <w:tcPr>
            <w:tcW w:w="1530" w:type="dxa"/>
            <w:vAlign w:val="center"/>
          </w:tcPr>
          <w:p w14:paraId="668C0099" w14:textId="77777777" w:rsidR="004172FE" w:rsidRPr="004F42CB" w:rsidRDefault="004172FE" w:rsidP="00580C57">
            <w:pPr>
              <w:rPr>
                <w:color w:val="000000"/>
                <w:sz w:val="22"/>
                <w:szCs w:val="22"/>
              </w:rPr>
            </w:pPr>
            <w:r w:rsidRPr="004F42CB">
              <w:rPr>
                <w:color w:val="000000"/>
                <w:sz w:val="22"/>
                <w:szCs w:val="22"/>
              </w:rPr>
              <w:t>Entire</w:t>
            </w:r>
          </w:p>
        </w:tc>
      </w:tr>
      <w:tr w:rsidR="004172FE" w:rsidRPr="004F42CB" w14:paraId="4FF6C2BA" w14:textId="77777777" w:rsidTr="00580C57">
        <w:trPr>
          <w:trHeight w:val="582"/>
        </w:trPr>
        <w:tc>
          <w:tcPr>
            <w:tcW w:w="5590" w:type="dxa"/>
            <w:shd w:val="clear" w:color="auto" w:fill="auto"/>
            <w:noWrap/>
            <w:vAlign w:val="center"/>
          </w:tcPr>
          <w:p w14:paraId="26D748CE" w14:textId="77777777" w:rsidR="004172FE" w:rsidRPr="004F42CB" w:rsidRDefault="004172FE" w:rsidP="00580C57">
            <w:pPr>
              <w:rPr>
                <w:color w:val="000000"/>
                <w:sz w:val="22"/>
                <w:szCs w:val="22"/>
              </w:rPr>
            </w:pPr>
            <w:r w:rsidRPr="004F42CB">
              <w:rPr>
                <w:b/>
                <w:sz w:val="22"/>
                <w:szCs w:val="22"/>
              </w:rPr>
              <w:t>DoD 5220.22-M,</w:t>
            </w:r>
            <w:r w:rsidRPr="004F42CB">
              <w:rPr>
                <w:sz w:val="22"/>
                <w:szCs w:val="22"/>
              </w:rPr>
              <w:t xml:space="preserve"> </w:t>
            </w:r>
            <w:r w:rsidRPr="004F42CB">
              <w:rPr>
                <w:i/>
                <w:sz w:val="22"/>
                <w:szCs w:val="22"/>
              </w:rPr>
              <w:t>National Industrial Security Program Operating Manual</w:t>
            </w:r>
          </w:p>
        </w:tc>
        <w:tc>
          <w:tcPr>
            <w:tcW w:w="1515" w:type="dxa"/>
            <w:shd w:val="clear" w:color="auto" w:fill="auto"/>
            <w:noWrap/>
            <w:vAlign w:val="center"/>
          </w:tcPr>
          <w:p w14:paraId="2C10CA0C" w14:textId="77777777" w:rsidR="004172FE" w:rsidRPr="004F42CB" w:rsidRDefault="004172FE" w:rsidP="00580C57">
            <w:pPr>
              <w:jc w:val="center"/>
              <w:rPr>
                <w:color w:val="000000"/>
                <w:sz w:val="22"/>
                <w:szCs w:val="22"/>
              </w:rPr>
            </w:pPr>
            <w:r w:rsidRPr="004F42CB">
              <w:rPr>
                <w:color w:val="000000"/>
                <w:sz w:val="22"/>
                <w:szCs w:val="22"/>
              </w:rPr>
              <w:t>18 May 2016</w:t>
            </w:r>
          </w:p>
        </w:tc>
        <w:tc>
          <w:tcPr>
            <w:tcW w:w="1530" w:type="dxa"/>
            <w:vAlign w:val="center"/>
          </w:tcPr>
          <w:p w14:paraId="1B240594" w14:textId="77777777" w:rsidR="004172FE" w:rsidRPr="004F42CB" w:rsidRDefault="004172FE" w:rsidP="00580C57">
            <w:pPr>
              <w:rPr>
                <w:color w:val="000000"/>
                <w:sz w:val="22"/>
                <w:szCs w:val="22"/>
              </w:rPr>
            </w:pPr>
            <w:r w:rsidRPr="004F42CB">
              <w:rPr>
                <w:color w:val="000000"/>
                <w:sz w:val="22"/>
                <w:szCs w:val="22"/>
              </w:rPr>
              <w:t>Entire</w:t>
            </w:r>
          </w:p>
        </w:tc>
      </w:tr>
      <w:tr w:rsidR="004172FE" w:rsidRPr="004F42CB" w14:paraId="136BDA7F" w14:textId="77777777" w:rsidTr="00580C57">
        <w:trPr>
          <w:trHeight w:val="582"/>
        </w:trPr>
        <w:tc>
          <w:tcPr>
            <w:tcW w:w="5590" w:type="dxa"/>
            <w:shd w:val="clear" w:color="auto" w:fill="auto"/>
            <w:noWrap/>
            <w:vAlign w:val="center"/>
          </w:tcPr>
          <w:p w14:paraId="489929BE" w14:textId="77777777" w:rsidR="004172FE" w:rsidRPr="004F42CB" w:rsidRDefault="004172FE" w:rsidP="00580C57">
            <w:pPr>
              <w:rPr>
                <w:color w:val="000000"/>
                <w:sz w:val="22"/>
                <w:szCs w:val="22"/>
              </w:rPr>
            </w:pPr>
            <w:r w:rsidRPr="004F42CB">
              <w:rPr>
                <w:b/>
                <w:color w:val="000000"/>
                <w:sz w:val="22"/>
                <w:szCs w:val="22"/>
              </w:rPr>
              <w:t>FAR</w:t>
            </w:r>
            <w:r w:rsidRPr="004F42CB">
              <w:rPr>
                <w:color w:val="000000"/>
                <w:sz w:val="22"/>
                <w:szCs w:val="22"/>
              </w:rPr>
              <w:t xml:space="preserve">, </w:t>
            </w:r>
            <w:r>
              <w:rPr>
                <w:i/>
                <w:color w:val="000000"/>
                <w:sz w:val="22"/>
                <w:szCs w:val="22"/>
              </w:rPr>
              <w:t>Federal Acquisition Regulation</w:t>
            </w:r>
          </w:p>
        </w:tc>
        <w:tc>
          <w:tcPr>
            <w:tcW w:w="1515" w:type="dxa"/>
            <w:shd w:val="clear" w:color="auto" w:fill="auto"/>
            <w:vAlign w:val="center"/>
          </w:tcPr>
          <w:p w14:paraId="36E34580" w14:textId="77777777" w:rsidR="004172FE" w:rsidRPr="004F42CB" w:rsidRDefault="004172FE" w:rsidP="00580C57">
            <w:pPr>
              <w:jc w:val="center"/>
              <w:rPr>
                <w:sz w:val="22"/>
                <w:szCs w:val="22"/>
              </w:rPr>
            </w:pPr>
            <w:r w:rsidRPr="004F42CB">
              <w:rPr>
                <w:sz w:val="22"/>
                <w:szCs w:val="22"/>
              </w:rPr>
              <w:t>1 Nov 2018</w:t>
            </w:r>
          </w:p>
        </w:tc>
        <w:tc>
          <w:tcPr>
            <w:tcW w:w="1530" w:type="dxa"/>
            <w:vAlign w:val="center"/>
          </w:tcPr>
          <w:p w14:paraId="47EE136B" w14:textId="77777777" w:rsidR="004172FE" w:rsidRPr="004F42CB" w:rsidRDefault="004172FE" w:rsidP="00580C57">
            <w:pPr>
              <w:rPr>
                <w:sz w:val="22"/>
                <w:szCs w:val="22"/>
              </w:rPr>
            </w:pPr>
            <w:r w:rsidRPr="004F42CB">
              <w:rPr>
                <w:sz w:val="22"/>
                <w:szCs w:val="22"/>
              </w:rPr>
              <w:t>Sections referred to in PWS</w:t>
            </w:r>
          </w:p>
        </w:tc>
      </w:tr>
      <w:tr w:rsidR="004172FE" w:rsidRPr="004F42CB" w14:paraId="47F8A8F0" w14:textId="77777777" w:rsidTr="00580C57">
        <w:trPr>
          <w:trHeight w:val="582"/>
        </w:trPr>
        <w:tc>
          <w:tcPr>
            <w:tcW w:w="5590" w:type="dxa"/>
            <w:shd w:val="clear" w:color="auto" w:fill="auto"/>
            <w:noWrap/>
            <w:vAlign w:val="center"/>
          </w:tcPr>
          <w:p w14:paraId="2BA9FFD2" w14:textId="77777777" w:rsidR="004172FE" w:rsidRPr="003E7659" w:rsidRDefault="004172FE" w:rsidP="00580C57">
            <w:pPr>
              <w:rPr>
                <w:b/>
                <w:color w:val="000000"/>
                <w:sz w:val="22"/>
                <w:szCs w:val="22"/>
                <w:highlight w:val="yellow"/>
              </w:rPr>
            </w:pPr>
            <w:r w:rsidRPr="008E4FC1">
              <w:rPr>
                <w:b/>
                <w:color w:val="000000"/>
                <w:sz w:val="22"/>
                <w:szCs w:val="22"/>
              </w:rPr>
              <w:t xml:space="preserve">AFSC Handbook 60-101, </w:t>
            </w:r>
            <w:r w:rsidRPr="008E4FC1">
              <w:rPr>
                <w:i/>
                <w:color w:val="000000"/>
                <w:sz w:val="22"/>
                <w:szCs w:val="22"/>
              </w:rPr>
              <w:t>AFSC Art of the Possible Handbook</w:t>
            </w:r>
          </w:p>
        </w:tc>
        <w:tc>
          <w:tcPr>
            <w:tcW w:w="1515" w:type="dxa"/>
            <w:shd w:val="clear" w:color="auto" w:fill="auto"/>
            <w:vAlign w:val="center"/>
          </w:tcPr>
          <w:p w14:paraId="33C7F248" w14:textId="77777777" w:rsidR="004172FE" w:rsidRPr="003E7659" w:rsidRDefault="004172FE" w:rsidP="00580C57">
            <w:pPr>
              <w:jc w:val="center"/>
              <w:rPr>
                <w:sz w:val="22"/>
                <w:szCs w:val="22"/>
                <w:highlight w:val="yellow"/>
              </w:rPr>
            </w:pPr>
            <w:r w:rsidRPr="008E4FC1">
              <w:rPr>
                <w:sz w:val="22"/>
                <w:szCs w:val="22"/>
              </w:rPr>
              <w:t>5 Nov 2018</w:t>
            </w:r>
          </w:p>
        </w:tc>
        <w:tc>
          <w:tcPr>
            <w:tcW w:w="1530" w:type="dxa"/>
            <w:vAlign w:val="center"/>
          </w:tcPr>
          <w:p w14:paraId="18A68994" w14:textId="77777777" w:rsidR="004172FE" w:rsidRPr="003E7659" w:rsidRDefault="004172FE" w:rsidP="00580C57">
            <w:pPr>
              <w:rPr>
                <w:sz w:val="22"/>
                <w:szCs w:val="22"/>
                <w:highlight w:val="yellow"/>
              </w:rPr>
            </w:pPr>
            <w:r w:rsidRPr="008E4FC1">
              <w:rPr>
                <w:sz w:val="22"/>
                <w:szCs w:val="22"/>
              </w:rPr>
              <w:t>Entire</w:t>
            </w:r>
          </w:p>
        </w:tc>
      </w:tr>
    </w:tbl>
    <w:p w14:paraId="77DA11D2" w14:textId="77777777" w:rsidR="00117E12" w:rsidRPr="00117E12" w:rsidRDefault="00117E12" w:rsidP="00A379DC">
      <w:pPr>
        <w:spacing w:before="240"/>
        <w:contextualSpacing/>
        <w:rPr>
          <w:b/>
          <w:color w:val="FF0000"/>
          <w:sz w:val="24"/>
          <w:szCs w:val="24"/>
        </w:rPr>
      </w:pPr>
    </w:p>
    <w:p w14:paraId="6032F398" w14:textId="77777777" w:rsidR="00A379DC" w:rsidRDefault="00A379DC" w:rsidP="00A379DC">
      <w:pPr>
        <w:rPr>
          <w:rFonts w:eastAsia="Calibri"/>
          <w:sz w:val="24"/>
          <w:szCs w:val="24"/>
        </w:rPr>
      </w:pPr>
    </w:p>
    <w:p w14:paraId="1DB80A14" w14:textId="77777777" w:rsidR="00504398" w:rsidRPr="00AF20A8" w:rsidRDefault="00504398" w:rsidP="0031761D">
      <w:pPr>
        <w:spacing w:before="120" w:after="120"/>
        <w:rPr>
          <w:b/>
          <w:sz w:val="24"/>
          <w:szCs w:val="24"/>
        </w:rPr>
      </w:pPr>
    </w:p>
    <w:sectPr w:rsidR="00504398" w:rsidRPr="00AF20A8">
      <w:footerReference w:type="even" r:id="rId20"/>
      <w:footerReference w:type="default" r:id="rId21"/>
      <w:type w:val="continuous"/>
      <w:pgSz w:w="12240" w:h="15840" w:code="1"/>
      <w:pgMar w:top="1440" w:right="1440" w:bottom="1440" w:left="1440" w:header="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3E4B4" w14:textId="77777777" w:rsidR="00F773E1" w:rsidRDefault="00F773E1">
      <w:r>
        <w:separator/>
      </w:r>
    </w:p>
  </w:endnote>
  <w:endnote w:type="continuationSeparator" w:id="0">
    <w:p w14:paraId="790D4FF7" w14:textId="77777777" w:rsidR="00F773E1" w:rsidRDefault="00F77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B1A6" w14:textId="77777777" w:rsidR="00084629" w:rsidRDefault="0008462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790F17" w14:textId="77777777" w:rsidR="00084629" w:rsidRDefault="000846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5255" w14:textId="77777777" w:rsidR="00084629" w:rsidRDefault="0008462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1600">
      <w:rPr>
        <w:rStyle w:val="PageNumber"/>
        <w:noProof/>
      </w:rPr>
      <w:t>15</w:t>
    </w:r>
    <w:r>
      <w:rPr>
        <w:rStyle w:val="PageNumber"/>
      </w:rPr>
      <w:fldChar w:fldCharType="end"/>
    </w:r>
  </w:p>
  <w:p w14:paraId="6A377CD0" w14:textId="77777777" w:rsidR="00084629" w:rsidRDefault="00084629">
    <w:pPr>
      <w:pStyle w:val="Footer"/>
      <w:tabs>
        <w:tab w:val="clear" w:pos="8640"/>
        <w:tab w:val="right" w:pos="8600"/>
        <w:tab w:val="left" w:pos="936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2EF1A" w14:textId="77777777" w:rsidR="00F773E1" w:rsidRDefault="00F773E1">
      <w:r>
        <w:separator/>
      </w:r>
    </w:p>
  </w:footnote>
  <w:footnote w:type="continuationSeparator" w:id="0">
    <w:p w14:paraId="3B084892" w14:textId="77777777" w:rsidR="00F773E1" w:rsidRDefault="00F77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0EE"/>
    <w:multiLevelType w:val="multilevel"/>
    <w:tmpl w:val="18560DA6"/>
    <w:lvl w:ilvl="0">
      <w:start w:val="4"/>
      <w:numFmt w:val="decimal"/>
      <w:lvlText w:val="%1"/>
      <w:lvlJc w:val="left"/>
      <w:pPr>
        <w:ind w:left="480" w:hanging="480"/>
      </w:pPr>
      <w:rPr>
        <w:rFonts w:hint="default"/>
        <w:b/>
        <w:color w:val="auto"/>
      </w:rPr>
    </w:lvl>
    <w:lvl w:ilvl="1">
      <w:start w:val="1"/>
      <w:numFmt w:val="decimal"/>
      <w:lvlText w:val="%1.%2"/>
      <w:lvlJc w:val="left"/>
      <w:pPr>
        <w:ind w:left="480" w:hanging="480"/>
      </w:pPr>
      <w:rPr>
        <w:rFonts w:hint="default"/>
        <w:b/>
        <w:color w:val="auto"/>
      </w:rPr>
    </w:lvl>
    <w:lvl w:ilvl="2">
      <w:start w:val="2"/>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 w15:restartNumberingAfterBreak="0">
    <w:nsid w:val="0314562D"/>
    <w:multiLevelType w:val="hybridMultilevel"/>
    <w:tmpl w:val="86DE5708"/>
    <w:lvl w:ilvl="0" w:tplc="6EF08B9C">
      <w:start w:val="6"/>
      <w:numFmt w:val="decimal"/>
      <w:lvlText w:val="%1."/>
      <w:lvlJc w:val="left"/>
      <w:pPr>
        <w:ind w:left="1020" w:hanging="360"/>
      </w:pPr>
      <w:rPr>
        <w:rFonts w:ascii="Calibri" w:hAnsi="Calibri"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045E422A"/>
    <w:multiLevelType w:val="multilevel"/>
    <w:tmpl w:val="EC60D17E"/>
    <w:lvl w:ilvl="0">
      <w:start w:val="4"/>
      <w:numFmt w:val="decimal"/>
      <w:lvlText w:val="%1"/>
      <w:lvlJc w:val="left"/>
      <w:pPr>
        <w:tabs>
          <w:tab w:val="num" w:pos="480"/>
        </w:tabs>
        <w:ind w:left="480" w:hanging="480"/>
      </w:pPr>
      <w:rPr>
        <w:rFonts w:hint="default"/>
        <w:b/>
      </w:rPr>
    </w:lvl>
    <w:lvl w:ilvl="1">
      <w:start w:val="5"/>
      <w:numFmt w:val="decimal"/>
      <w:lvlText w:val="%1.%2"/>
      <w:lvlJc w:val="left"/>
      <w:pPr>
        <w:tabs>
          <w:tab w:val="num" w:pos="480"/>
        </w:tabs>
        <w:ind w:left="480" w:hanging="480"/>
      </w:pPr>
      <w:rPr>
        <w:rFonts w:hint="default"/>
        <w:b/>
      </w:rPr>
    </w:lvl>
    <w:lvl w:ilvl="2">
      <w:start w:val="6"/>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99537CD"/>
    <w:multiLevelType w:val="hybridMultilevel"/>
    <w:tmpl w:val="507E4F22"/>
    <w:lvl w:ilvl="0" w:tplc="3F9E1E72">
      <w:start w:val="6"/>
      <w:numFmt w:val="decimal"/>
      <w:lvlText w:val="%1."/>
      <w:lvlJc w:val="left"/>
      <w:pPr>
        <w:ind w:left="1020" w:hanging="360"/>
      </w:pPr>
      <w:rPr>
        <w:rFonts w:ascii="Calibri" w:hAnsi="Calibri"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15:restartNumberingAfterBreak="0">
    <w:nsid w:val="0E494BC1"/>
    <w:multiLevelType w:val="multilevel"/>
    <w:tmpl w:val="C6788446"/>
    <w:lvl w:ilvl="0">
      <w:start w:val="4"/>
      <w:numFmt w:val="decimal"/>
      <w:lvlText w:val="%1"/>
      <w:lvlJc w:val="left"/>
      <w:pPr>
        <w:ind w:left="360" w:hanging="360"/>
      </w:pPr>
      <w:rPr>
        <w:rFonts w:hint="default"/>
        <w:b/>
        <w:color w:val="auto"/>
      </w:rPr>
    </w:lvl>
    <w:lvl w:ilvl="1">
      <w:start w:val="2"/>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5" w15:restartNumberingAfterBreak="0">
    <w:nsid w:val="10635A35"/>
    <w:multiLevelType w:val="hybridMultilevel"/>
    <w:tmpl w:val="92C8765E"/>
    <w:lvl w:ilvl="0" w:tplc="655294D0">
      <w:start w:val="6"/>
      <w:numFmt w:val="decimal"/>
      <w:lvlText w:val="%1."/>
      <w:lvlJc w:val="left"/>
      <w:pPr>
        <w:ind w:left="1020" w:hanging="360"/>
      </w:pPr>
      <w:rPr>
        <w:rFonts w:ascii="Calibri" w:hAnsi="Calibri"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 w15:restartNumberingAfterBreak="0">
    <w:nsid w:val="1600258E"/>
    <w:multiLevelType w:val="hybridMultilevel"/>
    <w:tmpl w:val="D03286FE"/>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7" w15:restartNumberingAfterBreak="0">
    <w:nsid w:val="163646B7"/>
    <w:multiLevelType w:val="multilevel"/>
    <w:tmpl w:val="2078EFE8"/>
    <w:lvl w:ilvl="0">
      <w:start w:val="4"/>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E005C4"/>
    <w:multiLevelType w:val="multilevel"/>
    <w:tmpl w:val="C17E9976"/>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FF072A"/>
    <w:multiLevelType w:val="hybridMultilevel"/>
    <w:tmpl w:val="1472985C"/>
    <w:lvl w:ilvl="0" w:tplc="51DCE162">
      <w:start w:val="1"/>
      <w:numFmt w:val="decimal"/>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abstractNum w:abstractNumId="10" w15:restartNumberingAfterBreak="0">
    <w:nsid w:val="1EF430BE"/>
    <w:multiLevelType w:val="multilevel"/>
    <w:tmpl w:val="66F897DA"/>
    <w:lvl w:ilvl="0">
      <w:start w:val="7"/>
      <w:numFmt w:val="decimal"/>
      <w:lvlText w:val="%1"/>
      <w:lvlJc w:val="left"/>
      <w:pPr>
        <w:tabs>
          <w:tab w:val="num" w:pos="1470"/>
        </w:tabs>
        <w:ind w:left="1470" w:hanging="1470"/>
      </w:pPr>
      <w:rPr>
        <w:rFonts w:hint="default"/>
        <w:b/>
      </w:rPr>
    </w:lvl>
    <w:lvl w:ilvl="1">
      <w:start w:val="3"/>
      <w:numFmt w:val="decimal"/>
      <w:lvlText w:val="%1.%2"/>
      <w:lvlJc w:val="left"/>
      <w:pPr>
        <w:tabs>
          <w:tab w:val="num" w:pos="1875"/>
        </w:tabs>
        <w:ind w:left="1875" w:hanging="1470"/>
      </w:pPr>
      <w:rPr>
        <w:rFonts w:hint="default"/>
        <w:b/>
      </w:rPr>
    </w:lvl>
    <w:lvl w:ilvl="2">
      <w:start w:val="2"/>
      <w:numFmt w:val="decimal"/>
      <w:lvlText w:val="%1.%2.%3"/>
      <w:lvlJc w:val="left"/>
      <w:pPr>
        <w:tabs>
          <w:tab w:val="num" w:pos="2280"/>
        </w:tabs>
        <w:ind w:left="2280" w:hanging="1470"/>
      </w:pPr>
      <w:rPr>
        <w:rFonts w:hint="default"/>
        <w:b/>
      </w:rPr>
    </w:lvl>
    <w:lvl w:ilvl="3">
      <w:start w:val="1"/>
      <w:numFmt w:val="decimal"/>
      <w:lvlText w:val="%1.%2.%3.%4"/>
      <w:lvlJc w:val="left"/>
      <w:pPr>
        <w:tabs>
          <w:tab w:val="num" w:pos="2685"/>
        </w:tabs>
        <w:ind w:left="2685" w:hanging="1470"/>
      </w:pPr>
      <w:rPr>
        <w:rFonts w:hint="default"/>
        <w:b/>
      </w:rPr>
    </w:lvl>
    <w:lvl w:ilvl="4">
      <w:start w:val="1"/>
      <w:numFmt w:val="decimal"/>
      <w:lvlText w:val="%1.%2.%3.%4.%5"/>
      <w:lvlJc w:val="left"/>
      <w:pPr>
        <w:tabs>
          <w:tab w:val="num" w:pos="3090"/>
        </w:tabs>
        <w:ind w:left="3090" w:hanging="1470"/>
      </w:pPr>
      <w:rPr>
        <w:rFonts w:hint="default"/>
        <w:b/>
      </w:rPr>
    </w:lvl>
    <w:lvl w:ilvl="5">
      <w:start w:val="1"/>
      <w:numFmt w:val="decimal"/>
      <w:lvlText w:val="%1.%2.%3.%4.%5.%6"/>
      <w:lvlJc w:val="left"/>
      <w:pPr>
        <w:tabs>
          <w:tab w:val="num" w:pos="3495"/>
        </w:tabs>
        <w:ind w:left="3495" w:hanging="1470"/>
      </w:pPr>
      <w:rPr>
        <w:rFonts w:hint="default"/>
        <w:b/>
      </w:rPr>
    </w:lvl>
    <w:lvl w:ilvl="6">
      <w:start w:val="1"/>
      <w:numFmt w:val="decimal"/>
      <w:lvlText w:val="%1.%2.%3.%4.%5.%6.%7"/>
      <w:lvlJc w:val="left"/>
      <w:pPr>
        <w:tabs>
          <w:tab w:val="num" w:pos="3900"/>
        </w:tabs>
        <w:ind w:left="3900" w:hanging="1470"/>
      </w:pPr>
      <w:rPr>
        <w:rFonts w:hint="default"/>
        <w:b/>
      </w:rPr>
    </w:lvl>
    <w:lvl w:ilvl="7">
      <w:start w:val="1"/>
      <w:numFmt w:val="decimal"/>
      <w:lvlText w:val="%1.%2.%3.%4.%5.%6.%7.%8"/>
      <w:lvlJc w:val="left"/>
      <w:pPr>
        <w:tabs>
          <w:tab w:val="num" w:pos="4635"/>
        </w:tabs>
        <w:ind w:left="4635" w:hanging="1800"/>
      </w:pPr>
      <w:rPr>
        <w:rFonts w:hint="default"/>
        <w:b/>
      </w:rPr>
    </w:lvl>
    <w:lvl w:ilvl="8">
      <w:start w:val="1"/>
      <w:numFmt w:val="decimal"/>
      <w:lvlText w:val="%1.%2.%3.%4.%5.%6.%7.%8.%9"/>
      <w:lvlJc w:val="left"/>
      <w:pPr>
        <w:tabs>
          <w:tab w:val="num" w:pos="5040"/>
        </w:tabs>
        <w:ind w:left="5040" w:hanging="1800"/>
      </w:pPr>
      <w:rPr>
        <w:rFonts w:hint="default"/>
        <w:b/>
      </w:rPr>
    </w:lvl>
  </w:abstractNum>
  <w:abstractNum w:abstractNumId="11" w15:restartNumberingAfterBreak="0">
    <w:nsid w:val="20EC373E"/>
    <w:multiLevelType w:val="hybridMultilevel"/>
    <w:tmpl w:val="108C2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3F80FAB"/>
    <w:multiLevelType w:val="hybridMultilevel"/>
    <w:tmpl w:val="67AEFDD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24DB2F98"/>
    <w:multiLevelType w:val="multilevel"/>
    <w:tmpl w:val="1AD0E73E"/>
    <w:lvl w:ilvl="0">
      <w:start w:val="4"/>
      <w:numFmt w:val="decimal"/>
      <w:lvlText w:val="%1"/>
      <w:lvlJc w:val="left"/>
      <w:pPr>
        <w:ind w:left="360" w:hanging="360"/>
      </w:pPr>
      <w:rPr>
        <w:rFonts w:hint="default"/>
        <w:b/>
        <w:color w:val="auto"/>
      </w:rPr>
    </w:lvl>
    <w:lvl w:ilvl="1">
      <w:start w:val="4"/>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4" w15:restartNumberingAfterBreak="0">
    <w:nsid w:val="27325319"/>
    <w:multiLevelType w:val="multilevel"/>
    <w:tmpl w:val="523C4C48"/>
    <w:lvl w:ilvl="0">
      <w:start w:val="4"/>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4A4A81"/>
    <w:multiLevelType w:val="hybridMultilevel"/>
    <w:tmpl w:val="D34E12E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DA1403E"/>
    <w:multiLevelType w:val="hybridMultilevel"/>
    <w:tmpl w:val="7F3EDD90"/>
    <w:lvl w:ilvl="0" w:tplc="526C67E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16153"/>
    <w:multiLevelType w:val="hybridMultilevel"/>
    <w:tmpl w:val="AE2673E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50E20E8"/>
    <w:multiLevelType w:val="multilevel"/>
    <w:tmpl w:val="537EA03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7F577A6"/>
    <w:multiLevelType w:val="multilevel"/>
    <w:tmpl w:val="FBC8E544"/>
    <w:lvl w:ilvl="0">
      <w:start w:val="3"/>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20" w15:restartNumberingAfterBreak="0">
    <w:nsid w:val="381D7B0B"/>
    <w:multiLevelType w:val="multilevel"/>
    <w:tmpl w:val="6EEA82C2"/>
    <w:lvl w:ilvl="0">
      <w:start w:val="1"/>
      <w:numFmt w:val="decimal"/>
      <w:lvlText w:val="%1"/>
      <w:lvlJc w:val="left"/>
      <w:pPr>
        <w:ind w:left="360" w:hanging="360"/>
      </w:pPr>
      <w:rPr>
        <w:rFonts w:hint="default"/>
        <w:b/>
      </w:rPr>
    </w:lvl>
    <w:lvl w:ilvl="1">
      <w:start w:val="8"/>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43C403E5"/>
    <w:multiLevelType w:val="multilevel"/>
    <w:tmpl w:val="38C2B7D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57256B8"/>
    <w:multiLevelType w:val="hybridMultilevel"/>
    <w:tmpl w:val="2A183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5B45197"/>
    <w:multiLevelType w:val="multilevel"/>
    <w:tmpl w:val="9A1A8380"/>
    <w:lvl w:ilvl="0">
      <w:start w:val="1"/>
      <w:numFmt w:val="decimal"/>
      <w:lvlText w:val="%1.0"/>
      <w:lvlJc w:val="left"/>
      <w:pPr>
        <w:ind w:left="1080" w:hanging="360"/>
      </w:pPr>
      <w:rPr>
        <w:rFonts w:hint="default"/>
        <w:b/>
        <w:color w:val="auto"/>
      </w:rPr>
    </w:lvl>
    <w:lvl w:ilvl="1">
      <w:start w:val="1"/>
      <w:numFmt w:val="decimal"/>
      <w:lvlText w:val="%1.%2"/>
      <w:lvlJc w:val="left"/>
      <w:pPr>
        <w:ind w:left="1800" w:hanging="360"/>
      </w:pPr>
      <w:rPr>
        <w:rFonts w:hint="default"/>
        <w:b/>
        <w:color w:val="auto"/>
      </w:rPr>
    </w:lvl>
    <w:lvl w:ilvl="2">
      <w:start w:val="1"/>
      <w:numFmt w:val="decimal"/>
      <w:lvlText w:val="%1.%2.%3"/>
      <w:lvlJc w:val="left"/>
      <w:pPr>
        <w:ind w:left="2880" w:hanging="720"/>
      </w:pPr>
      <w:rPr>
        <w:rFonts w:hint="default"/>
        <w:b/>
        <w:color w:val="auto"/>
      </w:rPr>
    </w:lvl>
    <w:lvl w:ilvl="3">
      <w:start w:val="1"/>
      <w:numFmt w:val="decimal"/>
      <w:lvlText w:val="%1.%2.%3.%4"/>
      <w:lvlJc w:val="left"/>
      <w:pPr>
        <w:ind w:left="3600" w:hanging="720"/>
      </w:pPr>
      <w:rPr>
        <w:rFonts w:hint="default"/>
        <w:b/>
        <w:color w:val="auto"/>
      </w:rPr>
    </w:lvl>
    <w:lvl w:ilvl="4">
      <w:start w:val="1"/>
      <w:numFmt w:val="decimal"/>
      <w:lvlText w:val="%1.%2.%3.%4.%5"/>
      <w:lvlJc w:val="left"/>
      <w:pPr>
        <w:ind w:left="4680" w:hanging="1080"/>
      </w:pPr>
      <w:rPr>
        <w:rFonts w:hint="default"/>
        <w:b/>
        <w:color w:val="auto"/>
      </w:rPr>
    </w:lvl>
    <w:lvl w:ilvl="5">
      <w:start w:val="1"/>
      <w:numFmt w:val="decimal"/>
      <w:lvlText w:val="%1.%2.%3.%4.%5.%6"/>
      <w:lvlJc w:val="left"/>
      <w:pPr>
        <w:ind w:left="5400" w:hanging="1080"/>
      </w:pPr>
      <w:rPr>
        <w:rFonts w:hint="default"/>
        <w:b/>
        <w:color w:val="auto"/>
      </w:rPr>
    </w:lvl>
    <w:lvl w:ilvl="6">
      <w:start w:val="1"/>
      <w:numFmt w:val="decimal"/>
      <w:lvlText w:val="%1.%2.%3.%4.%5.%6.%7"/>
      <w:lvlJc w:val="left"/>
      <w:pPr>
        <w:ind w:left="6480" w:hanging="1440"/>
      </w:pPr>
      <w:rPr>
        <w:rFonts w:hint="default"/>
        <w:b/>
        <w:color w:val="auto"/>
      </w:rPr>
    </w:lvl>
    <w:lvl w:ilvl="7">
      <w:start w:val="1"/>
      <w:numFmt w:val="decimal"/>
      <w:lvlText w:val="%1.%2.%3.%4.%5.%6.%7.%8"/>
      <w:lvlJc w:val="left"/>
      <w:pPr>
        <w:ind w:left="7200" w:hanging="1440"/>
      </w:pPr>
      <w:rPr>
        <w:rFonts w:hint="default"/>
        <w:b/>
        <w:color w:val="auto"/>
      </w:rPr>
    </w:lvl>
    <w:lvl w:ilvl="8">
      <w:start w:val="1"/>
      <w:numFmt w:val="decimal"/>
      <w:lvlText w:val="%1.%2.%3.%4.%5.%6.%7.%8.%9"/>
      <w:lvlJc w:val="left"/>
      <w:pPr>
        <w:ind w:left="8280" w:hanging="1800"/>
      </w:pPr>
      <w:rPr>
        <w:rFonts w:hint="default"/>
        <w:b/>
        <w:color w:val="auto"/>
      </w:rPr>
    </w:lvl>
  </w:abstractNum>
  <w:abstractNum w:abstractNumId="24" w15:restartNumberingAfterBreak="0">
    <w:nsid w:val="467C3A59"/>
    <w:multiLevelType w:val="multilevel"/>
    <w:tmpl w:val="31E6B3C2"/>
    <w:lvl w:ilvl="0">
      <w:start w:val="4"/>
      <w:numFmt w:val="decimal"/>
      <w:lvlText w:val="%1"/>
      <w:lvlJc w:val="left"/>
      <w:pPr>
        <w:ind w:left="660" w:hanging="660"/>
      </w:pPr>
    </w:lvl>
    <w:lvl w:ilvl="1">
      <w:start w:val="4"/>
      <w:numFmt w:val="decimal"/>
      <w:lvlText w:val="%1.%2"/>
      <w:lvlJc w:val="left"/>
      <w:pPr>
        <w:ind w:left="660" w:hanging="660"/>
      </w:pPr>
    </w:lvl>
    <w:lvl w:ilvl="2">
      <w:start w:val="8"/>
      <w:numFmt w:val="decimal"/>
      <w:lvlText w:val="%1.%2.%3"/>
      <w:lvlJc w:val="left"/>
      <w:pPr>
        <w:ind w:left="720" w:hanging="720"/>
      </w:pPr>
    </w:lvl>
    <w:lvl w:ilvl="3">
      <w:start w:val="2"/>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35225F2"/>
    <w:multiLevelType w:val="multilevel"/>
    <w:tmpl w:val="DEC4A49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41855F2"/>
    <w:multiLevelType w:val="hybridMultilevel"/>
    <w:tmpl w:val="78C48B66"/>
    <w:lvl w:ilvl="0" w:tplc="2D58E474">
      <w:start w:val="1"/>
      <w:numFmt w:val="decimal"/>
      <w:lvlText w:val="%1."/>
      <w:lvlJc w:val="left"/>
      <w:pPr>
        <w:ind w:left="1440" w:hanging="360"/>
      </w:pPr>
    </w:lvl>
    <w:lvl w:ilvl="1" w:tplc="04090019">
      <w:start w:val="1"/>
      <w:numFmt w:val="lowerLetter"/>
      <w:lvlText w:val="%2."/>
      <w:lvlJc w:val="left"/>
      <w:pPr>
        <w:ind w:left="2160" w:hanging="360"/>
      </w:pPr>
    </w:lvl>
    <w:lvl w:ilvl="2" w:tplc="2D50BF22">
      <w:start w:val="1"/>
      <w:numFmt w:val="lowerRoman"/>
      <w:lvlText w:val="%3."/>
      <w:lvlJc w:val="right"/>
      <w:pPr>
        <w:ind w:left="2880" w:hanging="180"/>
      </w:pPr>
      <w:rPr>
        <w:rFonts w:ascii="Times New Roman" w:eastAsia="Calibri" w:hAnsi="Times New Roman" w:cs="Times New Roman"/>
      </w:r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62C72D0B"/>
    <w:multiLevelType w:val="hybridMultilevel"/>
    <w:tmpl w:val="3A44CFF4"/>
    <w:lvl w:ilvl="0" w:tplc="2B04B16E">
      <w:start w:val="4"/>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8B605D"/>
    <w:multiLevelType w:val="hybridMultilevel"/>
    <w:tmpl w:val="96B8C0A0"/>
    <w:lvl w:ilvl="0" w:tplc="DEEA4F74">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68BF38C3"/>
    <w:multiLevelType w:val="hybridMultilevel"/>
    <w:tmpl w:val="B8BA6884"/>
    <w:lvl w:ilvl="0" w:tplc="14F2DFB4">
      <w:start w:val="1"/>
      <w:numFmt w:val="decimal"/>
      <w:lvlText w:val="%1."/>
      <w:lvlJc w:val="left"/>
      <w:pPr>
        <w:ind w:left="1638" w:hanging="360"/>
      </w:pPr>
    </w:lvl>
    <w:lvl w:ilvl="1" w:tplc="04090019">
      <w:start w:val="1"/>
      <w:numFmt w:val="lowerLetter"/>
      <w:lvlText w:val="%2."/>
      <w:lvlJc w:val="left"/>
      <w:pPr>
        <w:ind w:left="2358" w:hanging="360"/>
      </w:pPr>
    </w:lvl>
    <w:lvl w:ilvl="2" w:tplc="0409001B">
      <w:start w:val="1"/>
      <w:numFmt w:val="lowerRoman"/>
      <w:lvlText w:val="%3."/>
      <w:lvlJc w:val="right"/>
      <w:pPr>
        <w:ind w:left="3078" w:hanging="180"/>
      </w:pPr>
    </w:lvl>
    <w:lvl w:ilvl="3" w:tplc="0409000F">
      <w:start w:val="1"/>
      <w:numFmt w:val="decimal"/>
      <w:lvlText w:val="%4."/>
      <w:lvlJc w:val="left"/>
      <w:pPr>
        <w:ind w:left="3798" w:hanging="360"/>
      </w:pPr>
    </w:lvl>
    <w:lvl w:ilvl="4" w:tplc="04090019">
      <w:start w:val="1"/>
      <w:numFmt w:val="lowerLetter"/>
      <w:lvlText w:val="%5."/>
      <w:lvlJc w:val="left"/>
      <w:pPr>
        <w:ind w:left="4518" w:hanging="360"/>
      </w:pPr>
    </w:lvl>
    <w:lvl w:ilvl="5" w:tplc="0409001B">
      <w:start w:val="1"/>
      <w:numFmt w:val="lowerRoman"/>
      <w:lvlText w:val="%6."/>
      <w:lvlJc w:val="right"/>
      <w:pPr>
        <w:ind w:left="5238" w:hanging="180"/>
      </w:pPr>
    </w:lvl>
    <w:lvl w:ilvl="6" w:tplc="0409000F">
      <w:start w:val="1"/>
      <w:numFmt w:val="decimal"/>
      <w:lvlText w:val="%7."/>
      <w:lvlJc w:val="left"/>
      <w:pPr>
        <w:ind w:left="5958" w:hanging="360"/>
      </w:pPr>
    </w:lvl>
    <w:lvl w:ilvl="7" w:tplc="04090019">
      <w:start w:val="1"/>
      <w:numFmt w:val="lowerLetter"/>
      <w:lvlText w:val="%8."/>
      <w:lvlJc w:val="left"/>
      <w:pPr>
        <w:ind w:left="6678" w:hanging="360"/>
      </w:pPr>
    </w:lvl>
    <w:lvl w:ilvl="8" w:tplc="0409001B">
      <w:start w:val="1"/>
      <w:numFmt w:val="lowerRoman"/>
      <w:lvlText w:val="%9."/>
      <w:lvlJc w:val="right"/>
      <w:pPr>
        <w:ind w:left="7398" w:hanging="180"/>
      </w:pPr>
    </w:lvl>
  </w:abstractNum>
  <w:abstractNum w:abstractNumId="30" w15:restartNumberingAfterBreak="0">
    <w:nsid w:val="69FF260B"/>
    <w:multiLevelType w:val="hybridMultilevel"/>
    <w:tmpl w:val="65F624B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6C1F235E"/>
    <w:multiLevelType w:val="hybridMultilevel"/>
    <w:tmpl w:val="75B65E82"/>
    <w:lvl w:ilvl="0" w:tplc="622A6D38">
      <w:start w:val="2"/>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2" w15:restartNumberingAfterBreak="0">
    <w:nsid w:val="6EF86C63"/>
    <w:multiLevelType w:val="hybridMultilevel"/>
    <w:tmpl w:val="FAF884A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91852C2"/>
    <w:multiLevelType w:val="multilevel"/>
    <w:tmpl w:val="3138A2F4"/>
    <w:lvl w:ilvl="0">
      <w:start w:val="4"/>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34" w15:restartNumberingAfterBreak="0">
    <w:nsid w:val="7C5C26D3"/>
    <w:multiLevelType w:val="hybridMultilevel"/>
    <w:tmpl w:val="2E38A0B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7E723A07"/>
    <w:multiLevelType w:val="multilevel"/>
    <w:tmpl w:val="A490B980"/>
    <w:lvl w:ilvl="0">
      <w:start w:val="4"/>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num w:numId="1" w16cid:durableId="1501503464">
    <w:abstractNumId w:val="10"/>
  </w:num>
  <w:num w:numId="2" w16cid:durableId="246774313">
    <w:abstractNumId w:val="17"/>
  </w:num>
  <w:num w:numId="3" w16cid:durableId="674646728">
    <w:abstractNumId w:val="15"/>
  </w:num>
  <w:num w:numId="4" w16cid:durableId="119615070">
    <w:abstractNumId w:val="12"/>
  </w:num>
  <w:num w:numId="5" w16cid:durableId="2130394429">
    <w:abstractNumId w:val="30"/>
  </w:num>
  <w:num w:numId="6" w16cid:durableId="799153826">
    <w:abstractNumId w:val="32"/>
  </w:num>
  <w:num w:numId="7" w16cid:durableId="668366428">
    <w:abstractNumId w:val="34"/>
  </w:num>
  <w:num w:numId="8" w16cid:durableId="1650983691">
    <w:abstractNumId w:val="2"/>
  </w:num>
  <w:num w:numId="9" w16cid:durableId="1052577444">
    <w:abstractNumId w:val="23"/>
  </w:num>
  <w:num w:numId="10" w16cid:durableId="750853939">
    <w:abstractNumId w:val="16"/>
  </w:num>
  <w:num w:numId="11" w16cid:durableId="723799714">
    <w:abstractNumId w:val="8"/>
  </w:num>
  <w:num w:numId="12" w16cid:durableId="1300962368">
    <w:abstractNumId w:val="19"/>
  </w:num>
  <w:num w:numId="13" w16cid:durableId="283657576">
    <w:abstractNumId w:val="20"/>
  </w:num>
  <w:num w:numId="14" w16cid:durableId="1909874375">
    <w:abstractNumId w:val="28"/>
  </w:num>
  <w:num w:numId="15" w16cid:durableId="1439174348">
    <w:abstractNumId w:val="31"/>
  </w:num>
  <w:num w:numId="16" w16cid:durableId="1377701319">
    <w:abstractNumId w:val="24"/>
    <w:lvlOverride w:ilvl="0">
      <w:startOverride w:val="4"/>
    </w:lvlOverride>
    <w:lvlOverride w:ilvl="1">
      <w:startOverride w:val="4"/>
    </w:lvlOverride>
    <w:lvlOverride w:ilvl="2">
      <w:startOverride w:val="8"/>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8614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9317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77264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229550">
    <w:abstractNumId w:val="18"/>
  </w:num>
  <w:num w:numId="21" w16cid:durableId="1484926346">
    <w:abstractNumId w:val="1"/>
  </w:num>
  <w:num w:numId="22" w16cid:durableId="195579957">
    <w:abstractNumId w:val="3"/>
  </w:num>
  <w:num w:numId="23" w16cid:durableId="1819036855">
    <w:abstractNumId w:val="5"/>
  </w:num>
  <w:num w:numId="24" w16cid:durableId="1183009221">
    <w:abstractNumId w:val="25"/>
  </w:num>
  <w:num w:numId="25" w16cid:durableId="1983267832">
    <w:abstractNumId w:val="13"/>
  </w:num>
  <w:num w:numId="26" w16cid:durableId="1211697016">
    <w:abstractNumId w:val="14"/>
  </w:num>
  <w:num w:numId="27" w16cid:durableId="1415736996">
    <w:abstractNumId w:val="27"/>
  </w:num>
  <w:num w:numId="28" w16cid:durableId="1425570149">
    <w:abstractNumId w:val="7"/>
  </w:num>
  <w:num w:numId="29" w16cid:durableId="1705788474">
    <w:abstractNumId w:val="4"/>
  </w:num>
  <w:num w:numId="30" w16cid:durableId="1293630187">
    <w:abstractNumId w:val="33"/>
  </w:num>
  <w:num w:numId="31" w16cid:durableId="1970358536">
    <w:abstractNumId w:val="0"/>
  </w:num>
  <w:num w:numId="32" w16cid:durableId="2028405494">
    <w:abstractNumId w:val="35"/>
  </w:num>
  <w:num w:numId="33" w16cid:durableId="917598047">
    <w:abstractNumId w:val="11"/>
  </w:num>
  <w:num w:numId="34" w16cid:durableId="1960843405">
    <w:abstractNumId w:val="22"/>
  </w:num>
  <w:num w:numId="35" w16cid:durableId="7922901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955582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98"/>
    <w:rsid w:val="0000085C"/>
    <w:rsid w:val="00000F88"/>
    <w:rsid w:val="00000FC9"/>
    <w:rsid w:val="00004251"/>
    <w:rsid w:val="00005328"/>
    <w:rsid w:val="00012B21"/>
    <w:rsid w:val="00017B22"/>
    <w:rsid w:val="000207EE"/>
    <w:rsid w:val="00020C40"/>
    <w:rsid w:val="000213A0"/>
    <w:rsid w:val="00023211"/>
    <w:rsid w:val="0002328D"/>
    <w:rsid w:val="0002472D"/>
    <w:rsid w:val="00025C39"/>
    <w:rsid w:val="00026F7B"/>
    <w:rsid w:val="00027882"/>
    <w:rsid w:val="00032BC0"/>
    <w:rsid w:val="00033DDE"/>
    <w:rsid w:val="00035F4B"/>
    <w:rsid w:val="000362E1"/>
    <w:rsid w:val="00036F45"/>
    <w:rsid w:val="00037E66"/>
    <w:rsid w:val="00040834"/>
    <w:rsid w:val="00043643"/>
    <w:rsid w:val="00046BA1"/>
    <w:rsid w:val="00047782"/>
    <w:rsid w:val="00050DCE"/>
    <w:rsid w:val="000534D0"/>
    <w:rsid w:val="00055684"/>
    <w:rsid w:val="00056B47"/>
    <w:rsid w:val="000579B7"/>
    <w:rsid w:val="00057D13"/>
    <w:rsid w:val="00060EFB"/>
    <w:rsid w:val="00065C8A"/>
    <w:rsid w:val="0006626C"/>
    <w:rsid w:val="00066B0A"/>
    <w:rsid w:val="0007102A"/>
    <w:rsid w:val="00072A41"/>
    <w:rsid w:val="00073D2C"/>
    <w:rsid w:val="00074115"/>
    <w:rsid w:val="00074E37"/>
    <w:rsid w:val="00074E92"/>
    <w:rsid w:val="000760A1"/>
    <w:rsid w:val="000765A7"/>
    <w:rsid w:val="00076AEF"/>
    <w:rsid w:val="00076E04"/>
    <w:rsid w:val="00081EC4"/>
    <w:rsid w:val="00082463"/>
    <w:rsid w:val="00083573"/>
    <w:rsid w:val="00083BFF"/>
    <w:rsid w:val="00084629"/>
    <w:rsid w:val="00087E09"/>
    <w:rsid w:val="000900C5"/>
    <w:rsid w:val="00090218"/>
    <w:rsid w:val="00092938"/>
    <w:rsid w:val="00092A3A"/>
    <w:rsid w:val="0009425F"/>
    <w:rsid w:val="0009497C"/>
    <w:rsid w:val="0009509B"/>
    <w:rsid w:val="00096FCD"/>
    <w:rsid w:val="000A0668"/>
    <w:rsid w:val="000A40F1"/>
    <w:rsid w:val="000A54ED"/>
    <w:rsid w:val="000A5C0D"/>
    <w:rsid w:val="000A5F07"/>
    <w:rsid w:val="000A6025"/>
    <w:rsid w:val="000B6885"/>
    <w:rsid w:val="000B7DA9"/>
    <w:rsid w:val="000C1895"/>
    <w:rsid w:val="000C1FFE"/>
    <w:rsid w:val="000C389B"/>
    <w:rsid w:val="000C447B"/>
    <w:rsid w:val="000C5A12"/>
    <w:rsid w:val="000C65D3"/>
    <w:rsid w:val="000D1057"/>
    <w:rsid w:val="000D372C"/>
    <w:rsid w:val="000E3642"/>
    <w:rsid w:val="000E40C1"/>
    <w:rsid w:val="000E41E5"/>
    <w:rsid w:val="000E68B2"/>
    <w:rsid w:val="000F0B99"/>
    <w:rsid w:val="000F1E68"/>
    <w:rsid w:val="00100DA6"/>
    <w:rsid w:val="001015A1"/>
    <w:rsid w:val="00102083"/>
    <w:rsid w:val="0010374C"/>
    <w:rsid w:val="00103C08"/>
    <w:rsid w:val="00111B9F"/>
    <w:rsid w:val="00117E12"/>
    <w:rsid w:val="00121138"/>
    <w:rsid w:val="00121AEE"/>
    <w:rsid w:val="00126202"/>
    <w:rsid w:val="001268E1"/>
    <w:rsid w:val="00131BB3"/>
    <w:rsid w:val="0013213F"/>
    <w:rsid w:val="0013467A"/>
    <w:rsid w:val="001352D4"/>
    <w:rsid w:val="00136EFA"/>
    <w:rsid w:val="00137B74"/>
    <w:rsid w:val="00137BF9"/>
    <w:rsid w:val="0014102E"/>
    <w:rsid w:val="0014300E"/>
    <w:rsid w:val="001435E8"/>
    <w:rsid w:val="00147068"/>
    <w:rsid w:val="0015050F"/>
    <w:rsid w:val="001509AF"/>
    <w:rsid w:val="00150F57"/>
    <w:rsid w:val="00151BE5"/>
    <w:rsid w:val="00152AE9"/>
    <w:rsid w:val="00153387"/>
    <w:rsid w:val="00153C2F"/>
    <w:rsid w:val="00153FCE"/>
    <w:rsid w:val="00155B42"/>
    <w:rsid w:val="0015758B"/>
    <w:rsid w:val="001627BC"/>
    <w:rsid w:val="00162AF0"/>
    <w:rsid w:val="001650B9"/>
    <w:rsid w:val="00165C1B"/>
    <w:rsid w:val="0016602E"/>
    <w:rsid w:val="001661BC"/>
    <w:rsid w:val="00167B7F"/>
    <w:rsid w:val="001716D5"/>
    <w:rsid w:val="001770F4"/>
    <w:rsid w:val="00181D39"/>
    <w:rsid w:val="00182A36"/>
    <w:rsid w:val="00183014"/>
    <w:rsid w:val="00183345"/>
    <w:rsid w:val="00186708"/>
    <w:rsid w:val="00187E1F"/>
    <w:rsid w:val="0019241B"/>
    <w:rsid w:val="001938D3"/>
    <w:rsid w:val="00195DFA"/>
    <w:rsid w:val="001A2DA3"/>
    <w:rsid w:val="001A2EF4"/>
    <w:rsid w:val="001A7133"/>
    <w:rsid w:val="001A7352"/>
    <w:rsid w:val="001B0A87"/>
    <w:rsid w:val="001B1048"/>
    <w:rsid w:val="001B50BA"/>
    <w:rsid w:val="001B6493"/>
    <w:rsid w:val="001B72D0"/>
    <w:rsid w:val="001B7693"/>
    <w:rsid w:val="001B7DBB"/>
    <w:rsid w:val="001C17B5"/>
    <w:rsid w:val="001C356E"/>
    <w:rsid w:val="001C5555"/>
    <w:rsid w:val="001C616B"/>
    <w:rsid w:val="001D02B4"/>
    <w:rsid w:val="001D0929"/>
    <w:rsid w:val="001D1926"/>
    <w:rsid w:val="001D4DB1"/>
    <w:rsid w:val="001D5D2B"/>
    <w:rsid w:val="001D6D0C"/>
    <w:rsid w:val="001D7D4C"/>
    <w:rsid w:val="001E33D7"/>
    <w:rsid w:val="001E35BA"/>
    <w:rsid w:val="001E439C"/>
    <w:rsid w:val="001E60AB"/>
    <w:rsid w:val="001E6A20"/>
    <w:rsid w:val="001F071B"/>
    <w:rsid w:val="001F28CE"/>
    <w:rsid w:val="001F3F90"/>
    <w:rsid w:val="001F583E"/>
    <w:rsid w:val="001F6567"/>
    <w:rsid w:val="001F7E47"/>
    <w:rsid w:val="00200051"/>
    <w:rsid w:val="00201365"/>
    <w:rsid w:val="00203D7B"/>
    <w:rsid w:val="00203E53"/>
    <w:rsid w:val="00205760"/>
    <w:rsid w:val="00207488"/>
    <w:rsid w:val="00212325"/>
    <w:rsid w:val="002134D2"/>
    <w:rsid w:val="00215654"/>
    <w:rsid w:val="0021724C"/>
    <w:rsid w:val="0022320F"/>
    <w:rsid w:val="00225B24"/>
    <w:rsid w:val="002261B5"/>
    <w:rsid w:val="00226310"/>
    <w:rsid w:val="00226E8E"/>
    <w:rsid w:val="00227A4A"/>
    <w:rsid w:val="00232D38"/>
    <w:rsid w:val="00235537"/>
    <w:rsid w:val="00235B1D"/>
    <w:rsid w:val="002361D4"/>
    <w:rsid w:val="0024302B"/>
    <w:rsid w:val="00243168"/>
    <w:rsid w:val="00243A8C"/>
    <w:rsid w:val="002500E9"/>
    <w:rsid w:val="00250E6B"/>
    <w:rsid w:val="00253820"/>
    <w:rsid w:val="00255700"/>
    <w:rsid w:val="00260698"/>
    <w:rsid w:val="0026747B"/>
    <w:rsid w:val="00274165"/>
    <w:rsid w:val="00277EF4"/>
    <w:rsid w:val="00280344"/>
    <w:rsid w:val="00281FC3"/>
    <w:rsid w:val="002838EF"/>
    <w:rsid w:val="00284101"/>
    <w:rsid w:val="00287853"/>
    <w:rsid w:val="00293CDC"/>
    <w:rsid w:val="00293F42"/>
    <w:rsid w:val="00294791"/>
    <w:rsid w:val="00294E49"/>
    <w:rsid w:val="00295785"/>
    <w:rsid w:val="00297332"/>
    <w:rsid w:val="002A6EFE"/>
    <w:rsid w:val="002A7D25"/>
    <w:rsid w:val="002B0278"/>
    <w:rsid w:val="002B28AC"/>
    <w:rsid w:val="002B32D9"/>
    <w:rsid w:val="002B4B7C"/>
    <w:rsid w:val="002B53DF"/>
    <w:rsid w:val="002B57BF"/>
    <w:rsid w:val="002B5B24"/>
    <w:rsid w:val="002C141F"/>
    <w:rsid w:val="002C492D"/>
    <w:rsid w:val="002C4A84"/>
    <w:rsid w:val="002C4CB7"/>
    <w:rsid w:val="002C5E58"/>
    <w:rsid w:val="002C69ED"/>
    <w:rsid w:val="002C728A"/>
    <w:rsid w:val="002D018C"/>
    <w:rsid w:val="002D2C1C"/>
    <w:rsid w:val="002D317C"/>
    <w:rsid w:val="002D70BA"/>
    <w:rsid w:val="002E1B76"/>
    <w:rsid w:val="002E3E0C"/>
    <w:rsid w:val="002F3F0C"/>
    <w:rsid w:val="002F7D44"/>
    <w:rsid w:val="003000D7"/>
    <w:rsid w:val="003018E2"/>
    <w:rsid w:val="003027F3"/>
    <w:rsid w:val="0030337A"/>
    <w:rsid w:val="0030397F"/>
    <w:rsid w:val="003046D1"/>
    <w:rsid w:val="00306A87"/>
    <w:rsid w:val="00307965"/>
    <w:rsid w:val="0031075F"/>
    <w:rsid w:val="00311B85"/>
    <w:rsid w:val="0031358D"/>
    <w:rsid w:val="003171A2"/>
    <w:rsid w:val="0031761D"/>
    <w:rsid w:val="00322C7A"/>
    <w:rsid w:val="0033309B"/>
    <w:rsid w:val="00335B3E"/>
    <w:rsid w:val="00335C06"/>
    <w:rsid w:val="0034099E"/>
    <w:rsid w:val="00342134"/>
    <w:rsid w:val="00343E09"/>
    <w:rsid w:val="00344D5E"/>
    <w:rsid w:val="00344FE2"/>
    <w:rsid w:val="003508C1"/>
    <w:rsid w:val="00352311"/>
    <w:rsid w:val="003538EC"/>
    <w:rsid w:val="00354601"/>
    <w:rsid w:val="00357D63"/>
    <w:rsid w:val="00366A90"/>
    <w:rsid w:val="0037118D"/>
    <w:rsid w:val="003769CA"/>
    <w:rsid w:val="0038109E"/>
    <w:rsid w:val="00381CAC"/>
    <w:rsid w:val="0038720E"/>
    <w:rsid w:val="0039332E"/>
    <w:rsid w:val="0039618B"/>
    <w:rsid w:val="0039646A"/>
    <w:rsid w:val="003B193E"/>
    <w:rsid w:val="003B3F0E"/>
    <w:rsid w:val="003B4281"/>
    <w:rsid w:val="003B50DF"/>
    <w:rsid w:val="003B53D0"/>
    <w:rsid w:val="003C0CF4"/>
    <w:rsid w:val="003C0DFC"/>
    <w:rsid w:val="003C551E"/>
    <w:rsid w:val="003C56CE"/>
    <w:rsid w:val="003C6154"/>
    <w:rsid w:val="003C7BC4"/>
    <w:rsid w:val="003D04FE"/>
    <w:rsid w:val="003D27CE"/>
    <w:rsid w:val="003D6BDB"/>
    <w:rsid w:val="003D7378"/>
    <w:rsid w:val="003E057B"/>
    <w:rsid w:val="003E316C"/>
    <w:rsid w:val="003E3676"/>
    <w:rsid w:val="003E45F0"/>
    <w:rsid w:val="003E50EB"/>
    <w:rsid w:val="003E74E5"/>
    <w:rsid w:val="003F300F"/>
    <w:rsid w:val="003F55A4"/>
    <w:rsid w:val="00406794"/>
    <w:rsid w:val="004100F8"/>
    <w:rsid w:val="00411AD0"/>
    <w:rsid w:val="0041360A"/>
    <w:rsid w:val="00415D9D"/>
    <w:rsid w:val="00416AF5"/>
    <w:rsid w:val="004172FE"/>
    <w:rsid w:val="00417A32"/>
    <w:rsid w:val="0042097B"/>
    <w:rsid w:val="004236FB"/>
    <w:rsid w:val="00426567"/>
    <w:rsid w:val="00430E44"/>
    <w:rsid w:val="0043434C"/>
    <w:rsid w:val="00435160"/>
    <w:rsid w:val="004415A2"/>
    <w:rsid w:val="00441853"/>
    <w:rsid w:val="004420E5"/>
    <w:rsid w:val="00442B28"/>
    <w:rsid w:val="004453C6"/>
    <w:rsid w:val="004458C2"/>
    <w:rsid w:val="00445CBB"/>
    <w:rsid w:val="00451BD4"/>
    <w:rsid w:val="00451DB3"/>
    <w:rsid w:val="004530CF"/>
    <w:rsid w:val="00456C33"/>
    <w:rsid w:val="00460090"/>
    <w:rsid w:val="00460D02"/>
    <w:rsid w:val="00460EC6"/>
    <w:rsid w:val="0046305A"/>
    <w:rsid w:val="00463CFB"/>
    <w:rsid w:val="00463DF1"/>
    <w:rsid w:val="00466FDA"/>
    <w:rsid w:val="00467276"/>
    <w:rsid w:val="00467B9F"/>
    <w:rsid w:val="004721BB"/>
    <w:rsid w:val="00472F8C"/>
    <w:rsid w:val="00473A5B"/>
    <w:rsid w:val="004742E8"/>
    <w:rsid w:val="00475050"/>
    <w:rsid w:val="004754AC"/>
    <w:rsid w:val="00485995"/>
    <w:rsid w:val="004911EC"/>
    <w:rsid w:val="00491BDD"/>
    <w:rsid w:val="004922BC"/>
    <w:rsid w:val="004A2466"/>
    <w:rsid w:val="004A56E7"/>
    <w:rsid w:val="004B4E4A"/>
    <w:rsid w:val="004B6165"/>
    <w:rsid w:val="004B6A0B"/>
    <w:rsid w:val="004C0159"/>
    <w:rsid w:val="004C21C4"/>
    <w:rsid w:val="004C3663"/>
    <w:rsid w:val="004C391E"/>
    <w:rsid w:val="004C5DF4"/>
    <w:rsid w:val="004D36EF"/>
    <w:rsid w:val="004D7334"/>
    <w:rsid w:val="004E29F9"/>
    <w:rsid w:val="004E37FE"/>
    <w:rsid w:val="004E4CB6"/>
    <w:rsid w:val="004E4E86"/>
    <w:rsid w:val="004F3710"/>
    <w:rsid w:val="004F510B"/>
    <w:rsid w:val="004F5164"/>
    <w:rsid w:val="004F51A9"/>
    <w:rsid w:val="004F5EA7"/>
    <w:rsid w:val="004F6AEB"/>
    <w:rsid w:val="00500650"/>
    <w:rsid w:val="0050079C"/>
    <w:rsid w:val="00503835"/>
    <w:rsid w:val="00504398"/>
    <w:rsid w:val="005052FA"/>
    <w:rsid w:val="00507837"/>
    <w:rsid w:val="0051008D"/>
    <w:rsid w:val="00515198"/>
    <w:rsid w:val="0051582D"/>
    <w:rsid w:val="0051757D"/>
    <w:rsid w:val="00517E19"/>
    <w:rsid w:val="00521282"/>
    <w:rsid w:val="00521B8C"/>
    <w:rsid w:val="00521C73"/>
    <w:rsid w:val="00523822"/>
    <w:rsid w:val="0053027B"/>
    <w:rsid w:val="00534F52"/>
    <w:rsid w:val="00540389"/>
    <w:rsid w:val="00544F53"/>
    <w:rsid w:val="00547042"/>
    <w:rsid w:val="00550905"/>
    <w:rsid w:val="00554304"/>
    <w:rsid w:val="005543A2"/>
    <w:rsid w:val="005544EB"/>
    <w:rsid w:val="00554E4F"/>
    <w:rsid w:val="00560D7A"/>
    <w:rsid w:val="0056113B"/>
    <w:rsid w:val="005622DD"/>
    <w:rsid w:val="005642C5"/>
    <w:rsid w:val="0056685B"/>
    <w:rsid w:val="00567F71"/>
    <w:rsid w:val="0057319F"/>
    <w:rsid w:val="00573DB7"/>
    <w:rsid w:val="0057588B"/>
    <w:rsid w:val="0057775A"/>
    <w:rsid w:val="005810F4"/>
    <w:rsid w:val="00582085"/>
    <w:rsid w:val="00582F60"/>
    <w:rsid w:val="00587956"/>
    <w:rsid w:val="0059282F"/>
    <w:rsid w:val="005950E6"/>
    <w:rsid w:val="0059524C"/>
    <w:rsid w:val="005956FB"/>
    <w:rsid w:val="00596FD2"/>
    <w:rsid w:val="005971D0"/>
    <w:rsid w:val="005A21E9"/>
    <w:rsid w:val="005A2738"/>
    <w:rsid w:val="005A30D4"/>
    <w:rsid w:val="005A3A08"/>
    <w:rsid w:val="005A50C8"/>
    <w:rsid w:val="005A5F4B"/>
    <w:rsid w:val="005A67F5"/>
    <w:rsid w:val="005A708A"/>
    <w:rsid w:val="005B32B7"/>
    <w:rsid w:val="005B560C"/>
    <w:rsid w:val="005B74CE"/>
    <w:rsid w:val="005C290B"/>
    <w:rsid w:val="005C5EBC"/>
    <w:rsid w:val="005D4064"/>
    <w:rsid w:val="005D4A58"/>
    <w:rsid w:val="005D4E61"/>
    <w:rsid w:val="005D5DBD"/>
    <w:rsid w:val="005E1B2C"/>
    <w:rsid w:val="005E357B"/>
    <w:rsid w:val="005E4D21"/>
    <w:rsid w:val="005F3238"/>
    <w:rsid w:val="005F45AA"/>
    <w:rsid w:val="005F6599"/>
    <w:rsid w:val="005F746D"/>
    <w:rsid w:val="005F79F7"/>
    <w:rsid w:val="005F7B1E"/>
    <w:rsid w:val="00600B2B"/>
    <w:rsid w:val="006010A7"/>
    <w:rsid w:val="006035FC"/>
    <w:rsid w:val="00610428"/>
    <w:rsid w:val="006136CE"/>
    <w:rsid w:val="00615309"/>
    <w:rsid w:val="00623607"/>
    <w:rsid w:val="00624EB4"/>
    <w:rsid w:val="00624EF5"/>
    <w:rsid w:val="0063043C"/>
    <w:rsid w:val="00630A1D"/>
    <w:rsid w:val="00631828"/>
    <w:rsid w:val="00632EB8"/>
    <w:rsid w:val="0063473E"/>
    <w:rsid w:val="00634A6F"/>
    <w:rsid w:val="006403E9"/>
    <w:rsid w:val="00640612"/>
    <w:rsid w:val="00641348"/>
    <w:rsid w:val="0064580B"/>
    <w:rsid w:val="006571A6"/>
    <w:rsid w:val="00657417"/>
    <w:rsid w:val="00660FF7"/>
    <w:rsid w:val="00661CB2"/>
    <w:rsid w:val="006639D8"/>
    <w:rsid w:val="00664365"/>
    <w:rsid w:val="00666A0C"/>
    <w:rsid w:val="006706FA"/>
    <w:rsid w:val="00674BE8"/>
    <w:rsid w:val="00681180"/>
    <w:rsid w:val="0068732C"/>
    <w:rsid w:val="00687C66"/>
    <w:rsid w:val="00691F52"/>
    <w:rsid w:val="00697BED"/>
    <w:rsid w:val="006A424C"/>
    <w:rsid w:val="006B3888"/>
    <w:rsid w:val="006B47CE"/>
    <w:rsid w:val="006B4FC4"/>
    <w:rsid w:val="006C1ABC"/>
    <w:rsid w:val="006C5C26"/>
    <w:rsid w:val="006C718C"/>
    <w:rsid w:val="006D0ECC"/>
    <w:rsid w:val="006D2C6B"/>
    <w:rsid w:val="006D4445"/>
    <w:rsid w:val="006D471F"/>
    <w:rsid w:val="006D4821"/>
    <w:rsid w:val="006D5F9C"/>
    <w:rsid w:val="006D69F2"/>
    <w:rsid w:val="006E0663"/>
    <w:rsid w:val="006E0CCF"/>
    <w:rsid w:val="006E285D"/>
    <w:rsid w:val="006E2915"/>
    <w:rsid w:val="006E6E87"/>
    <w:rsid w:val="006F0F5D"/>
    <w:rsid w:val="006F1B30"/>
    <w:rsid w:val="006F3DBC"/>
    <w:rsid w:val="006F4263"/>
    <w:rsid w:val="006F62A2"/>
    <w:rsid w:val="00704381"/>
    <w:rsid w:val="0070695E"/>
    <w:rsid w:val="00710291"/>
    <w:rsid w:val="00717640"/>
    <w:rsid w:val="00723D5A"/>
    <w:rsid w:val="00724F00"/>
    <w:rsid w:val="0072583F"/>
    <w:rsid w:val="0073141F"/>
    <w:rsid w:val="007357E4"/>
    <w:rsid w:val="007371B6"/>
    <w:rsid w:val="007373E9"/>
    <w:rsid w:val="00740259"/>
    <w:rsid w:val="007472F5"/>
    <w:rsid w:val="00751AF3"/>
    <w:rsid w:val="00756B20"/>
    <w:rsid w:val="00756C06"/>
    <w:rsid w:val="00761CE6"/>
    <w:rsid w:val="00765DD4"/>
    <w:rsid w:val="00771CAD"/>
    <w:rsid w:val="007726F8"/>
    <w:rsid w:val="00775E8E"/>
    <w:rsid w:val="00780864"/>
    <w:rsid w:val="0078279F"/>
    <w:rsid w:val="00783F1F"/>
    <w:rsid w:val="00784CFD"/>
    <w:rsid w:val="00785E0E"/>
    <w:rsid w:val="00786B22"/>
    <w:rsid w:val="0079191D"/>
    <w:rsid w:val="00792496"/>
    <w:rsid w:val="007934A0"/>
    <w:rsid w:val="00795994"/>
    <w:rsid w:val="0079799C"/>
    <w:rsid w:val="007A06D3"/>
    <w:rsid w:val="007A0F0C"/>
    <w:rsid w:val="007A13D0"/>
    <w:rsid w:val="007A2599"/>
    <w:rsid w:val="007A2DD4"/>
    <w:rsid w:val="007A2E24"/>
    <w:rsid w:val="007B054B"/>
    <w:rsid w:val="007B0E1C"/>
    <w:rsid w:val="007B193C"/>
    <w:rsid w:val="007C031E"/>
    <w:rsid w:val="007C1E7B"/>
    <w:rsid w:val="007C37B1"/>
    <w:rsid w:val="007C4B3B"/>
    <w:rsid w:val="007C524D"/>
    <w:rsid w:val="007C5CB7"/>
    <w:rsid w:val="007D0737"/>
    <w:rsid w:val="007D3ACB"/>
    <w:rsid w:val="007D4613"/>
    <w:rsid w:val="007D65C0"/>
    <w:rsid w:val="007D675A"/>
    <w:rsid w:val="007D6DF1"/>
    <w:rsid w:val="007E1474"/>
    <w:rsid w:val="007E1514"/>
    <w:rsid w:val="007E1643"/>
    <w:rsid w:val="007E1F40"/>
    <w:rsid w:val="007E3C3F"/>
    <w:rsid w:val="007E5C56"/>
    <w:rsid w:val="007E7534"/>
    <w:rsid w:val="007F022C"/>
    <w:rsid w:val="007F1417"/>
    <w:rsid w:val="007F65D5"/>
    <w:rsid w:val="0080385C"/>
    <w:rsid w:val="00804EC6"/>
    <w:rsid w:val="0081659A"/>
    <w:rsid w:val="00816722"/>
    <w:rsid w:val="00825553"/>
    <w:rsid w:val="00827E53"/>
    <w:rsid w:val="0083003F"/>
    <w:rsid w:val="00831242"/>
    <w:rsid w:val="00834025"/>
    <w:rsid w:val="008360F2"/>
    <w:rsid w:val="00841A20"/>
    <w:rsid w:val="00846765"/>
    <w:rsid w:val="008471B2"/>
    <w:rsid w:val="0084791F"/>
    <w:rsid w:val="00850588"/>
    <w:rsid w:val="00852353"/>
    <w:rsid w:val="00855A30"/>
    <w:rsid w:val="00860391"/>
    <w:rsid w:val="00861E99"/>
    <w:rsid w:val="0086413A"/>
    <w:rsid w:val="00866B72"/>
    <w:rsid w:val="00872339"/>
    <w:rsid w:val="0087246F"/>
    <w:rsid w:val="008746D5"/>
    <w:rsid w:val="00876AEB"/>
    <w:rsid w:val="008820B4"/>
    <w:rsid w:val="00884495"/>
    <w:rsid w:val="0088594D"/>
    <w:rsid w:val="00890317"/>
    <w:rsid w:val="008903E0"/>
    <w:rsid w:val="00891703"/>
    <w:rsid w:val="008935F5"/>
    <w:rsid w:val="0089461A"/>
    <w:rsid w:val="00896F47"/>
    <w:rsid w:val="008A13CB"/>
    <w:rsid w:val="008A32E2"/>
    <w:rsid w:val="008A4766"/>
    <w:rsid w:val="008B1FD1"/>
    <w:rsid w:val="008B7841"/>
    <w:rsid w:val="008C6F3D"/>
    <w:rsid w:val="008C7B4F"/>
    <w:rsid w:val="008D22D4"/>
    <w:rsid w:val="008E1B3E"/>
    <w:rsid w:val="008E24E5"/>
    <w:rsid w:val="008E34AA"/>
    <w:rsid w:val="008E3852"/>
    <w:rsid w:val="008E627A"/>
    <w:rsid w:val="008E6941"/>
    <w:rsid w:val="008E7314"/>
    <w:rsid w:val="008E7408"/>
    <w:rsid w:val="008F19FF"/>
    <w:rsid w:val="008F1CCC"/>
    <w:rsid w:val="008F3B15"/>
    <w:rsid w:val="008F6C60"/>
    <w:rsid w:val="009002EE"/>
    <w:rsid w:val="00903494"/>
    <w:rsid w:val="00910CCA"/>
    <w:rsid w:val="00913DA6"/>
    <w:rsid w:val="00917B4B"/>
    <w:rsid w:val="0092129A"/>
    <w:rsid w:val="0092234B"/>
    <w:rsid w:val="009232A2"/>
    <w:rsid w:val="00923E7C"/>
    <w:rsid w:val="00923EB7"/>
    <w:rsid w:val="00923F67"/>
    <w:rsid w:val="00924C42"/>
    <w:rsid w:val="00925845"/>
    <w:rsid w:val="00927303"/>
    <w:rsid w:val="00927A33"/>
    <w:rsid w:val="0093062D"/>
    <w:rsid w:val="00935BE8"/>
    <w:rsid w:val="00936149"/>
    <w:rsid w:val="00936419"/>
    <w:rsid w:val="00944A6D"/>
    <w:rsid w:val="0094662A"/>
    <w:rsid w:val="00946631"/>
    <w:rsid w:val="009508C5"/>
    <w:rsid w:val="00950D84"/>
    <w:rsid w:val="0095163E"/>
    <w:rsid w:val="00951932"/>
    <w:rsid w:val="009535CC"/>
    <w:rsid w:val="009558AD"/>
    <w:rsid w:val="009570BC"/>
    <w:rsid w:val="00957260"/>
    <w:rsid w:val="009704A3"/>
    <w:rsid w:val="00970560"/>
    <w:rsid w:val="0097164B"/>
    <w:rsid w:val="00973D7F"/>
    <w:rsid w:val="00974AF3"/>
    <w:rsid w:val="00981BD5"/>
    <w:rsid w:val="009838B4"/>
    <w:rsid w:val="00983F30"/>
    <w:rsid w:val="0099068E"/>
    <w:rsid w:val="009906FD"/>
    <w:rsid w:val="009929DC"/>
    <w:rsid w:val="00993492"/>
    <w:rsid w:val="0099362B"/>
    <w:rsid w:val="00994D83"/>
    <w:rsid w:val="00995358"/>
    <w:rsid w:val="009967EC"/>
    <w:rsid w:val="0099714A"/>
    <w:rsid w:val="009A31AA"/>
    <w:rsid w:val="009A6E94"/>
    <w:rsid w:val="009B0213"/>
    <w:rsid w:val="009B09DC"/>
    <w:rsid w:val="009B193F"/>
    <w:rsid w:val="009B3C6C"/>
    <w:rsid w:val="009B6EA4"/>
    <w:rsid w:val="009C06EE"/>
    <w:rsid w:val="009C2360"/>
    <w:rsid w:val="009C367A"/>
    <w:rsid w:val="009C6A2D"/>
    <w:rsid w:val="009D2734"/>
    <w:rsid w:val="009D49AA"/>
    <w:rsid w:val="009D5F7F"/>
    <w:rsid w:val="009D7730"/>
    <w:rsid w:val="009E5708"/>
    <w:rsid w:val="009F014A"/>
    <w:rsid w:val="009F1DAE"/>
    <w:rsid w:val="009F30ED"/>
    <w:rsid w:val="00A060C5"/>
    <w:rsid w:val="00A06EB2"/>
    <w:rsid w:val="00A1220B"/>
    <w:rsid w:val="00A14AEA"/>
    <w:rsid w:val="00A1625D"/>
    <w:rsid w:val="00A20091"/>
    <w:rsid w:val="00A2434F"/>
    <w:rsid w:val="00A2634D"/>
    <w:rsid w:val="00A269A0"/>
    <w:rsid w:val="00A27D47"/>
    <w:rsid w:val="00A30F77"/>
    <w:rsid w:val="00A31AC4"/>
    <w:rsid w:val="00A3647B"/>
    <w:rsid w:val="00A379DC"/>
    <w:rsid w:val="00A4002E"/>
    <w:rsid w:val="00A43D63"/>
    <w:rsid w:val="00A44DAF"/>
    <w:rsid w:val="00A44E34"/>
    <w:rsid w:val="00A455C1"/>
    <w:rsid w:val="00A46041"/>
    <w:rsid w:val="00A50DD7"/>
    <w:rsid w:val="00A520AF"/>
    <w:rsid w:val="00A528DE"/>
    <w:rsid w:val="00A5383F"/>
    <w:rsid w:val="00A54205"/>
    <w:rsid w:val="00A56190"/>
    <w:rsid w:val="00A561E9"/>
    <w:rsid w:val="00A60DA0"/>
    <w:rsid w:val="00A64C1E"/>
    <w:rsid w:val="00A65BAC"/>
    <w:rsid w:val="00A66126"/>
    <w:rsid w:val="00A7072A"/>
    <w:rsid w:val="00A71247"/>
    <w:rsid w:val="00A71DB9"/>
    <w:rsid w:val="00A72141"/>
    <w:rsid w:val="00A75C38"/>
    <w:rsid w:val="00A80D79"/>
    <w:rsid w:val="00A81DC0"/>
    <w:rsid w:val="00A82423"/>
    <w:rsid w:val="00A87FCE"/>
    <w:rsid w:val="00A90031"/>
    <w:rsid w:val="00A94F85"/>
    <w:rsid w:val="00A96C96"/>
    <w:rsid w:val="00AA2E54"/>
    <w:rsid w:val="00AB022B"/>
    <w:rsid w:val="00AB2614"/>
    <w:rsid w:val="00AB2F61"/>
    <w:rsid w:val="00AB3869"/>
    <w:rsid w:val="00AB39D8"/>
    <w:rsid w:val="00AC1392"/>
    <w:rsid w:val="00AC421A"/>
    <w:rsid w:val="00AC48A8"/>
    <w:rsid w:val="00AC6CAB"/>
    <w:rsid w:val="00AC7700"/>
    <w:rsid w:val="00AC7E2B"/>
    <w:rsid w:val="00AD458F"/>
    <w:rsid w:val="00AE04E5"/>
    <w:rsid w:val="00AE209C"/>
    <w:rsid w:val="00AE26B2"/>
    <w:rsid w:val="00AE2B1D"/>
    <w:rsid w:val="00AE3C59"/>
    <w:rsid w:val="00AE50CA"/>
    <w:rsid w:val="00AE50DF"/>
    <w:rsid w:val="00AE7E0F"/>
    <w:rsid w:val="00AF20A8"/>
    <w:rsid w:val="00AF32A7"/>
    <w:rsid w:val="00AF4D39"/>
    <w:rsid w:val="00AF5D17"/>
    <w:rsid w:val="00B00872"/>
    <w:rsid w:val="00B01B18"/>
    <w:rsid w:val="00B07922"/>
    <w:rsid w:val="00B126F2"/>
    <w:rsid w:val="00B128EA"/>
    <w:rsid w:val="00B16D5C"/>
    <w:rsid w:val="00B174C7"/>
    <w:rsid w:val="00B20CA4"/>
    <w:rsid w:val="00B24078"/>
    <w:rsid w:val="00B26AE2"/>
    <w:rsid w:val="00B347A5"/>
    <w:rsid w:val="00B34B6C"/>
    <w:rsid w:val="00B357B1"/>
    <w:rsid w:val="00B35A69"/>
    <w:rsid w:val="00B4107D"/>
    <w:rsid w:val="00B434E6"/>
    <w:rsid w:val="00B443D9"/>
    <w:rsid w:val="00B50817"/>
    <w:rsid w:val="00B51D81"/>
    <w:rsid w:val="00B545A4"/>
    <w:rsid w:val="00B55156"/>
    <w:rsid w:val="00B57917"/>
    <w:rsid w:val="00B642A0"/>
    <w:rsid w:val="00B65720"/>
    <w:rsid w:val="00B76979"/>
    <w:rsid w:val="00B77F65"/>
    <w:rsid w:val="00B80A25"/>
    <w:rsid w:val="00B814BB"/>
    <w:rsid w:val="00B83225"/>
    <w:rsid w:val="00B8332C"/>
    <w:rsid w:val="00B83597"/>
    <w:rsid w:val="00B85333"/>
    <w:rsid w:val="00B85DA9"/>
    <w:rsid w:val="00B914C0"/>
    <w:rsid w:val="00B92D18"/>
    <w:rsid w:val="00B94B89"/>
    <w:rsid w:val="00B975AA"/>
    <w:rsid w:val="00BA163A"/>
    <w:rsid w:val="00BA21A1"/>
    <w:rsid w:val="00BA4BD4"/>
    <w:rsid w:val="00BB043F"/>
    <w:rsid w:val="00BB20AE"/>
    <w:rsid w:val="00BB20DB"/>
    <w:rsid w:val="00BB40E5"/>
    <w:rsid w:val="00BB4CDE"/>
    <w:rsid w:val="00BB6558"/>
    <w:rsid w:val="00BC185C"/>
    <w:rsid w:val="00BC303C"/>
    <w:rsid w:val="00BC3F34"/>
    <w:rsid w:val="00BC5F4A"/>
    <w:rsid w:val="00BC6DF4"/>
    <w:rsid w:val="00BC7322"/>
    <w:rsid w:val="00BD003F"/>
    <w:rsid w:val="00BD038C"/>
    <w:rsid w:val="00BD0673"/>
    <w:rsid w:val="00BD2ED1"/>
    <w:rsid w:val="00BE1BA5"/>
    <w:rsid w:val="00BE3462"/>
    <w:rsid w:val="00BE51BD"/>
    <w:rsid w:val="00BE60E9"/>
    <w:rsid w:val="00BE6F5B"/>
    <w:rsid w:val="00BF07A2"/>
    <w:rsid w:val="00BF0B22"/>
    <w:rsid w:val="00BF1ABE"/>
    <w:rsid w:val="00BF1F4C"/>
    <w:rsid w:val="00BF51B3"/>
    <w:rsid w:val="00BF56A9"/>
    <w:rsid w:val="00BF7623"/>
    <w:rsid w:val="00C00A20"/>
    <w:rsid w:val="00C00EE7"/>
    <w:rsid w:val="00C05379"/>
    <w:rsid w:val="00C054DD"/>
    <w:rsid w:val="00C058BE"/>
    <w:rsid w:val="00C063EF"/>
    <w:rsid w:val="00C07CEE"/>
    <w:rsid w:val="00C10DF9"/>
    <w:rsid w:val="00C13F29"/>
    <w:rsid w:val="00C157F3"/>
    <w:rsid w:val="00C218B9"/>
    <w:rsid w:val="00C21C21"/>
    <w:rsid w:val="00C226EF"/>
    <w:rsid w:val="00C22E3E"/>
    <w:rsid w:val="00C23496"/>
    <w:rsid w:val="00C23CF3"/>
    <w:rsid w:val="00C255B5"/>
    <w:rsid w:val="00C256D9"/>
    <w:rsid w:val="00C26519"/>
    <w:rsid w:val="00C26529"/>
    <w:rsid w:val="00C26A6C"/>
    <w:rsid w:val="00C27C23"/>
    <w:rsid w:val="00C27ED3"/>
    <w:rsid w:val="00C27FA3"/>
    <w:rsid w:val="00C300EB"/>
    <w:rsid w:val="00C305F3"/>
    <w:rsid w:val="00C35174"/>
    <w:rsid w:val="00C360B6"/>
    <w:rsid w:val="00C3652B"/>
    <w:rsid w:val="00C36DD3"/>
    <w:rsid w:val="00C456AD"/>
    <w:rsid w:val="00C47CC2"/>
    <w:rsid w:val="00C51A0E"/>
    <w:rsid w:val="00C521B8"/>
    <w:rsid w:val="00C55428"/>
    <w:rsid w:val="00C55EDC"/>
    <w:rsid w:val="00C56A0D"/>
    <w:rsid w:val="00C56FEB"/>
    <w:rsid w:val="00C64873"/>
    <w:rsid w:val="00C65605"/>
    <w:rsid w:val="00C65E90"/>
    <w:rsid w:val="00C67B8F"/>
    <w:rsid w:val="00C67F38"/>
    <w:rsid w:val="00C75304"/>
    <w:rsid w:val="00C7717C"/>
    <w:rsid w:val="00C777CC"/>
    <w:rsid w:val="00C81A7E"/>
    <w:rsid w:val="00C8254D"/>
    <w:rsid w:val="00C82A32"/>
    <w:rsid w:val="00C83314"/>
    <w:rsid w:val="00C927A2"/>
    <w:rsid w:val="00C92B24"/>
    <w:rsid w:val="00C92CF1"/>
    <w:rsid w:val="00C94D0F"/>
    <w:rsid w:val="00C956A4"/>
    <w:rsid w:val="00C97E01"/>
    <w:rsid w:val="00CA02C0"/>
    <w:rsid w:val="00CA249A"/>
    <w:rsid w:val="00CA2F8E"/>
    <w:rsid w:val="00CA6FED"/>
    <w:rsid w:val="00CA739B"/>
    <w:rsid w:val="00CB5E23"/>
    <w:rsid w:val="00CC1856"/>
    <w:rsid w:val="00CC779E"/>
    <w:rsid w:val="00CD2DAB"/>
    <w:rsid w:val="00CD3889"/>
    <w:rsid w:val="00CD40D4"/>
    <w:rsid w:val="00CE1909"/>
    <w:rsid w:val="00CE31B4"/>
    <w:rsid w:val="00CE51B1"/>
    <w:rsid w:val="00CE5F4F"/>
    <w:rsid w:val="00CF4B9A"/>
    <w:rsid w:val="00CF7A16"/>
    <w:rsid w:val="00D01DBB"/>
    <w:rsid w:val="00D01DEB"/>
    <w:rsid w:val="00D033A9"/>
    <w:rsid w:val="00D06712"/>
    <w:rsid w:val="00D12AB2"/>
    <w:rsid w:val="00D14851"/>
    <w:rsid w:val="00D14EAF"/>
    <w:rsid w:val="00D15457"/>
    <w:rsid w:val="00D26D5F"/>
    <w:rsid w:val="00D279A7"/>
    <w:rsid w:val="00D279B5"/>
    <w:rsid w:val="00D27BDC"/>
    <w:rsid w:val="00D27CC3"/>
    <w:rsid w:val="00D3126A"/>
    <w:rsid w:val="00D32640"/>
    <w:rsid w:val="00D338C8"/>
    <w:rsid w:val="00D3733A"/>
    <w:rsid w:val="00D406B8"/>
    <w:rsid w:val="00D42A77"/>
    <w:rsid w:val="00D438F4"/>
    <w:rsid w:val="00D44815"/>
    <w:rsid w:val="00D4531B"/>
    <w:rsid w:val="00D540A1"/>
    <w:rsid w:val="00D5418D"/>
    <w:rsid w:val="00D54972"/>
    <w:rsid w:val="00D56436"/>
    <w:rsid w:val="00D568B9"/>
    <w:rsid w:val="00D57232"/>
    <w:rsid w:val="00D578F1"/>
    <w:rsid w:val="00D60747"/>
    <w:rsid w:val="00D6097C"/>
    <w:rsid w:val="00D62F28"/>
    <w:rsid w:val="00D64DD7"/>
    <w:rsid w:val="00D656F9"/>
    <w:rsid w:val="00D678B6"/>
    <w:rsid w:val="00D70A20"/>
    <w:rsid w:val="00D71FEE"/>
    <w:rsid w:val="00D76A3C"/>
    <w:rsid w:val="00D77697"/>
    <w:rsid w:val="00D83D75"/>
    <w:rsid w:val="00D847EF"/>
    <w:rsid w:val="00D91F54"/>
    <w:rsid w:val="00D93353"/>
    <w:rsid w:val="00D94B32"/>
    <w:rsid w:val="00DA556B"/>
    <w:rsid w:val="00DA5A1C"/>
    <w:rsid w:val="00DA69E7"/>
    <w:rsid w:val="00DA7626"/>
    <w:rsid w:val="00DB0223"/>
    <w:rsid w:val="00DB3356"/>
    <w:rsid w:val="00DB35EF"/>
    <w:rsid w:val="00DB463E"/>
    <w:rsid w:val="00DB467F"/>
    <w:rsid w:val="00DB58A6"/>
    <w:rsid w:val="00DB7067"/>
    <w:rsid w:val="00DC1E88"/>
    <w:rsid w:val="00DC2C37"/>
    <w:rsid w:val="00DC3A84"/>
    <w:rsid w:val="00DC7D08"/>
    <w:rsid w:val="00DD2535"/>
    <w:rsid w:val="00DD3D84"/>
    <w:rsid w:val="00DD48FE"/>
    <w:rsid w:val="00DD6181"/>
    <w:rsid w:val="00DE09D3"/>
    <w:rsid w:val="00DE1A32"/>
    <w:rsid w:val="00DE2295"/>
    <w:rsid w:val="00DE3538"/>
    <w:rsid w:val="00DE67BD"/>
    <w:rsid w:val="00DF098A"/>
    <w:rsid w:val="00DF2C0C"/>
    <w:rsid w:val="00DF6E53"/>
    <w:rsid w:val="00DF725E"/>
    <w:rsid w:val="00E02AAA"/>
    <w:rsid w:val="00E033D5"/>
    <w:rsid w:val="00E04FC8"/>
    <w:rsid w:val="00E075E3"/>
    <w:rsid w:val="00E07959"/>
    <w:rsid w:val="00E126DF"/>
    <w:rsid w:val="00E137C6"/>
    <w:rsid w:val="00E158A2"/>
    <w:rsid w:val="00E17023"/>
    <w:rsid w:val="00E17A12"/>
    <w:rsid w:val="00E26618"/>
    <w:rsid w:val="00E26930"/>
    <w:rsid w:val="00E30F10"/>
    <w:rsid w:val="00E3102B"/>
    <w:rsid w:val="00E31CE4"/>
    <w:rsid w:val="00E322AB"/>
    <w:rsid w:val="00E324BE"/>
    <w:rsid w:val="00E34827"/>
    <w:rsid w:val="00E379A4"/>
    <w:rsid w:val="00E40396"/>
    <w:rsid w:val="00E42793"/>
    <w:rsid w:val="00E42AA8"/>
    <w:rsid w:val="00E446FC"/>
    <w:rsid w:val="00E5366D"/>
    <w:rsid w:val="00E57767"/>
    <w:rsid w:val="00E606E9"/>
    <w:rsid w:val="00E636A8"/>
    <w:rsid w:val="00E64ED3"/>
    <w:rsid w:val="00E66417"/>
    <w:rsid w:val="00E72C0E"/>
    <w:rsid w:val="00E738A6"/>
    <w:rsid w:val="00E77069"/>
    <w:rsid w:val="00E90AA2"/>
    <w:rsid w:val="00E950DA"/>
    <w:rsid w:val="00E95B96"/>
    <w:rsid w:val="00E96FF5"/>
    <w:rsid w:val="00E9773F"/>
    <w:rsid w:val="00EA3917"/>
    <w:rsid w:val="00EA5A62"/>
    <w:rsid w:val="00EA69B7"/>
    <w:rsid w:val="00EA7CE0"/>
    <w:rsid w:val="00EB2555"/>
    <w:rsid w:val="00EB332D"/>
    <w:rsid w:val="00EB35D0"/>
    <w:rsid w:val="00EB3DB6"/>
    <w:rsid w:val="00EB52AD"/>
    <w:rsid w:val="00EB5350"/>
    <w:rsid w:val="00ED0DAE"/>
    <w:rsid w:val="00ED1272"/>
    <w:rsid w:val="00ED2053"/>
    <w:rsid w:val="00ED2EA6"/>
    <w:rsid w:val="00ED33B0"/>
    <w:rsid w:val="00ED7ADD"/>
    <w:rsid w:val="00EE242B"/>
    <w:rsid w:val="00EE24BF"/>
    <w:rsid w:val="00EE72CB"/>
    <w:rsid w:val="00EE7BE5"/>
    <w:rsid w:val="00EF000B"/>
    <w:rsid w:val="00EF07DA"/>
    <w:rsid w:val="00EF0D1A"/>
    <w:rsid w:val="00EF4FFA"/>
    <w:rsid w:val="00EF7DE6"/>
    <w:rsid w:val="00F00BCC"/>
    <w:rsid w:val="00F01351"/>
    <w:rsid w:val="00F02071"/>
    <w:rsid w:val="00F0430E"/>
    <w:rsid w:val="00F05D63"/>
    <w:rsid w:val="00F06838"/>
    <w:rsid w:val="00F107E5"/>
    <w:rsid w:val="00F12F01"/>
    <w:rsid w:val="00F153C9"/>
    <w:rsid w:val="00F156A8"/>
    <w:rsid w:val="00F15D6C"/>
    <w:rsid w:val="00F16044"/>
    <w:rsid w:val="00F2070E"/>
    <w:rsid w:val="00F24B7E"/>
    <w:rsid w:val="00F26A2C"/>
    <w:rsid w:val="00F3217D"/>
    <w:rsid w:val="00F324E0"/>
    <w:rsid w:val="00F35DB3"/>
    <w:rsid w:val="00F35FE4"/>
    <w:rsid w:val="00F36363"/>
    <w:rsid w:val="00F37592"/>
    <w:rsid w:val="00F40B6D"/>
    <w:rsid w:val="00F41600"/>
    <w:rsid w:val="00F47DD1"/>
    <w:rsid w:val="00F53DF0"/>
    <w:rsid w:val="00F541B7"/>
    <w:rsid w:val="00F56031"/>
    <w:rsid w:val="00F57B5D"/>
    <w:rsid w:val="00F601A3"/>
    <w:rsid w:val="00F617C6"/>
    <w:rsid w:val="00F63082"/>
    <w:rsid w:val="00F6523B"/>
    <w:rsid w:val="00F700FB"/>
    <w:rsid w:val="00F728B4"/>
    <w:rsid w:val="00F72C03"/>
    <w:rsid w:val="00F749C8"/>
    <w:rsid w:val="00F749F0"/>
    <w:rsid w:val="00F74EFA"/>
    <w:rsid w:val="00F773E1"/>
    <w:rsid w:val="00F77AF5"/>
    <w:rsid w:val="00F81112"/>
    <w:rsid w:val="00F8237A"/>
    <w:rsid w:val="00F82ABE"/>
    <w:rsid w:val="00F85CD5"/>
    <w:rsid w:val="00F866EE"/>
    <w:rsid w:val="00F907DD"/>
    <w:rsid w:val="00F92740"/>
    <w:rsid w:val="00FA0593"/>
    <w:rsid w:val="00FA1F3A"/>
    <w:rsid w:val="00FA3279"/>
    <w:rsid w:val="00FA33DC"/>
    <w:rsid w:val="00FA3945"/>
    <w:rsid w:val="00FA4814"/>
    <w:rsid w:val="00FA49A3"/>
    <w:rsid w:val="00FA49B4"/>
    <w:rsid w:val="00FB09B1"/>
    <w:rsid w:val="00FB1E04"/>
    <w:rsid w:val="00FB344A"/>
    <w:rsid w:val="00FB37EE"/>
    <w:rsid w:val="00FB5246"/>
    <w:rsid w:val="00FB5751"/>
    <w:rsid w:val="00FB5F8C"/>
    <w:rsid w:val="00FB5FD8"/>
    <w:rsid w:val="00FB6AC9"/>
    <w:rsid w:val="00FC165C"/>
    <w:rsid w:val="00FC58AB"/>
    <w:rsid w:val="00FC5D0D"/>
    <w:rsid w:val="00FC5FD4"/>
    <w:rsid w:val="00FC6BBB"/>
    <w:rsid w:val="00FD18C0"/>
    <w:rsid w:val="00FD32CE"/>
    <w:rsid w:val="00FD3878"/>
    <w:rsid w:val="00FD4782"/>
    <w:rsid w:val="00FD4F77"/>
    <w:rsid w:val="00FD7B66"/>
    <w:rsid w:val="00FE0CF3"/>
    <w:rsid w:val="00FE1268"/>
    <w:rsid w:val="00FE2A18"/>
    <w:rsid w:val="00FE2EA4"/>
    <w:rsid w:val="00FE4443"/>
    <w:rsid w:val="00FE5796"/>
    <w:rsid w:val="00FE5D0A"/>
    <w:rsid w:val="00FE6605"/>
    <w:rsid w:val="00FE7829"/>
    <w:rsid w:val="00FE7BC8"/>
    <w:rsid w:val="00FF0B6C"/>
    <w:rsid w:val="00FF364D"/>
    <w:rsid w:val="00FF574A"/>
    <w:rsid w:val="00FF59F1"/>
    <w:rsid w:val="00FF6B30"/>
    <w:rsid w:val="00FF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0EAE2871"/>
  <w15:chartTrackingRefBased/>
  <w15:docId w15:val="{D58CA3C9-4353-4306-9E81-713C4069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jc w:val="both"/>
      <w:outlineLvl w:val="1"/>
    </w:pPr>
    <w:rPr>
      <w:rFonts w:ascii="Arial" w:hAnsi="Arial" w:cs="Arial"/>
      <w:sz w:val="24"/>
    </w:rPr>
  </w:style>
  <w:style w:type="paragraph" w:styleId="Heading3">
    <w:name w:val="heading 3"/>
    <w:basedOn w:val="Normal"/>
    <w:next w:val="Normal"/>
    <w:qFormat/>
    <w:pPr>
      <w:keepNext/>
      <w:jc w:val="center"/>
      <w:outlineLvl w:val="2"/>
    </w:pPr>
    <w:rPr>
      <w:rFonts w:ascii="Arial" w:hAnsi="Arial"/>
      <w:b/>
      <w:sz w:val="36"/>
    </w:rPr>
  </w:style>
  <w:style w:type="paragraph" w:styleId="Heading4">
    <w:name w:val="heading 4"/>
    <w:basedOn w:val="Normal"/>
    <w:next w:val="Normal"/>
    <w:qFormat/>
    <w:pPr>
      <w:keepNext/>
      <w:suppressAutoHyphens/>
      <w:ind w:left="720"/>
      <w:outlineLvl w:val="3"/>
    </w:pPr>
    <w:rPr>
      <w:rFonts w:ascii="Arial" w:hAnsi="Arial" w:cs="Arial"/>
      <w:b/>
      <w:bCs/>
      <w:sz w:val="24"/>
      <w:u w:val="single"/>
    </w:rPr>
  </w:style>
  <w:style w:type="paragraph" w:styleId="Heading5">
    <w:name w:val="heading 5"/>
    <w:basedOn w:val="Normal"/>
    <w:next w:val="Normal"/>
    <w:qFormat/>
    <w:pPr>
      <w:keepNext/>
      <w:suppressAutoHyphens/>
      <w:ind w:left="720"/>
      <w:outlineLvl w:val="4"/>
    </w:pPr>
    <w:rPr>
      <w:rFonts w:ascii="Arial" w:hAnsi="Arial" w:cs="Arial"/>
      <w:sz w:val="24"/>
    </w:rPr>
  </w:style>
  <w:style w:type="paragraph" w:styleId="Heading6">
    <w:name w:val="heading 6"/>
    <w:basedOn w:val="Normal"/>
    <w:next w:val="Normal"/>
    <w:qFormat/>
    <w:pPr>
      <w:keepNext/>
      <w:tabs>
        <w:tab w:val="left" w:pos="720"/>
      </w:tabs>
      <w:suppressAutoHyphens/>
      <w:outlineLvl w:val="5"/>
    </w:pPr>
    <w:rPr>
      <w:rFonts w:ascii="Arial" w:hAnsi="Arial" w:cs="Arial"/>
      <w:sz w:val="24"/>
    </w:rPr>
  </w:style>
  <w:style w:type="paragraph" w:styleId="Heading7">
    <w:name w:val="heading 7"/>
    <w:basedOn w:val="Normal"/>
    <w:next w:val="Normal"/>
    <w:qFormat/>
    <w:pPr>
      <w:keepNext/>
      <w:suppressAutoHyphens/>
      <w:ind w:left="1170" w:hanging="18"/>
      <w:outlineLvl w:val="6"/>
    </w:pPr>
    <w:rPr>
      <w:rFonts w:ascii="Arial" w:hAnsi="Arial" w:cs="Arial"/>
      <w:sz w:val="24"/>
    </w:rPr>
  </w:style>
  <w:style w:type="paragraph" w:styleId="Heading8">
    <w:name w:val="heading 8"/>
    <w:basedOn w:val="Normal"/>
    <w:next w:val="Normal"/>
    <w:qFormat/>
    <w:pPr>
      <w:keepNext/>
      <w:jc w:val="center"/>
      <w:outlineLvl w:val="7"/>
    </w:pPr>
    <w:rPr>
      <w:rFonts w:ascii="Arial" w:hAnsi="Arial" w:cs="Arial"/>
      <w:b/>
      <w:bCs/>
      <w:sz w:val="24"/>
    </w:rPr>
  </w:style>
  <w:style w:type="paragraph" w:styleId="Heading9">
    <w:name w:val="heading 9"/>
    <w:basedOn w:val="Normal"/>
    <w:next w:val="Normal"/>
    <w:qFormat/>
    <w:pPr>
      <w:keepNext/>
      <w:jc w:val="cente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sz w:val="24"/>
    </w:rPr>
  </w:style>
  <w:style w:type="paragraph" w:styleId="BodyText2">
    <w:name w:val="Body Text 2"/>
    <w:basedOn w:val="Normal"/>
    <w:pPr>
      <w:tabs>
        <w:tab w:val="left" w:pos="720"/>
      </w:tabs>
    </w:pPr>
    <w:rPr>
      <w:sz w:val="24"/>
    </w:rPr>
  </w:style>
  <w:style w:type="paragraph" w:styleId="BodyText3">
    <w:name w:val="Body Text 3"/>
    <w:basedOn w:val="Normal"/>
    <w:rPr>
      <w:b/>
      <w:bCs/>
      <w:sz w:val="24"/>
    </w:rPr>
  </w:style>
  <w:style w:type="character" w:customStyle="1" w:styleId="blue">
    <w:name w:val="blue"/>
    <w:rPr>
      <w:color w:val="0000FF"/>
    </w:rPr>
  </w:style>
  <w:style w:type="paragraph" w:styleId="Footer">
    <w:name w:val="footer"/>
    <w:basedOn w:val="Normal"/>
    <w:pPr>
      <w:tabs>
        <w:tab w:val="center" w:pos="4320"/>
        <w:tab w:val="right" w:pos="8640"/>
      </w:tabs>
      <w:jc w:val="both"/>
    </w:pPr>
    <w:rPr>
      <w:rFonts w:ascii="Arial" w:hAnsi="Arial"/>
      <w:sz w:val="22"/>
    </w:rPr>
  </w:style>
  <w:style w:type="paragraph" w:styleId="Header">
    <w:name w:val="header"/>
    <w:basedOn w:val="Normal"/>
    <w:pPr>
      <w:tabs>
        <w:tab w:val="center" w:pos="4320"/>
        <w:tab w:val="right" w:pos="8640"/>
      </w:tabs>
      <w:jc w:val="both"/>
    </w:pPr>
    <w:rPr>
      <w:rFonts w:ascii="Arial" w:hAnsi="Arial"/>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2">
    <w:name w:val="Body Text Indent 2"/>
    <w:basedOn w:val="Normal"/>
    <w:pPr>
      <w:ind w:left="2880"/>
    </w:pPr>
    <w:rPr>
      <w:sz w:val="22"/>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Title">
    <w:name w:val="Title"/>
    <w:basedOn w:val="Normal"/>
    <w:qFormat/>
    <w:pPr>
      <w:jc w:val="center"/>
    </w:pPr>
    <w:rPr>
      <w:b/>
      <w:bCs/>
      <w:sz w:val="24"/>
    </w:rPr>
  </w:style>
  <w:style w:type="paragraph" w:styleId="NoSpacing">
    <w:name w:val="No Spacing"/>
    <w:basedOn w:val="Normal"/>
    <w:link w:val="NoSpacingChar"/>
    <w:uiPriority w:val="1"/>
    <w:qFormat/>
    <w:rsid w:val="0031761D"/>
    <w:rPr>
      <w:rFonts w:ascii="Cambria" w:hAnsi="Cambria"/>
      <w:sz w:val="22"/>
      <w:szCs w:val="22"/>
      <w:lang w:bidi="en-US"/>
    </w:rPr>
  </w:style>
  <w:style w:type="character" w:customStyle="1" w:styleId="NoSpacingChar">
    <w:name w:val="No Spacing Char"/>
    <w:link w:val="NoSpacing"/>
    <w:uiPriority w:val="1"/>
    <w:rsid w:val="0031761D"/>
    <w:rPr>
      <w:rFonts w:ascii="Cambria" w:hAnsi="Cambria"/>
      <w:sz w:val="22"/>
      <w:szCs w:val="22"/>
      <w:lang w:bidi="en-US"/>
    </w:rPr>
  </w:style>
  <w:style w:type="paragraph" w:styleId="PlainText">
    <w:name w:val="Plain Text"/>
    <w:basedOn w:val="Normal"/>
    <w:link w:val="PlainTextChar"/>
    <w:uiPriority w:val="99"/>
    <w:unhideWhenUsed/>
    <w:rsid w:val="0031761D"/>
    <w:rPr>
      <w:rFonts w:ascii="Consolas" w:hAnsi="Consolas"/>
      <w:sz w:val="21"/>
      <w:szCs w:val="21"/>
    </w:rPr>
  </w:style>
  <w:style w:type="character" w:customStyle="1" w:styleId="PlainTextChar">
    <w:name w:val="Plain Text Char"/>
    <w:link w:val="PlainText"/>
    <w:uiPriority w:val="99"/>
    <w:rsid w:val="0031761D"/>
    <w:rPr>
      <w:rFonts w:ascii="Consolas" w:hAnsi="Consolas"/>
      <w:sz w:val="21"/>
      <w:szCs w:val="21"/>
    </w:rPr>
  </w:style>
  <w:style w:type="table" w:styleId="TableGrid">
    <w:name w:val="Table Grid"/>
    <w:basedOn w:val="TableNormal"/>
    <w:uiPriority w:val="39"/>
    <w:rsid w:val="004209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76AEB"/>
    <w:pPr>
      <w:spacing w:after="160" w:line="259" w:lineRule="auto"/>
      <w:ind w:left="720"/>
      <w:contextualSpacing/>
    </w:pPr>
    <w:rPr>
      <w:rFonts w:ascii="Calibri" w:eastAsia="Calibri" w:hAnsi="Calibri"/>
      <w:sz w:val="22"/>
      <w:szCs w:val="22"/>
    </w:rPr>
  </w:style>
  <w:style w:type="paragraph" w:styleId="NormalWeb">
    <w:name w:val="Normal (Web)"/>
    <w:basedOn w:val="Normal"/>
    <w:rsid w:val="004D36EF"/>
    <w:rPr>
      <w:sz w:val="24"/>
      <w:szCs w:val="24"/>
    </w:rPr>
  </w:style>
  <w:style w:type="character" w:customStyle="1" w:styleId="ListParagraphChar">
    <w:name w:val="List Paragraph Char"/>
    <w:basedOn w:val="DefaultParagraphFont"/>
    <w:link w:val="ListParagraph"/>
    <w:uiPriority w:val="34"/>
    <w:locked/>
    <w:rsid w:val="006E2915"/>
    <w:rPr>
      <w:rFonts w:ascii="Calibri" w:eastAsia="Calibri" w:hAnsi="Calibri"/>
      <w:sz w:val="22"/>
      <w:szCs w:val="22"/>
    </w:rPr>
  </w:style>
  <w:style w:type="character" w:styleId="UnresolvedMention">
    <w:name w:val="Unresolved Mention"/>
    <w:basedOn w:val="DefaultParagraphFont"/>
    <w:uiPriority w:val="99"/>
    <w:semiHidden/>
    <w:unhideWhenUsed/>
    <w:rsid w:val="00126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3459">
      <w:bodyDiv w:val="1"/>
      <w:marLeft w:val="0"/>
      <w:marRight w:val="0"/>
      <w:marTop w:val="0"/>
      <w:marBottom w:val="0"/>
      <w:divBdr>
        <w:top w:val="none" w:sz="0" w:space="0" w:color="auto"/>
        <w:left w:val="none" w:sz="0" w:space="0" w:color="auto"/>
        <w:bottom w:val="none" w:sz="0" w:space="0" w:color="auto"/>
        <w:right w:val="none" w:sz="0" w:space="0" w:color="auto"/>
      </w:divBdr>
    </w:div>
    <w:div w:id="292752092">
      <w:bodyDiv w:val="1"/>
      <w:marLeft w:val="0"/>
      <w:marRight w:val="0"/>
      <w:marTop w:val="0"/>
      <w:marBottom w:val="0"/>
      <w:divBdr>
        <w:top w:val="none" w:sz="0" w:space="0" w:color="auto"/>
        <w:left w:val="none" w:sz="0" w:space="0" w:color="auto"/>
        <w:bottom w:val="none" w:sz="0" w:space="0" w:color="auto"/>
        <w:right w:val="none" w:sz="0" w:space="0" w:color="auto"/>
      </w:divBdr>
      <w:divsChild>
        <w:div w:id="652176348">
          <w:marLeft w:val="0"/>
          <w:marRight w:val="0"/>
          <w:marTop w:val="0"/>
          <w:marBottom w:val="0"/>
          <w:divBdr>
            <w:top w:val="none" w:sz="0" w:space="0" w:color="auto"/>
            <w:left w:val="none" w:sz="0" w:space="0" w:color="auto"/>
            <w:bottom w:val="none" w:sz="0" w:space="0" w:color="auto"/>
            <w:right w:val="none" w:sz="0" w:space="0" w:color="auto"/>
          </w:divBdr>
          <w:divsChild>
            <w:div w:id="774784489">
              <w:marLeft w:val="0"/>
              <w:marRight w:val="0"/>
              <w:marTop w:val="0"/>
              <w:marBottom w:val="0"/>
              <w:divBdr>
                <w:top w:val="none" w:sz="0" w:space="0" w:color="auto"/>
                <w:left w:val="none" w:sz="0" w:space="0" w:color="auto"/>
                <w:bottom w:val="none" w:sz="0" w:space="0" w:color="auto"/>
                <w:right w:val="none" w:sz="0" w:space="0" w:color="auto"/>
              </w:divBdr>
              <w:divsChild>
                <w:div w:id="1109814381">
                  <w:marLeft w:val="0"/>
                  <w:marRight w:val="0"/>
                  <w:marTop w:val="0"/>
                  <w:marBottom w:val="0"/>
                  <w:divBdr>
                    <w:top w:val="none" w:sz="0" w:space="0" w:color="auto"/>
                    <w:left w:val="none" w:sz="0" w:space="0" w:color="auto"/>
                    <w:bottom w:val="none" w:sz="0" w:space="0" w:color="auto"/>
                    <w:right w:val="none" w:sz="0" w:space="0" w:color="auto"/>
                  </w:divBdr>
                  <w:divsChild>
                    <w:div w:id="1412965714">
                      <w:marLeft w:val="0"/>
                      <w:marRight w:val="0"/>
                      <w:marTop w:val="0"/>
                      <w:marBottom w:val="0"/>
                      <w:divBdr>
                        <w:top w:val="none" w:sz="0" w:space="0" w:color="auto"/>
                        <w:left w:val="none" w:sz="0" w:space="0" w:color="auto"/>
                        <w:bottom w:val="none" w:sz="0" w:space="0" w:color="auto"/>
                        <w:right w:val="none" w:sz="0" w:space="0" w:color="auto"/>
                      </w:divBdr>
                      <w:divsChild>
                        <w:div w:id="1682513837">
                          <w:marLeft w:val="0"/>
                          <w:marRight w:val="0"/>
                          <w:marTop w:val="0"/>
                          <w:marBottom w:val="0"/>
                          <w:divBdr>
                            <w:top w:val="none" w:sz="0" w:space="0" w:color="auto"/>
                            <w:left w:val="none" w:sz="0" w:space="0" w:color="auto"/>
                            <w:bottom w:val="none" w:sz="0" w:space="0" w:color="auto"/>
                            <w:right w:val="none" w:sz="0" w:space="0" w:color="auto"/>
                          </w:divBdr>
                          <w:divsChild>
                            <w:div w:id="140394199">
                              <w:marLeft w:val="0"/>
                              <w:marRight w:val="0"/>
                              <w:marTop w:val="0"/>
                              <w:marBottom w:val="0"/>
                              <w:divBdr>
                                <w:top w:val="none" w:sz="0" w:space="0" w:color="auto"/>
                                <w:left w:val="none" w:sz="0" w:space="0" w:color="auto"/>
                                <w:bottom w:val="none" w:sz="0" w:space="0" w:color="auto"/>
                                <w:right w:val="none" w:sz="0" w:space="0" w:color="auto"/>
                              </w:divBdr>
                              <w:divsChild>
                                <w:div w:id="213782152">
                                  <w:marLeft w:val="0"/>
                                  <w:marRight w:val="0"/>
                                  <w:marTop w:val="0"/>
                                  <w:marBottom w:val="0"/>
                                  <w:divBdr>
                                    <w:top w:val="none" w:sz="0" w:space="0" w:color="auto"/>
                                    <w:left w:val="none" w:sz="0" w:space="0" w:color="auto"/>
                                    <w:bottom w:val="none" w:sz="0" w:space="0" w:color="auto"/>
                                    <w:right w:val="none" w:sz="0" w:space="0" w:color="auto"/>
                                  </w:divBdr>
                                  <w:divsChild>
                                    <w:div w:id="1767773579">
                                      <w:marLeft w:val="0"/>
                                      <w:marRight w:val="0"/>
                                      <w:marTop w:val="0"/>
                                      <w:marBottom w:val="0"/>
                                      <w:divBdr>
                                        <w:top w:val="none" w:sz="0" w:space="0" w:color="auto"/>
                                        <w:left w:val="none" w:sz="0" w:space="0" w:color="auto"/>
                                        <w:bottom w:val="none" w:sz="0" w:space="0" w:color="auto"/>
                                        <w:right w:val="none" w:sz="0" w:space="0" w:color="auto"/>
                                      </w:divBdr>
                                      <w:divsChild>
                                        <w:div w:id="675427348">
                                          <w:marLeft w:val="0"/>
                                          <w:marRight w:val="0"/>
                                          <w:marTop w:val="0"/>
                                          <w:marBottom w:val="0"/>
                                          <w:divBdr>
                                            <w:top w:val="none" w:sz="0" w:space="0" w:color="auto"/>
                                            <w:left w:val="none" w:sz="0" w:space="0" w:color="auto"/>
                                            <w:bottom w:val="none" w:sz="0" w:space="0" w:color="auto"/>
                                            <w:right w:val="none" w:sz="0" w:space="0" w:color="auto"/>
                                          </w:divBdr>
                                          <w:divsChild>
                                            <w:div w:id="324554865">
                                              <w:marLeft w:val="0"/>
                                              <w:marRight w:val="0"/>
                                              <w:marTop w:val="0"/>
                                              <w:marBottom w:val="0"/>
                                              <w:divBdr>
                                                <w:top w:val="none" w:sz="0" w:space="0" w:color="auto"/>
                                                <w:left w:val="none" w:sz="0" w:space="0" w:color="auto"/>
                                                <w:bottom w:val="none" w:sz="0" w:space="0" w:color="auto"/>
                                                <w:right w:val="none" w:sz="0" w:space="0" w:color="auto"/>
                                              </w:divBdr>
                                              <w:divsChild>
                                                <w:div w:id="46536616">
                                                  <w:marLeft w:val="0"/>
                                                  <w:marRight w:val="0"/>
                                                  <w:marTop w:val="0"/>
                                                  <w:marBottom w:val="0"/>
                                                  <w:divBdr>
                                                    <w:top w:val="none" w:sz="0" w:space="0" w:color="auto"/>
                                                    <w:left w:val="none" w:sz="0" w:space="0" w:color="auto"/>
                                                    <w:bottom w:val="none" w:sz="0" w:space="0" w:color="auto"/>
                                                    <w:right w:val="none" w:sz="0" w:space="0" w:color="auto"/>
                                                  </w:divBdr>
                                                  <w:divsChild>
                                                    <w:div w:id="269551800">
                                                      <w:marLeft w:val="0"/>
                                                      <w:marRight w:val="0"/>
                                                      <w:marTop w:val="0"/>
                                                      <w:marBottom w:val="0"/>
                                                      <w:divBdr>
                                                        <w:top w:val="none" w:sz="0" w:space="0" w:color="auto"/>
                                                        <w:left w:val="none" w:sz="0" w:space="0" w:color="auto"/>
                                                        <w:bottom w:val="none" w:sz="0" w:space="0" w:color="auto"/>
                                                        <w:right w:val="none" w:sz="0" w:space="0" w:color="auto"/>
                                                      </w:divBdr>
                                                      <w:divsChild>
                                                        <w:div w:id="9453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2092916">
      <w:bodyDiv w:val="1"/>
      <w:marLeft w:val="0"/>
      <w:marRight w:val="0"/>
      <w:marTop w:val="0"/>
      <w:marBottom w:val="0"/>
      <w:divBdr>
        <w:top w:val="none" w:sz="0" w:space="0" w:color="auto"/>
        <w:left w:val="none" w:sz="0" w:space="0" w:color="auto"/>
        <w:bottom w:val="none" w:sz="0" w:space="0" w:color="auto"/>
        <w:right w:val="none" w:sz="0" w:space="0" w:color="auto"/>
      </w:divBdr>
    </w:div>
    <w:div w:id="574124218">
      <w:bodyDiv w:val="1"/>
      <w:marLeft w:val="0"/>
      <w:marRight w:val="0"/>
      <w:marTop w:val="0"/>
      <w:marBottom w:val="0"/>
      <w:divBdr>
        <w:top w:val="none" w:sz="0" w:space="0" w:color="auto"/>
        <w:left w:val="none" w:sz="0" w:space="0" w:color="auto"/>
        <w:bottom w:val="none" w:sz="0" w:space="0" w:color="auto"/>
        <w:right w:val="none" w:sz="0" w:space="0" w:color="auto"/>
      </w:divBdr>
    </w:div>
    <w:div w:id="722754863">
      <w:bodyDiv w:val="1"/>
      <w:marLeft w:val="0"/>
      <w:marRight w:val="0"/>
      <w:marTop w:val="0"/>
      <w:marBottom w:val="0"/>
      <w:divBdr>
        <w:top w:val="none" w:sz="0" w:space="0" w:color="auto"/>
        <w:left w:val="none" w:sz="0" w:space="0" w:color="auto"/>
        <w:bottom w:val="none" w:sz="0" w:space="0" w:color="auto"/>
        <w:right w:val="none" w:sz="0" w:space="0" w:color="auto"/>
      </w:divBdr>
      <w:divsChild>
        <w:div w:id="602225953">
          <w:marLeft w:val="0"/>
          <w:marRight w:val="0"/>
          <w:marTop w:val="0"/>
          <w:marBottom w:val="0"/>
          <w:divBdr>
            <w:top w:val="none" w:sz="0" w:space="0" w:color="auto"/>
            <w:left w:val="none" w:sz="0" w:space="0" w:color="auto"/>
            <w:bottom w:val="none" w:sz="0" w:space="0" w:color="auto"/>
            <w:right w:val="none" w:sz="0" w:space="0" w:color="auto"/>
          </w:divBdr>
          <w:divsChild>
            <w:div w:id="1171876872">
              <w:marLeft w:val="0"/>
              <w:marRight w:val="0"/>
              <w:marTop w:val="0"/>
              <w:marBottom w:val="0"/>
              <w:divBdr>
                <w:top w:val="none" w:sz="0" w:space="0" w:color="auto"/>
                <w:left w:val="none" w:sz="0" w:space="0" w:color="auto"/>
                <w:bottom w:val="none" w:sz="0" w:space="0" w:color="auto"/>
                <w:right w:val="none" w:sz="0" w:space="0" w:color="auto"/>
              </w:divBdr>
              <w:divsChild>
                <w:div w:id="451948205">
                  <w:marLeft w:val="0"/>
                  <w:marRight w:val="0"/>
                  <w:marTop w:val="0"/>
                  <w:marBottom w:val="0"/>
                  <w:divBdr>
                    <w:top w:val="none" w:sz="0" w:space="0" w:color="auto"/>
                    <w:left w:val="none" w:sz="0" w:space="0" w:color="auto"/>
                    <w:bottom w:val="none" w:sz="0" w:space="0" w:color="auto"/>
                    <w:right w:val="none" w:sz="0" w:space="0" w:color="auto"/>
                  </w:divBdr>
                  <w:divsChild>
                    <w:div w:id="1567108994">
                      <w:marLeft w:val="0"/>
                      <w:marRight w:val="0"/>
                      <w:marTop w:val="0"/>
                      <w:marBottom w:val="0"/>
                      <w:divBdr>
                        <w:top w:val="none" w:sz="0" w:space="0" w:color="auto"/>
                        <w:left w:val="none" w:sz="0" w:space="0" w:color="auto"/>
                        <w:bottom w:val="none" w:sz="0" w:space="0" w:color="auto"/>
                        <w:right w:val="none" w:sz="0" w:space="0" w:color="auto"/>
                      </w:divBdr>
                      <w:divsChild>
                        <w:div w:id="275866466">
                          <w:marLeft w:val="0"/>
                          <w:marRight w:val="0"/>
                          <w:marTop w:val="0"/>
                          <w:marBottom w:val="0"/>
                          <w:divBdr>
                            <w:top w:val="none" w:sz="0" w:space="0" w:color="auto"/>
                            <w:left w:val="none" w:sz="0" w:space="0" w:color="auto"/>
                            <w:bottom w:val="none" w:sz="0" w:space="0" w:color="auto"/>
                            <w:right w:val="none" w:sz="0" w:space="0" w:color="auto"/>
                          </w:divBdr>
                          <w:divsChild>
                            <w:div w:id="1529247809">
                              <w:marLeft w:val="0"/>
                              <w:marRight w:val="0"/>
                              <w:marTop w:val="0"/>
                              <w:marBottom w:val="0"/>
                              <w:divBdr>
                                <w:top w:val="none" w:sz="0" w:space="0" w:color="auto"/>
                                <w:left w:val="none" w:sz="0" w:space="0" w:color="auto"/>
                                <w:bottom w:val="none" w:sz="0" w:space="0" w:color="auto"/>
                                <w:right w:val="none" w:sz="0" w:space="0" w:color="auto"/>
                              </w:divBdr>
                              <w:divsChild>
                                <w:div w:id="1455292768">
                                  <w:marLeft w:val="0"/>
                                  <w:marRight w:val="0"/>
                                  <w:marTop w:val="0"/>
                                  <w:marBottom w:val="0"/>
                                  <w:divBdr>
                                    <w:top w:val="none" w:sz="0" w:space="0" w:color="auto"/>
                                    <w:left w:val="none" w:sz="0" w:space="0" w:color="auto"/>
                                    <w:bottom w:val="none" w:sz="0" w:space="0" w:color="auto"/>
                                    <w:right w:val="none" w:sz="0" w:space="0" w:color="auto"/>
                                  </w:divBdr>
                                  <w:divsChild>
                                    <w:div w:id="1354040135">
                                      <w:marLeft w:val="0"/>
                                      <w:marRight w:val="0"/>
                                      <w:marTop w:val="0"/>
                                      <w:marBottom w:val="0"/>
                                      <w:divBdr>
                                        <w:top w:val="none" w:sz="0" w:space="0" w:color="auto"/>
                                        <w:left w:val="none" w:sz="0" w:space="0" w:color="auto"/>
                                        <w:bottom w:val="none" w:sz="0" w:space="0" w:color="auto"/>
                                        <w:right w:val="none" w:sz="0" w:space="0" w:color="auto"/>
                                      </w:divBdr>
                                      <w:divsChild>
                                        <w:div w:id="748310989">
                                          <w:marLeft w:val="0"/>
                                          <w:marRight w:val="0"/>
                                          <w:marTop w:val="0"/>
                                          <w:marBottom w:val="0"/>
                                          <w:divBdr>
                                            <w:top w:val="none" w:sz="0" w:space="0" w:color="auto"/>
                                            <w:left w:val="none" w:sz="0" w:space="0" w:color="auto"/>
                                            <w:bottom w:val="none" w:sz="0" w:space="0" w:color="auto"/>
                                            <w:right w:val="none" w:sz="0" w:space="0" w:color="auto"/>
                                          </w:divBdr>
                                          <w:divsChild>
                                            <w:div w:id="2080519770">
                                              <w:marLeft w:val="0"/>
                                              <w:marRight w:val="0"/>
                                              <w:marTop w:val="0"/>
                                              <w:marBottom w:val="0"/>
                                              <w:divBdr>
                                                <w:top w:val="none" w:sz="0" w:space="0" w:color="auto"/>
                                                <w:left w:val="none" w:sz="0" w:space="0" w:color="auto"/>
                                                <w:bottom w:val="none" w:sz="0" w:space="0" w:color="auto"/>
                                                <w:right w:val="none" w:sz="0" w:space="0" w:color="auto"/>
                                              </w:divBdr>
                                              <w:divsChild>
                                                <w:div w:id="1186482641">
                                                  <w:marLeft w:val="0"/>
                                                  <w:marRight w:val="0"/>
                                                  <w:marTop w:val="0"/>
                                                  <w:marBottom w:val="0"/>
                                                  <w:divBdr>
                                                    <w:top w:val="none" w:sz="0" w:space="0" w:color="auto"/>
                                                    <w:left w:val="none" w:sz="0" w:space="0" w:color="auto"/>
                                                    <w:bottom w:val="none" w:sz="0" w:space="0" w:color="auto"/>
                                                    <w:right w:val="none" w:sz="0" w:space="0" w:color="auto"/>
                                                  </w:divBdr>
                                                  <w:divsChild>
                                                    <w:div w:id="1214853319">
                                                      <w:marLeft w:val="0"/>
                                                      <w:marRight w:val="0"/>
                                                      <w:marTop w:val="0"/>
                                                      <w:marBottom w:val="0"/>
                                                      <w:divBdr>
                                                        <w:top w:val="none" w:sz="0" w:space="0" w:color="auto"/>
                                                        <w:left w:val="none" w:sz="0" w:space="0" w:color="auto"/>
                                                        <w:bottom w:val="none" w:sz="0" w:space="0" w:color="auto"/>
                                                        <w:right w:val="none" w:sz="0" w:space="0" w:color="auto"/>
                                                      </w:divBdr>
                                                      <w:divsChild>
                                                        <w:div w:id="739446760">
                                                          <w:marLeft w:val="0"/>
                                                          <w:marRight w:val="0"/>
                                                          <w:marTop w:val="0"/>
                                                          <w:marBottom w:val="0"/>
                                                          <w:divBdr>
                                                            <w:top w:val="none" w:sz="0" w:space="0" w:color="auto"/>
                                                            <w:left w:val="none" w:sz="0" w:space="0" w:color="auto"/>
                                                            <w:bottom w:val="none" w:sz="0" w:space="0" w:color="auto"/>
                                                            <w:right w:val="none" w:sz="0" w:space="0" w:color="auto"/>
                                                          </w:divBdr>
                                                          <w:divsChild>
                                                            <w:div w:id="383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1485644">
      <w:bodyDiv w:val="1"/>
      <w:marLeft w:val="0"/>
      <w:marRight w:val="0"/>
      <w:marTop w:val="0"/>
      <w:marBottom w:val="0"/>
      <w:divBdr>
        <w:top w:val="none" w:sz="0" w:space="0" w:color="auto"/>
        <w:left w:val="none" w:sz="0" w:space="0" w:color="auto"/>
        <w:bottom w:val="none" w:sz="0" w:space="0" w:color="auto"/>
        <w:right w:val="none" w:sz="0" w:space="0" w:color="auto"/>
      </w:divBdr>
    </w:div>
    <w:div w:id="850922840">
      <w:bodyDiv w:val="1"/>
      <w:marLeft w:val="0"/>
      <w:marRight w:val="0"/>
      <w:marTop w:val="0"/>
      <w:marBottom w:val="0"/>
      <w:divBdr>
        <w:top w:val="none" w:sz="0" w:space="0" w:color="auto"/>
        <w:left w:val="none" w:sz="0" w:space="0" w:color="auto"/>
        <w:bottom w:val="none" w:sz="0" w:space="0" w:color="auto"/>
        <w:right w:val="none" w:sz="0" w:space="0" w:color="auto"/>
      </w:divBdr>
    </w:div>
    <w:div w:id="852912539">
      <w:bodyDiv w:val="1"/>
      <w:marLeft w:val="0"/>
      <w:marRight w:val="0"/>
      <w:marTop w:val="0"/>
      <w:marBottom w:val="0"/>
      <w:divBdr>
        <w:top w:val="none" w:sz="0" w:space="0" w:color="auto"/>
        <w:left w:val="none" w:sz="0" w:space="0" w:color="auto"/>
        <w:bottom w:val="none" w:sz="0" w:space="0" w:color="auto"/>
        <w:right w:val="none" w:sz="0" w:space="0" w:color="auto"/>
      </w:divBdr>
    </w:div>
    <w:div w:id="897591547">
      <w:bodyDiv w:val="1"/>
      <w:marLeft w:val="0"/>
      <w:marRight w:val="0"/>
      <w:marTop w:val="0"/>
      <w:marBottom w:val="0"/>
      <w:divBdr>
        <w:top w:val="none" w:sz="0" w:space="0" w:color="auto"/>
        <w:left w:val="none" w:sz="0" w:space="0" w:color="auto"/>
        <w:bottom w:val="none" w:sz="0" w:space="0" w:color="auto"/>
        <w:right w:val="none" w:sz="0" w:space="0" w:color="auto"/>
      </w:divBdr>
    </w:div>
    <w:div w:id="898639314">
      <w:bodyDiv w:val="1"/>
      <w:marLeft w:val="0"/>
      <w:marRight w:val="0"/>
      <w:marTop w:val="0"/>
      <w:marBottom w:val="0"/>
      <w:divBdr>
        <w:top w:val="none" w:sz="0" w:space="0" w:color="auto"/>
        <w:left w:val="none" w:sz="0" w:space="0" w:color="auto"/>
        <w:bottom w:val="none" w:sz="0" w:space="0" w:color="auto"/>
        <w:right w:val="none" w:sz="0" w:space="0" w:color="auto"/>
      </w:divBdr>
    </w:div>
    <w:div w:id="1095323422">
      <w:bodyDiv w:val="1"/>
      <w:marLeft w:val="0"/>
      <w:marRight w:val="0"/>
      <w:marTop w:val="0"/>
      <w:marBottom w:val="0"/>
      <w:divBdr>
        <w:top w:val="none" w:sz="0" w:space="0" w:color="auto"/>
        <w:left w:val="none" w:sz="0" w:space="0" w:color="auto"/>
        <w:bottom w:val="none" w:sz="0" w:space="0" w:color="auto"/>
        <w:right w:val="none" w:sz="0" w:space="0" w:color="auto"/>
      </w:divBdr>
    </w:div>
    <w:div w:id="1134909401">
      <w:bodyDiv w:val="1"/>
      <w:marLeft w:val="0"/>
      <w:marRight w:val="0"/>
      <w:marTop w:val="0"/>
      <w:marBottom w:val="0"/>
      <w:divBdr>
        <w:top w:val="none" w:sz="0" w:space="0" w:color="auto"/>
        <w:left w:val="none" w:sz="0" w:space="0" w:color="auto"/>
        <w:bottom w:val="none" w:sz="0" w:space="0" w:color="auto"/>
        <w:right w:val="none" w:sz="0" w:space="0" w:color="auto"/>
      </w:divBdr>
    </w:div>
    <w:div w:id="1173715146">
      <w:bodyDiv w:val="1"/>
      <w:marLeft w:val="0"/>
      <w:marRight w:val="0"/>
      <w:marTop w:val="0"/>
      <w:marBottom w:val="0"/>
      <w:divBdr>
        <w:top w:val="none" w:sz="0" w:space="0" w:color="auto"/>
        <w:left w:val="none" w:sz="0" w:space="0" w:color="auto"/>
        <w:bottom w:val="none" w:sz="0" w:space="0" w:color="auto"/>
        <w:right w:val="none" w:sz="0" w:space="0" w:color="auto"/>
      </w:divBdr>
    </w:div>
    <w:div w:id="1203322537">
      <w:bodyDiv w:val="1"/>
      <w:marLeft w:val="0"/>
      <w:marRight w:val="0"/>
      <w:marTop w:val="0"/>
      <w:marBottom w:val="0"/>
      <w:divBdr>
        <w:top w:val="none" w:sz="0" w:space="0" w:color="auto"/>
        <w:left w:val="none" w:sz="0" w:space="0" w:color="auto"/>
        <w:bottom w:val="none" w:sz="0" w:space="0" w:color="auto"/>
        <w:right w:val="none" w:sz="0" w:space="0" w:color="auto"/>
      </w:divBdr>
    </w:div>
    <w:div w:id="1408575285">
      <w:bodyDiv w:val="1"/>
      <w:marLeft w:val="0"/>
      <w:marRight w:val="0"/>
      <w:marTop w:val="0"/>
      <w:marBottom w:val="0"/>
      <w:divBdr>
        <w:top w:val="none" w:sz="0" w:space="0" w:color="auto"/>
        <w:left w:val="none" w:sz="0" w:space="0" w:color="auto"/>
        <w:bottom w:val="none" w:sz="0" w:space="0" w:color="auto"/>
        <w:right w:val="none" w:sz="0" w:space="0" w:color="auto"/>
      </w:divBdr>
      <w:divsChild>
        <w:div w:id="767045674">
          <w:marLeft w:val="0"/>
          <w:marRight w:val="0"/>
          <w:marTop w:val="0"/>
          <w:marBottom w:val="0"/>
          <w:divBdr>
            <w:top w:val="none" w:sz="0" w:space="0" w:color="auto"/>
            <w:left w:val="none" w:sz="0" w:space="0" w:color="auto"/>
            <w:bottom w:val="none" w:sz="0" w:space="0" w:color="auto"/>
            <w:right w:val="none" w:sz="0" w:space="0" w:color="auto"/>
          </w:divBdr>
          <w:divsChild>
            <w:div w:id="1380786736">
              <w:marLeft w:val="0"/>
              <w:marRight w:val="0"/>
              <w:marTop w:val="0"/>
              <w:marBottom w:val="0"/>
              <w:divBdr>
                <w:top w:val="none" w:sz="0" w:space="0" w:color="auto"/>
                <w:left w:val="none" w:sz="0" w:space="0" w:color="auto"/>
                <w:bottom w:val="none" w:sz="0" w:space="0" w:color="auto"/>
                <w:right w:val="none" w:sz="0" w:space="0" w:color="auto"/>
              </w:divBdr>
              <w:divsChild>
                <w:div w:id="1431241647">
                  <w:marLeft w:val="0"/>
                  <w:marRight w:val="0"/>
                  <w:marTop w:val="0"/>
                  <w:marBottom w:val="0"/>
                  <w:divBdr>
                    <w:top w:val="none" w:sz="0" w:space="0" w:color="auto"/>
                    <w:left w:val="none" w:sz="0" w:space="0" w:color="auto"/>
                    <w:bottom w:val="none" w:sz="0" w:space="0" w:color="auto"/>
                    <w:right w:val="none" w:sz="0" w:space="0" w:color="auto"/>
                  </w:divBdr>
                  <w:divsChild>
                    <w:div w:id="901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70463">
      <w:bodyDiv w:val="1"/>
      <w:marLeft w:val="0"/>
      <w:marRight w:val="0"/>
      <w:marTop w:val="0"/>
      <w:marBottom w:val="0"/>
      <w:divBdr>
        <w:top w:val="none" w:sz="0" w:space="0" w:color="auto"/>
        <w:left w:val="none" w:sz="0" w:space="0" w:color="auto"/>
        <w:bottom w:val="none" w:sz="0" w:space="0" w:color="auto"/>
        <w:right w:val="none" w:sz="0" w:space="0" w:color="auto"/>
      </w:divBdr>
    </w:div>
    <w:div w:id="1466314830">
      <w:bodyDiv w:val="1"/>
      <w:marLeft w:val="0"/>
      <w:marRight w:val="0"/>
      <w:marTop w:val="0"/>
      <w:marBottom w:val="0"/>
      <w:divBdr>
        <w:top w:val="none" w:sz="0" w:space="0" w:color="auto"/>
        <w:left w:val="none" w:sz="0" w:space="0" w:color="auto"/>
        <w:bottom w:val="none" w:sz="0" w:space="0" w:color="auto"/>
        <w:right w:val="none" w:sz="0" w:space="0" w:color="auto"/>
      </w:divBdr>
    </w:div>
    <w:div w:id="1512836571">
      <w:bodyDiv w:val="1"/>
      <w:marLeft w:val="0"/>
      <w:marRight w:val="0"/>
      <w:marTop w:val="0"/>
      <w:marBottom w:val="0"/>
      <w:divBdr>
        <w:top w:val="none" w:sz="0" w:space="0" w:color="auto"/>
        <w:left w:val="none" w:sz="0" w:space="0" w:color="auto"/>
        <w:bottom w:val="none" w:sz="0" w:space="0" w:color="auto"/>
        <w:right w:val="none" w:sz="0" w:space="0" w:color="auto"/>
      </w:divBdr>
    </w:div>
    <w:div w:id="1590039978">
      <w:bodyDiv w:val="1"/>
      <w:marLeft w:val="0"/>
      <w:marRight w:val="0"/>
      <w:marTop w:val="0"/>
      <w:marBottom w:val="0"/>
      <w:divBdr>
        <w:top w:val="none" w:sz="0" w:space="0" w:color="auto"/>
        <w:left w:val="none" w:sz="0" w:space="0" w:color="auto"/>
        <w:bottom w:val="none" w:sz="0" w:space="0" w:color="auto"/>
        <w:right w:val="none" w:sz="0" w:space="0" w:color="auto"/>
      </w:divBdr>
    </w:div>
    <w:div w:id="170933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saf.learningbuilder.com/account/login/?ReturnUrl=%2f" TargetMode="External"/><Relationship Id="rId18" Type="http://schemas.openxmlformats.org/officeDocument/2006/relationships/hyperlink" Target="mailto:402mxw.se.wf@us.af.mil"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78ceg.cev.FrontOfc@us.af.mil" TargetMode="External"/><Relationship Id="rId17" Type="http://schemas.openxmlformats.org/officeDocument/2006/relationships/hyperlink" Target="http://www.osha.gov/dcsp/vpp/index.html" TargetMode="External"/><Relationship Id="rId2" Type="http://schemas.openxmlformats.org/officeDocument/2006/relationships/customXml" Target="../customXml/item2.xml"/><Relationship Id="rId16" Type="http://schemas.openxmlformats.org/officeDocument/2006/relationships/hyperlink" Target="mailto:402MXSG.MXDEA.EnergyAssurance@us.af.mi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iopreferred.gov" TargetMode="External"/><Relationship Id="rId5" Type="http://schemas.openxmlformats.org/officeDocument/2006/relationships/numbering" Target="numbering.xml"/><Relationship Id="rId15" Type="http://schemas.openxmlformats.org/officeDocument/2006/relationships/hyperlink" Target="mailto:402MXSG.MXDEA.EnergyAssurance@us.af.mi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iee.eb.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78ceg.cev.FrontOfc@us.af.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460E98953AB04BA5BC9D43865F3AEB" ma:contentTypeVersion="7" ma:contentTypeDescription="Create a new document." ma:contentTypeScope="" ma:versionID="81b2321c6c0203690fbc205cfe3b75db">
  <xsd:schema xmlns:xsd="http://www.w3.org/2001/XMLSchema" xmlns:xs="http://www.w3.org/2001/XMLSchema" xmlns:p="http://schemas.microsoft.com/office/2006/metadata/properties" xmlns:ns3="c3fc464f-5b0a-441f-a0ff-4450889d6d16" targetNamespace="http://schemas.microsoft.com/office/2006/metadata/properties" ma:root="true" ma:fieldsID="92c94d639fd8b27413520fcf3928fd55" ns3:_="">
    <xsd:import namespace="c3fc464f-5b0a-441f-a0ff-4450889d6d1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fc464f-5b0a-441f-a0ff-4450889d6d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2802E1-8C04-4195-9307-88912964EB72}">
  <ds:schemaRefs>
    <ds:schemaRef ds:uri="http://schemas.microsoft.com/sharepoint/v3/contenttype/forms"/>
  </ds:schemaRefs>
</ds:datastoreItem>
</file>

<file path=customXml/itemProps2.xml><?xml version="1.0" encoding="utf-8"?>
<ds:datastoreItem xmlns:ds="http://schemas.openxmlformats.org/officeDocument/2006/customXml" ds:itemID="{178DEC0B-8549-40E7-BFFE-91ECAB13CD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247438-909D-4CD2-B0B7-6A50DC0EF3D3}">
  <ds:schemaRefs>
    <ds:schemaRef ds:uri="http://schemas.microsoft.com/office/2006/metadata/longProperties"/>
  </ds:schemaRefs>
</ds:datastoreItem>
</file>

<file path=customXml/itemProps4.xml><?xml version="1.0" encoding="utf-8"?>
<ds:datastoreItem xmlns:ds="http://schemas.openxmlformats.org/officeDocument/2006/customXml" ds:itemID="{E4D3A1C8-9B5C-4CE8-9B16-0AB734BFFF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fc464f-5b0a-441f-a0ff-4450889d6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4587</Words>
  <Characters>28855</Characters>
  <Application>Microsoft Office Word</Application>
  <DocSecurity>4</DocSecurity>
  <Lines>240</Lines>
  <Paragraphs>66</Paragraphs>
  <ScaleCrop>false</ScaleCrop>
  <HeadingPairs>
    <vt:vector size="2" baseType="variant">
      <vt:variant>
        <vt:lpstr>Title</vt:lpstr>
      </vt:variant>
      <vt:variant>
        <vt:i4>1</vt:i4>
      </vt:variant>
    </vt:vector>
  </HeadingPairs>
  <TitlesOfParts>
    <vt:vector size="1" baseType="lpstr">
      <vt:lpstr>SUPPORT OF WARNER ROBINS AIR LOGISTICS CENTER IMPLEMENTATION OF</vt:lpstr>
    </vt:vector>
  </TitlesOfParts>
  <Company>USAF</Company>
  <LinksUpToDate>false</LinksUpToDate>
  <CharactersWithSpaces>33376</CharactersWithSpaces>
  <SharedDoc>false</SharedDoc>
  <HLinks>
    <vt:vector size="138" baseType="variant">
      <vt:variant>
        <vt:i4>5636120</vt:i4>
      </vt:variant>
      <vt:variant>
        <vt:i4>66</vt:i4>
      </vt:variant>
      <vt:variant>
        <vt:i4>0</vt:i4>
      </vt:variant>
      <vt:variant>
        <vt:i4>5</vt:i4>
      </vt:variant>
      <vt:variant>
        <vt:lpwstr>https://www.acquisition.gov/dfars/part-252-solicitation-provisions-and-contract-clauses</vt:lpwstr>
      </vt:variant>
      <vt:variant>
        <vt:lpwstr>DFARS-252.204-7012</vt:lpwstr>
      </vt:variant>
      <vt:variant>
        <vt:i4>6029337</vt:i4>
      </vt:variant>
      <vt:variant>
        <vt:i4>63</vt:i4>
      </vt:variant>
      <vt:variant>
        <vt:i4>0</vt:i4>
      </vt:variant>
      <vt:variant>
        <vt:i4>5</vt:i4>
      </vt:variant>
      <vt:variant>
        <vt:lpwstr>https://www.acquisition.gov/dfars/part-252-solicitation-provisions-and-contract-clauses</vt:lpwstr>
      </vt:variant>
      <vt:variant>
        <vt:lpwstr>DFARS-252.204-7008</vt:lpwstr>
      </vt:variant>
      <vt:variant>
        <vt:i4>5242904</vt:i4>
      </vt:variant>
      <vt:variant>
        <vt:i4>60</vt:i4>
      </vt:variant>
      <vt:variant>
        <vt:i4>0</vt:i4>
      </vt:variant>
      <vt:variant>
        <vt:i4>5</vt:i4>
      </vt:variant>
      <vt:variant>
        <vt:lpwstr>https://www.acquisition.gov/dfars/part-252-solicitation-provisions-and-contract-clauses</vt:lpwstr>
      </vt:variant>
      <vt:variant>
        <vt:lpwstr>DFARS-252.204-7014</vt:lpwstr>
      </vt:variant>
      <vt:variant>
        <vt:i4>5439512</vt:i4>
      </vt:variant>
      <vt:variant>
        <vt:i4>57</vt:i4>
      </vt:variant>
      <vt:variant>
        <vt:i4>0</vt:i4>
      </vt:variant>
      <vt:variant>
        <vt:i4>5</vt:i4>
      </vt:variant>
      <vt:variant>
        <vt:lpwstr>https://www.acquisition.gov/dfars/part-252-solicitation-provisions-and-contract-clauses</vt:lpwstr>
      </vt:variant>
      <vt:variant>
        <vt:lpwstr>DFARS-252.227-7025</vt:lpwstr>
      </vt:variant>
      <vt:variant>
        <vt:i4>5505049</vt:i4>
      </vt:variant>
      <vt:variant>
        <vt:i4>54</vt:i4>
      </vt:variant>
      <vt:variant>
        <vt:i4>0</vt:i4>
      </vt:variant>
      <vt:variant>
        <vt:i4>5</vt:i4>
      </vt:variant>
      <vt:variant>
        <vt:lpwstr>https://www.acquisition.gov/dfars/part-252-solicitation-provisions-and-contract-clauses</vt:lpwstr>
      </vt:variant>
      <vt:variant>
        <vt:lpwstr>DFARS-252.204-7000</vt:lpwstr>
      </vt:variant>
      <vt:variant>
        <vt:i4>5636120</vt:i4>
      </vt:variant>
      <vt:variant>
        <vt:i4>51</vt:i4>
      </vt:variant>
      <vt:variant>
        <vt:i4>0</vt:i4>
      </vt:variant>
      <vt:variant>
        <vt:i4>5</vt:i4>
      </vt:variant>
      <vt:variant>
        <vt:lpwstr>https://www.acquisition.gov/dfars/part-252-solicitation-provisions-and-contract-clauses</vt:lpwstr>
      </vt:variant>
      <vt:variant>
        <vt:lpwstr>DFARS-252.204-7012</vt:lpwstr>
      </vt:variant>
      <vt:variant>
        <vt:i4>6029337</vt:i4>
      </vt:variant>
      <vt:variant>
        <vt:i4>48</vt:i4>
      </vt:variant>
      <vt:variant>
        <vt:i4>0</vt:i4>
      </vt:variant>
      <vt:variant>
        <vt:i4>5</vt:i4>
      </vt:variant>
      <vt:variant>
        <vt:lpwstr>https://www.acquisition.gov/dfars/part-252-solicitation-provisions-and-contract-clauses</vt:lpwstr>
      </vt:variant>
      <vt:variant>
        <vt:lpwstr>DFARS-252.204-7008</vt:lpwstr>
      </vt:variant>
      <vt:variant>
        <vt:i4>917612</vt:i4>
      </vt:variant>
      <vt:variant>
        <vt:i4>45</vt:i4>
      </vt:variant>
      <vt:variant>
        <vt:i4>0</vt:i4>
      </vt:variant>
      <vt:variant>
        <vt:i4>5</vt:i4>
      </vt:variant>
      <vt:variant>
        <vt:lpwstr>https://www.acquisition.gov/far/part-52</vt:lpwstr>
      </vt:variant>
      <vt:variant>
        <vt:lpwstr>FAR_52_204_23</vt:lpwstr>
      </vt:variant>
      <vt:variant>
        <vt:i4>917612</vt:i4>
      </vt:variant>
      <vt:variant>
        <vt:i4>42</vt:i4>
      </vt:variant>
      <vt:variant>
        <vt:i4>0</vt:i4>
      </vt:variant>
      <vt:variant>
        <vt:i4>5</vt:i4>
      </vt:variant>
      <vt:variant>
        <vt:lpwstr>https://www.acquisition.gov/far/part-52</vt:lpwstr>
      </vt:variant>
      <vt:variant>
        <vt:lpwstr>FAR_52_204_21</vt:lpwstr>
      </vt:variant>
      <vt:variant>
        <vt:i4>111</vt:i4>
      </vt:variant>
      <vt:variant>
        <vt:i4>39</vt:i4>
      </vt:variant>
      <vt:variant>
        <vt:i4>0</vt:i4>
      </vt:variant>
      <vt:variant>
        <vt:i4>5</vt:i4>
      </vt:variant>
      <vt:variant>
        <vt:lpwstr>https://www.acquisition.gov/far/part-52</vt:lpwstr>
      </vt:variant>
      <vt:variant>
        <vt:lpwstr>FAR_52_239_1</vt:lpwstr>
      </vt:variant>
      <vt:variant>
        <vt:i4>7405656</vt:i4>
      </vt:variant>
      <vt:variant>
        <vt:i4>36</vt:i4>
      </vt:variant>
      <vt:variant>
        <vt:i4>0</vt:i4>
      </vt:variant>
      <vt:variant>
        <vt:i4>5</vt:i4>
      </vt:variant>
      <vt:variant>
        <vt:lpwstr>https://en.wikipedia.org/wiki/Non-governmental_organization</vt:lpwstr>
      </vt:variant>
      <vt:variant>
        <vt:lpwstr/>
      </vt:variant>
      <vt:variant>
        <vt:i4>2097254</vt:i4>
      </vt:variant>
      <vt:variant>
        <vt:i4>33</vt:i4>
      </vt:variant>
      <vt:variant>
        <vt:i4>0</vt:i4>
      </vt:variant>
      <vt:variant>
        <vt:i4>5</vt:i4>
      </vt:variant>
      <vt:variant>
        <vt:lpwstr>https://en.wikipedia.org/wiki/United_States_Permanent_Resident_Card</vt:lpwstr>
      </vt:variant>
      <vt:variant>
        <vt:lpwstr/>
      </vt:variant>
      <vt:variant>
        <vt:i4>3866697</vt:i4>
      </vt:variant>
      <vt:variant>
        <vt:i4>30</vt:i4>
      </vt:variant>
      <vt:variant>
        <vt:i4>0</vt:i4>
      </vt:variant>
      <vt:variant>
        <vt:i4>5</vt:i4>
      </vt:variant>
      <vt:variant>
        <vt:lpwstr>https://en.wikipedia.org/wiki/United_States_nationality_law</vt:lpwstr>
      </vt:variant>
      <vt:variant>
        <vt:lpwstr/>
      </vt:variant>
      <vt:variant>
        <vt:i4>5111827</vt:i4>
      </vt:variant>
      <vt:variant>
        <vt:i4>27</vt:i4>
      </vt:variant>
      <vt:variant>
        <vt:i4>0</vt:i4>
      </vt:variant>
      <vt:variant>
        <vt:i4>5</vt:i4>
      </vt:variant>
      <vt:variant>
        <vt:lpwstr>https://en.wikipedia.org/wiki/Export</vt:lpwstr>
      </vt:variant>
      <vt:variant>
        <vt:lpwstr/>
      </vt:variant>
      <vt:variant>
        <vt:i4>1638507</vt:i4>
      </vt:variant>
      <vt:variant>
        <vt:i4>24</vt:i4>
      </vt:variant>
      <vt:variant>
        <vt:i4>0</vt:i4>
      </vt:variant>
      <vt:variant>
        <vt:i4>5</vt:i4>
      </vt:variant>
      <vt:variant>
        <vt:lpwstr>https://en.wikipedia.org/wiki/Federal_Register</vt:lpwstr>
      </vt:variant>
      <vt:variant>
        <vt:lpwstr/>
      </vt:variant>
      <vt:variant>
        <vt:i4>6225972</vt:i4>
      </vt:variant>
      <vt:variant>
        <vt:i4>21</vt:i4>
      </vt:variant>
      <vt:variant>
        <vt:i4>0</vt:i4>
      </vt:variant>
      <vt:variant>
        <vt:i4>5</vt:i4>
      </vt:variant>
      <vt:variant>
        <vt:lpwstr>https://en.wikipedia.org/wiki/Code_of_Federal_Regulations</vt:lpwstr>
      </vt:variant>
      <vt:variant>
        <vt:lpwstr/>
      </vt:variant>
      <vt:variant>
        <vt:i4>1048600</vt:i4>
      </vt:variant>
      <vt:variant>
        <vt:i4>18</vt:i4>
      </vt:variant>
      <vt:variant>
        <vt:i4>0</vt:i4>
      </vt:variant>
      <vt:variant>
        <vt:i4>5</vt:i4>
      </vt:variant>
      <vt:variant>
        <vt:lpwstr>https://piee.eb.mil/</vt:lpwstr>
      </vt:variant>
      <vt:variant>
        <vt:lpwstr/>
      </vt:variant>
      <vt:variant>
        <vt:i4>1966159</vt:i4>
      </vt:variant>
      <vt:variant>
        <vt:i4>15</vt:i4>
      </vt:variant>
      <vt:variant>
        <vt:i4>0</vt:i4>
      </vt:variant>
      <vt:variant>
        <vt:i4>5</vt:i4>
      </vt:variant>
      <vt:variant>
        <vt:lpwstr>https://sam.gov/</vt:lpwstr>
      </vt:variant>
      <vt:variant>
        <vt:lpwstr/>
      </vt:variant>
      <vt:variant>
        <vt:i4>3473419</vt:i4>
      </vt:variant>
      <vt:variant>
        <vt:i4>12</vt:i4>
      </vt:variant>
      <vt:variant>
        <vt:i4>0</vt:i4>
      </vt:variant>
      <vt:variant>
        <vt:i4>5</vt:i4>
      </vt:variant>
      <vt:variant>
        <vt:lpwstr>mailto:402mxw.se.wf@us.af.mil</vt:lpwstr>
      </vt:variant>
      <vt:variant>
        <vt:lpwstr/>
      </vt:variant>
      <vt:variant>
        <vt:i4>2556005</vt:i4>
      </vt:variant>
      <vt:variant>
        <vt:i4>9</vt:i4>
      </vt:variant>
      <vt:variant>
        <vt:i4>0</vt:i4>
      </vt:variant>
      <vt:variant>
        <vt:i4>5</vt:i4>
      </vt:variant>
      <vt:variant>
        <vt:lpwstr>http://www.osha.gov/dcsp/vpp/index.html</vt:lpwstr>
      </vt:variant>
      <vt:variant>
        <vt:lpwstr/>
      </vt:variant>
      <vt:variant>
        <vt:i4>4718661</vt:i4>
      </vt:variant>
      <vt:variant>
        <vt:i4>6</vt:i4>
      </vt:variant>
      <vt:variant>
        <vt:i4>0</vt:i4>
      </vt:variant>
      <vt:variant>
        <vt:i4>5</vt:i4>
      </vt:variant>
      <vt:variant>
        <vt:lpwstr>https://lms-jets.cce.af.mil/</vt:lpwstr>
      </vt:variant>
      <vt:variant>
        <vt:lpwstr/>
      </vt:variant>
      <vt:variant>
        <vt:i4>4849714</vt:i4>
      </vt:variant>
      <vt:variant>
        <vt:i4>3</vt:i4>
      </vt:variant>
      <vt:variant>
        <vt:i4>0</vt:i4>
      </vt:variant>
      <vt:variant>
        <vt:i4>5</vt:i4>
      </vt:variant>
      <vt:variant>
        <vt:lpwstr>mailto:78ceg.cev.FrontOfc@us.af.mil</vt:lpwstr>
      </vt:variant>
      <vt:variant>
        <vt:lpwstr/>
      </vt:variant>
      <vt:variant>
        <vt:i4>4915278</vt:i4>
      </vt:variant>
      <vt:variant>
        <vt:i4>0</vt:i4>
      </vt:variant>
      <vt:variant>
        <vt:i4>0</vt:i4>
      </vt:variant>
      <vt:variant>
        <vt:i4>5</vt:i4>
      </vt:variant>
      <vt:variant>
        <vt:lpwstr>http://www.biopreferred.gov/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OF WARNER ROBINS AIR LOGISTICS CENTER IMPLEMENTATION OF</dc:title>
  <dc:subject/>
  <dc:creator>Government User</dc:creator>
  <cp:keywords/>
  <cp:lastModifiedBy>SPARKS, LESLEY D CIV USAF AFMC WR-ALC/OBCA (MAPO)</cp:lastModifiedBy>
  <cp:revision>2</cp:revision>
  <cp:lastPrinted>2021-06-09T22:20:00Z</cp:lastPrinted>
  <dcterms:created xsi:type="dcterms:W3CDTF">2025-06-04T11:35:00Z</dcterms:created>
  <dcterms:modified xsi:type="dcterms:W3CDTF">2025-06-04T11:35:00Z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GRAY, BEVERLY C GS-12 USAF AFMC AFSC/PZIOP</vt:lpwstr>
  </property>
  <property fmtid="{D5CDD505-2E9C-101B-9397-08002B2CF9AE}" pid="3" name="display_urn:schemas-microsoft-com:office:office#Author">
    <vt:lpwstr>GRAY, BEVERLY C GS-12 USAF AFMC AFSC/PZIOP</vt:lpwstr>
  </property>
  <property fmtid="{D5CDD505-2E9C-101B-9397-08002B2CF9AE}" pid="4" name="Order">
    <vt:lpwstr>19400.0000000000</vt:lpwstr>
  </property>
  <property fmtid="{D5CDD505-2E9C-101B-9397-08002B2CF9AE}" pid="5" name="TemplateUrl">
    <vt:lpwstr/>
  </property>
  <property fmtid="{D5CDD505-2E9C-101B-9397-08002B2CF9AE}" pid="6" name="xd_ProgID">
    <vt:lpwstr/>
  </property>
  <property fmtid="{D5CDD505-2E9C-101B-9397-08002B2CF9AE}" pid="7" name="ContentType">
    <vt:lpwstr>Document</vt:lpwstr>
  </property>
  <property fmtid="{D5CDD505-2E9C-101B-9397-08002B2CF9AE}" pid="8" name="ContentTypeId">
    <vt:lpwstr>0x010100C9460E98953AB04BA5BC9D43865F3AEB</vt:lpwstr>
  </property>
</Properties>
</file>