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4ABBD" w14:textId="77777777" w:rsidR="00671751" w:rsidRPr="00671751" w:rsidRDefault="00671751" w:rsidP="00306407">
      <w:pPr>
        <w:pStyle w:val="BodyText"/>
        <w:spacing w:before="9"/>
        <w:ind w:left="0"/>
        <w:jc w:val="center"/>
        <w:rPr>
          <w:spacing w:val="-1"/>
        </w:rPr>
      </w:pPr>
      <w:r w:rsidRPr="00671751">
        <w:rPr>
          <w:spacing w:val="-1"/>
          <w:u w:val="single"/>
        </w:rPr>
        <w:t>PERFORMANCE WORK STATEMENT</w:t>
      </w:r>
    </w:p>
    <w:p w14:paraId="2013CEA2" w14:textId="77777777" w:rsidR="00306407" w:rsidRDefault="00671751" w:rsidP="00306407">
      <w:pPr>
        <w:pStyle w:val="BodyText"/>
        <w:spacing w:before="9"/>
        <w:ind w:left="0"/>
        <w:jc w:val="center"/>
        <w:rPr>
          <w:spacing w:val="-1"/>
        </w:rPr>
      </w:pPr>
      <w:r>
        <w:rPr>
          <w:spacing w:val="-1"/>
        </w:rPr>
        <w:t xml:space="preserve">3 </w:t>
      </w:r>
      <w:r w:rsidRPr="00671751">
        <w:rPr>
          <w:spacing w:val="-1"/>
        </w:rPr>
        <w:t>DAY</w:t>
      </w:r>
      <w:r>
        <w:rPr>
          <w:spacing w:val="-1"/>
        </w:rPr>
        <w:t xml:space="preserve"> </w:t>
      </w:r>
      <w:r w:rsidR="00B721EB">
        <w:rPr>
          <w:spacing w:val="-1"/>
        </w:rPr>
        <w:t xml:space="preserve">STRONG FAMILY </w:t>
      </w:r>
      <w:r>
        <w:rPr>
          <w:spacing w:val="-1"/>
        </w:rPr>
        <w:t>RESILIENCE</w:t>
      </w:r>
      <w:r w:rsidRPr="00671751">
        <w:rPr>
          <w:spacing w:val="-1"/>
        </w:rPr>
        <w:t xml:space="preserve"> RETREAT</w:t>
      </w:r>
    </w:p>
    <w:p w14:paraId="766D626D" w14:textId="18F23CD1" w:rsidR="00671751" w:rsidRDefault="00746486" w:rsidP="00306407">
      <w:pPr>
        <w:pStyle w:val="BodyText"/>
        <w:spacing w:before="9"/>
        <w:ind w:left="0"/>
        <w:jc w:val="center"/>
        <w:rPr>
          <w:spacing w:val="-1"/>
        </w:rPr>
      </w:pPr>
      <w:r>
        <w:rPr>
          <w:spacing w:val="-1"/>
        </w:rPr>
        <w:t>COLONIAL WILLIAMSBURG</w:t>
      </w:r>
      <w:r w:rsidR="00671751" w:rsidRPr="00671751">
        <w:rPr>
          <w:spacing w:val="-1"/>
        </w:rPr>
        <w:t>, VIRGINIA</w:t>
      </w:r>
    </w:p>
    <w:p w14:paraId="285FB46B" w14:textId="77777777" w:rsidR="00A56861" w:rsidRDefault="00A56861" w:rsidP="00A56861">
      <w:pPr>
        <w:pStyle w:val="BodyText"/>
        <w:spacing w:before="9"/>
        <w:ind w:left="1590"/>
        <w:rPr>
          <w:spacing w:val="-1"/>
        </w:rPr>
      </w:pPr>
    </w:p>
    <w:p w14:paraId="62662661" w14:textId="77777777" w:rsidR="00A56861" w:rsidRDefault="00A56861" w:rsidP="00A56861">
      <w:pPr>
        <w:pStyle w:val="BodyText"/>
        <w:spacing w:before="9"/>
        <w:ind w:left="1590"/>
        <w:rPr>
          <w:spacing w:val="-1"/>
        </w:rPr>
      </w:pPr>
    </w:p>
    <w:p w14:paraId="5E41E029" w14:textId="77777777" w:rsidR="00FC0BA6" w:rsidRDefault="00FC0BA6" w:rsidP="00FC0BA6">
      <w:pPr>
        <w:pStyle w:val="BodyText"/>
        <w:numPr>
          <w:ilvl w:val="0"/>
          <w:numId w:val="30"/>
        </w:numPr>
        <w:spacing w:before="9"/>
        <w:rPr>
          <w:spacing w:val="-1"/>
        </w:rPr>
      </w:pPr>
      <w:r>
        <w:rPr>
          <w:spacing w:val="-1"/>
        </w:rPr>
        <w:t>Background</w:t>
      </w:r>
    </w:p>
    <w:p w14:paraId="41193DD5" w14:textId="16F654C1" w:rsidR="00FC0BA6" w:rsidRPr="00374DCB" w:rsidRDefault="00FC0BA6" w:rsidP="00374DCB">
      <w:pPr>
        <w:pStyle w:val="BodyText"/>
        <w:numPr>
          <w:ilvl w:val="1"/>
          <w:numId w:val="30"/>
        </w:numPr>
        <w:spacing w:before="9"/>
        <w:rPr>
          <w:spacing w:val="-1"/>
        </w:rPr>
      </w:pPr>
      <w:r w:rsidRPr="00FC0BA6">
        <w:rPr>
          <w:spacing w:val="-1"/>
        </w:rPr>
        <w:t xml:space="preserve">DAFI 52-105, 3.1.1.2. 10 USC Section 1789 </w:t>
      </w:r>
      <w:r w:rsidRPr="00FC0BA6">
        <w:rPr>
          <w:i/>
          <w:iCs/>
          <w:spacing w:val="-1"/>
        </w:rPr>
        <w:t xml:space="preserve">Chaplain-led programs: authorized support, </w:t>
      </w:r>
      <w:r w:rsidRPr="00FC0BA6">
        <w:rPr>
          <w:spacing w:val="-1"/>
        </w:rPr>
        <w:t xml:space="preserve">permits the Chaplain Corps to assist individual members of the armed forces on active duty and any of their immediate family members and individual members of reserve components in an active status and any of their immediate family members in building and maintaining a strong family structure. Authorized support services may include costs of transportation, food, lodging, </w:t>
      </w:r>
      <w:proofErr w:type="gramStart"/>
      <w:r w:rsidRPr="00FC0BA6">
        <w:rPr>
          <w:spacing w:val="-1"/>
        </w:rPr>
        <w:t>child care</w:t>
      </w:r>
      <w:proofErr w:type="gramEnd"/>
      <w:r w:rsidRPr="00FC0BA6">
        <w:rPr>
          <w:spacing w:val="-1"/>
        </w:rPr>
        <w:t xml:space="preserve"> (when essential for member or family participation in the event), supplies, fees and training materials for members of the armed forces and their family members while participating in programs including participation at retreats and conferences even local to a military member’s Permanent Duty Station. </w:t>
      </w:r>
      <w:r w:rsidRPr="00FC0BA6">
        <w:rPr>
          <w:b/>
          <w:bCs/>
          <w:spacing w:val="-1"/>
        </w:rPr>
        <w:t xml:space="preserve">Note: </w:t>
      </w:r>
      <w:r w:rsidRPr="00FC0BA6">
        <w:rPr>
          <w:spacing w:val="-1"/>
        </w:rPr>
        <w:t>This authorization is only permitted while they are participating in programs (including training, retreats and conferences) designed to assist them in creating, building and maintaining a strong family structure.</w:t>
      </w:r>
    </w:p>
    <w:p w14:paraId="0FE9951D" w14:textId="316F715C" w:rsidR="00FC0BA6" w:rsidRPr="00306407" w:rsidRDefault="00FC0BA6" w:rsidP="00FC0BA6">
      <w:pPr>
        <w:pStyle w:val="BodyText"/>
        <w:numPr>
          <w:ilvl w:val="1"/>
          <w:numId w:val="30"/>
        </w:numPr>
        <w:spacing w:before="9"/>
        <w:rPr>
          <w:spacing w:val="-1"/>
        </w:rPr>
      </w:pPr>
      <w:r w:rsidRPr="00671751">
        <w:rPr>
          <w:spacing w:val="-1"/>
        </w:rPr>
        <w:t>Th</w:t>
      </w:r>
      <w:r w:rsidRPr="00AC23D5">
        <w:rPr>
          <w:spacing w:val="-1"/>
        </w:rPr>
        <w:t xml:space="preserve">is </w:t>
      </w:r>
      <w:proofErr w:type="gramStart"/>
      <w:r w:rsidRPr="00AC23D5">
        <w:rPr>
          <w:spacing w:val="-1"/>
        </w:rPr>
        <w:t>3 day</w:t>
      </w:r>
      <w:proofErr w:type="gramEnd"/>
      <w:r w:rsidRPr="00AC23D5">
        <w:rPr>
          <w:spacing w:val="-1"/>
        </w:rPr>
        <w:t xml:space="preserve"> strong family resilience retreat</w:t>
      </w:r>
      <w:r w:rsidRPr="00671751">
        <w:rPr>
          <w:spacing w:val="-1"/>
        </w:rPr>
        <w:t xml:space="preserve"> is a workshop designed to assist participants in developing knowledge, skills and abilities to strengthen resilience and enrich marriages, families and personal</w:t>
      </w:r>
      <w:r w:rsidRPr="00AC23D5">
        <w:rPr>
          <w:spacing w:val="-1"/>
        </w:rPr>
        <w:t xml:space="preserve"> </w:t>
      </w:r>
      <w:r w:rsidRPr="00671751">
        <w:rPr>
          <w:spacing w:val="-1"/>
        </w:rPr>
        <w:t>growth. Moreover, it provides a venue where people of various backgrounds can learn in a diverse community with respect to life experiences, practices and beliefs.</w:t>
      </w:r>
    </w:p>
    <w:p w14:paraId="381EC7F3" w14:textId="77777777" w:rsidR="00FC0BA6" w:rsidRPr="00671751" w:rsidRDefault="00FC0BA6" w:rsidP="00FC0BA6">
      <w:pPr>
        <w:pStyle w:val="BodyText"/>
        <w:spacing w:before="9"/>
        <w:ind w:left="720"/>
        <w:rPr>
          <w:spacing w:val="-1"/>
        </w:rPr>
      </w:pPr>
    </w:p>
    <w:p w14:paraId="71BC7000" w14:textId="0BDC4B85" w:rsidR="00FC0BA6" w:rsidRDefault="00FC0BA6" w:rsidP="00FC0BA6">
      <w:pPr>
        <w:pStyle w:val="BodyText"/>
        <w:numPr>
          <w:ilvl w:val="0"/>
          <w:numId w:val="30"/>
        </w:numPr>
        <w:spacing w:before="9"/>
        <w:rPr>
          <w:spacing w:val="-1"/>
        </w:rPr>
      </w:pPr>
      <w:r>
        <w:rPr>
          <w:spacing w:val="-1"/>
        </w:rPr>
        <w:t>Statement of Objectives</w:t>
      </w:r>
    </w:p>
    <w:p w14:paraId="36FC859C" w14:textId="77777777" w:rsidR="00FC0BA6" w:rsidRPr="00671751" w:rsidRDefault="00FC0BA6" w:rsidP="00FC0BA6">
      <w:pPr>
        <w:pStyle w:val="BodyText"/>
        <w:numPr>
          <w:ilvl w:val="1"/>
          <w:numId w:val="30"/>
        </w:numPr>
        <w:spacing w:before="9"/>
        <w:rPr>
          <w:spacing w:val="-1"/>
        </w:rPr>
      </w:pPr>
      <w:r w:rsidRPr="00671751">
        <w:rPr>
          <w:spacing w:val="-1"/>
        </w:rPr>
        <w:t xml:space="preserve">The facility for this requirement shall be at a hotel, conference center, or inn in the </w:t>
      </w:r>
      <w:r>
        <w:rPr>
          <w:spacing w:val="-1"/>
        </w:rPr>
        <w:t>Colonial Williamsburg, VA</w:t>
      </w:r>
      <w:r w:rsidRPr="00671751">
        <w:rPr>
          <w:spacing w:val="-1"/>
        </w:rPr>
        <w:t xml:space="preserve"> area.</w:t>
      </w:r>
    </w:p>
    <w:p w14:paraId="200BC554" w14:textId="4125DBCF" w:rsidR="00FC0BA6" w:rsidRDefault="00FC0BA6" w:rsidP="00FC0BA6">
      <w:pPr>
        <w:pStyle w:val="BodyText"/>
        <w:numPr>
          <w:ilvl w:val="1"/>
          <w:numId w:val="30"/>
        </w:numPr>
        <w:spacing w:before="9"/>
        <w:rPr>
          <w:spacing w:val="-1"/>
        </w:rPr>
      </w:pPr>
      <w:r w:rsidRPr="00671751">
        <w:rPr>
          <w:spacing w:val="-1"/>
        </w:rPr>
        <w:t xml:space="preserve">The target dates will be and changed prior to award of contract </w:t>
      </w:r>
      <w:r>
        <w:rPr>
          <w:spacing w:val="-1"/>
        </w:rPr>
        <w:t xml:space="preserve">only </w:t>
      </w:r>
      <w:r w:rsidRPr="00671751">
        <w:rPr>
          <w:spacing w:val="-1"/>
        </w:rPr>
        <w:t>by mutual consent betwee</w:t>
      </w:r>
      <w:r>
        <w:rPr>
          <w:spacing w:val="-1"/>
        </w:rPr>
        <w:t>n the 690 COG/HC</w:t>
      </w:r>
      <w:r w:rsidRPr="00671751">
        <w:rPr>
          <w:spacing w:val="-1"/>
        </w:rPr>
        <w:t xml:space="preserve">, the Contracting Officer, and the Vendor; or after the award of the contract only mutual consent between </w:t>
      </w:r>
      <w:r>
        <w:rPr>
          <w:spacing w:val="-1"/>
        </w:rPr>
        <w:t>the 690 COG/HC</w:t>
      </w:r>
      <w:r w:rsidRPr="00671751">
        <w:rPr>
          <w:spacing w:val="-1"/>
        </w:rPr>
        <w:t xml:space="preserve"> and the Vendor.</w:t>
      </w:r>
    </w:p>
    <w:p w14:paraId="505178FF" w14:textId="302BD5B7" w:rsidR="00FC0BA6" w:rsidRDefault="00FC0BA6" w:rsidP="00FC0BA6">
      <w:pPr>
        <w:pStyle w:val="BodyText"/>
        <w:numPr>
          <w:ilvl w:val="1"/>
          <w:numId w:val="30"/>
        </w:numPr>
        <w:spacing w:before="9"/>
        <w:rPr>
          <w:spacing w:val="-1"/>
        </w:rPr>
      </w:pPr>
      <w:r>
        <w:rPr>
          <w:spacing w:val="-1"/>
        </w:rPr>
        <w:t xml:space="preserve">Additional objectives are listed in the Statement of Objectives attached. </w:t>
      </w:r>
    </w:p>
    <w:p w14:paraId="5B4257EB" w14:textId="77777777" w:rsidR="00374DCB" w:rsidRDefault="00374DCB" w:rsidP="00374DCB">
      <w:pPr>
        <w:pStyle w:val="BodyText"/>
        <w:spacing w:before="9"/>
        <w:ind w:left="720"/>
        <w:rPr>
          <w:spacing w:val="-1"/>
        </w:rPr>
      </w:pPr>
    </w:p>
    <w:p w14:paraId="24CEBD20" w14:textId="11F1073D" w:rsidR="00374DCB" w:rsidRDefault="00FC0BA6" w:rsidP="00374DCB">
      <w:pPr>
        <w:pStyle w:val="BodyText"/>
        <w:numPr>
          <w:ilvl w:val="0"/>
          <w:numId w:val="30"/>
        </w:numPr>
        <w:spacing w:before="9"/>
        <w:rPr>
          <w:spacing w:val="-1"/>
        </w:rPr>
      </w:pPr>
      <w:r>
        <w:rPr>
          <w:spacing w:val="-1"/>
        </w:rPr>
        <w:t>Date, Change Rescheduling, and Cancellation</w:t>
      </w:r>
    </w:p>
    <w:p w14:paraId="49165A6E" w14:textId="77777777" w:rsidR="00374DCB" w:rsidRPr="00671751" w:rsidRDefault="00374DCB" w:rsidP="00374DCB">
      <w:pPr>
        <w:pStyle w:val="BodyText"/>
        <w:numPr>
          <w:ilvl w:val="1"/>
          <w:numId w:val="30"/>
        </w:numPr>
        <w:spacing w:before="9"/>
        <w:rPr>
          <w:spacing w:val="-1"/>
        </w:rPr>
      </w:pPr>
      <w:r w:rsidRPr="00671751">
        <w:rPr>
          <w:spacing w:val="-1"/>
        </w:rPr>
        <w:t xml:space="preserve">Workshop dates may change only by mutual written consent between </w:t>
      </w:r>
      <w:r>
        <w:rPr>
          <w:spacing w:val="-1"/>
        </w:rPr>
        <w:t>the 690 COG/HC</w:t>
      </w:r>
      <w:r w:rsidRPr="00671751">
        <w:rPr>
          <w:spacing w:val="-1"/>
        </w:rPr>
        <w:t xml:space="preserve"> and the vendor.</w:t>
      </w:r>
    </w:p>
    <w:p w14:paraId="58BB443B" w14:textId="77777777" w:rsidR="00374DCB" w:rsidRPr="00671751" w:rsidRDefault="00374DCB" w:rsidP="00374DCB">
      <w:pPr>
        <w:pStyle w:val="BodyText"/>
        <w:numPr>
          <w:ilvl w:val="1"/>
          <w:numId w:val="30"/>
        </w:numPr>
        <w:spacing w:before="9"/>
        <w:rPr>
          <w:spacing w:val="-1"/>
        </w:rPr>
      </w:pPr>
      <w:r w:rsidRPr="00671751">
        <w:rPr>
          <w:spacing w:val="-1"/>
        </w:rPr>
        <w:t>The government may elect to cancel, or to reschedule the retreat to an alternate weekend or days (mutually agreed upon by the government and the vendor as above), at no additional cost to the government.</w:t>
      </w:r>
    </w:p>
    <w:p w14:paraId="5870F292" w14:textId="77777777" w:rsidR="00374DCB" w:rsidRPr="00671751" w:rsidRDefault="00374DCB" w:rsidP="00374DCB">
      <w:pPr>
        <w:pStyle w:val="BodyText"/>
        <w:numPr>
          <w:ilvl w:val="1"/>
          <w:numId w:val="30"/>
        </w:numPr>
        <w:spacing w:before="9"/>
        <w:rPr>
          <w:spacing w:val="-1"/>
        </w:rPr>
      </w:pPr>
      <w:r w:rsidRPr="00671751">
        <w:rPr>
          <w:spacing w:val="-1"/>
        </w:rPr>
        <w:t>If rescheduling or cancellation is required, the government shall notify the vendor of the request no later than fifteen (15) business days prior to the scheduled arrival time.</w:t>
      </w:r>
    </w:p>
    <w:p w14:paraId="750B2EFB" w14:textId="40B7EEAA" w:rsidR="00374DCB" w:rsidRDefault="00374DCB" w:rsidP="009E51B2">
      <w:pPr>
        <w:pStyle w:val="BodyText"/>
        <w:numPr>
          <w:ilvl w:val="1"/>
          <w:numId w:val="30"/>
        </w:numPr>
        <w:spacing w:before="9"/>
        <w:rPr>
          <w:spacing w:val="-1"/>
        </w:rPr>
      </w:pPr>
      <w:r w:rsidRPr="00671751">
        <w:rPr>
          <w:spacing w:val="-1"/>
        </w:rPr>
        <w:t>All cancellations or major changes shall be finalized ONLY by written contract modification</w:t>
      </w:r>
      <w:r>
        <w:rPr>
          <w:spacing w:val="-1"/>
        </w:rPr>
        <w:t xml:space="preserve"> </w:t>
      </w:r>
      <w:r w:rsidRPr="00671751">
        <w:rPr>
          <w:spacing w:val="-1"/>
        </w:rPr>
        <w:t>electronically signed by the Contracting Officer. Informal communication between GTPOCs and the vendor do not constitute authorized changes to the scope of this event.</w:t>
      </w:r>
    </w:p>
    <w:p w14:paraId="1A1B05F3" w14:textId="77777777" w:rsidR="009E51B2" w:rsidRDefault="009E51B2" w:rsidP="009E51B2">
      <w:pPr>
        <w:pStyle w:val="BodyText"/>
        <w:spacing w:before="9"/>
        <w:ind w:left="720"/>
        <w:rPr>
          <w:spacing w:val="-1"/>
        </w:rPr>
      </w:pPr>
    </w:p>
    <w:p w14:paraId="74D2D77A" w14:textId="417FBA30" w:rsidR="00A56861" w:rsidRDefault="009E51B2" w:rsidP="009E51B2">
      <w:pPr>
        <w:pStyle w:val="BodyText"/>
        <w:numPr>
          <w:ilvl w:val="0"/>
          <w:numId w:val="30"/>
        </w:numPr>
        <w:spacing w:before="9"/>
        <w:rPr>
          <w:spacing w:val="-1"/>
        </w:rPr>
      </w:pPr>
      <w:r>
        <w:rPr>
          <w:spacing w:val="-1"/>
        </w:rPr>
        <w:t>The Workshop Facility</w:t>
      </w:r>
    </w:p>
    <w:p w14:paraId="6CE0457C" w14:textId="3271B1D8" w:rsidR="00E64762" w:rsidRPr="00E64762" w:rsidRDefault="00E64762" w:rsidP="00E64762">
      <w:pPr>
        <w:pStyle w:val="BodyText"/>
        <w:numPr>
          <w:ilvl w:val="1"/>
          <w:numId w:val="30"/>
        </w:numPr>
        <w:spacing w:before="9"/>
        <w:rPr>
          <w:spacing w:val="-1"/>
        </w:rPr>
      </w:pPr>
      <w:r w:rsidRPr="00671751">
        <w:rPr>
          <w:spacing w:val="-1"/>
        </w:rPr>
        <w:t>The facility shall have the following at a minimum:</w:t>
      </w:r>
    </w:p>
    <w:p w14:paraId="5DE30AC8" w14:textId="77777777" w:rsidR="009E51B2" w:rsidRPr="00671751" w:rsidRDefault="009E51B2" w:rsidP="00E64762">
      <w:pPr>
        <w:pStyle w:val="BodyText"/>
        <w:numPr>
          <w:ilvl w:val="2"/>
          <w:numId w:val="30"/>
        </w:numPr>
        <w:spacing w:before="9"/>
        <w:rPr>
          <w:spacing w:val="-1"/>
        </w:rPr>
      </w:pPr>
      <w:r w:rsidRPr="00671751">
        <w:rPr>
          <w:spacing w:val="-1"/>
        </w:rPr>
        <w:t>The facility shall have a minimum 4-Star Rating or be a current member of the Diamond Collection or Select Registry (except as noted in Paragraph 2.2 above). The facility shall reflect an obvious enhanced level o</w:t>
      </w:r>
      <w:r>
        <w:rPr>
          <w:spacing w:val="-1"/>
        </w:rPr>
        <w:t xml:space="preserve">f </w:t>
      </w:r>
      <w:r w:rsidRPr="00671751">
        <w:rPr>
          <w:spacing w:val="-1"/>
        </w:rPr>
        <w:t xml:space="preserve">quality throughout; include a high </w:t>
      </w:r>
      <w:r w:rsidRPr="00671751">
        <w:rPr>
          <w:spacing w:val="-1"/>
        </w:rPr>
        <w:lastRenderedPageBreak/>
        <w:t>degree of hospitality, service, and attention to detail; and shall be free of mold, mildew or insects</w:t>
      </w:r>
    </w:p>
    <w:p w14:paraId="1C053A3F" w14:textId="77777777" w:rsidR="00E64762" w:rsidRDefault="009E51B2" w:rsidP="00E64762">
      <w:pPr>
        <w:pStyle w:val="BodyText"/>
        <w:numPr>
          <w:ilvl w:val="2"/>
          <w:numId w:val="30"/>
        </w:numPr>
        <w:spacing w:before="9"/>
        <w:rPr>
          <w:spacing w:val="-1"/>
        </w:rPr>
      </w:pPr>
      <w:r w:rsidRPr="00671751">
        <w:rPr>
          <w:spacing w:val="-1"/>
        </w:rPr>
        <w:t>Meeting space suitable for “Workshop Purposes" and similar functionalities.</w:t>
      </w:r>
    </w:p>
    <w:p w14:paraId="72EE2417" w14:textId="77777777" w:rsidR="0077798A" w:rsidRPr="00E64762" w:rsidRDefault="0077798A" w:rsidP="0077798A">
      <w:pPr>
        <w:pStyle w:val="BodyText"/>
        <w:numPr>
          <w:ilvl w:val="2"/>
          <w:numId w:val="30"/>
        </w:numPr>
        <w:spacing w:before="9"/>
        <w:rPr>
          <w:spacing w:val="-1"/>
        </w:rPr>
      </w:pPr>
      <w:r w:rsidRPr="00E64762">
        <w:rPr>
          <w:spacing w:val="-1"/>
        </w:rPr>
        <w:t>Venue staff physically present 24-hours a day within the facility premises to provide customer service, resolve issues immediately and assist guests as necessary.</w:t>
      </w:r>
    </w:p>
    <w:p w14:paraId="2EB16144" w14:textId="3FBB1CEF" w:rsidR="00E64762" w:rsidRDefault="00E64762" w:rsidP="0077798A">
      <w:pPr>
        <w:pStyle w:val="BodyText"/>
        <w:numPr>
          <w:ilvl w:val="2"/>
          <w:numId w:val="30"/>
        </w:numPr>
        <w:spacing w:before="9"/>
        <w:rPr>
          <w:spacing w:val="-1"/>
        </w:rPr>
      </w:pPr>
      <w:r w:rsidRPr="00671751">
        <w:rPr>
          <w:spacing w:val="-1"/>
        </w:rPr>
        <w:t>Wi-Fi Internet access provided free of charge to retreat participants.</w:t>
      </w:r>
    </w:p>
    <w:p w14:paraId="5BB1B318" w14:textId="53350730" w:rsidR="0077798A" w:rsidRPr="0077798A" w:rsidRDefault="0077798A" w:rsidP="0077798A">
      <w:pPr>
        <w:pStyle w:val="BodyText"/>
        <w:numPr>
          <w:ilvl w:val="2"/>
          <w:numId w:val="30"/>
        </w:numPr>
        <w:spacing w:before="9"/>
        <w:rPr>
          <w:spacing w:val="-1"/>
        </w:rPr>
      </w:pPr>
      <w:r w:rsidRPr="00671751">
        <w:rPr>
          <w:spacing w:val="-1"/>
        </w:rPr>
        <w:t>Free Wi-Fi Internet accessible in the meeting space.</w:t>
      </w:r>
    </w:p>
    <w:p w14:paraId="65ED2CDE" w14:textId="77777777" w:rsidR="00E64762" w:rsidRPr="00671751" w:rsidRDefault="00E64762" w:rsidP="00E64762">
      <w:pPr>
        <w:pStyle w:val="BodyText"/>
        <w:numPr>
          <w:ilvl w:val="2"/>
          <w:numId w:val="30"/>
        </w:numPr>
        <w:spacing w:before="9"/>
        <w:rPr>
          <w:spacing w:val="-1"/>
        </w:rPr>
      </w:pPr>
      <w:r w:rsidRPr="00671751">
        <w:rPr>
          <w:spacing w:val="-1"/>
        </w:rPr>
        <w:t>Elevator (in safe operating condition) for any facility more than two-stories.</w:t>
      </w:r>
    </w:p>
    <w:p w14:paraId="307BBDD6" w14:textId="77777777" w:rsidR="00E64762" w:rsidRDefault="00E64762" w:rsidP="00E64762">
      <w:pPr>
        <w:pStyle w:val="BodyText"/>
        <w:numPr>
          <w:ilvl w:val="2"/>
          <w:numId w:val="30"/>
        </w:numPr>
        <w:spacing w:before="9"/>
        <w:rPr>
          <w:spacing w:val="-1"/>
        </w:rPr>
      </w:pPr>
      <w:r w:rsidRPr="00671751">
        <w:rPr>
          <w:spacing w:val="-1"/>
        </w:rPr>
        <w:t>All participants shall be provided free parking, or parking rate for one vehicle per participant</w:t>
      </w:r>
    </w:p>
    <w:p w14:paraId="371EFA86" w14:textId="77777777" w:rsidR="0077798A" w:rsidRDefault="0077798A" w:rsidP="0077798A">
      <w:pPr>
        <w:pStyle w:val="BodyText"/>
        <w:numPr>
          <w:ilvl w:val="2"/>
          <w:numId w:val="30"/>
        </w:numPr>
        <w:spacing w:before="9"/>
        <w:rPr>
          <w:spacing w:val="-1"/>
        </w:rPr>
      </w:pPr>
      <w:r w:rsidRPr="00671751">
        <w:rPr>
          <w:spacing w:val="-1"/>
        </w:rPr>
        <w:t xml:space="preserve">A </w:t>
      </w:r>
      <w:proofErr w:type="gramStart"/>
      <w:r w:rsidRPr="00671751">
        <w:rPr>
          <w:spacing w:val="-1"/>
        </w:rPr>
        <w:t>full service</w:t>
      </w:r>
      <w:proofErr w:type="gramEnd"/>
      <w:r w:rsidRPr="00671751">
        <w:rPr>
          <w:spacing w:val="-1"/>
        </w:rPr>
        <w:t xml:space="preserve"> restaurant and/or on-site catering and access to a lounge sufficient to simultaneously accommodate at least 32 people and be able to provide meals and/or vouchers to participants.</w:t>
      </w:r>
    </w:p>
    <w:p w14:paraId="70E14F1D" w14:textId="594E3633" w:rsidR="000C35F2" w:rsidRDefault="000C35F2" w:rsidP="0077798A">
      <w:pPr>
        <w:pStyle w:val="BodyText"/>
        <w:numPr>
          <w:ilvl w:val="2"/>
          <w:numId w:val="30"/>
        </w:numPr>
        <w:spacing w:before="9"/>
        <w:rPr>
          <w:spacing w:val="-1"/>
        </w:rPr>
      </w:pPr>
      <w:r>
        <w:rPr>
          <w:spacing w:val="-1"/>
        </w:rPr>
        <w:t>Free local transportation must be available through the facility.</w:t>
      </w:r>
    </w:p>
    <w:p w14:paraId="22255838" w14:textId="463146E2" w:rsidR="000C35F2" w:rsidRPr="00671751" w:rsidRDefault="000C35F2" w:rsidP="0077798A">
      <w:pPr>
        <w:pStyle w:val="BodyText"/>
        <w:numPr>
          <w:ilvl w:val="2"/>
          <w:numId w:val="30"/>
        </w:numPr>
        <w:spacing w:before="9"/>
        <w:rPr>
          <w:spacing w:val="-1"/>
        </w:rPr>
      </w:pPr>
      <w:r>
        <w:rPr>
          <w:spacing w:val="-1"/>
        </w:rPr>
        <w:t>Access to Historic Williamsburg</w:t>
      </w:r>
      <w:r w:rsidR="002B04C1">
        <w:rPr>
          <w:spacing w:val="-1"/>
        </w:rPr>
        <w:t xml:space="preserve"> must be provided free of charge.</w:t>
      </w:r>
    </w:p>
    <w:p w14:paraId="79BC298B" w14:textId="77777777" w:rsidR="001840C5" w:rsidRPr="00671751" w:rsidRDefault="001840C5" w:rsidP="001840C5">
      <w:pPr>
        <w:pStyle w:val="BodyText"/>
        <w:numPr>
          <w:ilvl w:val="1"/>
          <w:numId w:val="30"/>
        </w:numPr>
        <w:spacing w:before="9"/>
        <w:rPr>
          <w:spacing w:val="-1"/>
        </w:rPr>
      </w:pPr>
      <w:r w:rsidRPr="00671751">
        <w:rPr>
          <w:spacing w:val="-1"/>
        </w:rPr>
        <w:t>The facility shall be available to persons of any race, gender, creed, religion, or sexual orientation.</w:t>
      </w:r>
    </w:p>
    <w:p w14:paraId="203392BD" w14:textId="77777777" w:rsidR="001840C5" w:rsidRPr="00671751" w:rsidRDefault="001840C5" w:rsidP="001840C5">
      <w:pPr>
        <w:pStyle w:val="BodyText"/>
        <w:numPr>
          <w:ilvl w:val="1"/>
          <w:numId w:val="30"/>
        </w:numPr>
        <w:spacing w:before="9"/>
        <w:rPr>
          <w:spacing w:val="-1"/>
        </w:rPr>
      </w:pPr>
      <w:r w:rsidRPr="00671751">
        <w:rPr>
          <w:spacing w:val="-1"/>
        </w:rPr>
        <w:t>The facility must be compliant with the requirements of the Americans with Disabilities Act.</w:t>
      </w:r>
    </w:p>
    <w:p w14:paraId="27BE1786" w14:textId="77777777" w:rsidR="001840C5" w:rsidRPr="00671751" w:rsidRDefault="001840C5" w:rsidP="001840C5">
      <w:pPr>
        <w:pStyle w:val="BodyText"/>
        <w:numPr>
          <w:ilvl w:val="1"/>
          <w:numId w:val="30"/>
        </w:numPr>
        <w:spacing w:before="9"/>
        <w:rPr>
          <w:spacing w:val="-1"/>
        </w:rPr>
      </w:pPr>
      <w:r w:rsidRPr="00671751">
        <w:rPr>
          <w:spacing w:val="-1"/>
        </w:rPr>
        <w:t>The facility shall have appropriate and adequate physical and electronic security measures in place in support of its guests, patrons and functions.</w:t>
      </w:r>
    </w:p>
    <w:p w14:paraId="5DB4959F" w14:textId="57998F51" w:rsidR="009E51B2" w:rsidRPr="002B04C1" w:rsidRDefault="001840C5" w:rsidP="002B04C1">
      <w:pPr>
        <w:pStyle w:val="BodyText"/>
        <w:numPr>
          <w:ilvl w:val="1"/>
          <w:numId w:val="30"/>
        </w:numPr>
        <w:spacing w:before="9"/>
        <w:rPr>
          <w:spacing w:val="-1"/>
        </w:rPr>
      </w:pPr>
      <w:r w:rsidRPr="00671751">
        <w:rPr>
          <w:spacing w:val="-1"/>
        </w:rPr>
        <w:t>The facility shall be compliant with requirements of the Hotel and Motel Fire Safety Act of 1990 (Public Law 101-391) (15 U.S.C. 2201 et. Seq.</w:t>
      </w:r>
      <w:proofErr w:type="gramStart"/>
      <w:r w:rsidRPr="00671751">
        <w:rPr>
          <w:spacing w:val="-1"/>
        </w:rPr>
        <w:t>), and</w:t>
      </w:r>
      <w:proofErr w:type="gramEnd"/>
      <w:r w:rsidRPr="00671751">
        <w:rPr>
          <w:spacing w:val="-1"/>
        </w:rPr>
        <w:t xml:space="preserve"> is listed on the U.S. Fire Administration Hotel and Motel National Master List found at </w:t>
      </w:r>
      <w:hyperlink r:id="rId11" w:history="1">
        <w:r w:rsidRPr="00671751">
          <w:rPr>
            <w:rStyle w:val="Hyperlink"/>
            <w:spacing w:val="-1"/>
          </w:rPr>
          <w:t>http://www.usfa.fema.gov/hotel/search.cfm.</w:t>
        </w:r>
      </w:hyperlink>
    </w:p>
    <w:p w14:paraId="14B20FB4" w14:textId="77777777" w:rsidR="002B04C1" w:rsidRDefault="002B04C1" w:rsidP="002B04C1">
      <w:pPr>
        <w:pStyle w:val="BodyText"/>
        <w:spacing w:before="9"/>
        <w:ind w:left="720"/>
        <w:rPr>
          <w:spacing w:val="-1"/>
        </w:rPr>
      </w:pPr>
    </w:p>
    <w:p w14:paraId="015001B2" w14:textId="4DE55031" w:rsidR="002B04C1" w:rsidRDefault="002B04C1" w:rsidP="002B04C1">
      <w:pPr>
        <w:pStyle w:val="BodyText"/>
        <w:numPr>
          <w:ilvl w:val="0"/>
          <w:numId w:val="30"/>
        </w:numPr>
        <w:spacing w:before="9"/>
        <w:rPr>
          <w:spacing w:val="-1"/>
        </w:rPr>
      </w:pPr>
      <w:r>
        <w:rPr>
          <w:spacing w:val="-1"/>
        </w:rPr>
        <w:t xml:space="preserve">Food Service </w:t>
      </w:r>
    </w:p>
    <w:p w14:paraId="3F0F71AB" w14:textId="4D3E0881" w:rsidR="002B04C1" w:rsidRPr="00671751" w:rsidRDefault="002B04C1" w:rsidP="002B04C1">
      <w:pPr>
        <w:pStyle w:val="BodyText"/>
        <w:numPr>
          <w:ilvl w:val="1"/>
          <w:numId w:val="30"/>
        </w:numPr>
        <w:spacing w:before="9"/>
        <w:rPr>
          <w:spacing w:val="-1"/>
        </w:rPr>
      </w:pPr>
      <w:r w:rsidRPr="00671751">
        <w:rPr>
          <w:spacing w:val="-1"/>
        </w:rPr>
        <w:t>The facility shall provide two (2) meals during the retreat. The following are required meals and preferred times:</w:t>
      </w:r>
    </w:p>
    <w:p w14:paraId="5D924B68" w14:textId="1CB9C85C" w:rsidR="002B04C1" w:rsidRDefault="002B04C1" w:rsidP="002B04C1">
      <w:pPr>
        <w:pStyle w:val="BodyText"/>
        <w:numPr>
          <w:ilvl w:val="2"/>
          <w:numId w:val="30"/>
        </w:numPr>
        <w:spacing w:before="9"/>
        <w:rPr>
          <w:spacing w:val="-1"/>
        </w:rPr>
      </w:pPr>
      <w:r w:rsidRPr="00671751">
        <w:rPr>
          <w:spacing w:val="-1"/>
        </w:rPr>
        <w:t xml:space="preserve">Breakfast – to be served no later than </w:t>
      </w:r>
      <w:r>
        <w:rPr>
          <w:spacing w:val="-1"/>
        </w:rPr>
        <w:t>9</w:t>
      </w:r>
      <w:r w:rsidRPr="00671751">
        <w:rPr>
          <w:spacing w:val="-1"/>
        </w:rPr>
        <w:t>:00am.</w:t>
      </w:r>
    </w:p>
    <w:p w14:paraId="63B37199" w14:textId="2B602CE3" w:rsidR="00A56861" w:rsidRDefault="00A633C8" w:rsidP="00A633C8">
      <w:pPr>
        <w:pStyle w:val="BodyText"/>
        <w:numPr>
          <w:ilvl w:val="2"/>
          <w:numId w:val="30"/>
        </w:numPr>
        <w:spacing w:before="9"/>
        <w:rPr>
          <w:spacing w:val="-1"/>
        </w:rPr>
      </w:pPr>
      <w:r w:rsidRPr="00671751">
        <w:rPr>
          <w:spacing w:val="-1"/>
        </w:rPr>
        <w:t>Lunch – to be served no later than 11:30 a.m.</w:t>
      </w:r>
    </w:p>
    <w:p w14:paraId="2AFA05D6" w14:textId="597D996F" w:rsidR="00A633C8" w:rsidRPr="00671751" w:rsidRDefault="00A633C8" w:rsidP="00A633C8">
      <w:pPr>
        <w:pStyle w:val="BodyText"/>
        <w:numPr>
          <w:ilvl w:val="1"/>
          <w:numId w:val="30"/>
        </w:numPr>
        <w:spacing w:before="9"/>
        <w:rPr>
          <w:spacing w:val="-1"/>
        </w:rPr>
      </w:pPr>
      <w:r w:rsidRPr="00671751">
        <w:rPr>
          <w:spacing w:val="-1"/>
        </w:rPr>
        <w:t>All meals are</w:t>
      </w:r>
      <w:r>
        <w:rPr>
          <w:spacing w:val="-1"/>
        </w:rPr>
        <w:t xml:space="preserve"> to be</w:t>
      </w:r>
      <w:r w:rsidRPr="00671751">
        <w:rPr>
          <w:spacing w:val="-1"/>
        </w:rPr>
        <w:t xml:space="preserve"> cho</w:t>
      </w:r>
      <w:r>
        <w:rPr>
          <w:spacing w:val="-1"/>
        </w:rPr>
        <w:t xml:space="preserve">sen by </w:t>
      </w:r>
      <w:r w:rsidR="00DE7495">
        <w:rPr>
          <w:spacing w:val="-1"/>
        </w:rPr>
        <w:t>the Chaplain leading the retreat</w:t>
      </w:r>
      <w:r w:rsidRPr="00671751">
        <w:rPr>
          <w:spacing w:val="-1"/>
        </w:rPr>
        <w:t>. They must be hot food items and buffet style.</w:t>
      </w:r>
    </w:p>
    <w:p w14:paraId="2BCBE3F3" w14:textId="7C502D8D" w:rsidR="00DE7495" w:rsidRPr="00671751" w:rsidRDefault="00DE7495" w:rsidP="00DE7495">
      <w:pPr>
        <w:pStyle w:val="BodyText"/>
        <w:numPr>
          <w:ilvl w:val="1"/>
          <w:numId w:val="30"/>
        </w:numPr>
        <w:spacing w:before="9"/>
        <w:rPr>
          <w:spacing w:val="-1"/>
        </w:rPr>
      </w:pPr>
      <w:r w:rsidRPr="00671751">
        <w:rPr>
          <w:spacing w:val="-1"/>
        </w:rPr>
        <w:t xml:space="preserve">Beverage service. One full-day beverage service shall be provided for the retreat (7:30 a.m. to 4:00 </w:t>
      </w:r>
      <w:proofErr w:type="spellStart"/>
      <w:r w:rsidRPr="00671751">
        <w:rPr>
          <w:spacing w:val="-1"/>
        </w:rPr>
        <w:t>p.m</w:t>
      </w:r>
      <w:proofErr w:type="spellEnd"/>
      <w:r w:rsidRPr="00671751">
        <w:rPr>
          <w:spacing w:val="-1"/>
        </w:rPr>
        <w:t xml:space="preserve">). This beverage service will include regular and decaffeinated coffee, hot tea, sodas, juice, and water. </w:t>
      </w:r>
    </w:p>
    <w:p w14:paraId="70D0578D" w14:textId="77777777" w:rsidR="00DE7495" w:rsidRDefault="00DE7495" w:rsidP="00DE7495">
      <w:pPr>
        <w:pStyle w:val="BodyText"/>
        <w:numPr>
          <w:ilvl w:val="1"/>
          <w:numId w:val="30"/>
        </w:numPr>
        <w:spacing w:before="9"/>
        <w:rPr>
          <w:spacing w:val="-1"/>
        </w:rPr>
      </w:pPr>
      <w:r w:rsidRPr="00671751">
        <w:rPr>
          <w:spacing w:val="-1"/>
        </w:rPr>
        <w:t>The facility shall provide food groups and food group substitutes for those with special dietary needs. These options should include gluten free and non-pork alternatives. Special needs will be communicated to the facility no less than five (5) business days prior to the retreat date.</w:t>
      </w:r>
    </w:p>
    <w:p w14:paraId="6CF77EC8" w14:textId="77777777" w:rsidR="00393789" w:rsidRPr="00671751" w:rsidRDefault="00393789" w:rsidP="00393789">
      <w:pPr>
        <w:pStyle w:val="BodyText"/>
        <w:spacing w:before="9"/>
        <w:ind w:left="720"/>
        <w:rPr>
          <w:spacing w:val="-1"/>
        </w:rPr>
      </w:pPr>
    </w:p>
    <w:p w14:paraId="52C137A1" w14:textId="1F5C2B52" w:rsidR="00A633C8" w:rsidRDefault="00393789" w:rsidP="00393789">
      <w:pPr>
        <w:pStyle w:val="BodyText"/>
        <w:numPr>
          <w:ilvl w:val="0"/>
          <w:numId w:val="30"/>
        </w:numPr>
        <w:spacing w:before="9"/>
        <w:rPr>
          <w:spacing w:val="-1"/>
        </w:rPr>
      </w:pPr>
      <w:r>
        <w:rPr>
          <w:spacing w:val="-1"/>
        </w:rPr>
        <w:t>Invoicing and Payment</w:t>
      </w:r>
    </w:p>
    <w:p w14:paraId="2F28670E" w14:textId="5C22D533" w:rsidR="00B63E45" w:rsidRDefault="00B63E45" w:rsidP="00B63E45">
      <w:pPr>
        <w:pStyle w:val="BodyText"/>
        <w:numPr>
          <w:ilvl w:val="1"/>
          <w:numId w:val="30"/>
        </w:numPr>
        <w:spacing w:before="9"/>
        <w:rPr>
          <w:spacing w:val="-1"/>
        </w:rPr>
      </w:pPr>
      <w:r w:rsidRPr="00671751">
        <w:rPr>
          <w:spacing w:val="-1"/>
        </w:rPr>
        <w:t>The vendor shall provide a detailed cost breakdown in support of the invoice</w:t>
      </w:r>
      <w:r>
        <w:rPr>
          <w:spacing w:val="-1"/>
        </w:rPr>
        <w:t>.</w:t>
      </w:r>
    </w:p>
    <w:p w14:paraId="75D78BCA" w14:textId="77777777" w:rsidR="00B63E45" w:rsidRPr="00671751" w:rsidRDefault="00B63E45" w:rsidP="00B63E45">
      <w:pPr>
        <w:pStyle w:val="BodyText"/>
        <w:numPr>
          <w:ilvl w:val="1"/>
          <w:numId w:val="30"/>
        </w:numPr>
        <w:spacing w:before="9"/>
        <w:rPr>
          <w:spacing w:val="-1"/>
        </w:rPr>
      </w:pPr>
      <w:r w:rsidRPr="00671751">
        <w:rPr>
          <w:spacing w:val="-1"/>
        </w:rPr>
        <w:t xml:space="preserve">Payment for this contract shall be made via DFAS Electronic Funds Transfer (EFT) utilizing the Wide Area </w:t>
      </w:r>
      <w:proofErr w:type="gramStart"/>
      <w:r w:rsidRPr="00671751">
        <w:rPr>
          <w:spacing w:val="-1"/>
        </w:rPr>
        <w:t>Work Flow</w:t>
      </w:r>
      <w:proofErr w:type="gramEnd"/>
      <w:r w:rsidRPr="00671751">
        <w:rPr>
          <w:spacing w:val="-1"/>
        </w:rPr>
        <w:t xml:space="preserve"> (WAWF) System. The contractor is required to register and setup an account in the WAWF System </w:t>
      </w:r>
      <w:proofErr w:type="gramStart"/>
      <w:r w:rsidRPr="00671751">
        <w:rPr>
          <w:spacing w:val="-1"/>
        </w:rPr>
        <w:t>in order to</w:t>
      </w:r>
      <w:proofErr w:type="gramEnd"/>
      <w:r w:rsidRPr="00671751">
        <w:rPr>
          <w:spacing w:val="-1"/>
        </w:rPr>
        <w:t xml:space="preserve"> receive payment. The U.S. Government reserves the right to change this method through other means only by a contract modification, if necessary.</w:t>
      </w:r>
    </w:p>
    <w:p w14:paraId="1B5CB5E2" w14:textId="77777777" w:rsidR="00306407" w:rsidRPr="003944C0" w:rsidRDefault="00306407" w:rsidP="003944C0">
      <w:pPr>
        <w:jc w:val="center"/>
        <w:rPr>
          <w:b/>
          <w:bCs/>
          <w:caps/>
        </w:rPr>
      </w:pPr>
      <w:r w:rsidRPr="003944C0">
        <w:rPr>
          <w:b/>
          <w:bCs/>
          <w:caps/>
        </w:rPr>
        <w:t>690 Cyber Operations Group Airman Resilency Retreat</w:t>
      </w:r>
    </w:p>
    <w:p w14:paraId="4EBA6250" w14:textId="77777777" w:rsidR="00306407" w:rsidRPr="003944C0" w:rsidRDefault="00306407" w:rsidP="003944C0">
      <w:pPr>
        <w:jc w:val="center"/>
        <w:rPr>
          <w:b/>
          <w:bCs/>
          <w:caps/>
          <w:highlight w:val="green"/>
        </w:rPr>
      </w:pPr>
      <w:r w:rsidRPr="003944C0">
        <w:rPr>
          <w:b/>
          <w:bCs/>
          <w:caps/>
        </w:rPr>
        <w:t>Statement of objectives (SOO)</w:t>
      </w:r>
    </w:p>
    <w:p w14:paraId="5F5A6E47" w14:textId="77777777" w:rsidR="00306407" w:rsidRPr="003944C0" w:rsidRDefault="00306407" w:rsidP="003944C0">
      <w:pPr>
        <w:jc w:val="center"/>
        <w:rPr>
          <w:b/>
          <w:bCs/>
          <w:caps/>
          <w:highlight w:val="green"/>
        </w:rPr>
      </w:pPr>
    </w:p>
    <w:p w14:paraId="2B45841E" w14:textId="77777777" w:rsidR="00306407" w:rsidRPr="0087356E" w:rsidRDefault="00306407" w:rsidP="003944C0">
      <w:r w:rsidRPr="0087356E">
        <w:t xml:space="preserve"> </w:t>
      </w:r>
      <w:r w:rsidRPr="003944C0">
        <w:rPr>
          <w:b/>
        </w:rPr>
        <w:t>Requesting Agency:</w:t>
      </w:r>
      <w:r w:rsidRPr="0087356E">
        <w:t xml:space="preserve"> Department of the Air Force, Air Combat Command (ACC), 633d Contracting Squadron, Joint Base Langley Eustis, VA, 23665</w:t>
      </w:r>
    </w:p>
    <w:p w14:paraId="24EA4313" w14:textId="77777777" w:rsidR="00306407" w:rsidRDefault="00306407" w:rsidP="003944C0"/>
    <w:p w14:paraId="4A1BF104" w14:textId="77777777" w:rsidR="00306407" w:rsidRDefault="00306407" w:rsidP="003944C0">
      <w:r w:rsidRPr="003944C0">
        <w:rPr>
          <w:b/>
        </w:rPr>
        <w:t>1. Purpose:</w:t>
      </w:r>
      <w:r>
        <w:t xml:space="preserve"> The purpose of the resiliency retreat is to provide Airmen the opportunity to receive resiliency training at a resort hotel location in or near Colonial Williamsburg, VA with access to nearby activities like museums, water parks, interactive history, onsite pool and fitness center as well as nearby dining options, catered food, conference space, and other amenities that foster physical, emotional, spiritual, and psychological fitness. Local transportation and tickets to Historical Williamsburg must be provided by the resort. </w:t>
      </w:r>
    </w:p>
    <w:p w14:paraId="2CF9FA60" w14:textId="77777777" w:rsidR="00306407" w:rsidRDefault="00306407" w:rsidP="003944C0"/>
    <w:p w14:paraId="0D06F923" w14:textId="77777777" w:rsidR="00306407" w:rsidRDefault="00306407" w:rsidP="003944C0">
      <w:r w:rsidRPr="003944C0">
        <w:rPr>
          <w:b/>
        </w:rPr>
        <w:t>2. Scope:</w:t>
      </w:r>
      <w:r>
        <w:t xml:space="preserve"> The objective is to provide a comfortable, desirable, and effective learning environment in a resort-like setting with lodging and conference space for up to 100 personnel and dependents with the capability to support on-site audio/video presentations and the availability of nearby recreation activities to boost physical, social, and emotional fitness.</w:t>
      </w:r>
    </w:p>
    <w:p w14:paraId="5F907966" w14:textId="77777777" w:rsidR="00306407" w:rsidRDefault="00306407" w:rsidP="003944C0"/>
    <w:p w14:paraId="448E150C" w14:textId="7F26BE3A" w:rsidR="00306407" w:rsidRDefault="003944C0" w:rsidP="003944C0">
      <w:r>
        <w:rPr>
          <w:b/>
        </w:rPr>
        <w:t>3.</w:t>
      </w:r>
      <w:r w:rsidR="00306407" w:rsidRPr="003944C0">
        <w:rPr>
          <w:b/>
        </w:rPr>
        <w:t xml:space="preserve"> Training Environment:</w:t>
      </w:r>
      <w:r w:rsidR="00306407">
        <w:t xml:space="preserve"> The resiliency training portion of the retreat will include up to eight hours of resiliency training in a conference room setting with the capability to support audio/video presentations and must provide a projector, no less than two microphones, Wi-Fi, all cables, attachments, adapters, and cords necessary to make the equipment function properly, podium, and seating for up to 50 personnel at tables.</w:t>
      </w:r>
    </w:p>
    <w:p w14:paraId="19CA42C8" w14:textId="77777777" w:rsidR="00306407" w:rsidRDefault="00306407" w:rsidP="003944C0"/>
    <w:p w14:paraId="7F70A8D3" w14:textId="64E3D9CE" w:rsidR="00306407" w:rsidRDefault="003944C0" w:rsidP="003944C0">
      <w:r>
        <w:rPr>
          <w:b/>
        </w:rPr>
        <w:t>4.</w:t>
      </w:r>
      <w:r w:rsidR="00306407" w:rsidRPr="003944C0">
        <w:rPr>
          <w:b/>
        </w:rPr>
        <w:t xml:space="preserve"> Recreational Activities/Equipment:</w:t>
      </w:r>
      <w:r w:rsidR="00306407">
        <w:t xml:space="preserve"> Nothing required in the contract.  </w:t>
      </w:r>
    </w:p>
    <w:p w14:paraId="2009B35F" w14:textId="77777777" w:rsidR="00306407" w:rsidRDefault="00306407" w:rsidP="003944C0"/>
    <w:p w14:paraId="2F32FBC9" w14:textId="5651AF35" w:rsidR="00306407" w:rsidRDefault="003944C0" w:rsidP="003944C0">
      <w:r>
        <w:rPr>
          <w:b/>
        </w:rPr>
        <w:t>5.</w:t>
      </w:r>
      <w:r w:rsidR="00306407" w:rsidRPr="003944C0">
        <w:rPr>
          <w:b/>
        </w:rPr>
        <w:t xml:space="preserve"> Lodging:</w:t>
      </w:r>
      <w:r w:rsidR="00306407">
        <w:t xml:space="preserve"> </w:t>
      </w:r>
      <w:r w:rsidR="00EF39E4">
        <w:t>For the dates of 10-12 September 2025, w</w:t>
      </w:r>
      <w:r w:rsidR="00306407">
        <w:t xml:space="preserve">e will require </w:t>
      </w:r>
      <w:r w:rsidR="00DE3A12">
        <w:t xml:space="preserve">20 </w:t>
      </w:r>
      <w:r w:rsidR="00306407">
        <w:t xml:space="preserve">lodging rooms on-site for up to </w:t>
      </w:r>
      <w:r w:rsidR="00EF39E4">
        <w:t>45</w:t>
      </w:r>
      <w:r w:rsidR="00306407">
        <w:t xml:space="preserve"> personnel and dependents. </w:t>
      </w:r>
      <w:r w:rsidR="00EF39E4">
        <w:t xml:space="preserve">For the dates of 12-14 September 2025, we will require </w:t>
      </w:r>
      <w:r w:rsidR="006B497B">
        <w:t>30 lodging rooms on-site for up to 70 personnel and dependents.</w:t>
      </w:r>
    </w:p>
    <w:p w14:paraId="51F2114E" w14:textId="77777777" w:rsidR="00306407" w:rsidRDefault="00306407" w:rsidP="003944C0"/>
    <w:p w14:paraId="4E8EBB85" w14:textId="4D4BD33E" w:rsidR="00306407" w:rsidRDefault="003944C0" w:rsidP="003944C0">
      <w:r>
        <w:rPr>
          <w:b/>
        </w:rPr>
        <w:t>6.</w:t>
      </w:r>
      <w:r w:rsidR="00306407" w:rsidRPr="003944C0">
        <w:rPr>
          <w:b/>
        </w:rPr>
        <w:t xml:space="preserve"> Food</w:t>
      </w:r>
      <w:r w:rsidR="00306407">
        <w:t>: The resort hotel will provide a catered dinner on the 1</w:t>
      </w:r>
      <w:r w:rsidR="00306407" w:rsidRPr="003944C0">
        <w:rPr>
          <w:vertAlign w:val="superscript"/>
        </w:rPr>
        <w:t>st</w:t>
      </w:r>
      <w:r w:rsidR="00306407">
        <w:t xml:space="preserve"> night, catered breakfast on the 2</w:t>
      </w:r>
      <w:r w:rsidR="00306407" w:rsidRPr="003944C0">
        <w:rPr>
          <w:vertAlign w:val="superscript"/>
        </w:rPr>
        <w:t>nd</w:t>
      </w:r>
      <w:r w:rsidR="00306407">
        <w:t xml:space="preserve"> and 3</w:t>
      </w:r>
      <w:r w:rsidR="00306407" w:rsidRPr="003944C0">
        <w:rPr>
          <w:vertAlign w:val="superscript"/>
        </w:rPr>
        <w:t>rd</w:t>
      </w:r>
      <w:r w:rsidR="00306407">
        <w:t xml:space="preserve"> day, and catered lunch on the 2</w:t>
      </w:r>
      <w:r w:rsidR="00306407" w:rsidRPr="003944C0">
        <w:rPr>
          <w:vertAlign w:val="superscript"/>
        </w:rPr>
        <w:t>nd</w:t>
      </w:r>
      <w:r w:rsidR="00306407">
        <w:t xml:space="preserve"> day as well as necessary seating and tables </w:t>
      </w:r>
      <w:proofErr w:type="gramStart"/>
      <w:r w:rsidR="00306407">
        <w:t>in order to</w:t>
      </w:r>
      <w:proofErr w:type="gramEnd"/>
      <w:r w:rsidR="00306407">
        <w:t xml:space="preserve"> accommodate up to 100 people. </w:t>
      </w:r>
    </w:p>
    <w:p w14:paraId="54BCC385" w14:textId="77777777" w:rsidR="00306407" w:rsidRDefault="00306407" w:rsidP="003944C0"/>
    <w:p w14:paraId="68A595DD" w14:textId="1125453B" w:rsidR="00306407" w:rsidRDefault="003944C0" w:rsidP="003944C0">
      <w:r>
        <w:rPr>
          <w:b/>
        </w:rPr>
        <w:t>7.</w:t>
      </w:r>
      <w:r w:rsidR="00306407" w:rsidRPr="003944C0">
        <w:rPr>
          <w:b/>
        </w:rPr>
        <w:t xml:space="preserve"> Period and Place of Performance:</w:t>
      </w:r>
      <w:r w:rsidR="00306407">
        <w:t xml:space="preserve"> The resort hotel must be able to accommodate up to a </w:t>
      </w:r>
      <w:proofErr w:type="gramStart"/>
      <w:r w:rsidR="00306407">
        <w:t>3 day</w:t>
      </w:r>
      <w:proofErr w:type="gramEnd"/>
      <w:r w:rsidR="00306407">
        <w:t xml:space="preserve"> </w:t>
      </w:r>
      <w:proofErr w:type="gramStart"/>
      <w:r w:rsidR="00306407">
        <w:t>2 night</w:t>
      </w:r>
      <w:proofErr w:type="gramEnd"/>
      <w:r w:rsidR="00306407">
        <w:t xml:space="preserve"> stay for up to 100 Airmen. The resort hotel must be no more than 150 miles from Joint Base Langley-Eustis or Joint Base Anacostia-Boling </w:t>
      </w:r>
      <w:proofErr w:type="gramStart"/>
      <w:r w:rsidR="00306407">
        <w:t>in order to</w:t>
      </w:r>
      <w:proofErr w:type="gramEnd"/>
      <w:r w:rsidR="00306407">
        <w:t xml:space="preserve"> provide for ease and safety of travel for Airmen. The resort hotel must be available to use </w:t>
      </w:r>
      <w:proofErr w:type="gramStart"/>
      <w:r w:rsidR="00306407">
        <w:t>year round</w:t>
      </w:r>
      <w:proofErr w:type="gramEnd"/>
      <w:r w:rsidR="00306407">
        <w:t xml:space="preserve"> as need and specifically during the months of June and July.</w:t>
      </w:r>
    </w:p>
    <w:p w14:paraId="3373233E" w14:textId="77777777" w:rsidR="00306407" w:rsidRDefault="00306407" w:rsidP="003944C0"/>
    <w:p w14:paraId="631BC0D6" w14:textId="461FE77C" w:rsidR="00306407" w:rsidRDefault="003944C0" w:rsidP="003944C0">
      <w:r>
        <w:rPr>
          <w:b/>
        </w:rPr>
        <w:t>8.</w:t>
      </w:r>
      <w:r w:rsidR="00306407" w:rsidRPr="003944C0">
        <w:rPr>
          <w:b/>
        </w:rPr>
        <w:t xml:space="preserve"> Background:</w:t>
      </w:r>
      <w:r w:rsidR="00306407">
        <w:t xml:space="preserve"> The resiliency retreat supports 690 Cyber Operations Group Airman Resiliency Team objectives in accordance with AFI 52-105, Attachment 2 section 7, “Chaplain-led Comprehensive Airmen Fitness Care events, retreats, and required equipment approved by the Commander to support members of the armed forces on active duty and reservist on active status within their chain of command (e.g. Single Airmen event, resiliency event, spiritual fitness event).” </w:t>
      </w:r>
    </w:p>
    <w:p w14:paraId="3AC1BE3D" w14:textId="77777777" w:rsidR="00306407" w:rsidRDefault="00306407" w:rsidP="003944C0"/>
    <w:p w14:paraId="35AC0499" w14:textId="6513ED4A" w:rsidR="00306407" w:rsidRDefault="003944C0" w:rsidP="003944C0">
      <w:r>
        <w:rPr>
          <w:b/>
        </w:rPr>
        <w:t>9.</w:t>
      </w:r>
      <w:r w:rsidR="00306407" w:rsidRPr="003944C0">
        <w:rPr>
          <w:b/>
        </w:rPr>
        <w:t xml:space="preserve"> Performance Objectives:</w:t>
      </w:r>
      <w:r w:rsidR="00306407">
        <w:t xml:space="preserve"> To provide a context, location, lodging, access to recreation </w:t>
      </w:r>
      <w:r w:rsidR="00306407">
        <w:lastRenderedPageBreak/>
        <w:t xml:space="preserve">activities, amenities, food, all required equipment and supplies </w:t>
      </w:r>
      <w:proofErr w:type="gramStart"/>
      <w:r w:rsidR="00306407">
        <w:t>in order to</w:t>
      </w:r>
      <w:proofErr w:type="gramEnd"/>
      <w:r w:rsidR="00306407">
        <w:t xml:space="preserve"> foster resiliency in Airmen. </w:t>
      </w:r>
    </w:p>
    <w:p w14:paraId="233944A4" w14:textId="77777777" w:rsidR="00306407" w:rsidRDefault="00306407" w:rsidP="003944C0"/>
    <w:p w14:paraId="670AFFFF" w14:textId="40E5E3D0" w:rsidR="00306407" w:rsidRPr="00FD23C2" w:rsidRDefault="003944C0" w:rsidP="003944C0">
      <w:r>
        <w:rPr>
          <w:b/>
        </w:rPr>
        <w:t>10.</w:t>
      </w:r>
      <w:r w:rsidR="00306407" w:rsidRPr="003944C0">
        <w:rPr>
          <w:b/>
        </w:rPr>
        <w:t xml:space="preserve"> Operating Constraints: </w:t>
      </w:r>
      <w:r w:rsidR="00306407">
        <w:t>Vendor must be able to provide all requirements to meet mission objectives in accordance with this SOO.</w:t>
      </w:r>
    </w:p>
    <w:p w14:paraId="49C06B0C" w14:textId="77777777" w:rsidR="00B63E45" w:rsidRPr="00A633C8" w:rsidRDefault="00B63E45" w:rsidP="003944C0">
      <w:pPr>
        <w:pStyle w:val="BodyText"/>
        <w:spacing w:before="9"/>
        <w:ind w:left="720"/>
        <w:rPr>
          <w:spacing w:val="-1"/>
        </w:rPr>
      </w:pPr>
    </w:p>
    <w:p w14:paraId="329BE328" w14:textId="77777777" w:rsidR="00671751" w:rsidRPr="00671751" w:rsidRDefault="00671751" w:rsidP="003944C0">
      <w:pPr>
        <w:pStyle w:val="BodyText"/>
        <w:spacing w:before="9"/>
        <w:ind w:left="0"/>
        <w:rPr>
          <w:spacing w:val="-1"/>
        </w:rPr>
      </w:pPr>
    </w:p>
    <w:p w14:paraId="608EEC44" w14:textId="77777777" w:rsidR="00E20175" w:rsidRPr="00671751" w:rsidRDefault="00E20175" w:rsidP="003944C0">
      <w:pPr>
        <w:pStyle w:val="BodyText"/>
        <w:spacing w:before="9"/>
        <w:ind w:left="0"/>
        <w:rPr>
          <w:spacing w:val="-1"/>
        </w:rPr>
      </w:pPr>
    </w:p>
    <w:p w14:paraId="1707FE05" w14:textId="77777777" w:rsidR="00671751" w:rsidRPr="00671751" w:rsidRDefault="00671751" w:rsidP="003944C0">
      <w:pPr>
        <w:pStyle w:val="BodyText"/>
        <w:spacing w:before="9"/>
        <w:rPr>
          <w:spacing w:val="-1"/>
        </w:rPr>
      </w:pPr>
    </w:p>
    <w:p w14:paraId="61CB5838" w14:textId="77777777" w:rsidR="00E20175" w:rsidRDefault="00E20175" w:rsidP="003944C0">
      <w:pPr>
        <w:pStyle w:val="ListParagraph"/>
        <w:rPr>
          <w:spacing w:val="-1"/>
        </w:rPr>
      </w:pPr>
    </w:p>
    <w:p w14:paraId="552DF7F6" w14:textId="77777777" w:rsidR="00671751" w:rsidRPr="00671751" w:rsidRDefault="00671751" w:rsidP="003944C0">
      <w:pPr>
        <w:pStyle w:val="BodyText"/>
        <w:spacing w:before="9"/>
        <w:rPr>
          <w:spacing w:val="-1"/>
        </w:rPr>
      </w:pPr>
    </w:p>
    <w:p w14:paraId="454A1F46" w14:textId="77777777" w:rsidR="00671751" w:rsidRPr="00671751" w:rsidRDefault="00671751" w:rsidP="003944C0">
      <w:pPr>
        <w:pStyle w:val="BodyText"/>
        <w:spacing w:before="9"/>
        <w:rPr>
          <w:spacing w:val="-1"/>
        </w:rPr>
      </w:pPr>
    </w:p>
    <w:p w14:paraId="2A631CCF" w14:textId="77777777" w:rsidR="00671751" w:rsidRPr="00671751" w:rsidRDefault="00671751" w:rsidP="003944C0">
      <w:pPr>
        <w:pStyle w:val="BodyText"/>
        <w:spacing w:before="9"/>
        <w:rPr>
          <w:spacing w:val="-1"/>
        </w:rPr>
      </w:pPr>
    </w:p>
    <w:p w14:paraId="50502938" w14:textId="77777777" w:rsidR="00993A73" w:rsidRPr="00FA1F48" w:rsidRDefault="00993A73" w:rsidP="003944C0">
      <w:pPr>
        <w:pStyle w:val="BodyText"/>
        <w:kinsoku w:val="0"/>
        <w:overflowPunct w:val="0"/>
        <w:spacing w:before="9"/>
        <w:ind w:left="0"/>
        <w:rPr>
          <w:rFonts w:ascii="Times New Roman" w:hAnsi="Times New Roman" w:cs="Times New Roman"/>
          <w:spacing w:val="-1"/>
          <w:sz w:val="24"/>
          <w:szCs w:val="24"/>
        </w:rPr>
      </w:pPr>
    </w:p>
    <w:sectPr w:rsidR="00993A73" w:rsidRPr="00FA1F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C2AD3" w14:textId="77777777" w:rsidR="00986B0B" w:rsidRDefault="00986B0B">
      <w:r>
        <w:separator/>
      </w:r>
    </w:p>
  </w:endnote>
  <w:endnote w:type="continuationSeparator" w:id="0">
    <w:p w14:paraId="5DE131FE" w14:textId="77777777" w:rsidR="00986B0B" w:rsidRDefault="0098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B9ECE" w14:textId="77777777" w:rsidR="00605702" w:rsidRDefault="00605702" w:rsidP="001D3CF5">
    <w:pPr>
      <w:pStyle w:val="BodyText"/>
      <w:tabs>
        <w:tab w:val="left" w:pos="5670"/>
      </w:tabs>
      <w:kinsoku w:val="0"/>
      <w:overflowPunct w:val="0"/>
      <w:spacing w:line="14" w:lineRule="auto"/>
      <w:ind w:left="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0E9D9" w14:textId="77777777" w:rsidR="00986B0B" w:rsidRDefault="00986B0B">
      <w:r>
        <w:separator/>
      </w:r>
    </w:p>
  </w:footnote>
  <w:footnote w:type="continuationSeparator" w:id="0">
    <w:p w14:paraId="7C99DCCA" w14:textId="77777777" w:rsidR="00986B0B" w:rsidRDefault="0098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6E0636EA"/>
    <w:lvl w:ilvl="0">
      <w:start w:val="1"/>
      <w:numFmt w:val="decimal"/>
      <w:lvlText w:val="%1."/>
      <w:lvlJc w:val="left"/>
      <w:pPr>
        <w:ind w:left="1247" w:hanging="248"/>
      </w:pPr>
      <w:rPr>
        <w:rFonts w:ascii="Arial" w:hAnsi="Arial" w:cs="Arial"/>
        <w:b/>
        <w:bCs/>
        <w:spacing w:val="-1"/>
        <w:sz w:val="22"/>
        <w:szCs w:val="22"/>
      </w:rPr>
    </w:lvl>
    <w:lvl w:ilvl="1">
      <w:numFmt w:val="decimal"/>
      <w:lvlText w:val="%1.%2"/>
      <w:lvlJc w:val="left"/>
      <w:pPr>
        <w:ind w:left="1590" w:hanging="370"/>
      </w:pPr>
      <w:rPr>
        <w:rFonts w:ascii="Arial" w:hAnsi="Arial" w:cs="Arial"/>
        <w:b w:val="0"/>
        <w:bCs w:val="0"/>
        <w:spacing w:val="-1"/>
        <w:sz w:val="22"/>
        <w:szCs w:val="22"/>
      </w:rPr>
    </w:lvl>
    <w:lvl w:ilvl="2">
      <w:start w:val="1"/>
      <w:numFmt w:val="decimal"/>
      <w:lvlText w:val="%1.%2.%3"/>
      <w:lvlJc w:val="left"/>
      <w:pPr>
        <w:ind w:left="1990" w:hanging="552"/>
      </w:pPr>
      <w:rPr>
        <w:rFonts w:ascii="Arial" w:hAnsi="Arial" w:cs="Arial"/>
        <w:b w:val="0"/>
        <w:bCs w:val="0"/>
        <w:spacing w:val="-1"/>
        <w:sz w:val="22"/>
        <w:szCs w:val="22"/>
      </w:rPr>
    </w:lvl>
    <w:lvl w:ilvl="3">
      <w:numFmt w:val="bullet"/>
      <w:lvlText w:val="•"/>
      <w:lvlJc w:val="left"/>
      <w:pPr>
        <w:ind w:left="1590" w:hanging="552"/>
      </w:pPr>
    </w:lvl>
    <w:lvl w:ilvl="4">
      <w:numFmt w:val="bullet"/>
      <w:lvlText w:val="•"/>
      <w:lvlJc w:val="left"/>
      <w:pPr>
        <w:ind w:left="1989" w:hanging="552"/>
      </w:pPr>
    </w:lvl>
    <w:lvl w:ilvl="5">
      <w:numFmt w:val="bullet"/>
      <w:lvlText w:val="•"/>
      <w:lvlJc w:val="left"/>
      <w:pPr>
        <w:ind w:left="1990" w:hanging="552"/>
      </w:pPr>
    </w:lvl>
    <w:lvl w:ilvl="6">
      <w:numFmt w:val="bullet"/>
      <w:lvlText w:val="•"/>
      <w:lvlJc w:val="left"/>
      <w:pPr>
        <w:ind w:left="3684" w:hanging="552"/>
      </w:pPr>
    </w:lvl>
    <w:lvl w:ilvl="7">
      <w:numFmt w:val="bullet"/>
      <w:lvlText w:val="•"/>
      <w:lvlJc w:val="left"/>
      <w:pPr>
        <w:ind w:left="5378" w:hanging="552"/>
      </w:pPr>
    </w:lvl>
    <w:lvl w:ilvl="8">
      <w:numFmt w:val="bullet"/>
      <w:lvlText w:val="•"/>
      <w:lvlJc w:val="left"/>
      <w:pPr>
        <w:ind w:left="7072" w:hanging="552"/>
      </w:pPr>
    </w:lvl>
  </w:abstractNum>
  <w:abstractNum w:abstractNumId="1" w15:restartNumberingAfterBreak="0">
    <w:nsid w:val="00000403"/>
    <w:multiLevelType w:val="multilevel"/>
    <w:tmpl w:val="0A98D1AA"/>
    <w:lvl w:ilvl="0">
      <w:start w:val="1"/>
      <w:numFmt w:val="decimal"/>
      <w:lvlText w:val="%1."/>
      <w:lvlJc w:val="left"/>
      <w:pPr>
        <w:ind w:left="1268" w:hanging="269"/>
      </w:pPr>
      <w:rPr>
        <w:rFonts w:ascii="Arial" w:hAnsi="Arial" w:cs="Arial" w:hint="default"/>
        <w:b/>
        <w:bCs/>
        <w:sz w:val="24"/>
        <w:szCs w:val="24"/>
      </w:rPr>
    </w:lvl>
    <w:lvl w:ilvl="1">
      <w:numFmt w:val="bullet"/>
      <w:lvlText w:val=""/>
      <w:lvlJc w:val="left"/>
      <w:pPr>
        <w:ind w:left="1994" w:hanging="361"/>
      </w:pPr>
      <w:rPr>
        <w:rFonts w:ascii="Symbol" w:hAnsi="Symbol" w:cs="Symbol" w:hint="default"/>
        <w:b w:val="0"/>
        <w:bCs w:val="0"/>
        <w:sz w:val="22"/>
        <w:szCs w:val="22"/>
      </w:rPr>
    </w:lvl>
    <w:lvl w:ilvl="2">
      <w:numFmt w:val="bullet"/>
      <w:lvlText w:val=""/>
      <w:lvlJc w:val="left"/>
      <w:pPr>
        <w:ind w:left="2440" w:hanging="361"/>
      </w:pPr>
      <w:rPr>
        <w:rFonts w:ascii="Symbol" w:hAnsi="Symbol" w:cs="Symbol" w:hint="default"/>
        <w:b w:val="0"/>
        <w:bCs w:val="0"/>
        <w:sz w:val="22"/>
        <w:szCs w:val="22"/>
      </w:rPr>
    </w:lvl>
    <w:lvl w:ilvl="3">
      <w:numFmt w:val="bullet"/>
      <w:lvlText w:val="•"/>
      <w:lvlJc w:val="left"/>
      <w:pPr>
        <w:ind w:left="2440" w:hanging="361"/>
      </w:pPr>
      <w:rPr>
        <w:rFonts w:hint="default"/>
      </w:rPr>
    </w:lvl>
    <w:lvl w:ilvl="4">
      <w:numFmt w:val="bullet"/>
      <w:lvlText w:val="•"/>
      <w:lvlJc w:val="left"/>
      <w:pPr>
        <w:ind w:left="2440" w:hanging="361"/>
      </w:pPr>
      <w:rPr>
        <w:rFonts w:hint="default"/>
      </w:rPr>
    </w:lvl>
    <w:lvl w:ilvl="5">
      <w:numFmt w:val="bullet"/>
      <w:lvlText w:val="•"/>
      <w:lvlJc w:val="left"/>
      <w:pPr>
        <w:ind w:left="3773" w:hanging="361"/>
      </w:pPr>
      <w:rPr>
        <w:rFonts w:hint="default"/>
      </w:rPr>
    </w:lvl>
    <w:lvl w:ilvl="6">
      <w:numFmt w:val="bullet"/>
      <w:lvlText w:val="•"/>
      <w:lvlJc w:val="left"/>
      <w:pPr>
        <w:ind w:left="5107" w:hanging="361"/>
      </w:pPr>
      <w:rPr>
        <w:rFonts w:hint="default"/>
      </w:rPr>
    </w:lvl>
    <w:lvl w:ilvl="7">
      <w:numFmt w:val="bullet"/>
      <w:lvlText w:val="•"/>
      <w:lvlJc w:val="left"/>
      <w:pPr>
        <w:ind w:left="6440" w:hanging="361"/>
      </w:pPr>
      <w:rPr>
        <w:rFonts w:hint="default"/>
      </w:rPr>
    </w:lvl>
    <w:lvl w:ilvl="8">
      <w:numFmt w:val="bullet"/>
      <w:lvlText w:val="•"/>
      <w:lvlJc w:val="left"/>
      <w:pPr>
        <w:ind w:left="7773" w:hanging="361"/>
      </w:pPr>
      <w:rPr>
        <w:rFonts w:hint="default"/>
      </w:rPr>
    </w:lvl>
  </w:abstractNum>
  <w:abstractNum w:abstractNumId="2" w15:restartNumberingAfterBreak="0">
    <w:nsid w:val="00000404"/>
    <w:multiLevelType w:val="multilevel"/>
    <w:tmpl w:val="00000887"/>
    <w:lvl w:ilvl="0">
      <w:start w:val="1"/>
      <w:numFmt w:val="decimal"/>
      <w:lvlText w:val="%1"/>
      <w:lvlJc w:val="left"/>
      <w:pPr>
        <w:ind w:left="2090" w:hanging="370"/>
      </w:pPr>
    </w:lvl>
    <w:lvl w:ilvl="1">
      <w:start w:val="1"/>
      <w:numFmt w:val="decimal"/>
      <w:lvlText w:val="%1.%2"/>
      <w:lvlJc w:val="left"/>
      <w:pPr>
        <w:ind w:left="2090" w:hanging="370"/>
      </w:pPr>
      <w:rPr>
        <w:rFonts w:ascii="Arial" w:hAnsi="Arial" w:cs="Arial"/>
        <w:b/>
        <w:bCs/>
        <w:spacing w:val="-1"/>
        <w:sz w:val="22"/>
        <w:szCs w:val="22"/>
      </w:rPr>
    </w:lvl>
    <w:lvl w:ilvl="2">
      <w:numFmt w:val="bullet"/>
      <w:lvlText w:val="•"/>
      <w:lvlJc w:val="left"/>
      <w:pPr>
        <w:ind w:left="3768" w:hanging="370"/>
      </w:pPr>
    </w:lvl>
    <w:lvl w:ilvl="3">
      <w:numFmt w:val="bullet"/>
      <w:lvlText w:val="•"/>
      <w:lvlJc w:val="left"/>
      <w:pPr>
        <w:ind w:left="4607" w:hanging="370"/>
      </w:pPr>
    </w:lvl>
    <w:lvl w:ilvl="4">
      <w:numFmt w:val="bullet"/>
      <w:lvlText w:val="•"/>
      <w:lvlJc w:val="left"/>
      <w:pPr>
        <w:ind w:left="5446" w:hanging="370"/>
      </w:pPr>
    </w:lvl>
    <w:lvl w:ilvl="5">
      <w:numFmt w:val="bullet"/>
      <w:lvlText w:val="•"/>
      <w:lvlJc w:val="left"/>
      <w:pPr>
        <w:ind w:left="6285" w:hanging="370"/>
      </w:pPr>
    </w:lvl>
    <w:lvl w:ilvl="6">
      <w:numFmt w:val="bullet"/>
      <w:lvlText w:val="•"/>
      <w:lvlJc w:val="left"/>
      <w:pPr>
        <w:ind w:left="7124" w:hanging="370"/>
      </w:pPr>
    </w:lvl>
    <w:lvl w:ilvl="7">
      <w:numFmt w:val="bullet"/>
      <w:lvlText w:val="•"/>
      <w:lvlJc w:val="left"/>
      <w:pPr>
        <w:ind w:left="7963" w:hanging="370"/>
      </w:pPr>
    </w:lvl>
    <w:lvl w:ilvl="8">
      <w:numFmt w:val="bullet"/>
      <w:lvlText w:val="•"/>
      <w:lvlJc w:val="left"/>
      <w:pPr>
        <w:ind w:left="8802" w:hanging="370"/>
      </w:pPr>
    </w:lvl>
  </w:abstractNum>
  <w:abstractNum w:abstractNumId="3" w15:restartNumberingAfterBreak="0">
    <w:nsid w:val="00000405"/>
    <w:multiLevelType w:val="multilevel"/>
    <w:tmpl w:val="E2429B94"/>
    <w:lvl w:ilvl="0">
      <w:start w:val="3"/>
      <w:numFmt w:val="decimal"/>
      <w:lvlText w:val="%1"/>
      <w:lvlJc w:val="left"/>
      <w:pPr>
        <w:ind w:left="2089" w:hanging="370"/>
      </w:pPr>
      <w:rPr>
        <w:rFonts w:hint="default"/>
      </w:rPr>
    </w:lvl>
    <w:lvl w:ilvl="1">
      <w:start w:val="1"/>
      <w:numFmt w:val="decimal"/>
      <w:lvlText w:val="%1.%2"/>
      <w:lvlJc w:val="left"/>
      <w:pPr>
        <w:ind w:left="2089" w:hanging="370"/>
      </w:pPr>
      <w:rPr>
        <w:rFonts w:ascii="Arial" w:hAnsi="Arial" w:cs="Arial" w:hint="default"/>
        <w:b/>
        <w:bCs/>
        <w:spacing w:val="-1"/>
        <w:sz w:val="22"/>
        <w:szCs w:val="22"/>
      </w:rPr>
    </w:lvl>
    <w:lvl w:ilvl="2">
      <w:numFmt w:val="bullet"/>
      <w:lvlText w:val=""/>
      <w:lvlJc w:val="left"/>
      <w:pPr>
        <w:ind w:left="2296" w:hanging="361"/>
      </w:pPr>
      <w:rPr>
        <w:rFonts w:ascii="Symbol" w:hAnsi="Symbol" w:cs="Symbol" w:hint="default"/>
        <w:b w:val="0"/>
        <w:bCs w:val="0"/>
        <w:sz w:val="22"/>
        <w:szCs w:val="22"/>
      </w:rPr>
    </w:lvl>
    <w:lvl w:ilvl="3">
      <w:numFmt w:val="bullet"/>
      <w:lvlText w:val="•"/>
      <w:lvlJc w:val="left"/>
      <w:pPr>
        <w:ind w:left="3922" w:hanging="361"/>
      </w:pPr>
      <w:rPr>
        <w:rFonts w:hint="default"/>
      </w:rPr>
    </w:lvl>
    <w:lvl w:ilvl="4">
      <w:numFmt w:val="bullet"/>
      <w:lvlText w:val="•"/>
      <w:lvlJc w:val="left"/>
      <w:pPr>
        <w:ind w:left="4853" w:hanging="361"/>
      </w:pPr>
      <w:rPr>
        <w:rFonts w:hint="default"/>
      </w:rPr>
    </w:lvl>
    <w:lvl w:ilvl="5">
      <w:numFmt w:val="bullet"/>
      <w:lvlText w:val="•"/>
      <w:lvlJc w:val="left"/>
      <w:pPr>
        <w:ind w:left="5784" w:hanging="361"/>
      </w:pPr>
      <w:rPr>
        <w:rFonts w:hint="default"/>
      </w:rPr>
    </w:lvl>
    <w:lvl w:ilvl="6">
      <w:numFmt w:val="bullet"/>
      <w:lvlText w:val="•"/>
      <w:lvlJc w:val="left"/>
      <w:pPr>
        <w:ind w:left="6715" w:hanging="361"/>
      </w:pPr>
      <w:rPr>
        <w:rFonts w:hint="default"/>
      </w:rPr>
    </w:lvl>
    <w:lvl w:ilvl="7">
      <w:numFmt w:val="bullet"/>
      <w:lvlText w:val="•"/>
      <w:lvlJc w:val="left"/>
      <w:pPr>
        <w:ind w:left="7646" w:hanging="361"/>
      </w:pPr>
      <w:rPr>
        <w:rFonts w:hint="default"/>
      </w:rPr>
    </w:lvl>
    <w:lvl w:ilvl="8">
      <w:numFmt w:val="bullet"/>
      <w:lvlText w:val="•"/>
      <w:lvlJc w:val="left"/>
      <w:pPr>
        <w:ind w:left="8578" w:hanging="361"/>
      </w:pPr>
      <w:rPr>
        <w:rFonts w:hint="default"/>
      </w:rPr>
    </w:lvl>
  </w:abstractNum>
  <w:abstractNum w:abstractNumId="4" w15:restartNumberingAfterBreak="0">
    <w:nsid w:val="00000406"/>
    <w:multiLevelType w:val="multilevel"/>
    <w:tmpl w:val="9FE0BB82"/>
    <w:lvl w:ilvl="0">
      <w:start w:val="4"/>
      <w:numFmt w:val="decimal"/>
      <w:lvlText w:val="%1."/>
      <w:lvlJc w:val="left"/>
      <w:pPr>
        <w:ind w:left="1268" w:hanging="269"/>
      </w:pPr>
      <w:rPr>
        <w:rFonts w:ascii="Arial" w:hAnsi="Arial" w:cs="Arial" w:hint="default"/>
        <w:b/>
        <w:bCs/>
        <w:sz w:val="24"/>
        <w:szCs w:val="24"/>
      </w:rPr>
    </w:lvl>
    <w:lvl w:ilvl="1">
      <w:start w:val="1"/>
      <w:numFmt w:val="decimal"/>
      <w:lvlText w:val="%1.%2"/>
      <w:lvlJc w:val="left"/>
      <w:pPr>
        <w:ind w:left="2089" w:hanging="370"/>
      </w:pPr>
      <w:rPr>
        <w:rFonts w:ascii="Arial" w:hAnsi="Arial" w:cs="Arial" w:hint="default"/>
        <w:b/>
        <w:bCs/>
        <w:spacing w:val="-1"/>
        <w:sz w:val="22"/>
        <w:szCs w:val="22"/>
      </w:rPr>
    </w:lvl>
    <w:lvl w:ilvl="2">
      <w:numFmt w:val="bullet"/>
      <w:lvlText w:val="•"/>
      <w:lvlJc w:val="left"/>
      <w:pPr>
        <w:ind w:left="3019" w:hanging="370"/>
      </w:pPr>
      <w:rPr>
        <w:rFonts w:hint="default"/>
      </w:rPr>
    </w:lvl>
    <w:lvl w:ilvl="3">
      <w:numFmt w:val="bullet"/>
      <w:lvlText w:val="•"/>
      <w:lvlJc w:val="left"/>
      <w:pPr>
        <w:ind w:left="3949" w:hanging="370"/>
      </w:pPr>
      <w:rPr>
        <w:rFonts w:hint="default"/>
      </w:rPr>
    </w:lvl>
    <w:lvl w:ilvl="4">
      <w:numFmt w:val="bullet"/>
      <w:lvlText w:val="•"/>
      <w:lvlJc w:val="left"/>
      <w:pPr>
        <w:ind w:left="4879" w:hanging="370"/>
      </w:pPr>
      <w:rPr>
        <w:rFonts w:hint="default"/>
      </w:rPr>
    </w:lvl>
    <w:lvl w:ilvl="5">
      <w:numFmt w:val="bullet"/>
      <w:lvlText w:val="•"/>
      <w:lvlJc w:val="left"/>
      <w:pPr>
        <w:ind w:left="5809" w:hanging="370"/>
      </w:pPr>
      <w:rPr>
        <w:rFonts w:hint="default"/>
      </w:rPr>
    </w:lvl>
    <w:lvl w:ilvl="6">
      <w:numFmt w:val="bullet"/>
      <w:lvlText w:val="•"/>
      <w:lvlJc w:val="left"/>
      <w:pPr>
        <w:ind w:left="6739" w:hanging="370"/>
      </w:pPr>
      <w:rPr>
        <w:rFonts w:hint="default"/>
      </w:rPr>
    </w:lvl>
    <w:lvl w:ilvl="7">
      <w:numFmt w:val="bullet"/>
      <w:lvlText w:val="•"/>
      <w:lvlJc w:val="left"/>
      <w:pPr>
        <w:ind w:left="7669" w:hanging="370"/>
      </w:pPr>
      <w:rPr>
        <w:rFonts w:hint="default"/>
      </w:rPr>
    </w:lvl>
    <w:lvl w:ilvl="8">
      <w:numFmt w:val="bullet"/>
      <w:lvlText w:val="•"/>
      <w:lvlJc w:val="left"/>
      <w:pPr>
        <w:ind w:left="8599" w:hanging="370"/>
      </w:pPr>
      <w:rPr>
        <w:rFonts w:hint="default"/>
      </w:rPr>
    </w:lvl>
  </w:abstractNum>
  <w:abstractNum w:abstractNumId="5" w15:restartNumberingAfterBreak="0">
    <w:nsid w:val="00000407"/>
    <w:multiLevelType w:val="multilevel"/>
    <w:tmpl w:val="D1AAEF72"/>
    <w:lvl w:ilvl="0">
      <w:start w:val="5"/>
      <w:numFmt w:val="decimal"/>
      <w:lvlText w:val="%1."/>
      <w:lvlJc w:val="left"/>
      <w:pPr>
        <w:ind w:left="1247" w:hanging="248"/>
      </w:pPr>
      <w:rPr>
        <w:rFonts w:ascii="Arial" w:hAnsi="Arial" w:cs="Arial"/>
        <w:b/>
        <w:bCs/>
        <w:spacing w:val="-1"/>
        <w:sz w:val="22"/>
        <w:szCs w:val="22"/>
      </w:rPr>
    </w:lvl>
    <w:lvl w:ilvl="1">
      <w:numFmt w:val="decimal"/>
      <w:lvlText w:val="%1.%2"/>
      <w:lvlJc w:val="left"/>
      <w:pPr>
        <w:ind w:left="2089" w:hanging="370"/>
      </w:pPr>
      <w:rPr>
        <w:rFonts w:ascii="Arial" w:hAnsi="Arial" w:cs="Arial"/>
        <w:b/>
        <w:bCs/>
        <w:spacing w:val="-1"/>
        <w:sz w:val="22"/>
        <w:szCs w:val="22"/>
      </w:rPr>
    </w:lvl>
    <w:lvl w:ilvl="2">
      <w:numFmt w:val="bullet"/>
      <w:lvlText w:val="•"/>
      <w:lvlJc w:val="left"/>
      <w:pPr>
        <w:ind w:left="2089" w:hanging="370"/>
      </w:pPr>
    </w:lvl>
    <w:lvl w:ilvl="3">
      <w:numFmt w:val="bullet"/>
      <w:lvlText w:val="•"/>
      <w:lvlJc w:val="left"/>
      <w:pPr>
        <w:ind w:left="3150" w:hanging="370"/>
      </w:pPr>
    </w:lvl>
    <w:lvl w:ilvl="4">
      <w:numFmt w:val="bullet"/>
      <w:lvlText w:val="•"/>
      <w:lvlJc w:val="left"/>
      <w:pPr>
        <w:ind w:left="4212" w:hanging="370"/>
      </w:pPr>
    </w:lvl>
    <w:lvl w:ilvl="5">
      <w:numFmt w:val="bullet"/>
      <w:lvlText w:val="•"/>
      <w:lvlJc w:val="left"/>
      <w:pPr>
        <w:ind w:left="5273" w:hanging="370"/>
      </w:pPr>
    </w:lvl>
    <w:lvl w:ilvl="6">
      <w:numFmt w:val="bullet"/>
      <w:lvlText w:val="•"/>
      <w:lvlJc w:val="left"/>
      <w:pPr>
        <w:ind w:left="6334" w:hanging="370"/>
      </w:pPr>
    </w:lvl>
    <w:lvl w:ilvl="7">
      <w:numFmt w:val="bullet"/>
      <w:lvlText w:val="•"/>
      <w:lvlJc w:val="left"/>
      <w:pPr>
        <w:ind w:left="7396" w:hanging="370"/>
      </w:pPr>
    </w:lvl>
    <w:lvl w:ilvl="8">
      <w:numFmt w:val="bullet"/>
      <w:lvlText w:val="•"/>
      <w:lvlJc w:val="left"/>
      <w:pPr>
        <w:ind w:left="8457" w:hanging="370"/>
      </w:pPr>
    </w:lvl>
  </w:abstractNum>
  <w:abstractNum w:abstractNumId="6" w15:restartNumberingAfterBreak="0">
    <w:nsid w:val="00000408"/>
    <w:multiLevelType w:val="multilevel"/>
    <w:tmpl w:val="0000088B"/>
    <w:lvl w:ilvl="0">
      <w:start w:val="1"/>
      <w:numFmt w:val="decimal"/>
      <w:lvlText w:val="%1."/>
      <w:lvlJc w:val="left"/>
      <w:pPr>
        <w:ind w:left="1000" w:hanging="245"/>
      </w:pPr>
      <w:rPr>
        <w:rFonts w:ascii="Arial" w:hAnsi="Arial" w:cs="Arial"/>
        <w:b/>
        <w:bCs/>
        <w:spacing w:val="-1"/>
        <w:sz w:val="22"/>
        <w:szCs w:val="22"/>
      </w:rPr>
    </w:lvl>
    <w:lvl w:ilvl="1">
      <w:numFmt w:val="bullet"/>
      <w:lvlText w:val="•"/>
      <w:lvlJc w:val="left"/>
      <w:pPr>
        <w:ind w:left="1948" w:hanging="245"/>
      </w:pPr>
    </w:lvl>
    <w:lvl w:ilvl="2">
      <w:numFmt w:val="bullet"/>
      <w:lvlText w:val="•"/>
      <w:lvlJc w:val="left"/>
      <w:pPr>
        <w:ind w:left="2896" w:hanging="245"/>
      </w:pPr>
    </w:lvl>
    <w:lvl w:ilvl="3">
      <w:numFmt w:val="bullet"/>
      <w:lvlText w:val="•"/>
      <w:lvlJc w:val="left"/>
      <w:pPr>
        <w:ind w:left="3844" w:hanging="245"/>
      </w:pPr>
    </w:lvl>
    <w:lvl w:ilvl="4">
      <w:numFmt w:val="bullet"/>
      <w:lvlText w:val="•"/>
      <w:lvlJc w:val="left"/>
      <w:pPr>
        <w:ind w:left="4792" w:hanging="245"/>
      </w:pPr>
    </w:lvl>
    <w:lvl w:ilvl="5">
      <w:numFmt w:val="bullet"/>
      <w:lvlText w:val="•"/>
      <w:lvlJc w:val="left"/>
      <w:pPr>
        <w:ind w:left="5740" w:hanging="245"/>
      </w:pPr>
    </w:lvl>
    <w:lvl w:ilvl="6">
      <w:numFmt w:val="bullet"/>
      <w:lvlText w:val="•"/>
      <w:lvlJc w:val="left"/>
      <w:pPr>
        <w:ind w:left="6688" w:hanging="245"/>
      </w:pPr>
    </w:lvl>
    <w:lvl w:ilvl="7">
      <w:numFmt w:val="bullet"/>
      <w:lvlText w:val="•"/>
      <w:lvlJc w:val="left"/>
      <w:pPr>
        <w:ind w:left="7636" w:hanging="245"/>
      </w:pPr>
    </w:lvl>
    <w:lvl w:ilvl="8">
      <w:numFmt w:val="bullet"/>
      <w:lvlText w:val="•"/>
      <w:lvlJc w:val="left"/>
      <w:pPr>
        <w:ind w:left="8584" w:hanging="245"/>
      </w:pPr>
    </w:lvl>
  </w:abstractNum>
  <w:abstractNum w:abstractNumId="7" w15:restartNumberingAfterBreak="0">
    <w:nsid w:val="00000409"/>
    <w:multiLevelType w:val="multilevel"/>
    <w:tmpl w:val="0000088C"/>
    <w:lvl w:ilvl="0">
      <w:start w:val="1"/>
      <w:numFmt w:val="lowerLetter"/>
      <w:lvlText w:val="%1."/>
      <w:lvlJc w:val="left"/>
      <w:pPr>
        <w:ind w:left="1247" w:hanging="248"/>
      </w:pPr>
      <w:rPr>
        <w:rFonts w:ascii="Arial" w:hAnsi="Arial" w:cs="Arial"/>
        <w:b w:val="0"/>
        <w:bCs w:val="0"/>
        <w:spacing w:val="-1"/>
        <w:sz w:val="22"/>
        <w:szCs w:val="22"/>
      </w:rPr>
    </w:lvl>
    <w:lvl w:ilvl="1">
      <w:numFmt w:val="bullet"/>
      <w:lvlText w:val="•"/>
      <w:lvlJc w:val="left"/>
      <w:pPr>
        <w:ind w:left="2170" w:hanging="248"/>
      </w:pPr>
    </w:lvl>
    <w:lvl w:ilvl="2">
      <w:numFmt w:val="bullet"/>
      <w:lvlText w:val="•"/>
      <w:lvlJc w:val="left"/>
      <w:pPr>
        <w:ind w:left="3093" w:hanging="248"/>
      </w:pPr>
    </w:lvl>
    <w:lvl w:ilvl="3">
      <w:numFmt w:val="bullet"/>
      <w:lvlText w:val="•"/>
      <w:lvlJc w:val="left"/>
      <w:pPr>
        <w:ind w:left="4017" w:hanging="248"/>
      </w:pPr>
    </w:lvl>
    <w:lvl w:ilvl="4">
      <w:numFmt w:val="bullet"/>
      <w:lvlText w:val="•"/>
      <w:lvlJc w:val="left"/>
      <w:pPr>
        <w:ind w:left="4940" w:hanging="248"/>
      </w:pPr>
    </w:lvl>
    <w:lvl w:ilvl="5">
      <w:numFmt w:val="bullet"/>
      <w:lvlText w:val="•"/>
      <w:lvlJc w:val="left"/>
      <w:pPr>
        <w:ind w:left="5863" w:hanging="248"/>
      </w:pPr>
    </w:lvl>
    <w:lvl w:ilvl="6">
      <w:numFmt w:val="bullet"/>
      <w:lvlText w:val="•"/>
      <w:lvlJc w:val="left"/>
      <w:pPr>
        <w:ind w:left="6786" w:hanging="248"/>
      </w:pPr>
    </w:lvl>
    <w:lvl w:ilvl="7">
      <w:numFmt w:val="bullet"/>
      <w:lvlText w:val="•"/>
      <w:lvlJc w:val="left"/>
      <w:pPr>
        <w:ind w:left="7710" w:hanging="248"/>
      </w:pPr>
    </w:lvl>
    <w:lvl w:ilvl="8">
      <w:numFmt w:val="bullet"/>
      <w:lvlText w:val="•"/>
      <w:lvlJc w:val="left"/>
      <w:pPr>
        <w:ind w:left="8633" w:hanging="248"/>
      </w:pPr>
    </w:lvl>
  </w:abstractNum>
  <w:abstractNum w:abstractNumId="8" w15:restartNumberingAfterBreak="0">
    <w:nsid w:val="0000040A"/>
    <w:multiLevelType w:val="multilevel"/>
    <w:tmpl w:val="0000088D"/>
    <w:lvl w:ilvl="0">
      <w:start w:val="1"/>
      <w:numFmt w:val="decimal"/>
      <w:lvlText w:val="%1."/>
      <w:lvlJc w:val="left"/>
      <w:pPr>
        <w:ind w:left="1244" w:hanging="245"/>
      </w:pPr>
      <w:rPr>
        <w:rFonts w:ascii="Arial" w:hAnsi="Arial" w:cs="Arial"/>
        <w:b/>
        <w:bCs/>
        <w:spacing w:val="-1"/>
        <w:sz w:val="22"/>
        <w:szCs w:val="22"/>
      </w:rPr>
    </w:lvl>
    <w:lvl w:ilvl="1">
      <w:numFmt w:val="bullet"/>
      <w:lvlText w:val=""/>
      <w:lvlJc w:val="left"/>
      <w:pPr>
        <w:ind w:left="2351" w:hanging="361"/>
      </w:pPr>
      <w:rPr>
        <w:rFonts w:ascii="Symbol" w:hAnsi="Symbol" w:cs="Symbol"/>
        <w:b w:val="0"/>
        <w:bCs w:val="0"/>
        <w:sz w:val="22"/>
        <w:szCs w:val="22"/>
      </w:rPr>
    </w:lvl>
    <w:lvl w:ilvl="2">
      <w:numFmt w:val="bullet"/>
      <w:lvlText w:val="•"/>
      <w:lvlJc w:val="left"/>
      <w:pPr>
        <w:ind w:left="3254" w:hanging="361"/>
      </w:pPr>
    </w:lvl>
    <w:lvl w:ilvl="3">
      <w:numFmt w:val="bullet"/>
      <w:lvlText w:val="•"/>
      <w:lvlJc w:val="left"/>
      <w:pPr>
        <w:ind w:left="4157" w:hanging="361"/>
      </w:pPr>
    </w:lvl>
    <w:lvl w:ilvl="4">
      <w:numFmt w:val="bullet"/>
      <w:lvlText w:val="•"/>
      <w:lvlJc w:val="left"/>
      <w:pPr>
        <w:ind w:left="5060" w:hanging="361"/>
      </w:pPr>
    </w:lvl>
    <w:lvl w:ilvl="5">
      <w:numFmt w:val="bullet"/>
      <w:lvlText w:val="•"/>
      <w:lvlJc w:val="left"/>
      <w:pPr>
        <w:ind w:left="5964" w:hanging="361"/>
      </w:pPr>
    </w:lvl>
    <w:lvl w:ilvl="6">
      <w:numFmt w:val="bullet"/>
      <w:lvlText w:val="•"/>
      <w:lvlJc w:val="left"/>
      <w:pPr>
        <w:ind w:left="6867" w:hanging="361"/>
      </w:pPr>
    </w:lvl>
    <w:lvl w:ilvl="7">
      <w:numFmt w:val="bullet"/>
      <w:lvlText w:val="•"/>
      <w:lvlJc w:val="left"/>
      <w:pPr>
        <w:ind w:left="7770" w:hanging="361"/>
      </w:pPr>
    </w:lvl>
    <w:lvl w:ilvl="8">
      <w:numFmt w:val="bullet"/>
      <w:lvlText w:val="•"/>
      <w:lvlJc w:val="left"/>
      <w:pPr>
        <w:ind w:left="8673" w:hanging="361"/>
      </w:pPr>
    </w:lvl>
  </w:abstractNum>
  <w:abstractNum w:abstractNumId="9" w15:restartNumberingAfterBreak="0">
    <w:nsid w:val="0000040B"/>
    <w:multiLevelType w:val="multilevel"/>
    <w:tmpl w:val="0000088E"/>
    <w:lvl w:ilvl="0">
      <w:numFmt w:val="bullet"/>
      <w:lvlText w:val=""/>
      <w:lvlJc w:val="left"/>
      <w:pPr>
        <w:ind w:left="2440" w:hanging="449"/>
      </w:pPr>
      <w:rPr>
        <w:rFonts w:ascii="Symbol" w:hAnsi="Symbol" w:cs="Symbol"/>
        <w:b w:val="0"/>
        <w:bCs w:val="0"/>
        <w:sz w:val="24"/>
        <w:szCs w:val="24"/>
      </w:rPr>
    </w:lvl>
    <w:lvl w:ilvl="1">
      <w:numFmt w:val="bullet"/>
      <w:lvlText w:val="•"/>
      <w:lvlJc w:val="left"/>
      <w:pPr>
        <w:ind w:left="3244" w:hanging="449"/>
      </w:pPr>
    </w:lvl>
    <w:lvl w:ilvl="2">
      <w:numFmt w:val="bullet"/>
      <w:lvlText w:val="•"/>
      <w:lvlJc w:val="left"/>
      <w:pPr>
        <w:ind w:left="4048" w:hanging="449"/>
      </w:pPr>
    </w:lvl>
    <w:lvl w:ilvl="3">
      <w:numFmt w:val="bullet"/>
      <w:lvlText w:val="•"/>
      <w:lvlJc w:val="left"/>
      <w:pPr>
        <w:ind w:left="4852" w:hanging="449"/>
      </w:pPr>
    </w:lvl>
    <w:lvl w:ilvl="4">
      <w:numFmt w:val="bullet"/>
      <w:lvlText w:val="•"/>
      <w:lvlJc w:val="left"/>
      <w:pPr>
        <w:ind w:left="5656" w:hanging="449"/>
      </w:pPr>
    </w:lvl>
    <w:lvl w:ilvl="5">
      <w:numFmt w:val="bullet"/>
      <w:lvlText w:val="•"/>
      <w:lvlJc w:val="left"/>
      <w:pPr>
        <w:ind w:left="6460" w:hanging="449"/>
      </w:pPr>
    </w:lvl>
    <w:lvl w:ilvl="6">
      <w:numFmt w:val="bullet"/>
      <w:lvlText w:val="•"/>
      <w:lvlJc w:val="left"/>
      <w:pPr>
        <w:ind w:left="7264" w:hanging="449"/>
      </w:pPr>
    </w:lvl>
    <w:lvl w:ilvl="7">
      <w:numFmt w:val="bullet"/>
      <w:lvlText w:val="•"/>
      <w:lvlJc w:val="left"/>
      <w:pPr>
        <w:ind w:left="8068" w:hanging="449"/>
      </w:pPr>
    </w:lvl>
    <w:lvl w:ilvl="8">
      <w:numFmt w:val="bullet"/>
      <w:lvlText w:val="•"/>
      <w:lvlJc w:val="left"/>
      <w:pPr>
        <w:ind w:left="8872" w:hanging="449"/>
      </w:pPr>
    </w:lvl>
  </w:abstractNum>
  <w:abstractNum w:abstractNumId="10" w15:restartNumberingAfterBreak="0">
    <w:nsid w:val="0000040C"/>
    <w:multiLevelType w:val="multilevel"/>
    <w:tmpl w:val="0000088F"/>
    <w:lvl w:ilvl="0">
      <w:numFmt w:val="bullet"/>
      <w:lvlText w:val=""/>
      <w:lvlJc w:val="left"/>
      <w:pPr>
        <w:ind w:left="1720" w:hanging="361"/>
      </w:pPr>
      <w:rPr>
        <w:rFonts w:ascii="Symbol" w:hAnsi="Symbol" w:cs="Symbol"/>
        <w:b w:val="0"/>
        <w:bCs w:val="0"/>
        <w:sz w:val="22"/>
        <w:szCs w:val="22"/>
      </w:rPr>
    </w:lvl>
    <w:lvl w:ilvl="1">
      <w:numFmt w:val="bullet"/>
      <w:lvlText w:val="•"/>
      <w:lvlJc w:val="left"/>
      <w:pPr>
        <w:ind w:left="2564" w:hanging="361"/>
      </w:pPr>
    </w:lvl>
    <w:lvl w:ilvl="2">
      <w:numFmt w:val="bullet"/>
      <w:lvlText w:val="•"/>
      <w:lvlJc w:val="left"/>
      <w:pPr>
        <w:ind w:left="3408" w:hanging="361"/>
      </w:pPr>
    </w:lvl>
    <w:lvl w:ilvl="3">
      <w:numFmt w:val="bullet"/>
      <w:lvlText w:val="•"/>
      <w:lvlJc w:val="left"/>
      <w:pPr>
        <w:ind w:left="4252" w:hanging="361"/>
      </w:pPr>
    </w:lvl>
    <w:lvl w:ilvl="4">
      <w:numFmt w:val="bullet"/>
      <w:lvlText w:val="•"/>
      <w:lvlJc w:val="left"/>
      <w:pPr>
        <w:ind w:left="5096" w:hanging="361"/>
      </w:pPr>
    </w:lvl>
    <w:lvl w:ilvl="5">
      <w:numFmt w:val="bullet"/>
      <w:lvlText w:val="•"/>
      <w:lvlJc w:val="left"/>
      <w:pPr>
        <w:ind w:left="5940" w:hanging="361"/>
      </w:pPr>
    </w:lvl>
    <w:lvl w:ilvl="6">
      <w:numFmt w:val="bullet"/>
      <w:lvlText w:val="•"/>
      <w:lvlJc w:val="left"/>
      <w:pPr>
        <w:ind w:left="6784" w:hanging="361"/>
      </w:pPr>
    </w:lvl>
    <w:lvl w:ilvl="7">
      <w:numFmt w:val="bullet"/>
      <w:lvlText w:val="•"/>
      <w:lvlJc w:val="left"/>
      <w:pPr>
        <w:ind w:left="7628" w:hanging="361"/>
      </w:pPr>
    </w:lvl>
    <w:lvl w:ilvl="8">
      <w:numFmt w:val="bullet"/>
      <w:lvlText w:val="•"/>
      <w:lvlJc w:val="left"/>
      <w:pPr>
        <w:ind w:left="8472" w:hanging="361"/>
      </w:pPr>
    </w:lvl>
  </w:abstractNum>
  <w:abstractNum w:abstractNumId="11" w15:restartNumberingAfterBreak="0">
    <w:nsid w:val="00707D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9839AE"/>
    <w:multiLevelType w:val="multilevel"/>
    <w:tmpl w:val="0D7219B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0BD47FBF"/>
    <w:multiLevelType w:val="multilevel"/>
    <w:tmpl w:val="47B418A4"/>
    <w:lvl w:ilvl="0">
      <w:start w:val="6"/>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10E5472D"/>
    <w:multiLevelType w:val="multilevel"/>
    <w:tmpl w:val="00000885"/>
    <w:lvl w:ilvl="0">
      <w:start w:val="1"/>
      <w:numFmt w:val="decimal"/>
      <w:lvlText w:val="%1."/>
      <w:lvlJc w:val="left"/>
      <w:pPr>
        <w:ind w:left="1247" w:hanging="248"/>
      </w:pPr>
      <w:rPr>
        <w:rFonts w:ascii="Arial" w:hAnsi="Arial" w:cs="Arial"/>
        <w:b/>
        <w:bCs/>
        <w:spacing w:val="-1"/>
        <w:sz w:val="22"/>
        <w:szCs w:val="22"/>
      </w:rPr>
    </w:lvl>
    <w:lvl w:ilvl="1">
      <w:start w:val="1"/>
      <w:numFmt w:val="decimal"/>
      <w:lvlText w:val="%1.%2"/>
      <w:lvlJc w:val="left"/>
      <w:pPr>
        <w:ind w:left="1590" w:hanging="370"/>
      </w:pPr>
      <w:rPr>
        <w:rFonts w:ascii="Arial" w:hAnsi="Arial" w:cs="Arial"/>
        <w:b w:val="0"/>
        <w:bCs w:val="0"/>
        <w:spacing w:val="-1"/>
        <w:sz w:val="22"/>
        <w:szCs w:val="22"/>
      </w:rPr>
    </w:lvl>
    <w:lvl w:ilvl="2">
      <w:start w:val="1"/>
      <w:numFmt w:val="decimal"/>
      <w:lvlText w:val="%1.%2.%3"/>
      <w:lvlJc w:val="left"/>
      <w:pPr>
        <w:ind w:left="1990" w:hanging="552"/>
      </w:pPr>
      <w:rPr>
        <w:rFonts w:ascii="Arial" w:hAnsi="Arial" w:cs="Arial"/>
        <w:b w:val="0"/>
        <w:bCs w:val="0"/>
        <w:spacing w:val="-1"/>
        <w:sz w:val="22"/>
        <w:szCs w:val="22"/>
      </w:rPr>
    </w:lvl>
    <w:lvl w:ilvl="3">
      <w:numFmt w:val="bullet"/>
      <w:lvlText w:val="•"/>
      <w:lvlJc w:val="left"/>
      <w:pPr>
        <w:ind w:left="1590" w:hanging="552"/>
      </w:pPr>
    </w:lvl>
    <w:lvl w:ilvl="4">
      <w:numFmt w:val="bullet"/>
      <w:lvlText w:val="•"/>
      <w:lvlJc w:val="left"/>
      <w:pPr>
        <w:ind w:left="1989" w:hanging="552"/>
      </w:pPr>
    </w:lvl>
    <w:lvl w:ilvl="5">
      <w:numFmt w:val="bullet"/>
      <w:lvlText w:val="•"/>
      <w:lvlJc w:val="left"/>
      <w:pPr>
        <w:ind w:left="1990" w:hanging="552"/>
      </w:pPr>
    </w:lvl>
    <w:lvl w:ilvl="6">
      <w:numFmt w:val="bullet"/>
      <w:lvlText w:val="•"/>
      <w:lvlJc w:val="left"/>
      <w:pPr>
        <w:ind w:left="3684" w:hanging="552"/>
      </w:pPr>
    </w:lvl>
    <w:lvl w:ilvl="7">
      <w:numFmt w:val="bullet"/>
      <w:lvlText w:val="•"/>
      <w:lvlJc w:val="left"/>
      <w:pPr>
        <w:ind w:left="5378" w:hanging="552"/>
      </w:pPr>
    </w:lvl>
    <w:lvl w:ilvl="8">
      <w:numFmt w:val="bullet"/>
      <w:lvlText w:val="•"/>
      <w:lvlJc w:val="left"/>
      <w:pPr>
        <w:ind w:left="7072" w:hanging="552"/>
      </w:pPr>
    </w:lvl>
  </w:abstractNum>
  <w:abstractNum w:abstractNumId="15" w15:restartNumberingAfterBreak="0">
    <w:nsid w:val="12697FB5"/>
    <w:multiLevelType w:val="multilevel"/>
    <w:tmpl w:val="88E63F3C"/>
    <w:lvl w:ilvl="0">
      <w:start w:val="1"/>
      <w:numFmt w:val="decimal"/>
      <w:lvlText w:val="%1."/>
      <w:lvlJc w:val="left"/>
      <w:pPr>
        <w:ind w:left="1247" w:hanging="248"/>
      </w:pPr>
      <w:rPr>
        <w:rFonts w:ascii="Arial" w:hAnsi="Arial" w:cs="Arial"/>
        <w:b/>
        <w:bCs/>
        <w:spacing w:val="-1"/>
        <w:sz w:val="22"/>
        <w:szCs w:val="22"/>
      </w:rPr>
    </w:lvl>
    <w:lvl w:ilvl="1">
      <w:start w:val="1"/>
      <w:numFmt w:val="decimal"/>
      <w:lvlText w:val="%2."/>
      <w:lvlJc w:val="left"/>
      <w:pPr>
        <w:ind w:left="1590" w:hanging="370"/>
      </w:pPr>
      <w:rPr>
        <w:rFonts w:ascii="Arial" w:eastAsia="Times New Roman" w:hAnsi="Arial" w:cs="Arial"/>
        <w:b w:val="0"/>
        <w:bCs w:val="0"/>
        <w:spacing w:val="-1"/>
        <w:sz w:val="22"/>
        <w:szCs w:val="22"/>
      </w:rPr>
    </w:lvl>
    <w:lvl w:ilvl="2">
      <w:start w:val="1"/>
      <w:numFmt w:val="decimal"/>
      <w:lvlText w:val="%1.%2.%3"/>
      <w:lvlJc w:val="left"/>
      <w:pPr>
        <w:ind w:left="1990" w:hanging="552"/>
      </w:pPr>
      <w:rPr>
        <w:rFonts w:ascii="Arial" w:hAnsi="Arial" w:cs="Arial"/>
        <w:b w:val="0"/>
        <w:bCs w:val="0"/>
        <w:spacing w:val="-1"/>
        <w:sz w:val="22"/>
        <w:szCs w:val="22"/>
      </w:rPr>
    </w:lvl>
    <w:lvl w:ilvl="3">
      <w:numFmt w:val="bullet"/>
      <w:lvlText w:val="•"/>
      <w:lvlJc w:val="left"/>
      <w:pPr>
        <w:ind w:left="1590" w:hanging="552"/>
      </w:pPr>
    </w:lvl>
    <w:lvl w:ilvl="4">
      <w:numFmt w:val="bullet"/>
      <w:lvlText w:val="•"/>
      <w:lvlJc w:val="left"/>
      <w:pPr>
        <w:ind w:left="1989" w:hanging="552"/>
      </w:pPr>
    </w:lvl>
    <w:lvl w:ilvl="5">
      <w:numFmt w:val="bullet"/>
      <w:lvlText w:val="•"/>
      <w:lvlJc w:val="left"/>
      <w:pPr>
        <w:ind w:left="1990" w:hanging="552"/>
      </w:pPr>
    </w:lvl>
    <w:lvl w:ilvl="6">
      <w:numFmt w:val="bullet"/>
      <w:lvlText w:val="•"/>
      <w:lvlJc w:val="left"/>
      <w:pPr>
        <w:ind w:left="3684" w:hanging="552"/>
      </w:pPr>
    </w:lvl>
    <w:lvl w:ilvl="7">
      <w:numFmt w:val="bullet"/>
      <w:lvlText w:val="•"/>
      <w:lvlJc w:val="left"/>
      <w:pPr>
        <w:ind w:left="5378" w:hanging="552"/>
      </w:pPr>
    </w:lvl>
    <w:lvl w:ilvl="8">
      <w:numFmt w:val="bullet"/>
      <w:lvlText w:val="•"/>
      <w:lvlJc w:val="left"/>
      <w:pPr>
        <w:ind w:left="7072" w:hanging="552"/>
      </w:pPr>
    </w:lvl>
  </w:abstractNum>
  <w:abstractNum w:abstractNumId="16" w15:restartNumberingAfterBreak="0">
    <w:nsid w:val="19946B79"/>
    <w:multiLevelType w:val="multilevel"/>
    <w:tmpl w:val="0D7224DE"/>
    <w:lvl w:ilvl="0">
      <w:start w:val="3"/>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17" w15:restartNumberingAfterBreak="0">
    <w:nsid w:val="1BED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2B5EC7"/>
    <w:multiLevelType w:val="multilevel"/>
    <w:tmpl w:val="AAE46A3C"/>
    <w:lvl w:ilvl="0">
      <w:start w:val="4"/>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10C0E82"/>
    <w:multiLevelType w:val="multilevel"/>
    <w:tmpl w:val="8256830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2DD2E87"/>
    <w:multiLevelType w:val="multilevel"/>
    <w:tmpl w:val="7062E08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C6F2C3A"/>
    <w:multiLevelType w:val="multilevel"/>
    <w:tmpl w:val="01243B96"/>
    <w:lvl w:ilvl="0">
      <w:start w:val="2"/>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22" w15:restartNumberingAfterBreak="0">
    <w:nsid w:val="41DC48F5"/>
    <w:multiLevelType w:val="multilevel"/>
    <w:tmpl w:val="63C266B8"/>
    <w:lvl w:ilvl="0">
      <w:start w:val="6"/>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4638077E"/>
    <w:multiLevelType w:val="multilevel"/>
    <w:tmpl w:val="433E171A"/>
    <w:lvl w:ilvl="0">
      <w:start w:val="6"/>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15:restartNumberingAfterBreak="0">
    <w:nsid w:val="4D2A09FE"/>
    <w:multiLevelType w:val="multilevel"/>
    <w:tmpl w:val="F84C385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A424FAE"/>
    <w:multiLevelType w:val="multilevel"/>
    <w:tmpl w:val="F9AA7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56091"/>
    <w:multiLevelType w:val="multilevel"/>
    <w:tmpl w:val="B8E00DBE"/>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34C7D8C"/>
    <w:multiLevelType w:val="multilevel"/>
    <w:tmpl w:val="6A445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80778"/>
    <w:multiLevelType w:val="multilevel"/>
    <w:tmpl w:val="0000088A"/>
    <w:lvl w:ilvl="0">
      <w:start w:val="5"/>
      <w:numFmt w:val="decimal"/>
      <w:lvlText w:val="%1."/>
      <w:lvlJc w:val="left"/>
      <w:pPr>
        <w:ind w:left="1247" w:hanging="248"/>
      </w:pPr>
      <w:rPr>
        <w:rFonts w:ascii="Arial" w:hAnsi="Arial" w:cs="Arial"/>
        <w:b/>
        <w:bCs/>
        <w:spacing w:val="-1"/>
        <w:sz w:val="22"/>
        <w:szCs w:val="22"/>
      </w:rPr>
    </w:lvl>
    <w:lvl w:ilvl="1">
      <w:start w:val="1"/>
      <w:numFmt w:val="decimal"/>
      <w:lvlText w:val="%1.%2"/>
      <w:lvlJc w:val="left"/>
      <w:pPr>
        <w:ind w:left="2089" w:hanging="370"/>
      </w:pPr>
      <w:rPr>
        <w:rFonts w:ascii="Arial" w:hAnsi="Arial" w:cs="Arial"/>
        <w:b/>
        <w:bCs/>
        <w:spacing w:val="-1"/>
        <w:sz w:val="22"/>
        <w:szCs w:val="22"/>
      </w:rPr>
    </w:lvl>
    <w:lvl w:ilvl="2">
      <w:numFmt w:val="bullet"/>
      <w:lvlText w:val="•"/>
      <w:lvlJc w:val="left"/>
      <w:pPr>
        <w:ind w:left="2089" w:hanging="370"/>
      </w:pPr>
    </w:lvl>
    <w:lvl w:ilvl="3">
      <w:numFmt w:val="bullet"/>
      <w:lvlText w:val="•"/>
      <w:lvlJc w:val="left"/>
      <w:pPr>
        <w:ind w:left="3150" w:hanging="370"/>
      </w:pPr>
    </w:lvl>
    <w:lvl w:ilvl="4">
      <w:numFmt w:val="bullet"/>
      <w:lvlText w:val="•"/>
      <w:lvlJc w:val="left"/>
      <w:pPr>
        <w:ind w:left="4212" w:hanging="370"/>
      </w:pPr>
    </w:lvl>
    <w:lvl w:ilvl="5">
      <w:numFmt w:val="bullet"/>
      <w:lvlText w:val="•"/>
      <w:lvlJc w:val="left"/>
      <w:pPr>
        <w:ind w:left="5273" w:hanging="370"/>
      </w:pPr>
    </w:lvl>
    <w:lvl w:ilvl="6">
      <w:numFmt w:val="bullet"/>
      <w:lvlText w:val="•"/>
      <w:lvlJc w:val="left"/>
      <w:pPr>
        <w:ind w:left="6334" w:hanging="370"/>
      </w:pPr>
    </w:lvl>
    <w:lvl w:ilvl="7">
      <w:numFmt w:val="bullet"/>
      <w:lvlText w:val="•"/>
      <w:lvlJc w:val="left"/>
      <w:pPr>
        <w:ind w:left="7396" w:hanging="370"/>
      </w:pPr>
    </w:lvl>
    <w:lvl w:ilvl="8">
      <w:numFmt w:val="bullet"/>
      <w:lvlText w:val="•"/>
      <w:lvlJc w:val="left"/>
      <w:pPr>
        <w:ind w:left="8457" w:hanging="370"/>
      </w:pPr>
    </w:lvl>
  </w:abstractNum>
  <w:abstractNum w:abstractNumId="29" w15:restartNumberingAfterBreak="0">
    <w:nsid w:val="7FED6B9D"/>
    <w:multiLevelType w:val="multilevel"/>
    <w:tmpl w:val="5D248AA0"/>
    <w:lvl w:ilvl="0">
      <w:start w:val="6"/>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022391999">
    <w:abstractNumId w:val="10"/>
  </w:num>
  <w:num w:numId="2" w16cid:durableId="1036590004">
    <w:abstractNumId w:val="9"/>
  </w:num>
  <w:num w:numId="3" w16cid:durableId="525751474">
    <w:abstractNumId w:val="8"/>
  </w:num>
  <w:num w:numId="4" w16cid:durableId="263614169">
    <w:abstractNumId w:val="7"/>
  </w:num>
  <w:num w:numId="5" w16cid:durableId="1616137561">
    <w:abstractNumId w:val="6"/>
  </w:num>
  <w:num w:numId="6" w16cid:durableId="1178422791">
    <w:abstractNumId w:val="5"/>
  </w:num>
  <w:num w:numId="7" w16cid:durableId="1092747740">
    <w:abstractNumId w:val="4"/>
  </w:num>
  <w:num w:numId="8" w16cid:durableId="1228491002">
    <w:abstractNumId w:val="3"/>
  </w:num>
  <w:num w:numId="9" w16cid:durableId="92477868">
    <w:abstractNumId w:val="2"/>
  </w:num>
  <w:num w:numId="10" w16cid:durableId="1501309649">
    <w:abstractNumId w:val="1"/>
  </w:num>
  <w:num w:numId="11" w16cid:durableId="1362972006">
    <w:abstractNumId w:val="0"/>
  </w:num>
  <w:num w:numId="12" w16cid:durableId="1501969236">
    <w:abstractNumId w:val="27"/>
  </w:num>
  <w:num w:numId="13" w16cid:durableId="1917588955">
    <w:abstractNumId w:val="25"/>
  </w:num>
  <w:num w:numId="14" w16cid:durableId="2106071647">
    <w:abstractNumId w:val="18"/>
  </w:num>
  <w:num w:numId="15" w16cid:durableId="1671566624">
    <w:abstractNumId w:val="12"/>
  </w:num>
  <w:num w:numId="16" w16cid:durableId="1483694352">
    <w:abstractNumId w:val="13"/>
  </w:num>
  <w:num w:numId="17" w16cid:durableId="1662151953">
    <w:abstractNumId w:val="28"/>
  </w:num>
  <w:num w:numId="18" w16cid:durableId="662128338">
    <w:abstractNumId w:val="22"/>
  </w:num>
  <w:num w:numId="19" w16cid:durableId="1084111361">
    <w:abstractNumId w:val="29"/>
  </w:num>
  <w:num w:numId="20" w16cid:durableId="106001266">
    <w:abstractNumId w:val="23"/>
  </w:num>
  <w:num w:numId="21" w16cid:durableId="962469002">
    <w:abstractNumId w:val="26"/>
  </w:num>
  <w:num w:numId="22" w16cid:durableId="439373371">
    <w:abstractNumId w:val="20"/>
  </w:num>
  <w:num w:numId="23" w16cid:durableId="2131238693">
    <w:abstractNumId w:val="21"/>
  </w:num>
  <w:num w:numId="24" w16cid:durableId="2074696623">
    <w:abstractNumId w:val="24"/>
  </w:num>
  <w:num w:numId="25" w16cid:durableId="360326909">
    <w:abstractNumId w:val="16"/>
  </w:num>
  <w:num w:numId="26" w16cid:durableId="1209343618">
    <w:abstractNumId w:val="19"/>
  </w:num>
  <w:num w:numId="27" w16cid:durableId="961838281">
    <w:abstractNumId w:val="14"/>
  </w:num>
  <w:num w:numId="28" w16cid:durableId="965350641">
    <w:abstractNumId w:val="15"/>
  </w:num>
  <w:num w:numId="29" w16cid:durableId="1743530020">
    <w:abstractNumId w:val="17"/>
  </w:num>
  <w:num w:numId="30" w16cid:durableId="3199644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A14"/>
    <w:rsid w:val="000164CB"/>
    <w:rsid w:val="00022F5A"/>
    <w:rsid w:val="00061489"/>
    <w:rsid w:val="00097E7F"/>
    <w:rsid w:val="000C35F2"/>
    <w:rsid w:val="000E2A46"/>
    <w:rsid w:val="000F4584"/>
    <w:rsid w:val="00123A2E"/>
    <w:rsid w:val="00142A5E"/>
    <w:rsid w:val="0016451B"/>
    <w:rsid w:val="001840C5"/>
    <w:rsid w:val="001B0CD2"/>
    <w:rsid w:val="001B264E"/>
    <w:rsid w:val="001B4C2C"/>
    <w:rsid w:val="001C0254"/>
    <w:rsid w:val="00207A14"/>
    <w:rsid w:val="00236159"/>
    <w:rsid w:val="002866B2"/>
    <w:rsid w:val="002B04C1"/>
    <w:rsid w:val="002C3699"/>
    <w:rsid w:val="002D591E"/>
    <w:rsid w:val="002F1714"/>
    <w:rsid w:val="00306407"/>
    <w:rsid w:val="00372F4B"/>
    <w:rsid w:val="00374DCB"/>
    <w:rsid w:val="00393789"/>
    <w:rsid w:val="003944C0"/>
    <w:rsid w:val="003A376D"/>
    <w:rsid w:val="003A588F"/>
    <w:rsid w:val="003F0E1F"/>
    <w:rsid w:val="003F0E30"/>
    <w:rsid w:val="003F7B2F"/>
    <w:rsid w:val="00432374"/>
    <w:rsid w:val="00444878"/>
    <w:rsid w:val="004526DB"/>
    <w:rsid w:val="004A6A3F"/>
    <w:rsid w:val="00533EA3"/>
    <w:rsid w:val="00562F46"/>
    <w:rsid w:val="00572E52"/>
    <w:rsid w:val="00605702"/>
    <w:rsid w:val="00614394"/>
    <w:rsid w:val="00625C5B"/>
    <w:rsid w:val="00664B81"/>
    <w:rsid w:val="00671110"/>
    <w:rsid w:val="00671751"/>
    <w:rsid w:val="006974F5"/>
    <w:rsid w:val="006B497B"/>
    <w:rsid w:val="006D45E5"/>
    <w:rsid w:val="006E04E1"/>
    <w:rsid w:val="006F4F55"/>
    <w:rsid w:val="00715F5C"/>
    <w:rsid w:val="00725DDF"/>
    <w:rsid w:val="00742411"/>
    <w:rsid w:val="00744EC0"/>
    <w:rsid w:val="00746486"/>
    <w:rsid w:val="00765504"/>
    <w:rsid w:val="007757FE"/>
    <w:rsid w:val="0077798A"/>
    <w:rsid w:val="00786CC7"/>
    <w:rsid w:val="007A22EC"/>
    <w:rsid w:val="007C51A6"/>
    <w:rsid w:val="007C6E5F"/>
    <w:rsid w:val="007E40DF"/>
    <w:rsid w:val="008106F2"/>
    <w:rsid w:val="00817C83"/>
    <w:rsid w:val="008545DA"/>
    <w:rsid w:val="00867374"/>
    <w:rsid w:val="0087356E"/>
    <w:rsid w:val="00880C73"/>
    <w:rsid w:val="008A4BC2"/>
    <w:rsid w:val="008F57CC"/>
    <w:rsid w:val="0091089F"/>
    <w:rsid w:val="00986B0B"/>
    <w:rsid w:val="00993A73"/>
    <w:rsid w:val="009A3738"/>
    <w:rsid w:val="009B104E"/>
    <w:rsid w:val="009B2FCD"/>
    <w:rsid w:val="009D060C"/>
    <w:rsid w:val="009D585C"/>
    <w:rsid w:val="009E057D"/>
    <w:rsid w:val="009E51B2"/>
    <w:rsid w:val="009F6B8D"/>
    <w:rsid w:val="00A04070"/>
    <w:rsid w:val="00A303C1"/>
    <w:rsid w:val="00A51EDE"/>
    <w:rsid w:val="00A56861"/>
    <w:rsid w:val="00A61BF0"/>
    <w:rsid w:val="00A633C8"/>
    <w:rsid w:val="00AC23D5"/>
    <w:rsid w:val="00AE09A8"/>
    <w:rsid w:val="00AE180B"/>
    <w:rsid w:val="00B50F54"/>
    <w:rsid w:val="00B63E45"/>
    <w:rsid w:val="00B721EB"/>
    <w:rsid w:val="00B84FDF"/>
    <w:rsid w:val="00BE56B6"/>
    <w:rsid w:val="00BF6DC4"/>
    <w:rsid w:val="00C17917"/>
    <w:rsid w:val="00C23590"/>
    <w:rsid w:val="00C31AD5"/>
    <w:rsid w:val="00C44169"/>
    <w:rsid w:val="00C54BD1"/>
    <w:rsid w:val="00C6773F"/>
    <w:rsid w:val="00CA08A5"/>
    <w:rsid w:val="00D01408"/>
    <w:rsid w:val="00D244FD"/>
    <w:rsid w:val="00D300FB"/>
    <w:rsid w:val="00D61371"/>
    <w:rsid w:val="00D84055"/>
    <w:rsid w:val="00D86613"/>
    <w:rsid w:val="00DC1BC6"/>
    <w:rsid w:val="00DC6671"/>
    <w:rsid w:val="00DE3A12"/>
    <w:rsid w:val="00DE7495"/>
    <w:rsid w:val="00DF26E8"/>
    <w:rsid w:val="00E0200C"/>
    <w:rsid w:val="00E20175"/>
    <w:rsid w:val="00E2099C"/>
    <w:rsid w:val="00E25026"/>
    <w:rsid w:val="00E439E8"/>
    <w:rsid w:val="00E561D0"/>
    <w:rsid w:val="00E64762"/>
    <w:rsid w:val="00E767C4"/>
    <w:rsid w:val="00EA4031"/>
    <w:rsid w:val="00EA4097"/>
    <w:rsid w:val="00ED3112"/>
    <w:rsid w:val="00ED7072"/>
    <w:rsid w:val="00EE5315"/>
    <w:rsid w:val="00EF18DF"/>
    <w:rsid w:val="00EF39E4"/>
    <w:rsid w:val="00F11A7C"/>
    <w:rsid w:val="00F15331"/>
    <w:rsid w:val="00F35447"/>
    <w:rsid w:val="00F5328F"/>
    <w:rsid w:val="00F560B2"/>
    <w:rsid w:val="00F7193A"/>
    <w:rsid w:val="00F85AB6"/>
    <w:rsid w:val="00F860F8"/>
    <w:rsid w:val="00FA1F48"/>
    <w:rsid w:val="00FA4E2E"/>
    <w:rsid w:val="00FB38B1"/>
    <w:rsid w:val="00FC0BA6"/>
    <w:rsid w:val="00FD23C2"/>
    <w:rsid w:val="00FE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E05B"/>
  <w15:chartTrackingRefBased/>
  <w15:docId w15:val="{86B6938C-5C67-4E68-A510-CCC2BDC4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07A1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207A14"/>
    <w:pPr>
      <w:spacing w:before="65"/>
      <w:ind w:left="900"/>
      <w:outlineLvl w:val="0"/>
    </w:pPr>
    <w:rPr>
      <w:rFonts w:ascii="Arial" w:hAnsi="Arial" w:cs="Arial"/>
      <w:b/>
      <w:bCs/>
      <w:sz w:val="28"/>
      <w:szCs w:val="28"/>
    </w:rPr>
  </w:style>
  <w:style w:type="paragraph" w:styleId="Heading2">
    <w:name w:val="heading 2"/>
    <w:basedOn w:val="Normal"/>
    <w:next w:val="Normal"/>
    <w:link w:val="Heading2Char"/>
    <w:uiPriority w:val="1"/>
    <w:qFormat/>
    <w:rsid w:val="00207A14"/>
    <w:pPr>
      <w:spacing w:before="69"/>
      <w:ind w:left="1268"/>
      <w:outlineLvl w:val="1"/>
    </w:pPr>
    <w:rPr>
      <w:rFonts w:ascii="Arial" w:hAnsi="Arial" w:cs="Arial"/>
      <w:b/>
      <w:bCs/>
    </w:rPr>
  </w:style>
  <w:style w:type="paragraph" w:styleId="Heading3">
    <w:name w:val="heading 3"/>
    <w:basedOn w:val="Normal"/>
    <w:next w:val="Normal"/>
    <w:link w:val="Heading3Char"/>
    <w:uiPriority w:val="1"/>
    <w:qFormat/>
    <w:rsid w:val="00207A14"/>
    <w:pPr>
      <w:ind w:left="2089" w:hanging="369"/>
      <w:outlineLvl w:val="2"/>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7A14"/>
    <w:rPr>
      <w:rFonts w:ascii="Arial" w:eastAsia="Times New Roman" w:hAnsi="Arial" w:cs="Arial"/>
      <w:b/>
      <w:bCs/>
      <w:sz w:val="28"/>
      <w:szCs w:val="28"/>
    </w:rPr>
  </w:style>
  <w:style w:type="character" w:customStyle="1" w:styleId="Heading2Char">
    <w:name w:val="Heading 2 Char"/>
    <w:basedOn w:val="DefaultParagraphFont"/>
    <w:link w:val="Heading2"/>
    <w:uiPriority w:val="1"/>
    <w:rsid w:val="00207A14"/>
    <w:rPr>
      <w:rFonts w:ascii="Arial" w:eastAsia="Times New Roman" w:hAnsi="Arial" w:cs="Arial"/>
      <w:b/>
      <w:bCs/>
      <w:sz w:val="24"/>
      <w:szCs w:val="24"/>
    </w:rPr>
  </w:style>
  <w:style w:type="character" w:customStyle="1" w:styleId="Heading3Char">
    <w:name w:val="Heading 3 Char"/>
    <w:basedOn w:val="DefaultParagraphFont"/>
    <w:link w:val="Heading3"/>
    <w:uiPriority w:val="1"/>
    <w:rsid w:val="00207A14"/>
    <w:rPr>
      <w:rFonts w:ascii="Arial" w:eastAsia="Times New Roman" w:hAnsi="Arial" w:cs="Arial"/>
      <w:b/>
      <w:bCs/>
    </w:rPr>
  </w:style>
  <w:style w:type="paragraph" w:styleId="BodyText">
    <w:name w:val="Body Text"/>
    <w:basedOn w:val="Normal"/>
    <w:link w:val="BodyTextChar"/>
    <w:uiPriority w:val="1"/>
    <w:qFormat/>
    <w:rsid w:val="00207A14"/>
    <w:pPr>
      <w:ind w:left="1000"/>
    </w:pPr>
    <w:rPr>
      <w:rFonts w:ascii="Arial" w:hAnsi="Arial" w:cs="Arial"/>
      <w:sz w:val="22"/>
      <w:szCs w:val="22"/>
    </w:rPr>
  </w:style>
  <w:style w:type="character" w:customStyle="1" w:styleId="BodyTextChar">
    <w:name w:val="Body Text Char"/>
    <w:basedOn w:val="DefaultParagraphFont"/>
    <w:link w:val="BodyText"/>
    <w:uiPriority w:val="1"/>
    <w:rsid w:val="00207A14"/>
    <w:rPr>
      <w:rFonts w:ascii="Arial" w:eastAsia="Times New Roman" w:hAnsi="Arial" w:cs="Arial"/>
    </w:rPr>
  </w:style>
  <w:style w:type="paragraph" w:styleId="ListParagraph">
    <w:name w:val="List Paragraph"/>
    <w:basedOn w:val="Normal"/>
    <w:uiPriority w:val="1"/>
    <w:qFormat/>
    <w:rsid w:val="00207A14"/>
  </w:style>
  <w:style w:type="paragraph" w:customStyle="1" w:styleId="TableParagraph">
    <w:name w:val="Table Paragraph"/>
    <w:basedOn w:val="Normal"/>
    <w:uiPriority w:val="1"/>
    <w:qFormat/>
    <w:rsid w:val="00207A14"/>
  </w:style>
  <w:style w:type="paragraph" w:styleId="Header">
    <w:name w:val="header"/>
    <w:basedOn w:val="Normal"/>
    <w:link w:val="HeaderChar"/>
    <w:uiPriority w:val="99"/>
    <w:unhideWhenUsed/>
    <w:rsid w:val="00207A14"/>
    <w:pPr>
      <w:tabs>
        <w:tab w:val="center" w:pos="4680"/>
        <w:tab w:val="right" w:pos="9360"/>
      </w:tabs>
    </w:pPr>
  </w:style>
  <w:style w:type="character" w:customStyle="1" w:styleId="HeaderChar">
    <w:name w:val="Header Char"/>
    <w:basedOn w:val="DefaultParagraphFont"/>
    <w:link w:val="Header"/>
    <w:uiPriority w:val="99"/>
    <w:rsid w:val="00207A1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7A14"/>
    <w:pPr>
      <w:tabs>
        <w:tab w:val="center" w:pos="4680"/>
        <w:tab w:val="right" w:pos="9360"/>
      </w:tabs>
    </w:pPr>
  </w:style>
  <w:style w:type="character" w:customStyle="1" w:styleId="FooterChar">
    <w:name w:val="Footer Char"/>
    <w:basedOn w:val="DefaultParagraphFont"/>
    <w:link w:val="Footer"/>
    <w:uiPriority w:val="99"/>
    <w:rsid w:val="00207A1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A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A14"/>
    <w:rPr>
      <w:rFonts w:ascii="Segoe UI" w:eastAsia="Times New Roman" w:hAnsi="Segoe UI" w:cs="Segoe UI"/>
      <w:sz w:val="18"/>
      <w:szCs w:val="18"/>
    </w:rPr>
  </w:style>
  <w:style w:type="character" w:styleId="Hyperlink">
    <w:name w:val="Hyperlink"/>
    <w:uiPriority w:val="99"/>
    <w:unhideWhenUsed/>
    <w:rsid w:val="00207A14"/>
    <w:rPr>
      <w:color w:val="0563C1"/>
      <w:u w:val="single"/>
    </w:rPr>
  </w:style>
  <w:style w:type="character" w:styleId="FollowedHyperlink">
    <w:name w:val="FollowedHyperlink"/>
    <w:uiPriority w:val="99"/>
    <w:semiHidden/>
    <w:unhideWhenUsed/>
    <w:rsid w:val="00207A14"/>
    <w:rPr>
      <w:color w:val="954F72"/>
      <w:u w:val="single"/>
    </w:rPr>
  </w:style>
  <w:style w:type="character" w:styleId="CommentReference">
    <w:name w:val="annotation reference"/>
    <w:uiPriority w:val="99"/>
    <w:semiHidden/>
    <w:unhideWhenUsed/>
    <w:rsid w:val="00207A14"/>
    <w:rPr>
      <w:sz w:val="16"/>
      <w:szCs w:val="16"/>
    </w:rPr>
  </w:style>
  <w:style w:type="paragraph" w:styleId="CommentText">
    <w:name w:val="annotation text"/>
    <w:basedOn w:val="Normal"/>
    <w:link w:val="CommentTextChar"/>
    <w:uiPriority w:val="99"/>
    <w:semiHidden/>
    <w:unhideWhenUsed/>
    <w:rsid w:val="00207A14"/>
    <w:rPr>
      <w:sz w:val="20"/>
      <w:szCs w:val="20"/>
    </w:rPr>
  </w:style>
  <w:style w:type="character" w:customStyle="1" w:styleId="CommentTextChar">
    <w:name w:val="Comment Text Char"/>
    <w:basedOn w:val="DefaultParagraphFont"/>
    <w:link w:val="CommentText"/>
    <w:uiPriority w:val="99"/>
    <w:semiHidden/>
    <w:rsid w:val="00207A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7A14"/>
    <w:rPr>
      <w:b/>
      <w:bCs/>
    </w:rPr>
  </w:style>
  <w:style w:type="character" w:customStyle="1" w:styleId="CommentSubjectChar">
    <w:name w:val="Comment Subject Char"/>
    <w:basedOn w:val="CommentTextChar"/>
    <w:link w:val="CommentSubject"/>
    <w:uiPriority w:val="99"/>
    <w:semiHidden/>
    <w:rsid w:val="00207A14"/>
    <w:rPr>
      <w:rFonts w:ascii="Times New Roman" w:eastAsia="Times New Roman" w:hAnsi="Times New Roman" w:cs="Times New Roman"/>
      <w:b/>
      <w:bCs/>
      <w:sz w:val="20"/>
      <w:szCs w:val="20"/>
    </w:rPr>
  </w:style>
  <w:style w:type="paragraph" w:customStyle="1" w:styleId="Default">
    <w:name w:val="Default"/>
    <w:rsid w:val="00207A14"/>
    <w:pPr>
      <w:autoSpaceDE w:val="0"/>
      <w:autoSpaceDN w:val="0"/>
      <w:adjustRightInd w:val="0"/>
      <w:spacing w:after="0" w:line="240" w:lineRule="auto"/>
    </w:pPr>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sid w:val="0067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07609">
      <w:bodyDiv w:val="1"/>
      <w:marLeft w:val="0"/>
      <w:marRight w:val="0"/>
      <w:marTop w:val="0"/>
      <w:marBottom w:val="0"/>
      <w:divBdr>
        <w:top w:val="none" w:sz="0" w:space="0" w:color="auto"/>
        <w:left w:val="none" w:sz="0" w:space="0" w:color="auto"/>
        <w:bottom w:val="none" w:sz="0" w:space="0" w:color="auto"/>
        <w:right w:val="none" w:sz="0" w:space="0" w:color="auto"/>
      </w:divBdr>
    </w:div>
    <w:div w:id="1045640093">
      <w:bodyDiv w:val="1"/>
      <w:marLeft w:val="0"/>
      <w:marRight w:val="0"/>
      <w:marTop w:val="0"/>
      <w:marBottom w:val="0"/>
      <w:divBdr>
        <w:top w:val="none" w:sz="0" w:space="0" w:color="auto"/>
        <w:left w:val="none" w:sz="0" w:space="0" w:color="auto"/>
        <w:bottom w:val="none" w:sz="0" w:space="0" w:color="auto"/>
        <w:right w:val="none" w:sz="0" w:space="0" w:color="auto"/>
      </w:divBdr>
    </w:div>
    <w:div w:id="17111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sfa.fema.gov/hotel/search.cf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CFActionID xmlns="f855047f-5004-4618-92c4-79fec0b16bec" xsi:nil="true"/>
    <ECFActionStatus xmlns="f855047f-5004-4618-92c4-79fec0b16bec" xsi:nil="true"/>
    <ECFApplicationVersion xmlns="f855047f-5004-4618-92c4-79fec0b16bec">5.0.0</ECFApplicationVersion>
    <ECFActionCreateDate xmlns="f855047f-5004-4618-92c4-79fec0b16bec" xsi:nil="true"/>
    <ECFActionDescription xmlns="f855047f-5004-4618-92c4-79fec0b16bec" xsi:nil="true"/>
    <ECFActionSolicitationNumber xmlns="f855047f-5004-4618-92c4-79fec0b16bec" xsi:nil="true"/>
    <ECFActionNumber xmlns="f855047f-5004-4618-92c4-79fec0b16bec" xsi:nil="true"/>
    <ECFActionParentID xmlns="f855047f-5004-4618-92c4-79fec0b16bec" xsi:nil="true"/>
    <ECFActionName xmlns="f855047f-5004-4618-92c4-79fec0b16bec" xsi:nil="true"/>
    <ECFActionPrimaryCO xmlns="f855047f-5004-4618-92c4-79fec0b16bec">
      <UserInfo>
        <DisplayName/>
        <AccountId xsi:nil="true"/>
        <AccountType/>
      </UserInfo>
    </ECFActionPrimaryCO>
    <ECFActionPrimaryCloseOutCO xmlns="f855047f-5004-4618-92c4-79fec0b16bec">
      <UserInfo>
        <DisplayName/>
        <AccountId xsi:nil="true"/>
        <AccountType/>
      </UserInfo>
    </ECFActionPrimaryCloseOutCO>
    <ECFActionPurchaseReqNumbers xmlns="f855047f-5004-4618-92c4-79fec0b16bec" xsi:nil="true"/>
    <ECFActionPrimaryBuyer xmlns="f855047f-5004-4618-92c4-79fec0b16bec">
      <UserInfo>
        <DisplayName/>
        <AccountId xsi:nil="true"/>
        <AccountType/>
      </UserInfo>
    </ECFActionPrimaryBuyer>
    <ECFActionIsPartitioned xmlns="f855047f-5004-4618-92c4-79fec0b16bec" xsi:nil="true"/>
    <ECFActionBuyers xmlns="f855047f-5004-4618-92c4-79fec0b16bec">
      <UserInfo>
        <DisplayName/>
        <AccountId xsi:nil="true"/>
        <AccountType/>
      </UserInfo>
    </ECFActionBuyers>
    <ECFActionCOs xmlns="f855047f-5004-4618-92c4-79fec0b16bec">
      <UserInfo>
        <DisplayName/>
        <AccountId xsi:nil="true"/>
        <AccountType/>
      </UserInfo>
    </ECFActionCOs>
    <ECFApplicationEnvironment xmlns="f855047f-5004-4618-92c4-79fec0b16bec">VanaQA</ECFApplicationEnvironment>
    <ECFActionPrimaryCloseOutBuyer xmlns="f855047f-5004-4618-92c4-79fec0b16bec">
      <UserInfo>
        <DisplayName/>
        <AccountId xsi:nil="true"/>
        <AccountType/>
      </UserInfo>
    </ECFActionPrimaryCloseOutBuyer>
    <ECFActionOfficeID xmlns="f855047f-5004-4618-92c4-79fec0b16bec" xsi:nil="true"/>
    <_vti_ItemDeclaredRecord xmlns="http://schemas.microsoft.com/sharepoint/v3">2021-04-08T10:24:48+00:00</_vti_ItemDeclaredRecord>
    <_vti_ItemHoldRecordStatus xmlns="http://schemas.microsoft.com/sharepoint/v3">273</_vti_ItemHoldRecor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FDocument" ma:contentTypeID="0x010100904CF69B51C4B34A89A636EC38955F7900B1E1A3862AEDA641B712A1BB52545B97" ma:contentTypeVersion="2" ma:contentTypeDescription="Create a new document." ma:contentTypeScope="" ma:versionID="fede1daf6a7ed1476a6d8840031f60e9">
  <xsd:schema xmlns:xsd="http://www.w3.org/2001/XMLSchema" xmlns:xs="http://www.w3.org/2001/XMLSchema" xmlns:p="http://schemas.microsoft.com/office/2006/metadata/properties" xmlns:ns1="http://schemas.microsoft.com/sharepoint/v3" xmlns:ns2="f855047f-5004-4618-92c4-79fec0b16bec" targetNamespace="http://schemas.microsoft.com/office/2006/metadata/properties" ma:root="true" ma:fieldsID="0f8a4a42292f3fd28b391f89dd55e558" ns1:_="" ns2:_="">
    <xsd:import namespace="http://schemas.microsoft.com/sharepoint/v3"/>
    <xsd:import namespace="f855047f-5004-4618-92c4-79fec0b16bec"/>
    <xsd:element name="properties">
      <xsd:complexType>
        <xsd:sequence>
          <xsd:element name="documentManagement">
            <xsd:complexType>
              <xsd:all>
                <xsd:element ref="ns2:ECFActionID" minOccurs="0"/>
                <xsd:element ref="ns2:ECFActionParentID" minOccurs="0"/>
                <xsd:element ref="ns2:ECFActionName" minOccurs="0"/>
                <xsd:element ref="ns2:ECFActionNumber" minOccurs="0"/>
                <xsd:element ref="ns2:ECFActionDescription" minOccurs="0"/>
                <xsd:element ref="ns2:ECFActionCreateDate" minOccurs="0"/>
                <xsd:element ref="ns2:ECFActionOfficeID" minOccurs="0"/>
                <xsd:element ref="ns2:ECFActionPrimaryBuyer" minOccurs="0"/>
                <xsd:element ref="ns2:ECFActionBuyers" minOccurs="0"/>
                <xsd:element ref="ns2:ECFActionPrimaryCO" minOccurs="0"/>
                <xsd:element ref="ns2:ECFActionCOs" minOccurs="0"/>
                <xsd:element ref="ns2:ECFActionPrimaryCloseOutCO" minOccurs="0"/>
                <xsd:element ref="ns2:ECFActionPrimaryCloseOutBuyer" minOccurs="0"/>
                <xsd:element ref="ns2:ECFActionIsPartitioned" minOccurs="0"/>
                <xsd:element ref="ns2:ECFActionStatus" minOccurs="0"/>
                <xsd:element ref="ns2:ECFActionPurchaseReqNumbers" minOccurs="0"/>
                <xsd:element ref="ns2:ECFActionSolicitationNumber" minOccurs="0"/>
                <xsd:element ref="ns2:ECFApplicationVersion" minOccurs="0"/>
                <xsd:element ref="ns2:ECFApplicationEnvironment" minOccurs="0"/>
                <xsd:element ref="ns1:_vti_ItemDeclaredRecord" minOccurs="0"/>
                <xsd:element ref="ns1:_vti_ItemHoldRecordStatu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27" nillable="true" ma:displayName="Declared Record" ma:hidden="true" ma:internalName="_vti_ItemDeclaredRecord" ma:readOnly="true">
      <xsd:simpleType>
        <xsd:restriction base="dms:DateTime"/>
      </xsd:simpleType>
    </xsd:element>
    <xsd:element name="_vti_ItemHoldRecordStatus" ma:index="28"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55047f-5004-4618-92c4-79fec0b16bec" elementFormDefault="qualified">
    <xsd:import namespace="http://schemas.microsoft.com/office/2006/documentManagement/types"/>
    <xsd:import namespace="http://schemas.microsoft.com/office/infopath/2007/PartnerControls"/>
    <xsd:element name="ECFActionID" ma:index="8" nillable="true" ma:displayName="Action ID" ma:decimals="0" ma:indexed="true" ma:internalName="ECFActionID">
      <xsd:simpleType>
        <xsd:restriction base="dms:Number"/>
      </xsd:simpleType>
    </xsd:element>
    <xsd:element name="ECFActionParentID" ma:index="9" nillable="true" ma:displayName="Parent Action ID" ma:decimals="0" ma:indexed="true" ma:internalName="ECFActionParentID">
      <xsd:simpleType>
        <xsd:restriction base="dms:Number"/>
      </xsd:simpleType>
    </xsd:element>
    <xsd:element name="ECFActionName" ma:index="10" nillable="true" ma:displayName="Action Name" ma:internalName="ECFActionName">
      <xsd:simpleType>
        <xsd:restriction base="dms:Text"/>
      </xsd:simpleType>
    </xsd:element>
    <xsd:element name="ECFActionNumber" ma:index="11" nillable="true" ma:displayName="Action Number" ma:internalName="ECFActionNumber">
      <xsd:simpleType>
        <xsd:restriction base="dms:Text"/>
      </xsd:simpleType>
    </xsd:element>
    <xsd:element name="ECFActionDescription" ma:index="12" nillable="true" ma:displayName="Action Description" ma:internalName="ECFActionDescription">
      <xsd:simpleType>
        <xsd:restriction base="dms:Note">
          <xsd:maxLength value="255"/>
        </xsd:restriction>
      </xsd:simpleType>
    </xsd:element>
    <xsd:element name="ECFActionCreateDate" ma:index="13" nillable="true" ma:displayName="Action CreateDate" ma:format="DateTime" ma:internalName="ECFActionCreateDate">
      <xsd:simpleType>
        <xsd:restriction base="dms:DateTime"/>
      </xsd:simpleType>
    </xsd:element>
    <xsd:element name="ECFActionOfficeID" ma:index="14" nillable="true" ma:displayName="Action Administration Office" ma:decimals="0" ma:internalName="ECFActionOfficeID">
      <xsd:simpleType>
        <xsd:restriction base="dms:Number"/>
      </xsd:simpleType>
    </xsd:element>
    <xsd:element name="ECFActionPrimaryBuyer" ma:index="15" nillable="true" ma:displayName="Primary Buyer" ma:description="Primary Buyer" ma:SharePointGroup="0" ma:internalName="ECFActionPrimaryBuy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Buyers" ma:index="16" nillable="true" ma:displayName="Buyers" ma:description="Buyers" ma:SharePointGroup="0" ma:internalName="ECFActionBuy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PrimaryCO" ma:index="17" nillable="true" ma:displayName="Primary Contracting Officer" ma:description="Primary Contracting Officer" ma:SharePointGroup="0" ma:internalName="ECFActionPrimaryC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COs" ma:index="18" nillable="true" ma:displayName="Contracting Officers" ma:description="Contracting Officers" ma:SharePointGroup="0" ma:internalName="ECFActionCO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PrimaryCloseOutCO" ma:index="19" nillable="true" ma:displayName="Primary Close-Out Contracting Officer" ma:description="Primary Close-Out Contracting Officer" ma:SharePointGroup="0" ma:internalName="ECFActionPrimaryCloseOutC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PrimaryCloseOutBuyer" ma:index="20" nillable="true" ma:displayName="Primary Close-Out Buyer" ma:description="Primary Close-Out Buyer" ma:SharePointGroup="0" ma:internalName="ECFActionPrimaryCloseOutBuy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FActionIsPartitioned" ma:index="21" nillable="true" ma:displayName="Action Is Partitioned" ma:internalName="ECFActionIsPartitioned">
      <xsd:simpleType>
        <xsd:restriction base="dms:Boolean"/>
      </xsd:simpleType>
    </xsd:element>
    <xsd:element name="ECFActionStatus" ma:index="22" nillable="true" ma:displayName="Action Current Status" ma:description="Current Status of the Action" ma:internalName="ECFActionStatus">
      <xsd:simpleType>
        <xsd:restriction base="dms:Text"/>
      </xsd:simpleType>
    </xsd:element>
    <xsd:element name="ECFActionPurchaseReqNumbers" ma:index="23" nillable="true" ma:displayName="Purchase Requirement Numbers" ma:internalName="ECFActionPurchaseReqNumbers">
      <xsd:simpleType>
        <xsd:restriction base="dms:Text"/>
      </xsd:simpleType>
    </xsd:element>
    <xsd:element name="ECFActionSolicitationNumber" ma:index="24" nillable="true" ma:displayName="Solicitation Numbers" ma:internalName="ECFActionSolicitationNumber">
      <xsd:simpleType>
        <xsd:restriction base="dms:Text"/>
      </xsd:simpleType>
    </xsd:element>
    <xsd:element name="ECFApplicationVersion" ma:index="25" nillable="true" ma:displayName="Application Version" ma:default="5.0.0" ma:internalName="ECFApplicationVersion">
      <xsd:simpleType>
        <xsd:restriction base="dms:Text"/>
      </xsd:simpleType>
    </xsd:element>
    <xsd:element name="ECFApplicationEnvironment" ma:index="26" nillable="true" ma:displayName="Application Environment" ma:default="VanaQA" ma:internalName="ECFApplicationEnvironment">
      <xsd:simpleType>
        <xsd:restriction base="dms:Text"/>
      </xsd:simpleType>
    </xsd:element>
    <xsd:element name="_dlc_DocId" ma:index="29" nillable="true" ma:displayName="Document ID Value" ma:description="The value of the document ID assigned to this item." ma:indexed="true"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CE95811-4300-497F-A9A8-9C995B1E33D2}">
  <ds:schemaRefs>
    <ds:schemaRef ds:uri="http://schemas.microsoft.com/office/2006/metadata/properties"/>
    <ds:schemaRef ds:uri="http://schemas.microsoft.com/office/infopath/2007/PartnerControls"/>
    <ds:schemaRef ds:uri="f855047f-5004-4618-92c4-79fec0b16bec"/>
    <ds:schemaRef ds:uri="http://schemas.microsoft.com/sharepoint/v3"/>
  </ds:schemaRefs>
</ds:datastoreItem>
</file>

<file path=customXml/itemProps2.xml><?xml version="1.0" encoding="utf-8"?>
<ds:datastoreItem xmlns:ds="http://schemas.openxmlformats.org/officeDocument/2006/customXml" ds:itemID="{35F3918F-9FC7-41CD-9CAF-7409D2A1FE2B}">
  <ds:schemaRefs>
    <ds:schemaRef ds:uri="http://schemas.microsoft.com/sharepoint/v3/contenttype/forms"/>
  </ds:schemaRefs>
</ds:datastoreItem>
</file>

<file path=customXml/itemProps3.xml><?xml version="1.0" encoding="utf-8"?>
<ds:datastoreItem xmlns:ds="http://schemas.openxmlformats.org/officeDocument/2006/customXml" ds:itemID="{D107BF73-2F22-45BD-B16A-12C1CC87A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55047f-5004-4618-92c4-79fec0b16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E9DC8D-9A75-4AD3-B8C3-A76621331CB7}">
  <ds:schemaRefs>
    <ds:schemaRef ds:uri="http://schemas.microsoft.com/sharepoint/event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3</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 JOHNNIE E JR GS-13 USAF AFMC AFLCMC/HICI</dc:creator>
  <cp:keywords/>
  <dc:description/>
  <cp:lastModifiedBy>MCGLASSON, SARA B Capt USAF ACC 561 NOS/HC/Chaplain</cp:lastModifiedBy>
  <cp:revision>2</cp:revision>
  <cp:lastPrinted>2017-10-12T20:14:00Z</cp:lastPrinted>
  <dcterms:created xsi:type="dcterms:W3CDTF">2025-06-05T17:07:00Z</dcterms:created>
  <dcterms:modified xsi:type="dcterms:W3CDTF">2025-06-05T17:07:00Z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0x010100904CF69B51C4B34A89A636EC38955F7900B1E1A3862AEDA641B712A1BB52545B97</vt:lpwstr>
  </property>
  <property fmtid="{D5CDD505-2E9C-101B-9397-08002B2CF9AE}" pid="3" name="ecm_ItemDeleteBlockHolders">
    <vt:lpwstr>ecm_InPlaceRecordLock</vt:lpwstr>
  </property>
  <property fmtid="{D5CDD505-2E9C-101B-9397-08002B2CF9AE}" pid="4" name="IconOverlay">
    <vt:lpwstr>|docx|lockoverlay.png</vt:lpwstr>
  </property>
  <property fmtid="{D5CDD505-2E9C-101B-9397-08002B2CF9AE}" pid="5" name="ecm_RecordRestrictions">
    <vt:lpwstr>BlockDelete, BlockEdit</vt:lpwstr>
  </property>
  <property fmtid="{D5CDD505-2E9C-101B-9397-08002B2CF9AE}" pid="6" name="ecm_ItemLockHolders">
    <vt:lpwstr>ecm_InPlaceRecordLock</vt:lpwstr>
  </property>
</Properties>
</file>