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44.png" ContentType="image/png"/>
  <Override PartName="/word/media/rId28.png" ContentType="image/png"/>
  <Override PartName="/word/media/rId40.png" ContentType="image/png"/>
  <Override PartName="/word/media/rId36.png" ContentType="image/png"/>
  <Override PartName="/word/media/rId32.png" ContentType="image/png"/>
  <Override PartName="/word/media/rId64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взаимодействия с системой посредством командной строки.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домашнего каталога.</w:t>
      </w:r>
    </w:p>
    <w:p>
      <w:pPr>
        <w:pStyle w:val="SourceCode"/>
      </w:pPr>
      <w:r>
        <w:rPr>
          <w:rStyle w:val="VerbatimChar"/>
        </w:rPr>
        <w:t xml:space="preserve">pwd</w:t>
      </w:r>
    </w:p>
    <w:p>
      <w:pPr>
        <w:pStyle w:val="FirstParagraph"/>
      </w:pPr>
      <w:r>
        <w:t xml:space="preserve">Как видно на рисунке, имя домашнего каталога совпадает с именем учетной записи (рис. [??]).</w:t>
      </w:r>
      <w:r>
        <w:t xml:space="preserve"> </w:t>
      </w:r>
      <w:bookmarkStart w:id="24" w:name="fig:001"/>
      <w:r>
        <w:drawing>
          <wp:inline>
            <wp:extent cx="5334000" cy="3354585"/>
            <wp:effectExtent b="0" l="0" r="0" t="0"/>
            <wp:docPr descr="Рис. 1. Выполнение блока заданий 1 и 2" title="" id="22" name="Picture"/>
            <a:graphic>
              <a:graphicData uri="http://schemas.openxmlformats.org/drawingml/2006/picture">
                <pic:pic>
                  <pic:nvPicPr>
                    <pic:cNvPr descr="image/p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Выполним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Перейдем в каталог /tmp.(рис. [</w:t>
      </w:r>
      <w:hyperlink w:anchor="fig:002">
        <w:r>
          <w:rPr>
            <w:rStyle w:val="Hyperlink"/>
          </w:rPr>
          <w:t xml:space="preserve">1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 cd ~/tmp</w:t>
      </w:r>
    </w:p>
    <w:p>
      <w:pPr>
        <w:numPr>
          <w:ilvl w:val="0"/>
          <w:numId w:val="1003"/>
        </w:numPr>
        <w:pStyle w:val="Compact"/>
      </w:pPr>
      <w:r>
        <w:t xml:space="preserve">Выведем на экран содержимое каталога /tmp (рис. [</w:t>
      </w:r>
      <w:hyperlink w:anchor="fig:002">
        <w:r>
          <w:rPr>
            <w:rStyle w:val="Hyperlink"/>
          </w:rPr>
          <w:t xml:space="preserve">1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 ls -a</w:t>
      </w:r>
      <w:r>
        <w:br/>
      </w:r>
      <w:r>
        <w:rPr>
          <w:rStyle w:val="VerbatimChar"/>
        </w:rPr>
        <w:t xml:space="preserve"> ls -l</w:t>
      </w:r>
      <w:r>
        <w:br/>
      </w:r>
      <w:r>
        <w:rPr>
          <w:rStyle w:val="VerbatimChar"/>
        </w:rPr>
        <w:t xml:space="preserve"> ls -alF</w:t>
      </w:r>
    </w:p>
    <w:p>
      <w:pPr>
        <w:pStyle w:val="FirstParagraph"/>
      </w:pPr>
      <w:r>
        <w:t xml:space="preserve">Как видно по рисунку, в этом каталоге находятся два скрытых файла, которые показываются при использовании опций -а и -F. Опции -alF и -l выдают информацию об этих файлах.</w:t>
      </w:r>
    </w:p>
    <w:p>
      <w:pPr>
        <w:numPr>
          <w:ilvl w:val="0"/>
          <w:numId w:val="1004"/>
        </w:numPr>
        <w:pStyle w:val="Compact"/>
      </w:pPr>
      <w:r>
        <w:t xml:space="preserve">Определим, есть ли в каталоге /var/spool подкаталог с именем cron (рис. [</w:t>
      </w:r>
      <w:hyperlink w:anchor="fig:002">
        <w:r>
          <w:rPr>
            <w:rStyle w:val="Hyperlink"/>
          </w:rPr>
          <w:t xml:space="preserve">1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 ls /var/spool</w:t>
      </w:r>
    </w:p>
    <w:p>
      <w:pPr>
        <w:pStyle w:val="FirstParagraph"/>
      </w:pPr>
      <w:r>
        <w:t xml:space="preserve">По рисунку видно, что такого каталога в /var/spool нет.</w:t>
      </w:r>
    </w:p>
    <w:p>
      <w:pPr>
        <w:numPr>
          <w:ilvl w:val="0"/>
          <w:numId w:val="1005"/>
        </w:numPr>
        <w:pStyle w:val="Compact"/>
      </w:pPr>
      <w:r>
        <w:t xml:space="preserve">Перейдем в домашний каталог и выведем на экран его содержимое. Определим, кто является владельцем файлов и подкаталогов (рис. [</w:t>
      </w:r>
      <w:hyperlink w:anchor="fig:003">
        <w:r>
          <w:rPr>
            <w:rStyle w:val="Hyperlink"/>
          </w:rPr>
          <w:t xml:space="preserve">2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 cd ~</w:t>
      </w:r>
      <w:r>
        <w:br/>
      </w:r>
      <w:r>
        <w:rPr>
          <w:rStyle w:val="VerbatimChar"/>
        </w:rPr>
        <w:t xml:space="preserve"> ls -alF</w:t>
      </w:r>
    </w:p>
    <w:p>
      <w:pPr>
        <w:pStyle w:val="FirstParagraph"/>
      </w:pPr>
      <w:r>
        <w:t xml:space="preserve">Как показано на рисунке, владельцем каталогов является пользователь, а владельцем каталога .. - суперпользователь</w:t>
      </w:r>
    </w:p>
    <w:bookmarkStart w:id="0" w:name="fig:002"/>
    <w:p>
      <w:pPr>
        <w:pStyle w:val="CaptionedFigure"/>
      </w:pPr>
      <w:bookmarkStart w:id="27" w:name="fig:002"/>
      <w:r>
        <w:drawing>
          <wp:inline>
            <wp:extent cx="5334000" cy="3354585"/>
            <wp:effectExtent b="0" l="0" r="0" t="0"/>
            <wp:docPr descr="Figure 1: Рис. 1. Выполнение блока заданий 1 и 2" title="" id="25" name="Picture"/>
            <a:graphic>
              <a:graphicData uri="http://schemas.openxmlformats.org/drawingml/2006/picture">
                <pic:pic>
                  <pic:nvPicPr>
                    <pic:cNvPr descr="image/p1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Рис. 1. Выполнение блока заданий 1 и 2</w:t>
      </w:r>
    </w:p>
    <w:bookmarkEnd w:id="0"/>
    <w:bookmarkStart w:id="0" w:name="fig:003"/>
    <w:p>
      <w:pPr>
        <w:pStyle w:val="CaptionedFigure"/>
      </w:pPr>
      <w:bookmarkStart w:id="31" w:name="fig:003"/>
      <w:r>
        <w:drawing>
          <wp:inline>
            <wp:extent cx="5334000" cy="4636476"/>
            <wp:effectExtent b="0" l="0" r="0" t="0"/>
            <wp:docPr descr="Figure 2: Рис. 2. Выполнение блока заданий 2, определение владельца каталогов" title="" id="29" name="Picture"/>
            <a:graphic>
              <a:graphicData uri="http://schemas.openxmlformats.org/drawingml/2006/picture">
                <pic:pic>
                  <pic:nvPicPr>
                    <pic:cNvPr descr="image/p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Рис. 2. Выполнение блока заданий 2, определение владельца каталогов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Выполним следующие действия: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создадим новый каталог с именем newdir (рис. [</w:t>
      </w:r>
      <w:hyperlink w:anchor="fig:004">
        <w:r>
          <w:rPr>
            <w:rStyle w:val="Hyperlink"/>
          </w:rPr>
          <w:t xml:space="preserve">3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mkdir ~/newdir</w:t>
      </w:r>
      <w:r>
        <w:br/>
      </w:r>
      <w:r>
        <w:rPr>
          <w:rStyle w:val="VerbatimChar"/>
        </w:rPr>
        <w:t xml:space="preserve">ls ~</w:t>
      </w:r>
    </w:p>
    <w:p>
      <w:pPr>
        <w:numPr>
          <w:ilvl w:val="0"/>
          <w:numId w:val="1007"/>
        </w:numPr>
        <w:pStyle w:val="Compact"/>
      </w:pPr>
      <w:r>
        <w:t xml:space="preserve">В каталоге ~/newdir создадим новый каталог с именем morefun (рис. [</w:t>
      </w:r>
      <w:hyperlink w:anchor="fig:004">
        <w:r>
          <w:rPr>
            <w:rStyle w:val="Hyperlink"/>
          </w:rPr>
          <w:t xml:space="preserve">3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mkdir ~/newdir/morefun</w:t>
      </w:r>
      <w:r>
        <w:br/>
      </w:r>
      <w:r>
        <w:rPr>
          <w:rStyle w:val="VerbatimChar"/>
        </w:rPr>
        <w:t xml:space="preserve">ls ~/newdir</w:t>
      </w:r>
    </w:p>
    <w:p>
      <w:pPr>
        <w:numPr>
          <w:ilvl w:val="0"/>
          <w:numId w:val="1008"/>
        </w:numPr>
        <w:pStyle w:val="Compact"/>
      </w:pPr>
      <w:r>
        <w:t xml:space="preserve">В домашнем каталоге создадим одной командой три новых каталога с именами letters, memos, misk. Затем удалим эти каталоги одной командой (рис. [</w:t>
      </w:r>
      <w:hyperlink w:anchor="fig:004">
        <w:r>
          <w:rPr>
            <w:rStyle w:val="Hyperlink"/>
          </w:rPr>
          <w:t xml:space="preserve">3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mkdir letters memos misk</w:t>
      </w:r>
      <w:r>
        <w:br/>
      </w:r>
      <w:r>
        <w:rPr>
          <w:rStyle w:val="VerbatimChar"/>
        </w:rPr>
        <w:t xml:space="preserve">ls ~</w:t>
      </w:r>
    </w:p>
    <w:p>
      <w:pPr>
        <w:numPr>
          <w:ilvl w:val="0"/>
          <w:numId w:val="1009"/>
        </w:numPr>
        <w:pStyle w:val="Compact"/>
      </w:pPr>
      <w:r>
        <w:t xml:space="preserve">Удалим ранее созданный каталог ~/newdir командой rm. Проверим, был ли каталог удалён (рис. [</w:t>
      </w:r>
      <w:hyperlink w:anchor="fig:004">
        <w:r>
          <w:rPr>
            <w:rStyle w:val="Hyperlink"/>
          </w:rPr>
          <w:t xml:space="preserve">3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rm -r ~/newdir</w:t>
      </w:r>
      <w:r>
        <w:br/>
      </w:r>
      <w:r>
        <w:rPr>
          <w:rStyle w:val="VerbatimChar"/>
        </w:rPr>
        <w:t xml:space="preserve">rmdir ~/newdir</w:t>
      </w:r>
      <w:r>
        <w:br/>
      </w:r>
      <w:r>
        <w:rPr>
          <w:rStyle w:val="VerbatimChar"/>
        </w:rPr>
        <w:t xml:space="preserve">ls ~</w:t>
      </w:r>
    </w:p>
    <w:p>
      <w:pPr>
        <w:numPr>
          <w:ilvl w:val="0"/>
          <w:numId w:val="1010"/>
        </w:numPr>
        <w:pStyle w:val="Compact"/>
      </w:pPr>
      <w:r>
        <w:t xml:space="preserve">Удалим каталог ~/newdir/morefun из домашнего каталога. Проверим, был лиhistory</w:t>
      </w:r>
      <w:r>
        <w:t xml:space="preserve"> </w:t>
      </w:r>
      <w:r>
        <w:t xml:space="preserve">каталог удалён (рис. [</w:t>
      </w:r>
      <w:hyperlink w:anchor="fig:004">
        <w:r>
          <w:rPr>
            <w:rStyle w:val="Hyperlink"/>
          </w:rPr>
          <w:t xml:space="preserve">3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rm -r ~/newdir/morefun</w:t>
      </w:r>
      <w:r>
        <w:br/>
      </w:r>
      <w:r>
        <w:rPr>
          <w:rStyle w:val="VerbatimChar"/>
        </w:rPr>
        <w:t xml:space="preserve">rmdir ~/newdir/morefun</w:t>
      </w:r>
      <w:r>
        <w:br/>
      </w:r>
      <w:r>
        <w:rPr>
          <w:rStyle w:val="VerbatimChar"/>
        </w:rPr>
        <w:t xml:space="preserve">ls ~</w:t>
      </w:r>
    </w:p>
    <w:bookmarkStart w:id="0" w:name="fig:004"/>
    <w:p>
      <w:pPr>
        <w:pStyle w:val="CaptionedFigure"/>
      </w:pPr>
      <w:bookmarkStart w:id="35" w:name="fig:004"/>
      <w:r>
        <w:drawing>
          <wp:inline>
            <wp:extent cx="5334000" cy="2995618"/>
            <wp:effectExtent b="0" l="0" r="0" t="0"/>
            <wp:docPr descr="Figure 3: Рис. 3. Выполнение блока заданий 3" title="" id="33" name="Picture"/>
            <a:graphic>
              <a:graphicData uri="http://schemas.openxmlformats.org/drawingml/2006/picture">
                <pic:pic>
                  <pic:nvPicPr>
                    <pic:cNvPr descr="image/p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Рис. 3. Выполнение блока заданий 3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подкаталогов, входящих в него (рис. [</w:t>
      </w:r>
      <w:hyperlink w:anchor="fig:006">
        <w:r>
          <w:rPr>
            <w:rStyle w:val="Hyperlink"/>
          </w:rPr>
          <w:t xml:space="preserve">5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man ls</w:t>
      </w:r>
    </w:p>
    <w:p>
      <w:pPr>
        <w:pStyle w:val="FirstParagraph"/>
      </w:pPr>
      <w:r>
        <w:t xml:space="preserve">Как видно по рисунку, нужная опция - опция -R</w:t>
      </w:r>
    </w:p>
    <w:p>
      <w:pPr>
        <w:numPr>
          <w:ilvl w:val="0"/>
          <w:numId w:val="1012"/>
        </w:numPr>
        <w:pStyle w:val="Compact"/>
      </w:pP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 [</w:t>
      </w:r>
      <w:hyperlink w:anchor="fig:005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5</w:t>
        </w:r>
      </w:hyperlink>
      <w:r>
        <w:t xml:space="preserve">])</w:t>
      </w:r>
      <w:r>
        <w:t xml:space="preserve"> </w:t>
      </w:r>
      <w:r>
        <w:t xml:space="preserve">Опция, позволяющая отсортировать по времени последнего использования - -с, развернутое описание файлов дает опция -F,</w:t>
      </w:r>
      <w:r>
        <w:t xml:space="preserve"> </w:t>
      </w:r>
      <w:r>
        <w:t xml:space="preserve">т.е. нужная опция: -cF</w:t>
      </w:r>
    </w:p>
    <w:bookmarkStart w:id="0" w:name="fig:005"/>
    <w:p>
      <w:pPr>
        <w:pStyle w:val="CaptionedFigure"/>
      </w:pPr>
      <w:bookmarkStart w:id="39" w:name="fig:005"/>
      <w:r>
        <w:drawing>
          <wp:inline>
            <wp:extent cx="5334000" cy="6053112"/>
            <wp:effectExtent b="0" l="0" r="0" t="0"/>
            <wp:docPr descr="Figure 4: Рис. 4. Список опций команды ls" title="" id="37" name="Picture"/>
            <a:graphic>
              <a:graphicData uri="http://schemas.openxmlformats.org/drawingml/2006/picture">
                <pic:pic>
                  <pic:nvPicPr>
                    <pic:cNvPr descr="image/p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Рис. 4. Список опций команды ls</w:t>
      </w:r>
    </w:p>
    <w:bookmarkEnd w:id="0"/>
    <w:bookmarkStart w:id="0" w:name="fig:006"/>
    <w:p>
      <w:pPr>
        <w:pStyle w:val="CaptionedFigure"/>
      </w:pPr>
      <w:bookmarkStart w:id="43" w:name="fig:006"/>
      <w:r>
        <w:drawing>
          <wp:inline>
            <wp:extent cx="5334000" cy="6228918"/>
            <wp:effectExtent b="0" l="0" r="0" t="0"/>
            <wp:docPr descr="Figure 5: Рис. 5. Список опций команды ls" title="" id="41" name="Picture"/>
            <a:graphic>
              <a:graphicData uri="http://schemas.openxmlformats.org/drawingml/2006/picture">
                <pic:pic>
                  <pic:nvPicPr>
                    <pic:cNvPr descr="image/p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Рис. 5. Список опций команды ls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Используем команду man для просмотра описания следующих команд: cd, pwd, mkdir, rmdir, rm. (рис. [</w:t>
      </w:r>
      <w:hyperlink w:anchor="fig:009">
        <w:r>
          <w:rPr>
            <w:rStyle w:val="Hyperlink"/>
          </w:rPr>
          <w:t xml:space="preserve">6</w:t>
        </w:r>
      </w:hyperlink>
      <w:r>
        <w:t xml:space="preserve">], [</w:t>
      </w:r>
      <w:hyperlink w:anchor="fig:0010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11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012">
        <w:r>
          <w:rPr>
            <w:rStyle w:val="Hyperlink"/>
          </w:rPr>
          <w:t xml:space="preserve">9</w:t>
        </w:r>
      </w:hyperlink>
      <w:r>
        <w:t xml:space="preserve">], [</w:t>
      </w:r>
      <w:hyperlink w:anchor="fig:0013">
        <w:r>
          <w:rPr>
            <w:rStyle w:val="Hyperlink"/>
          </w:rPr>
          <w:t xml:space="preserve">10</w:t>
        </w:r>
      </w:hyperlink>
      <w:r>
        <w:t xml:space="preserve">])</w:t>
      </w:r>
    </w:p>
    <w:p>
      <w:pPr>
        <w:pStyle w:val="FirstParagraph"/>
      </w:pPr>
      <w:r>
        <w:t xml:space="preserve">Основные опции команды cd (рис. [</w:t>
      </w:r>
      <w:hyperlink w:anchor="fig:009">
        <w:r>
          <w:rPr>
            <w:rStyle w:val="Hyperlink"/>
          </w:rPr>
          <w:t xml:space="preserve">6</w:t>
        </w:r>
      </w:hyperlink>
      <w:r>
        <w:t xml:space="preserve">]):</w:t>
      </w:r>
      <w:r>
        <w:t xml:space="preserve"> </w:t>
      </w:r>
      <w:r>
        <w:t xml:space="preserve">-P - позволяет следовать по символическим ссылкам перед тем, как будут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;</w:t>
      </w:r>
      <w:r>
        <w:t xml:space="preserve"> </w:t>
      </w:r>
      <w:r>
        <w:t xml:space="preserve">-L - переходит по символическим ссылкам только после того, как были обработаны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;</w:t>
      </w:r>
      <w:r>
        <w:t xml:space="preserve"> </w:t>
      </w:r>
      <w:r>
        <w:t xml:space="preserve">-e - если папку, в которую нужно перейти не удалось найти - выдает ошибку.</w:t>
      </w:r>
    </w:p>
    <w:bookmarkStart w:id="0" w:name="fig:009"/>
    <w:p>
      <w:pPr>
        <w:pStyle w:val="CaptionedFigure"/>
      </w:pPr>
      <w:bookmarkStart w:id="47" w:name="fig:009"/>
      <w:r>
        <w:drawing>
          <wp:inline>
            <wp:extent cx="5334000" cy="4332484"/>
            <wp:effectExtent b="0" l="0" r="0" t="0"/>
            <wp:docPr descr="Figure 6: Рис. 6. Список опций команды cd" title="" id="45" name="Picture"/>
            <a:graphic>
              <a:graphicData uri="http://schemas.openxmlformats.org/drawingml/2006/picture">
                <pic:pic>
                  <pic:nvPicPr>
                    <pic:cNvPr descr="image/p1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Рис. 6. Список опций команды cd</w:t>
      </w:r>
    </w:p>
    <w:bookmarkEnd w:id="0"/>
    <w:p>
      <w:pPr>
        <w:pStyle w:val="BodyText"/>
      </w:pPr>
      <w:r>
        <w:t xml:space="preserve">Основные опции команды pwd (рис. [</w:t>
      </w:r>
      <w:hyperlink w:anchor="fig:0010">
        <w:r>
          <w:rPr>
            <w:rStyle w:val="Hyperlink"/>
          </w:rPr>
          <w:t xml:space="preserve">7</w:t>
        </w:r>
      </w:hyperlink>
      <w:r>
        <w:t xml:space="preserve">])</w:t>
      </w:r>
      <w:r>
        <w:t xml:space="preserve"> </w:t>
      </w:r>
      <w:r>
        <w:t xml:space="preserve">-L, –logical - брать директорию из переменной окружения, даже если она содержит символические ссылки;</w:t>
      </w:r>
      <w:r>
        <w:t xml:space="preserve"> </w:t>
      </w:r>
      <w:r>
        <w:t xml:space="preserve">-P - отбрасывать все символические ссылки;</w:t>
      </w:r>
      <w:r>
        <w:t xml:space="preserve"> </w:t>
      </w:r>
      <w:r>
        <w:t xml:space="preserve">–help - отобразить справку по утилите;</w:t>
      </w:r>
      <w:r>
        <w:t xml:space="preserve"> </w:t>
      </w:r>
      <w:r>
        <w:t xml:space="preserve">–version - отобразить версию утилиты.</w:t>
      </w:r>
    </w:p>
    <w:bookmarkStart w:id="0" w:name="fig:0010"/>
    <w:p>
      <w:pPr>
        <w:pStyle w:val="CaptionedFigure"/>
      </w:pPr>
      <w:bookmarkStart w:id="51" w:name="fig:0010"/>
      <w:r>
        <w:drawing>
          <wp:inline>
            <wp:extent cx="5334000" cy="2540344"/>
            <wp:effectExtent b="0" l="0" r="0" t="0"/>
            <wp:docPr descr="Figure 7: Рис. 7. Список опций команды pwd" title="" id="49" name="Picture"/>
            <a:graphic>
              <a:graphicData uri="http://schemas.openxmlformats.org/drawingml/2006/picture">
                <pic:pic>
                  <pic:nvPicPr>
                    <pic:cNvPr descr="image/p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Рис. 7. Список опций команды pwd</w:t>
      </w:r>
    </w:p>
    <w:bookmarkEnd w:id="0"/>
    <w:p>
      <w:pPr>
        <w:pStyle w:val="BodyText"/>
      </w:pPr>
      <w:r>
        <w:t xml:space="preserve">Основные опции команды mkdir (рис. [</w:t>
      </w:r>
      <w:hyperlink w:anchor="fig:0011">
        <w:r>
          <w:rPr>
            <w:rStyle w:val="Hyperlink"/>
          </w:rPr>
          <w:t xml:space="preserve">8</w:t>
        </w:r>
      </w:hyperlink>
      <w:r>
        <w:t xml:space="preserve">])</w:t>
      </w:r>
      <w:r>
        <w:t xml:space="preserve"> </w:t>
      </w:r>
      <w:r>
        <w:t xml:space="preserve">-m=MODE или –mode=MODE</w:t>
      </w:r>
      <w:r>
        <w:t xml:space="preserve"> </w:t>
      </w:r>
      <w:r>
        <w:t xml:space="preserve">Устанавливает права доступа для создаваемой директории. Синтаксис MODE такой же как у команды chmod</w:t>
      </w:r>
      <w:r>
        <w:t xml:space="preserve"> </w:t>
      </w:r>
      <w:r>
        <w:t xml:space="preserve">-p или –parents</w:t>
      </w:r>
      <w:r>
        <w:t xml:space="preserve"> </w:t>
      </w:r>
      <w:r>
        <w:t xml:space="preserve">Создать все директории, которые указаны внутри пути. Если какая-либо директория существует, то предупреждение об этом не выводится.</w:t>
      </w:r>
      <w:r>
        <w:t xml:space="preserve"> </w:t>
      </w:r>
      <w:r>
        <w:t xml:space="preserve">-v или –verbose</w:t>
      </w:r>
      <w:r>
        <w:t xml:space="preserve"> </w:t>
      </w:r>
      <w:r>
        <w:t xml:space="preserve">Выводить сообщение о каждой создаваемой директории.</w:t>
      </w:r>
      <w:r>
        <w:t xml:space="preserve"> </w:t>
      </w:r>
      <w:r>
        <w:t xml:space="preserve">-Z</w:t>
      </w:r>
      <w:r>
        <w:t xml:space="preserve"> </w:t>
      </w:r>
      <w:r>
        <w:t xml:space="preserve">Установить контекст SELinux для создаваемой директории по умолчанию.</w:t>
      </w:r>
      <w:r>
        <w:t xml:space="preserve"> </w:t>
      </w:r>
      <w:r>
        <w:t xml:space="preserve">–context[=CTX]</w:t>
      </w:r>
      <w:r>
        <w:t xml:space="preserve"> </w:t>
      </w:r>
      <w:r>
        <w:t xml:space="preserve">Установить контекст SELinux для создаваемой директории в значение CTX</w:t>
      </w:r>
      <w:r>
        <w:t xml:space="preserve"> </w:t>
      </w:r>
      <w:r>
        <w:t xml:space="preserve">–help</w:t>
      </w:r>
      <w:r>
        <w:t xml:space="preserve"> </w:t>
      </w:r>
      <w:r>
        <w:t xml:space="preserve">Показать справку по команде mkdir</w:t>
      </w:r>
      <w:r>
        <w:t xml:space="preserve"> </w:t>
      </w:r>
      <w:r>
        <w:t xml:space="preserve">–version</w:t>
      </w:r>
      <w:r>
        <w:t xml:space="preserve"> </w:t>
      </w:r>
      <w:r>
        <w:t xml:space="preserve">Показать версию утилиты mkdir</w:t>
      </w:r>
    </w:p>
    <w:bookmarkStart w:id="0" w:name="fig:0011"/>
    <w:p>
      <w:pPr>
        <w:pStyle w:val="CaptionedFigure"/>
      </w:pPr>
      <w:bookmarkStart w:id="55" w:name="fig:0011"/>
      <w:r>
        <w:drawing>
          <wp:inline>
            <wp:extent cx="5334000" cy="4510581"/>
            <wp:effectExtent b="0" l="0" r="0" t="0"/>
            <wp:docPr descr="Figure 8: Рис. 8. Список опций команды mkdir" title="" id="53" name="Picture"/>
            <a:graphic>
              <a:graphicData uri="http://schemas.openxmlformats.org/drawingml/2006/picture">
                <pic:pic>
                  <pic:nvPicPr>
                    <pic:cNvPr descr="image/p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Рис. 8. Список опций команды mkdir</w:t>
      </w:r>
    </w:p>
    <w:bookmarkEnd w:id="0"/>
    <w:p>
      <w:pPr>
        <w:pStyle w:val="BodyText"/>
      </w:pPr>
      <w:r>
        <w:t xml:space="preserve">Основные опции команды rmdir (рис. [</w:t>
      </w:r>
      <w:hyperlink w:anchor="fig:0012">
        <w:r>
          <w:rPr>
            <w:rStyle w:val="Hyperlink"/>
          </w:rPr>
          <w:t xml:space="preserve">9</w:t>
        </w:r>
      </w:hyperlink>
      <w:r>
        <w:t xml:space="preserve">])</w:t>
      </w:r>
      <w:r>
        <w:t xml:space="preserve"> </w:t>
      </w:r>
      <w:r>
        <w:t xml:space="preserve">-p Позволяет удалить каталог и вышележащие каталоги, оказавшиеся пустыми. На стандартный вывод выдается сообщение об удалении всех указанных в маршруте каталогов или о сохранении части из них по каким-либо причинам.</w:t>
      </w:r>
      <w:r>
        <w:t xml:space="preserve"> </w:t>
      </w:r>
      <w:r>
        <w:t xml:space="preserve">-s Подавление сообщения, выдаваемого при действии опции -p.</w:t>
      </w:r>
    </w:p>
    <w:bookmarkStart w:id="0" w:name="fig:0012"/>
    <w:p>
      <w:pPr>
        <w:pStyle w:val="CaptionedFigure"/>
      </w:pPr>
      <w:bookmarkStart w:id="59" w:name="fig:0012"/>
      <w:r>
        <w:drawing>
          <wp:inline>
            <wp:extent cx="5334000" cy="3838145"/>
            <wp:effectExtent b="0" l="0" r="0" t="0"/>
            <wp:docPr descr="Figure 9: Рис. 9. Список опций команды rmdir" title="" id="57" name="Picture"/>
            <a:graphic>
              <a:graphicData uri="http://schemas.openxmlformats.org/drawingml/2006/picture">
                <pic:pic>
                  <pic:nvPicPr>
                    <pic:cNvPr descr="image/p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Рис. 9. Список опций команды rmdir</w:t>
      </w:r>
    </w:p>
    <w:bookmarkEnd w:id="0"/>
    <w:p>
      <w:pPr>
        <w:pStyle w:val="BodyText"/>
      </w:pPr>
      <w:r>
        <w:t xml:space="preserve">Основные опции команды rm (рис. [</w:t>
      </w:r>
      <w:hyperlink w:anchor="fig:0013">
        <w:r>
          <w:rPr>
            <w:rStyle w:val="Hyperlink"/>
          </w:rPr>
          <w:t xml:space="preserve">10</w:t>
        </w:r>
      </w:hyperlink>
      <w:r>
        <w:t xml:space="preserve">])</w:t>
      </w:r>
      <w:r>
        <w:t xml:space="preserve"> </w:t>
      </w:r>
      <w:r>
        <w:t xml:space="preserve">-r — обрабатывать все вложенные подкаталоги. Данный ключ необходим, если удаляемый файл является каталогом, пусть даже пустым. Если удаляемый файл не является каталогом, то ключ -r не влияет на команду rm.</w:t>
      </w:r>
      <w:r>
        <w:t xml:space="preserve"> </w:t>
      </w:r>
      <w:r>
        <w:t xml:space="preserve">-i — выводить запрос на подтверждение каждой операции удаления.</w:t>
      </w:r>
      <w:r>
        <w:t xml:space="preserve"> </w:t>
      </w:r>
      <w:r>
        <w:t xml:space="preserve">-f — не возвращать код ошибочного завершения, если ошибки были вызваны несуществующими файлами; не запрашивать подтверждения операций.</w:t>
      </w:r>
    </w:p>
    <w:bookmarkStart w:id="0" w:name="fig:0013"/>
    <w:p>
      <w:pPr>
        <w:pStyle w:val="CaptionedFigure"/>
      </w:pPr>
      <w:bookmarkStart w:id="63" w:name="fig:0013"/>
      <w:r>
        <w:drawing>
          <wp:inline>
            <wp:extent cx="5334000" cy="5407269"/>
            <wp:effectExtent b="0" l="0" r="0" t="0"/>
            <wp:docPr descr="Figure 10: Рис. 10. Список опций команды rm" title="" id="61" name="Picture"/>
            <a:graphic>
              <a:graphicData uri="http://schemas.openxmlformats.org/drawingml/2006/picture">
                <pic:pic>
                  <pic:nvPicPr>
                    <pic:cNvPr descr="image/p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Рис. 10. Список опций команды rm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 (модифицируем команды 1003 ls -l и 1012 mkdir) (рис. [</w:t>
      </w:r>
      <w:hyperlink w:anchor="fig:007">
        <w:r>
          <w:rPr>
            <w:rStyle w:val="Hyperlink"/>
          </w:rPr>
          <w:t xml:space="preserve">11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12</w:t>
        </w:r>
      </w:hyperlink>
      <w:r>
        <w:t xml:space="preserve">])</w:t>
      </w:r>
    </w:p>
    <w:p>
      <w:pPr>
        <w:pStyle w:val="SourceCode"/>
      </w:pPr>
      <w:r>
        <w:rPr>
          <w:rStyle w:val="VerbatimChar"/>
        </w:rPr>
        <w:t xml:space="preserve">history</w:t>
      </w:r>
      <w:r>
        <w:br/>
      </w:r>
      <w:r>
        <w:rPr>
          <w:rStyle w:val="VerbatimChar"/>
        </w:rPr>
        <w:t xml:space="preserve">!1003:s/-l/-a</w:t>
      </w:r>
      <w:r>
        <w:br/>
      </w:r>
      <w:r>
        <w:rPr>
          <w:rStyle w:val="VerbatimChar"/>
        </w:rPr>
        <w:t xml:space="preserve">!1012:s/ / -m a+rwx </w:t>
      </w:r>
    </w:p>
    <w:bookmarkStart w:id="0" w:name="fig:007"/>
    <w:p>
      <w:pPr>
        <w:pStyle w:val="CaptionedFigure"/>
      </w:pPr>
      <w:bookmarkStart w:id="67" w:name="fig:007"/>
      <w:r>
        <w:drawing>
          <wp:inline>
            <wp:extent cx="5334000" cy="1384183"/>
            <wp:effectExtent b="0" l="0" r="0" t="0"/>
            <wp:docPr descr="Figure 11: Рис. 11. Модификация и выполнение команды ls -l" title="" id="65" name="Picture"/>
            <a:graphic>
              <a:graphicData uri="http://schemas.openxmlformats.org/drawingml/2006/picture">
                <pic:pic>
                  <pic:nvPicPr>
                    <pic:cNvPr descr="image/p7.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Рис. 11. Модификация и выполнение команды ls -l</w:t>
      </w:r>
    </w:p>
    <w:bookmarkEnd w:id="0"/>
    <w:bookmarkStart w:id="0" w:name="fig:008"/>
    <w:p>
      <w:pPr>
        <w:pStyle w:val="CaptionedFigure"/>
      </w:pPr>
      <w:bookmarkStart w:id="71" w:name="fig:008"/>
      <w:r>
        <w:drawing>
          <wp:inline>
            <wp:extent cx="5334000" cy="625507"/>
            <wp:effectExtent b="0" l="0" r="0" t="0"/>
            <wp:docPr descr="Figure 12: Рис. 12. Модификация и выполнение команды mkdir" title="" id="69" name="Picture"/>
            <a:graphic>
              <a:graphicData uri="http://schemas.openxmlformats.org/drawingml/2006/picture">
                <pic:pic>
                  <pic:nvPicPr>
                    <pic:cNvPr descr="image/p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Рис. 12. Модификация и выполнение команды mkdir</w:t>
      </w:r>
    </w:p>
    <w:bookmarkEnd w:id="0"/>
    <w:bookmarkEnd w:id="7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</w:pPr>
      <w:r>
        <w:t xml:space="preserve">Что такое командная строка?</w:t>
      </w:r>
      <w:r>
        <w:t xml:space="preserve"> </w:t>
      </w:r>
      <w:r>
        <w:t xml:space="preserve">Это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15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С помощью команды pwd</w:t>
      </w:r>
      <w:r>
        <w:t xml:space="preserve"> </w:t>
      </w: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$ pwd ~</w:t>
      </w:r>
      <w:r>
        <w:br/>
      </w:r>
      <w:r>
        <w:rPr>
          <w:rStyle w:val="VerbatimChar"/>
        </w:rPr>
        <w:t xml:space="preserve">/home/eakolobova</w:t>
      </w:r>
    </w:p>
    <w:p>
      <w:pPr>
        <w:pStyle w:val="FirstParagraph"/>
      </w:pPr>
      <w:r>
        <w:t xml:space="preserve">(см. рис. [??])</w:t>
      </w:r>
    </w:p>
    <w:p>
      <w:pPr>
        <w:numPr>
          <w:ilvl w:val="0"/>
          <w:numId w:val="1016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С помощью команды ls с опцией -l</w:t>
      </w:r>
    </w:p>
    <w:p>
      <w:pPr>
        <w:pStyle w:val="SourceCode"/>
      </w:pPr>
      <w:r>
        <w:rPr>
          <w:rStyle w:val="VerbatimChar"/>
        </w:rPr>
        <w:t xml:space="preserve">$ ls somedir</w:t>
      </w:r>
      <w:r>
        <w:br/>
      </w:r>
      <w:r>
        <w:rPr>
          <w:rStyle w:val="VerbatimChar"/>
        </w:rPr>
        <w:t xml:space="preserve">1.docx</w:t>
      </w:r>
      <w:r>
        <w:br/>
      </w:r>
      <w:r>
        <w:rPr>
          <w:rStyle w:val="VerbatimChar"/>
        </w:rPr>
        <w:t xml:space="preserve">$ ls -l somedir</w:t>
      </w:r>
      <w:r>
        <w:br/>
      </w:r>
      <w:r>
        <w:rPr>
          <w:rStyle w:val="VerbatimChar"/>
        </w:rPr>
        <w:t xml:space="preserve">-rw-r--r--. 1 eakolobova eakolobova        0 фев 15 14:05  1.docx</w:t>
      </w:r>
    </w:p>
    <w:p>
      <w:pPr>
        <w:pStyle w:val="FirstParagraph"/>
      </w:pPr>
      <w:r>
        <w:t xml:space="preserve">(см. рис. [??])</w:t>
      </w:r>
    </w:p>
    <w:p>
      <w:pPr>
        <w:numPr>
          <w:ilvl w:val="0"/>
          <w:numId w:val="1017"/>
        </w:numPr>
        <w:pStyle w:val="Compact"/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С помощью команды ls с опцией -a</w:t>
      </w:r>
    </w:p>
    <w:p>
      <w:pPr>
        <w:pStyle w:val="SourceCode"/>
      </w:pPr>
      <w:r>
        <w:rPr>
          <w:rStyle w:val="VerbatimChar"/>
        </w:rPr>
        <w:t xml:space="preserve">$ ls ~/tmp</w:t>
      </w:r>
      <w:r>
        <w:br/>
      </w:r>
      <w:r>
        <w:rPr>
          <w:rStyle w:val="VerbatimChar"/>
        </w:rPr>
        <w:t xml:space="preserve">(нет видимых файлов)</w:t>
      </w:r>
      <w:r>
        <w:br/>
      </w:r>
      <w:r>
        <w:rPr>
          <w:rStyle w:val="VerbatimChar"/>
        </w:rPr>
        <w:t xml:space="preserve">$ ls -a ~/tmp</w:t>
      </w:r>
      <w:r>
        <w:br/>
      </w:r>
      <w:r>
        <w:rPr>
          <w:rStyle w:val="VerbatimChar"/>
        </w:rPr>
        <w:t xml:space="preserve">. ..</w:t>
      </w:r>
    </w:p>
    <w:p>
      <w:pPr>
        <w:pStyle w:val="FirstParagraph"/>
      </w:pPr>
      <w:r>
        <w:t xml:space="preserve">(см. рис. [??])</w:t>
      </w:r>
    </w:p>
    <w:p>
      <w:pPr>
        <w:numPr>
          <w:ilvl w:val="0"/>
          <w:numId w:val="1018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Файл можно удалить командой rm, а каталог - командой rmdir или командой rm с опцией -r</w:t>
      </w:r>
    </w:p>
    <w:p>
      <w:pPr>
        <w:pStyle w:val="SourceCode"/>
      </w:pPr>
      <w:r>
        <w:rPr>
          <w:rStyle w:val="VerbatimChar"/>
        </w:rPr>
        <w:t xml:space="preserve">$ mkdir ~/newdir/somedir/1.docx</w:t>
      </w:r>
      <w:r>
        <w:br/>
      </w:r>
      <w:r>
        <w:rPr>
          <w:rStyle w:val="VerbatimChar"/>
        </w:rPr>
        <w:t xml:space="preserve">$ ls ~/newdir/somedir</w:t>
      </w:r>
      <w:r>
        <w:br/>
      </w:r>
      <w:r>
        <w:rPr>
          <w:rStyle w:val="VerbatimChar"/>
        </w:rPr>
        <w:t xml:space="preserve">1.docx</w:t>
      </w:r>
      <w:r>
        <w:br/>
      </w:r>
      <w:r>
        <w:rPr>
          <w:rStyle w:val="VerbatimChar"/>
        </w:rPr>
        <w:t xml:space="preserve">$ rm ~/newdir/somedir/1.docx</w:t>
      </w:r>
      <w:r>
        <w:br/>
      </w:r>
      <w:r>
        <w:rPr>
          <w:rStyle w:val="VerbatimChar"/>
        </w:rPr>
        <w:t xml:space="preserve">$ ls ~/newdir/somedir</w:t>
      </w:r>
      <w:r>
        <w:br/>
      </w:r>
      <w:r>
        <w:rPr>
          <w:rStyle w:val="VerbatimChar"/>
        </w:rPr>
        <w:t xml:space="preserve">(нет видимых файлов)</w:t>
      </w:r>
      <w:r>
        <w:br/>
      </w:r>
      <w:r>
        <w:rPr>
          <w:rStyle w:val="VerbatimChar"/>
        </w:rPr>
        <w:t xml:space="preserve">$ rmdir ~/newdir/somedir</w:t>
      </w:r>
      <w:r>
        <w:br/>
      </w:r>
      <w:r>
        <w:rPr>
          <w:rStyle w:val="VerbatimChar"/>
        </w:rPr>
        <w:t xml:space="preserve">$ls ~/newdir</w:t>
      </w:r>
      <w:r>
        <w:br/>
      </w:r>
      <w:r>
        <w:rPr>
          <w:rStyle w:val="VerbatimChar"/>
        </w:rPr>
        <w:t xml:space="preserve">(нет видимых файлов)</w:t>
      </w:r>
    </w:p>
    <w:p>
      <w:pPr>
        <w:pStyle w:val="FirstParagraph"/>
      </w:pPr>
      <w:r>
        <w:t xml:space="preserve">(см. рис. [</w:t>
      </w:r>
      <w:hyperlink w:anchor="fig:004">
        <w:r>
          <w:rPr>
            <w:rStyle w:val="Hyperlink"/>
          </w:rPr>
          <w:t xml:space="preserve">3</w:t>
        </w:r>
      </w:hyperlink>
      <w:r>
        <w:t xml:space="preserve">])</w:t>
      </w:r>
    </w:p>
    <w:p>
      <w:pPr>
        <w:numPr>
          <w:ilvl w:val="0"/>
          <w:numId w:val="1019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</w:t>
      </w:r>
      <w:r>
        <w:t xml:space="preserve"> </w:t>
      </w:r>
      <w:r>
        <w:t xml:space="preserve">Командой history</w:t>
      </w:r>
    </w:p>
    <w:p>
      <w:pPr>
        <w:numPr>
          <w:ilvl w:val="0"/>
          <w:numId w:val="1019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При выполнении history появляются номера команд. Модифицируем команду: !номер_команды:s/что меняем/на что меняем</w:t>
      </w:r>
    </w:p>
    <w:p>
      <w:pPr>
        <w:pStyle w:val="SourceCode"/>
      </w:pPr>
      <w:r>
        <w:rPr>
          <w:rStyle w:val="VerbatimChar"/>
        </w:rPr>
        <w:t xml:space="preserve">history</w:t>
      </w:r>
      <w:r>
        <w:br/>
      </w:r>
      <w:r>
        <w:rPr>
          <w:rStyle w:val="VerbatimChar"/>
        </w:rPr>
        <w:t xml:space="preserve">!1003:s/-l/-a</w:t>
      </w:r>
    </w:p>
    <w:p>
      <w:pPr>
        <w:pStyle w:val="FirstParagraph"/>
      </w:pPr>
      <w:r>
        <w:t xml:space="preserve">(см. рис. [</w:t>
      </w:r>
      <w:hyperlink w:anchor="fig:007">
        <w:r>
          <w:rPr>
            <w:rStyle w:val="Hyperlink"/>
          </w:rPr>
          <w:t xml:space="preserve">11</w:t>
        </w:r>
      </w:hyperlink>
      <w:r>
        <w:t xml:space="preserve">])</w:t>
      </w:r>
    </w:p>
    <w:p>
      <w:pPr>
        <w:numPr>
          <w:ilvl w:val="0"/>
          <w:numId w:val="1020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SourceCode"/>
      </w:pPr>
      <w:r>
        <w:rPr>
          <w:rStyle w:val="VerbatimChar"/>
        </w:rPr>
        <w:t xml:space="preserve">newdir]$ cd ..; ls</w:t>
      </w:r>
      <w:r>
        <w:br/>
      </w:r>
      <w:r>
        <w:rPr>
          <w:rStyle w:val="VerbatimChar"/>
        </w:rPr>
        <w:t xml:space="preserve">bin temp work tmp</w:t>
      </w:r>
    </w:p>
    <w:p>
      <w:pPr>
        <w:numPr>
          <w:ilvl w:val="0"/>
          <w:numId w:val="1021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numPr>
          <w:ilvl w:val="0"/>
          <w:numId w:val="1021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22"/>
        </w:numPr>
        <w:pStyle w:val="Compact"/>
      </w:pPr>
      <w:r>
        <w:t xml:space="preserve">о каждом файле и каталоге будет выведена следующая</w:t>
      </w:r>
      <w:r>
        <w:t xml:space="preserve"> </w:t>
      </w:r>
      <w:r>
        <w:t xml:space="preserve">информация (в данном порядке):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</w:t>
      </w:r>
    </w:p>
    <w:p>
      <w:pPr>
        <w:numPr>
          <w:ilvl w:val="0"/>
          <w:numId w:val="1023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- это путь к файлу относительно текущего каталога</w:t>
      </w:r>
      <w:r>
        <w:t xml:space="preserve"> </w:t>
      </w:r>
      <w:r>
        <w:t xml:space="preserve">Пусть файл 1.docx лежит в каталоге ~/a/b/c, мы находимся в каталоге b</w:t>
      </w:r>
      <w:r>
        <w:t xml:space="preserve"> </w:t>
      </w:r>
      <w:r>
        <w:t xml:space="preserve">Абсолютный путь:</w:t>
      </w:r>
    </w:p>
    <w:p>
      <w:pPr>
        <w:pStyle w:val="SourceCode"/>
      </w:pPr>
      <w:r>
        <w:rPr>
          <w:rStyle w:val="VerbatimChar"/>
        </w:rPr>
        <w:t xml:space="preserve">$ pwd ~/a/b/c</w:t>
      </w:r>
      <w:r>
        <w:br/>
      </w:r>
      <w:r>
        <w:rPr>
          <w:rStyle w:val="VerbatimChar"/>
        </w:rPr>
        <w:t xml:space="preserve">/home/user/a/b/c</w:t>
      </w:r>
    </w:p>
    <w:p>
      <w:pPr>
        <w:pStyle w:val="FirstParagraph"/>
      </w:pPr>
      <w:r>
        <w:t xml:space="preserve">Относительный путь:</w:t>
      </w:r>
    </w:p>
    <w:p>
      <w:pPr>
        <w:pStyle w:val="SourceCode"/>
      </w:pPr>
      <w:r>
        <w:rPr>
          <w:rStyle w:val="VerbatimChar"/>
        </w:rPr>
        <w:t xml:space="preserve">rm c/1.docx</w:t>
      </w:r>
    </w:p>
    <w:p>
      <w:pPr>
        <w:numPr>
          <w:ilvl w:val="0"/>
          <w:numId w:val="102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Командой man</w:t>
      </w:r>
      <w:r>
        <w:t xml:space="preserve"> </w:t>
      </w:r>
      <w:r>
        <w:t xml:space="preserve"> </w:t>
      </w:r>
      <w:r>
        <w:t xml:space="preserve">или набрав команду с ключом –help</w:t>
      </w:r>
    </w:p>
    <w:p>
      <w:pPr>
        <w:numPr>
          <w:ilvl w:val="0"/>
          <w:numId w:val="102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  <w:r>
        <w:t xml:space="preserve"> </w:t>
      </w:r>
      <w:r>
        <w:t xml:space="preserve">Клавиша tab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Результатом данной работы является приобретение практических навыков взаимодействия с системой посредством командной строки.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4" Target="media/rId44.png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64" Target="media/rId64.png" /><Relationship Type="http://schemas.openxmlformats.org/officeDocument/2006/relationships/image" Id="rId68" Target="media/rId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Колобова Елизавета, гр. НММ-01-22</dc:creator>
  <dc:language>ru-RU</dc:language>
  <cp:keywords/>
  <dcterms:created xsi:type="dcterms:W3CDTF">2023-03-04T00:10:56Z</dcterms:created>
  <dcterms:modified xsi:type="dcterms:W3CDTF">2023-03-04T00:10:56Z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