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изучить основы программирования в оболочке ОС UNIX/Linux. Научиться писать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напишем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173886"/>
            <wp:effectExtent b="0" l="0" r="0" t="0"/>
            <wp:docPr descr="Figure 1: Рис. 1. Скрипт поиска по шаблону в задаваемом файле" title="" id="21" name="Picture"/>
            <a:graphic>
              <a:graphicData uri="http://schemas.openxmlformats.org/drawingml/2006/picture">
                <pic:pic>
                  <pic:nvPicPr>
                    <pic:cNvPr descr="image/к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Рис. 1. Скрипт поиска по шаблону в задаваемом файле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вызывает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 (положительное, отрицательное или нуль)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4295073"/>
            <wp:effectExtent b="0" l="0" r="0" t="0"/>
            <wp:docPr descr="Figure 2: Рис. 2. Программа для сравнения числа с нулем на Си" title="" id="25" name="Picture"/>
            <a:graphic>
              <a:graphicData uri="http://schemas.openxmlformats.org/drawingml/2006/picture">
                <pic:pic>
                  <pic:nvPicPr>
                    <pic:cNvPr descr="image/к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Рис. 2. Программа для сравнения числа с нулем на Си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4210722"/>
            <wp:effectExtent b="0" l="0" r="0" t="0"/>
            <wp:docPr descr="Figure 3: Рис. 3. Скрипт определения введенного числа" title="" id="29" name="Picture"/>
            <a:graphic>
              <a:graphicData uri="http://schemas.openxmlformats.org/drawingml/2006/picture">
                <pic:pic>
                  <pic:nvPicPr>
                    <pic:cNvPr descr="image/к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Рис. 3. Скрипт определения введенного числа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удаляет все созданные им файлы (если они существуют).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]])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4254649"/>
            <wp:effectExtent b="0" l="0" r="0" t="0"/>
            <wp:docPr descr="Figure 4: Рис. 4. Скрипт создания заданного количества файлов" title="" id="33" name="Picture"/>
            <a:graphic>
              <a:graphicData uri="http://schemas.openxmlformats.org/drawingml/2006/picture">
                <pic:pic>
                  <pic:nvPicPr>
                    <pic:cNvPr descr="image/к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Рис. 4. Скрипт создания заданного количества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Он модифицирован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4238401"/>
            <wp:effectExtent b="0" l="0" r="0" t="0"/>
            <wp:docPr descr="Figure 5: Рис. 5. Скрипт архивирования файлов указанной директории" title="" id="37" name="Picture"/>
            <a:graphic>
              <a:graphicData uri="http://schemas.openxmlformats.org/drawingml/2006/picture">
                <pic:pic>
                  <pic:nvPicPr>
                    <pic:cNvPr descr="image/к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Рис. 5. Скрипт архивирования файлов указанной директории</w:t>
      </w:r>
    </w:p>
    <w:bookmarkEnd w:id="0"/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  <w:r>
        <w:t xml:space="preserve"> </w:t>
      </w:r>
      <w:r>
        <w:t xml:space="preserve">осуществляет синтаксический анализ командной строки, выделяя флаги, и используется</w:t>
      </w:r>
      <w:r>
        <w:t xml:space="preserve"> </w:t>
      </w:r>
      <w:r>
        <w:t xml:space="preserve">для объявления переменных.</w:t>
      </w:r>
    </w:p>
    <w:p>
      <w:pPr>
        <w:numPr>
          <w:ilvl w:val="0"/>
          <w:numId w:val="1005"/>
        </w:numPr>
        <w:pStyle w:val="Compact"/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После всех подстановок в каждом слове команды ищутся символы</w:t>
      </w:r>
      <w:r>
        <w:t xml:space="preserve"> </w:t>
      </w:r>
      <w:r>
        <w:rPr>
          <w:iCs/>
          <w:i/>
        </w:rPr>
        <w:t xml:space="preserve">,?, и т.д.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 Если ни одно имя файла не удовлетворяет шаблону, то он остается неизменным. Значения указанных символов:</w:t>
      </w:r>
      <w:r>
        <w:rPr>
          <w:iCs/>
          <w:i/>
        </w:rPr>
        <w:t xml:space="preserve"> </w:t>
      </w:r>
      <w:r>
        <w:t xml:space="preserve"> </w:t>
      </w:r>
      <w:r>
        <w:t xml:space="preserve">любая строка, включая и пустую ? один любой символ […] любой из указанных между ними символов. Пара символов, разделенных знаком -, означает любой символ, который находится между ними, включая и их самих. Если первым символом после</w:t>
      </w:r>
      <w:r>
        <w:t xml:space="preserve"> </w:t>
      </w:r>
      <w:r>
        <w:t xml:space="preserve">“</w:t>
      </w:r>
      <w:r>
        <w:t xml:space="preserve">[</w:t>
      </w:r>
      <w:r>
        <w:t xml:space="preserve">”</w:t>
      </w:r>
      <w:r>
        <w:t xml:space="preserve"> </w:t>
      </w:r>
      <w:r>
        <w:t xml:space="preserve">идет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, то указанные символы не должны входить в имя файла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Точка с запятой (;), Амперсанд (&amp;), Символ доллара со знаком вопроса ($?), Двойной амперсанд (&amp;&amp;), Двойная вертикальная черта (||), Знак фунта (#), Экранирование специальных символов ()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Команда break завершает выполнение цикла, а команда continue завершает данную итерацию блока операторов.</w:t>
      </w:r>
    </w:p>
    <w:p>
      <w:pPr>
        <w:numPr>
          <w:ilvl w:val="0"/>
          <w:numId w:val="1005"/>
        </w:numPr>
        <w:pStyle w:val="Compact"/>
      </w:pPr>
      <w:r>
        <w:t xml:space="preserve">Для чего нужны команды false и true?</w:t>
      </w:r>
      <w:r>
        <w:t xml:space="preserve"> </w:t>
      </w:r>
      <w:r>
        <w:t xml:space="preserve">команда true всегда возвращает код завершения, равный нулю (т.е. истина), команда false всегда возвращает код завершения, не равный нулю (т. е. ложь).</w:t>
      </w:r>
    </w:p>
    <w:p>
      <w:pPr>
        <w:numPr>
          <w:ilvl w:val="0"/>
          <w:numId w:val="1005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numPr>
          <w:ilvl w:val="0"/>
          <w:numId w:val="1005"/>
        </w:numPr>
        <w:pStyle w:val="Compact"/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При замене в операторе цикла while служебного слова while на until условие, при</w:t>
      </w:r>
      <w:r>
        <w:t xml:space="preserve"> </w:t>
      </w:r>
      <w:r>
        <w:t xml:space="preserve">выполнении которого осуществляется выход из цикла, меняется на противоположное.</w:t>
      </w:r>
      <w:r>
        <w:t xml:space="preserve"> </w:t>
      </w:r>
      <w:r>
        <w:t xml:space="preserve">В остальном оператор цикла while и оператор цикла until идентичны.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Результатом проделанной работы является изучение основ программирования в оболочке ОС UNIX/Linux.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Колобова Елизавета, гр. НММбд-01-22</dc:creator>
  <dc:language>ru-RU</dc:language>
  <cp:keywords/>
  <dcterms:created xsi:type="dcterms:W3CDTF">2023-04-21T20:22:52Z</dcterms:created>
  <dcterms:modified xsi:type="dcterms:W3CDTF">2023-04-21T20:22:52Z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