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FB80" w14:textId="77777777" w:rsidR="00C512DF" w:rsidRPr="008F2DD3" w:rsidRDefault="00C512DF" w:rsidP="00C512DF">
      <w:pPr>
        <w:spacing w:after="60" w:line="240" w:lineRule="auto"/>
        <w:ind w:left="0" w:right="0" w:firstLine="0"/>
        <w:jc w:val="center"/>
        <w:rPr>
          <w:rFonts w:eastAsia="Calibri" w:cs="Arial"/>
          <w:b/>
          <w:color w:val="auto"/>
          <w:sz w:val="28"/>
          <w:lang w:val="es-ES" w:eastAsia="en-US"/>
        </w:rPr>
      </w:pPr>
      <w:r w:rsidRPr="008F2DD3">
        <w:rPr>
          <w:rFonts w:eastAsia="Calibri" w:cs="Arial"/>
          <w:b/>
          <w:color w:val="auto"/>
          <w:sz w:val="28"/>
          <w:lang w:val="es-ES" w:eastAsia="en-US"/>
        </w:rPr>
        <w:t>UNIVERSIDAD MAYOR DE SAN ANDRÉS</w:t>
      </w:r>
    </w:p>
    <w:p w14:paraId="5C120609" w14:textId="4A8AA5B7" w:rsidR="00C512DF" w:rsidRPr="008F2DD3" w:rsidRDefault="00C512DF" w:rsidP="00C512DF">
      <w:pPr>
        <w:spacing w:after="240" w:line="240" w:lineRule="auto"/>
        <w:ind w:left="0" w:right="0" w:firstLine="0"/>
        <w:jc w:val="center"/>
        <w:rPr>
          <w:rFonts w:eastAsia="Calibri" w:cs="Arial"/>
          <w:color w:val="auto"/>
          <w:sz w:val="22"/>
          <w:lang w:val="es-ES" w:eastAsia="en-US"/>
        </w:rPr>
      </w:pPr>
      <w:r w:rsidRPr="008F2DD3">
        <w:rPr>
          <w:rFonts w:eastAsia="Calibri" w:cs="Arial"/>
          <w:color w:val="auto"/>
          <w:sz w:val="22"/>
          <w:lang w:val="es-ES" w:eastAsia="en-US"/>
        </w:rPr>
        <w:t xml:space="preserve">F A C U L T A </w:t>
      </w:r>
      <w:proofErr w:type="gramStart"/>
      <w:r w:rsidRPr="008F2DD3">
        <w:rPr>
          <w:rFonts w:eastAsia="Calibri" w:cs="Arial"/>
          <w:color w:val="auto"/>
          <w:sz w:val="22"/>
          <w:lang w:val="es-ES" w:eastAsia="en-US"/>
        </w:rPr>
        <w:t xml:space="preserve">D </w:t>
      </w:r>
      <w:r>
        <w:rPr>
          <w:rFonts w:eastAsia="Calibri" w:cs="Arial"/>
          <w:color w:val="auto"/>
          <w:sz w:val="22"/>
          <w:lang w:val="es-ES" w:eastAsia="en-US"/>
        </w:rPr>
        <w:t xml:space="preserve"> </w:t>
      </w:r>
      <w:r w:rsidRPr="008F2DD3">
        <w:rPr>
          <w:rFonts w:eastAsia="Calibri" w:cs="Arial"/>
          <w:color w:val="auto"/>
          <w:sz w:val="22"/>
          <w:lang w:val="es-ES" w:eastAsia="en-US"/>
        </w:rPr>
        <w:t>DE</w:t>
      </w:r>
      <w:proofErr w:type="gramEnd"/>
      <w:r w:rsidRPr="008F2DD3">
        <w:rPr>
          <w:rFonts w:eastAsia="Calibri" w:cs="Arial"/>
          <w:color w:val="auto"/>
          <w:sz w:val="22"/>
          <w:lang w:val="es-ES" w:eastAsia="en-US"/>
        </w:rPr>
        <w:t xml:space="preserve"> </w:t>
      </w:r>
      <w:r>
        <w:rPr>
          <w:rFonts w:eastAsia="Calibri" w:cs="Arial"/>
          <w:color w:val="auto"/>
          <w:sz w:val="22"/>
          <w:lang w:val="es-ES" w:eastAsia="en-US"/>
        </w:rPr>
        <w:t xml:space="preserve"> </w:t>
      </w:r>
      <w:r w:rsidRPr="008F2DD3">
        <w:rPr>
          <w:rFonts w:eastAsia="Calibri" w:cs="Arial"/>
          <w:color w:val="auto"/>
          <w:sz w:val="22"/>
          <w:lang w:val="es-ES" w:eastAsia="en-US"/>
        </w:rPr>
        <w:t>C I E N C I A S</w:t>
      </w:r>
      <w:r>
        <w:rPr>
          <w:rFonts w:eastAsia="Calibri" w:cs="Arial"/>
          <w:color w:val="auto"/>
          <w:sz w:val="22"/>
          <w:lang w:val="es-ES" w:eastAsia="en-US"/>
        </w:rPr>
        <w:t xml:space="preserve"> </w:t>
      </w:r>
      <w:r w:rsidRPr="008F2DD3">
        <w:rPr>
          <w:rFonts w:eastAsia="Calibri" w:cs="Arial"/>
          <w:color w:val="auto"/>
          <w:sz w:val="22"/>
          <w:lang w:val="es-ES" w:eastAsia="en-US"/>
        </w:rPr>
        <w:t xml:space="preserve"> P U R A S  Y  N A T U R A L E S</w:t>
      </w:r>
      <w:r>
        <w:rPr>
          <w:rFonts w:eastAsia="Calibri" w:cs="Arial"/>
          <w:color w:val="auto"/>
          <w:sz w:val="22"/>
          <w:lang w:val="es-ES" w:eastAsia="en-US"/>
        </w:rPr>
        <w:t xml:space="preserve"> </w:t>
      </w:r>
    </w:p>
    <w:p w14:paraId="3A7E6B60" w14:textId="77777777" w:rsidR="00C512DF" w:rsidRPr="008F2DD3" w:rsidRDefault="00C512DF" w:rsidP="00C512DF">
      <w:pPr>
        <w:spacing w:after="200" w:line="192" w:lineRule="auto"/>
        <w:ind w:left="0" w:right="0" w:firstLine="0"/>
        <w:jc w:val="center"/>
        <w:rPr>
          <w:rFonts w:ascii="Arial" w:eastAsia="Calibri" w:hAnsi="Arial" w:cs="Arial"/>
          <w:color w:val="auto"/>
          <w:sz w:val="22"/>
          <w:lang w:val="es-ES" w:eastAsia="en-US"/>
        </w:rPr>
      </w:pPr>
      <w:r w:rsidRPr="008F2DD3">
        <w:rPr>
          <w:rFonts w:eastAsia="Calibri" w:cs="Arial"/>
          <w:b/>
          <w:color w:val="auto"/>
          <w:sz w:val="22"/>
          <w:lang w:val="es-ES" w:eastAsia="en-US"/>
        </w:rPr>
        <w:t>CARRERA DE ESTADISTICA</w:t>
      </w:r>
      <w:r w:rsidRPr="008F2DD3">
        <w:rPr>
          <w:rFonts w:ascii="Arial" w:eastAsia="Calibri" w:hAnsi="Arial" w:cs="Arial"/>
          <w:color w:val="auto"/>
          <w:sz w:val="22"/>
          <w:lang w:val="es-ES" w:eastAsia="en-US"/>
        </w:rPr>
        <w:t xml:space="preserve"> </w:t>
      </w:r>
    </w:p>
    <w:p w14:paraId="1EEA0F21"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145322E2"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546DECED"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32B81924" w14:textId="2883666B" w:rsidR="00C512DF" w:rsidRPr="008F2DD3" w:rsidRDefault="00391AB4" w:rsidP="00C512DF">
      <w:pPr>
        <w:spacing w:after="200" w:line="276" w:lineRule="auto"/>
        <w:ind w:left="0" w:right="0" w:firstLine="0"/>
        <w:jc w:val="center"/>
        <w:rPr>
          <w:rFonts w:ascii="Arial" w:eastAsia="Calibri" w:hAnsi="Arial" w:cs="Arial"/>
          <w:color w:val="auto"/>
          <w:sz w:val="44"/>
          <w:u w:val="single"/>
          <w:lang w:val="es-ES" w:eastAsia="en-US"/>
        </w:rPr>
      </w:pPr>
      <w:r>
        <w:rPr>
          <w:rFonts w:ascii="Arial" w:eastAsia="Calibri" w:hAnsi="Arial" w:cs="Arial"/>
          <w:color w:val="auto"/>
          <w:sz w:val="44"/>
          <w:u w:val="single"/>
          <w:lang w:val="es-ES" w:eastAsia="en-US"/>
        </w:rPr>
        <w:t>CARACTERISTICAS DE VIOLENCIA CONTRA LAS MU</w:t>
      </w:r>
      <w:r w:rsidR="00C12AC0">
        <w:rPr>
          <w:rFonts w:ascii="Arial" w:eastAsia="Calibri" w:hAnsi="Arial" w:cs="Arial"/>
          <w:color w:val="auto"/>
          <w:sz w:val="44"/>
          <w:u w:val="single"/>
          <w:lang w:val="es-ES" w:eastAsia="en-US"/>
        </w:rPr>
        <w:t>JER</w:t>
      </w:r>
    </w:p>
    <w:p w14:paraId="5BA9532B"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09E87157"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3550CC7B"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7C15529"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4EECF4DD"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37A9C92" w14:textId="77777777" w:rsidR="00C512DF" w:rsidRPr="008F2DD3" w:rsidRDefault="00C512DF" w:rsidP="00C512DF">
      <w:pPr>
        <w:spacing w:after="120" w:line="276" w:lineRule="auto"/>
        <w:ind w:left="0" w:right="0" w:firstLine="0"/>
        <w:jc w:val="left"/>
        <w:rPr>
          <w:rFonts w:ascii="Calibri" w:eastAsia="Calibri" w:hAnsi="Calibri" w:cs="Times New Roman"/>
          <w:color w:val="auto"/>
          <w:sz w:val="22"/>
          <w:lang w:val="es-ES" w:eastAsia="en-US"/>
        </w:rPr>
      </w:pPr>
    </w:p>
    <w:p w14:paraId="41D58885" w14:textId="5477E41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 xml:space="preserve">NOMBRE: ENRIQUE ALEJANDRO LAUREL COSSIO   </w:t>
      </w:r>
    </w:p>
    <w:p w14:paraId="37E33D58"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23B52972" w14:textId="1C1E53EB"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DOCENTE</w:t>
      </w:r>
      <w:r w:rsidRPr="008F2DD3">
        <w:rPr>
          <w:rFonts w:eastAsia="Calibri" w:cs="Times New Roman"/>
          <w:color w:val="auto"/>
          <w:sz w:val="24"/>
          <w:lang w:val="es-ES" w:eastAsia="en-US"/>
        </w:rPr>
        <w:t>:</w:t>
      </w:r>
      <w:r>
        <w:rPr>
          <w:rFonts w:eastAsia="Calibri" w:cs="Times New Roman"/>
          <w:color w:val="auto"/>
          <w:sz w:val="24"/>
          <w:lang w:val="es-ES" w:eastAsia="en-US"/>
        </w:rPr>
        <w:t xml:space="preserve"> LIC. ALVARO CHIRINO</w:t>
      </w:r>
      <w:r w:rsidRPr="008F2DD3">
        <w:rPr>
          <w:rFonts w:eastAsia="Calibri" w:cs="Times New Roman"/>
          <w:color w:val="auto"/>
          <w:sz w:val="24"/>
          <w:lang w:val="es-ES" w:eastAsia="en-US"/>
        </w:rPr>
        <w:t xml:space="preserve">  </w:t>
      </w:r>
    </w:p>
    <w:p w14:paraId="7803B109"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40AB9012" w14:textId="35D3C60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MATERIA: PROGRAMACION ESTADÍSTICA I (EST-38</w:t>
      </w:r>
      <w:r w:rsidR="000D0616">
        <w:rPr>
          <w:rFonts w:eastAsia="Calibri" w:cs="Times New Roman"/>
          <w:color w:val="auto"/>
          <w:sz w:val="24"/>
          <w:lang w:val="es-ES" w:eastAsia="en-US"/>
        </w:rPr>
        <w:t>3</w:t>
      </w:r>
      <w:r>
        <w:rPr>
          <w:rFonts w:eastAsia="Calibri" w:cs="Times New Roman"/>
          <w:color w:val="auto"/>
          <w:sz w:val="24"/>
          <w:lang w:val="es-ES" w:eastAsia="en-US"/>
        </w:rPr>
        <w:t>)</w:t>
      </w:r>
    </w:p>
    <w:p w14:paraId="10C2C84D" w14:textId="4745688C" w:rsidR="00C512DF" w:rsidRPr="008F2DD3" w:rsidRDefault="00C512DF" w:rsidP="00C512DF">
      <w:pPr>
        <w:spacing w:after="120" w:line="276" w:lineRule="auto"/>
        <w:ind w:left="0" w:right="0" w:firstLine="0"/>
        <w:jc w:val="left"/>
        <w:rPr>
          <w:rFonts w:eastAsia="Calibri" w:cs="Arial"/>
          <w:b/>
          <w:color w:val="auto"/>
          <w:sz w:val="28"/>
          <w:lang w:val="es-ES" w:eastAsia="en-US"/>
        </w:rPr>
      </w:pPr>
    </w:p>
    <w:p w14:paraId="1B8AE992" w14:textId="3FFFF979" w:rsidR="00C512DF" w:rsidRPr="00C512DF" w:rsidRDefault="00C512DF" w:rsidP="00C512DF">
      <w:pPr>
        <w:spacing w:after="200" w:line="276" w:lineRule="auto"/>
        <w:ind w:left="0" w:right="0" w:firstLine="0"/>
        <w:jc w:val="left"/>
        <w:rPr>
          <w:rFonts w:ascii="Calibri" w:eastAsia="Calibri" w:hAnsi="Calibri" w:cs="Times New Roman"/>
          <w:color w:val="auto"/>
          <w:sz w:val="24"/>
          <w:szCs w:val="24"/>
          <w:lang w:val="es-ES" w:eastAsia="en-US"/>
        </w:rPr>
      </w:pPr>
      <w:r w:rsidRPr="00C512DF">
        <w:rPr>
          <w:rFonts w:ascii="Calibri" w:eastAsia="Calibri" w:hAnsi="Calibri" w:cs="Times New Roman"/>
          <w:color w:val="auto"/>
          <w:sz w:val="24"/>
          <w:szCs w:val="24"/>
          <w:lang w:val="es-ES" w:eastAsia="en-US"/>
        </w:rPr>
        <w:t>FECHA: 12/06/20</w:t>
      </w:r>
    </w:p>
    <w:p w14:paraId="5A126854" w14:textId="0F394266" w:rsidR="00C512DF"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22B4FB67"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3B2F5756" w14:textId="3EA9BB4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r w:rsidRPr="008F2DD3">
        <w:rPr>
          <w:rFonts w:ascii="Calibri" w:eastAsia="Calibri" w:hAnsi="Calibri" w:cs="Times New Roman"/>
          <w:color w:val="auto"/>
          <w:sz w:val="24"/>
          <w:lang w:val="es-ES" w:eastAsia="en-US"/>
        </w:rPr>
        <w:t>LA PAZ - BOLIVIA</w:t>
      </w:r>
    </w:p>
    <w:p w14:paraId="40D7A17B" w14:textId="2B5ACD51"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558369E7" w14:textId="2D8295B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5B65C4F" w14:textId="77777777" w:rsidR="00C512DF" w:rsidRPr="008F2DD3"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A3D9966" w14:textId="5C776E86" w:rsidR="00A20A89"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INTRODUCCION</w:t>
      </w:r>
    </w:p>
    <w:p w14:paraId="7BB2B8C2" w14:textId="18AC020A"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La violencia contra las mujeres es uno de los principales problemas sociales de nuestro país, que a lo largo de nuestra historia republicana ha sido relegada al ámbito privado, hasta la aprobación de nuestra Constitución Política del Estado el 2009, donde la Ley Fundamental</w:t>
      </w:r>
    </w:p>
    <w:p w14:paraId="6CD7EEB5" w14:textId="690F5DF9"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establece como valor del Estado la equidad de género, y prohíbe cualquier tipo de discriminación en razón de género.</w:t>
      </w:r>
    </w:p>
    <w:p w14:paraId="0D950F79" w14:textId="0A6DE7FD" w:rsidR="000D0616" w:rsidRPr="00612F04" w:rsidRDefault="000D0616" w:rsidP="00612F04">
      <w:pPr>
        <w:pStyle w:val="Prrafodelista"/>
        <w:spacing w:line="360" w:lineRule="auto"/>
        <w:ind w:left="489" w:firstLine="0"/>
        <w:jc w:val="left"/>
        <w:rPr>
          <w:rFonts w:ascii="Arial" w:hAnsi="Arial" w:cs="Arial"/>
          <w:sz w:val="24"/>
          <w:szCs w:val="24"/>
        </w:rPr>
      </w:pPr>
    </w:p>
    <w:p w14:paraId="63D70A0B" w14:textId="7287477A"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Violencia contra la mujer es la que se ejerce por su condición de mujer. Siendo esta «consecuencia de la discriminación que sufre tanto en leyes como en la práctica, y la persistencia de desigualdades por razones de género».</w:t>
      </w:r>
    </w:p>
    <w:p w14:paraId="4BA923EF"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2D45CCB" w14:textId="5D5A1E3D"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esta violencia se presentan numerosas facetas que van desde la discriminación y el menosprecio hasta la agresión física, sexual, verbal, psicológica y el asesinato, manifestándose en diversos ámbitos de la vida social, laboral y política, entre los que se encuentran la propia familia, la escuela, las religiones, el Estado, entre otras.</w:t>
      </w:r>
    </w:p>
    <w:p w14:paraId="17F8B0D7"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AA4DA75" w14:textId="7777777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1993, en asamblea general, las Naciones Unidas (ONU) aprobaron la Declaración sobre la eliminación de la violencia contra la mujer, y en 1999, a propuesta de la República Dominicana con el apoyo de 60 países más, declararon el 25 de noviembre Día Internacional de la Eliminación de la Violencia contra la Mujer.</w:t>
      </w:r>
    </w:p>
    <w:p w14:paraId="615D96BD"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5E6CC180" w14:textId="6C6BFCBF"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2008 el Secretario General de la ONU puso en marcha la campaña «Unidos para poner fin a la violencia contra las mujeres» apelando al «imperio de la ley» como vehículo para su erradicación. Uno de sus objetivos fue el de procurar que para 2015 todos los países hubiesen adoptado leyes específicas contra este tipo de violencia de conformidad con las normas internacionales en materia de derechos humanos.</w:t>
      </w:r>
    </w:p>
    <w:p w14:paraId="0D483A79"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569785A" w14:textId="1E503EE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En febrero de 2008 el Secretario General de Naciones Unidas </w:t>
      </w:r>
      <w:proofErr w:type="spellStart"/>
      <w:r w:rsidRPr="00612F04">
        <w:rPr>
          <w:rFonts w:ascii="Arial" w:hAnsi="Arial" w:cs="Arial"/>
          <w:sz w:val="24"/>
          <w:szCs w:val="24"/>
        </w:rPr>
        <w:t>Ban</w:t>
      </w:r>
      <w:proofErr w:type="spellEnd"/>
      <w:r w:rsidRPr="00612F04">
        <w:rPr>
          <w:rFonts w:ascii="Arial" w:hAnsi="Arial" w:cs="Arial"/>
          <w:sz w:val="24"/>
          <w:szCs w:val="24"/>
        </w:rPr>
        <w:t xml:space="preserve"> Ki-</w:t>
      </w:r>
      <w:proofErr w:type="spellStart"/>
      <w:r w:rsidRPr="00612F04">
        <w:rPr>
          <w:rFonts w:ascii="Arial" w:hAnsi="Arial" w:cs="Arial"/>
          <w:sz w:val="24"/>
          <w:szCs w:val="24"/>
        </w:rPr>
        <w:t>moon</w:t>
      </w:r>
      <w:proofErr w:type="spellEnd"/>
      <w:r w:rsidRPr="00612F04">
        <w:rPr>
          <w:rFonts w:ascii="Arial" w:hAnsi="Arial" w:cs="Arial"/>
          <w:sz w:val="24"/>
          <w:szCs w:val="24"/>
        </w:rPr>
        <w:t xml:space="preserve"> lanzó la campaña ÚNETE para poner fin a la violencia contra las </w:t>
      </w:r>
      <w:r w:rsidRPr="00612F04">
        <w:rPr>
          <w:rFonts w:ascii="Arial" w:hAnsi="Arial" w:cs="Arial"/>
          <w:sz w:val="24"/>
          <w:szCs w:val="24"/>
        </w:rPr>
        <w:lastRenderedPageBreak/>
        <w:t>mujeres, proclamando el 25 de cada mes Día Naranja. Entre otras actividades, en ese día se invita a llevar alguna prenda de ese color para resaltar el llamado a erradicar la violencia contra la mujer.</w:t>
      </w:r>
    </w:p>
    <w:p w14:paraId="0789E556"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7086366F" w14:textId="6EFB0295" w:rsidR="000D0616" w:rsidRPr="00612F04" w:rsidRDefault="000D0616" w:rsidP="00612F04">
      <w:pPr>
        <w:pStyle w:val="Prrafodelista"/>
        <w:spacing w:line="360" w:lineRule="auto"/>
        <w:ind w:left="489"/>
        <w:rPr>
          <w:rFonts w:ascii="Arial" w:hAnsi="Arial" w:cs="Arial"/>
          <w:sz w:val="24"/>
          <w:szCs w:val="24"/>
        </w:rPr>
      </w:pPr>
      <w:r w:rsidRPr="00612F04">
        <w:rPr>
          <w:rFonts w:ascii="Arial" w:hAnsi="Arial" w:cs="Arial"/>
          <w:sz w:val="24"/>
          <w:szCs w:val="24"/>
        </w:rPr>
        <w:t>El trabajo fue realizado con la base de datos proporcionados por el Instituto Nacional de Estadística, primera “Encuesta de Prevalencia y Características de la Violencia 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p>
    <w:p w14:paraId="3269E0B2" w14:textId="6D812586" w:rsidR="000D0616" w:rsidRPr="00612F04" w:rsidRDefault="000D0616" w:rsidP="00612F04">
      <w:pPr>
        <w:pStyle w:val="Prrafodelista"/>
        <w:spacing w:line="360" w:lineRule="auto"/>
        <w:ind w:left="489" w:firstLine="0"/>
        <w:jc w:val="left"/>
        <w:rPr>
          <w:rFonts w:ascii="Arial" w:hAnsi="Arial" w:cs="Arial"/>
          <w:sz w:val="24"/>
          <w:szCs w:val="24"/>
        </w:rPr>
      </w:pPr>
    </w:p>
    <w:p w14:paraId="0E897B18" w14:textId="0E77BB7C" w:rsidR="008A1597" w:rsidRPr="00612F04" w:rsidRDefault="008A1597" w:rsidP="00612F04">
      <w:pPr>
        <w:pStyle w:val="Prrafodelista"/>
        <w:spacing w:line="360" w:lineRule="auto"/>
        <w:ind w:left="489"/>
        <w:rPr>
          <w:rFonts w:ascii="Arial" w:hAnsi="Arial" w:cs="Arial"/>
          <w:sz w:val="24"/>
          <w:szCs w:val="24"/>
        </w:rPr>
      </w:pPr>
      <w:r w:rsidRPr="00612F04">
        <w:rPr>
          <w:rFonts w:ascii="Arial" w:hAnsi="Arial" w:cs="Arial"/>
          <w:sz w:val="24"/>
          <w:szCs w:val="24"/>
        </w:rPr>
        <w:t xml:space="preserve">Los avances en los últimos años son significativos, en cuanto a Tratados y Convenios Internacionales sobre Derechos Humanos suscritos y ratificados por el Estado Plurinacional de Bolivia; la Ley Integral para Garantizar a las Mujeres una Vida Libre de Violencia </w:t>
      </w:r>
      <w:proofErr w:type="spellStart"/>
      <w:r w:rsidRPr="00612F04">
        <w:rPr>
          <w:rFonts w:ascii="Arial" w:hAnsi="Arial" w:cs="Arial"/>
          <w:sz w:val="24"/>
          <w:szCs w:val="24"/>
        </w:rPr>
        <w:t>N°</w:t>
      </w:r>
      <w:proofErr w:type="spellEnd"/>
      <w:r w:rsidRPr="00612F04">
        <w:rPr>
          <w:rFonts w:ascii="Arial" w:hAnsi="Arial" w:cs="Arial"/>
          <w:sz w:val="24"/>
          <w:szCs w:val="24"/>
        </w:rPr>
        <w:t xml:space="preserve"> 348.</w:t>
      </w:r>
    </w:p>
    <w:p w14:paraId="31D8C2F7" w14:textId="77777777" w:rsidR="000D0616" w:rsidRPr="00612F04" w:rsidRDefault="000D0616" w:rsidP="00612F04">
      <w:pPr>
        <w:spacing w:line="360" w:lineRule="auto"/>
        <w:ind w:left="0" w:firstLine="0"/>
        <w:jc w:val="left"/>
        <w:rPr>
          <w:rFonts w:ascii="Arial" w:hAnsi="Arial" w:cs="Arial"/>
          <w:sz w:val="24"/>
          <w:szCs w:val="24"/>
        </w:rPr>
      </w:pPr>
    </w:p>
    <w:p w14:paraId="2F4F2A4E" w14:textId="034F7248"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OBJETIVOS</w:t>
      </w:r>
    </w:p>
    <w:p w14:paraId="19DFF5DF" w14:textId="43849DD9" w:rsidR="00C12AC0" w:rsidRPr="00612F04" w:rsidRDefault="00C12AC0"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OBJETIVO GENERAL</w:t>
      </w:r>
    </w:p>
    <w:p w14:paraId="18ED6836" w14:textId="138FDE3E" w:rsidR="000D0616" w:rsidRPr="00612F04" w:rsidRDefault="00C12AC0" w:rsidP="00B2302A">
      <w:pPr>
        <w:pStyle w:val="Prrafodelista"/>
        <w:spacing w:line="360" w:lineRule="auto"/>
        <w:ind w:left="1209" w:firstLine="0"/>
        <w:jc w:val="left"/>
        <w:rPr>
          <w:rFonts w:ascii="Arial" w:hAnsi="Arial" w:cs="Arial"/>
          <w:sz w:val="24"/>
          <w:szCs w:val="24"/>
        </w:rPr>
      </w:pPr>
      <w:r w:rsidRPr="00612F04">
        <w:rPr>
          <w:rFonts w:ascii="Arial" w:hAnsi="Arial" w:cs="Arial"/>
          <w:sz w:val="24"/>
          <w:szCs w:val="24"/>
        </w:rPr>
        <w:t>Mostrar indicadores que muestren las características principales de violencia contra la mujer en Bolivia</w:t>
      </w:r>
      <w:r w:rsidR="008257BD">
        <w:rPr>
          <w:rFonts w:ascii="Arial" w:hAnsi="Arial" w:cs="Arial"/>
          <w:sz w:val="24"/>
          <w:szCs w:val="24"/>
        </w:rPr>
        <w:t xml:space="preserve"> en base a </w:t>
      </w:r>
      <w:proofErr w:type="gramStart"/>
      <w:r w:rsidR="008257BD">
        <w:rPr>
          <w:rFonts w:ascii="Arial" w:hAnsi="Arial" w:cs="Arial"/>
          <w:sz w:val="24"/>
          <w:szCs w:val="24"/>
        </w:rPr>
        <w:t xml:space="preserve">la  </w:t>
      </w:r>
      <w:r w:rsidR="008257BD" w:rsidRPr="00612F04">
        <w:rPr>
          <w:rFonts w:ascii="Arial" w:hAnsi="Arial" w:cs="Arial"/>
          <w:sz w:val="24"/>
          <w:szCs w:val="24"/>
        </w:rPr>
        <w:t>Encuesta</w:t>
      </w:r>
      <w:proofErr w:type="gramEnd"/>
      <w:r w:rsidR="008257BD" w:rsidRPr="00612F04">
        <w:rPr>
          <w:rFonts w:ascii="Arial" w:hAnsi="Arial" w:cs="Arial"/>
          <w:sz w:val="24"/>
          <w:szCs w:val="24"/>
        </w:rPr>
        <w:t xml:space="preserve"> de Prevalencia y Características de la Violencia contra las Mujeres” (</w:t>
      </w:r>
      <w:proofErr w:type="spellStart"/>
      <w:r w:rsidR="008257BD" w:rsidRPr="00612F04">
        <w:rPr>
          <w:rFonts w:ascii="Arial" w:hAnsi="Arial" w:cs="Arial"/>
          <w:sz w:val="24"/>
          <w:szCs w:val="24"/>
        </w:rPr>
        <w:t>EPCVcM</w:t>
      </w:r>
      <w:proofErr w:type="spellEnd"/>
      <w:r w:rsidR="008257BD" w:rsidRPr="00612F04">
        <w:rPr>
          <w:rFonts w:ascii="Arial" w:hAnsi="Arial" w:cs="Arial"/>
          <w:sz w:val="24"/>
          <w:szCs w:val="24"/>
        </w:rPr>
        <w:t>)</w:t>
      </w:r>
      <w:r w:rsidR="008257BD">
        <w:rPr>
          <w:rFonts w:ascii="Arial" w:hAnsi="Arial" w:cs="Arial"/>
          <w:sz w:val="24"/>
          <w:szCs w:val="24"/>
        </w:rPr>
        <w:t xml:space="preserve"> de la gestión 2016</w:t>
      </w:r>
      <w:r w:rsidR="00B2302A">
        <w:rPr>
          <w:rFonts w:ascii="Arial" w:hAnsi="Arial" w:cs="Arial"/>
          <w:sz w:val="24"/>
          <w:szCs w:val="24"/>
        </w:rPr>
        <w:t>.</w:t>
      </w:r>
    </w:p>
    <w:p w14:paraId="6192861A" w14:textId="77777777" w:rsidR="00C12AC0" w:rsidRPr="00612F04" w:rsidRDefault="00C12AC0" w:rsidP="00612F04">
      <w:pPr>
        <w:pStyle w:val="Prrafodelista"/>
        <w:spacing w:line="360" w:lineRule="auto"/>
        <w:ind w:left="1209" w:firstLine="0"/>
        <w:jc w:val="left"/>
        <w:rPr>
          <w:rFonts w:ascii="Arial" w:hAnsi="Arial" w:cs="Arial"/>
          <w:sz w:val="24"/>
          <w:szCs w:val="24"/>
        </w:rPr>
      </w:pPr>
    </w:p>
    <w:p w14:paraId="4DE8FF6F" w14:textId="114DA20E" w:rsidR="00391AB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MOTIVACÍON</w:t>
      </w:r>
    </w:p>
    <w:p w14:paraId="5179611C" w14:textId="4E58E17A" w:rsidR="00B2302A" w:rsidRDefault="00B2302A" w:rsidP="00B2302A">
      <w:pPr>
        <w:pStyle w:val="Prrafodelista"/>
        <w:spacing w:line="360" w:lineRule="auto"/>
        <w:ind w:left="489" w:firstLine="0"/>
        <w:jc w:val="left"/>
        <w:rPr>
          <w:rFonts w:ascii="Arial" w:hAnsi="Arial" w:cs="Arial"/>
          <w:sz w:val="24"/>
          <w:szCs w:val="24"/>
        </w:rPr>
      </w:pPr>
      <w:bookmarkStart w:id="0" w:name="_Hlk42898563"/>
      <w:r>
        <w:rPr>
          <w:rFonts w:ascii="Arial" w:hAnsi="Arial" w:cs="Arial"/>
          <w:sz w:val="24"/>
          <w:szCs w:val="24"/>
        </w:rPr>
        <w:t xml:space="preserve">Se menciona en noticias de ámbito nacional que los casos reportados de violencia contra la mujer y situaciones peores como feminicidios se elevaron en esta cuarentena por razones del COVID-19. </w:t>
      </w:r>
    </w:p>
    <w:p w14:paraId="42CEF796" w14:textId="10644BE5" w:rsidR="00B2302A" w:rsidRPr="00B2302A" w:rsidRDefault="00B2302A" w:rsidP="00B2302A">
      <w:pPr>
        <w:pStyle w:val="Prrafodelista"/>
        <w:spacing w:line="360" w:lineRule="auto"/>
        <w:ind w:left="489" w:firstLine="0"/>
        <w:jc w:val="left"/>
        <w:rPr>
          <w:rFonts w:ascii="Arial" w:hAnsi="Arial" w:cs="Arial"/>
          <w:sz w:val="24"/>
          <w:szCs w:val="24"/>
        </w:rPr>
      </w:pPr>
      <w:proofErr w:type="spellStart"/>
      <w:r>
        <w:rPr>
          <w:rFonts w:ascii="Arial" w:hAnsi="Arial" w:cs="Arial"/>
          <w:sz w:val="24"/>
          <w:szCs w:val="24"/>
        </w:rPr>
        <w:t>Razon</w:t>
      </w:r>
      <w:proofErr w:type="spellEnd"/>
      <w:r>
        <w:rPr>
          <w:rFonts w:ascii="Arial" w:hAnsi="Arial" w:cs="Arial"/>
          <w:sz w:val="24"/>
          <w:szCs w:val="24"/>
        </w:rPr>
        <w:t xml:space="preserve"> por la cual en una primera etapa quiero lograr indicadores que puedan mostrar la situación en la que se encuentra esta problemática en Bolivia.</w:t>
      </w:r>
    </w:p>
    <w:bookmarkEnd w:id="0"/>
    <w:p w14:paraId="53A0FEB3" w14:textId="74383168" w:rsidR="000D0616" w:rsidRPr="00612F04" w:rsidRDefault="000D0616" w:rsidP="00612F04">
      <w:pPr>
        <w:pStyle w:val="Prrafodelista"/>
        <w:spacing w:line="360" w:lineRule="auto"/>
        <w:ind w:left="489" w:firstLine="0"/>
        <w:jc w:val="left"/>
        <w:rPr>
          <w:rFonts w:ascii="Arial" w:hAnsi="Arial" w:cs="Arial"/>
          <w:sz w:val="24"/>
          <w:szCs w:val="24"/>
        </w:rPr>
      </w:pPr>
    </w:p>
    <w:p w14:paraId="11B4650E" w14:textId="2ACC45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 xml:space="preserve">MARCO TEORICO </w:t>
      </w:r>
    </w:p>
    <w:p w14:paraId="0A6D2903" w14:textId="3963CE5B" w:rsidR="000D0616" w:rsidRDefault="00471A07" w:rsidP="00612F04">
      <w:pPr>
        <w:pStyle w:val="Prrafodelista"/>
        <w:spacing w:line="360" w:lineRule="auto"/>
        <w:rPr>
          <w:rFonts w:ascii="Arial" w:hAnsi="Arial" w:cs="Arial"/>
          <w:b/>
          <w:bCs/>
          <w:sz w:val="24"/>
          <w:szCs w:val="24"/>
        </w:rPr>
      </w:pPr>
      <w:r w:rsidRPr="00612F04">
        <w:rPr>
          <w:rFonts w:ascii="Arial" w:hAnsi="Arial" w:cs="Arial"/>
          <w:b/>
          <w:bCs/>
          <w:sz w:val="24"/>
          <w:szCs w:val="24"/>
        </w:rPr>
        <w:t>4.1 MARCO NORMATIVO</w:t>
      </w:r>
    </w:p>
    <w:p w14:paraId="44F03B98" w14:textId="77777777" w:rsidR="008257BD" w:rsidRPr="00612F04" w:rsidRDefault="008257BD" w:rsidP="00612F04">
      <w:pPr>
        <w:pStyle w:val="Prrafodelista"/>
        <w:spacing w:line="360" w:lineRule="auto"/>
        <w:rPr>
          <w:rFonts w:ascii="Arial" w:hAnsi="Arial" w:cs="Arial"/>
          <w:b/>
          <w:bCs/>
          <w:sz w:val="24"/>
          <w:szCs w:val="24"/>
        </w:rPr>
      </w:pPr>
    </w:p>
    <w:p w14:paraId="4CD5BDEF" w14:textId="6C3CE2B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La Constitución Política del Estado (CPE) es nuestra Ley Fundamental mediante la cual se refunda el Estado con la voluntad de todas y todos los </w:t>
      </w:r>
      <w:r w:rsidRPr="00612F04">
        <w:rPr>
          <w:rFonts w:ascii="Arial" w:hAnsi="Arial" w:cs="Arial"/>
          <w:sz w:val="24"/>
          <w:szCs w:val="24"/>
        </w:rPr>
        <w:lastRenderedPageBreak/>
        <w:t>ciudadanos, ha replanteado las estructuras jurídicas, económicas y sociales de Bolivia, así que la misma CPE, establece mandatos a ley</w:t>
      </w:r>
      <w:r w:rsidR="008257BD">
        <w:rPr>
          <w:rFonts w:ascii="Arial" w:hAnsi="Arial" w:cs="Arial"/>
          <w:sz w:val="24"/>
          <w:szCs w:val="24"/>
        </w:rPr>
        <w:t xml:space="preserve"> </w:t>
      </w:r>
      <w:r w:rsidRPr="00612F04">
        <w:rPr>
          <w:rFonts w:ascii="Arial" w:hAnsi="Arial" w:cs="Arial"/>
          <w:sz w:val="24"/>
          <w:szCs w:val="24"/>
        </w:rPr>
        <w:t>específicos, debiendo además adecuar toda la legislación</w:t>
      </w:r>
      <w:r w:rsidR="008257BD">
        <w:rPr>
          <w:rFonts w:ascii="Arial" w:hAnsi="Arial" w:cs="Arial"/>
          <w:sz w:val="24"/>
          <w:szCs w:val="24"/>
        </w:rPr>
        <w:t xml:space="preserve"> </w:t>
      </w:r>
      <w:r w:rsidRPr="00612F04">
        <w:rPr>
          <w:rFonts w:ascii="Arial" w:hAnsi="Arial" w:cs="Arial"/>
          <w:sz w:val="24"/>
          <w:szCs w:val="24"/>
        </w:rPr>
        <w:t>anterior a la CPE.</w:t>
      </w:r>
    </w:p>
    <w:p w14:paraId="34926425" w14:textId="77777777" w:rsidR="00471A07" w:rsidRPr="00612F04" w:rsidRDefault="00471A07" w:rsidP="00612F04">
      <w:pPr>
        <w:pStyle w:val="Prrafodelista"/>
        <w:spacing w:line="360" w:lineRule="auto"/>
        <w:rPr>
          <w:rFonts w:ascii="Arial" w:hAnsi="Arial" w:cs="Arial"/>
          <w:sz w:val="24"/>
          <w:szCs w:val="24"/>
        </w:rPr>
      </w:pPr>
    </w:p>
    <w:p w14:paraId="10907BD4" w14:textId="6463EF9D"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En la CPE la Equidad de Género se desarrolla transversalmente en todo el texto constitucional</w:t>
      </w:r>
    </w:p>
    <w:p w14:paraId="0598FB7A" w14:textId="741F8C59"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  </w:t>
      </w:r>
      <w:r w:rsidR="008257BD">
        <w:rPr>
          <w:rFonts w:ascii="Arial" w:hAnsi="Arial" w:cs="Arial"/>
          <w:sz w:val="24"/>
          <w:szCs w:val="24"/>
        </w:rPr>
        <w:t xml:space="preserve">- </w:t>
      </w:r>
      <w:r w:rsidRPr="00612F04">
        <w:rPr>
          <w:rFonts w:ascii="Arial" w:hAnsi="Arial" w:cs="Arial"/>
          <w:sz w:val="24"/>
          <w:szCs w:val="24"/>
        </w:rPr>
        <w:t xml:space="preserve"> Como valor del Estado, Equidad de género en la participación (Art 8.</w:t>
      </w:r>
      <w:r w:rsidR="008257BD">
        <w:rPr>
          <w:rFonts w:ascii="Arial" w:hAnsi="Arial" w:cs="Arial"/>
          <w:sz w:val="24"/>
          <w:szCs w:val="24"/>
        </w:rPr>
        <w:t xml:space="preserve"> </w:t>
      </w:r>
      <w:r w:rsidRPr="00612F04">
        <w:rPr>
          <w:rFonts w:ascii="Arial" w:hAnsi="Arial" w:cs="Arial"/>
          <w:sz w:val="24"/>
          <w:szCs w:val="24"/>
        </w:rPr>
        <w:t>II)</w:t>
      </w:r>
    </w:p>
    <w:p w14:paraId="2754A5BA" w14:textId="08852171" w:rsidR="00471A07" w:rsidRPr="00612F04" w:rsidRDefault="008257BD" w:rsidP="00612F04">
      <w:pPr>
        <w:pStyle w:val="Prrafodelista"/>
        <w:spacing w:line="360" w:lineRule="auto"/>
        <w:rPr>
          <w:rFonts w:ascii="Arial" w:hAnsi="Arial" w:cs="Arial"/>
          <w:sz w:val="24"/>
          <w:szCs w:val="24"/>
        </w:rPr>
      </w:pPr>
      <w:r>
        <w:rPr>
          <w:rFonts w:ascii="Arial" w:hAnsi="Arial" w:cs="Arial"/>
          <w:sz w:val="24"/>
          <w:szCs w:val="24"/>
        </w:rPr>
        <w:t>-</w:t>
      </w:r>
      <w:r w:rsidR="00471A07" w:rsidRPr="00612F04">
        <w:rPr>
          <w:rFonts w:ascii="Arial" w:hAnsi="Arial" w:cs="Arial"/>
          <w:sz w:val="24"/>
          <w:szCs w:val="24"/>
        </w:rPr>
        <w:t xml:space="preserve"> Sistema de Gobierno con equivalencia entre hombres y mujeres (Art. 11. I)</w:t>
      </w:r>
    </w:p>
    <w:p w14:paraId="7BE40F7F" w14:textId="548DE61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Prohibición y sanción a toda forma de discriminación (Art.14. II)</w:t>
      </w:r>
    </w:p>
    <w:p w14:paraId="0ED5B5EC" w14:textId="080A01F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 Fundamental a la Vida, Prevención y Sanción de la Violencia de Género (Art. 15 II y III)</w:t>
      </w:r>
    </w:p>
    <w:p w14:paraId="16A2661A" w14:textId="4A039F2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Derechos Políticos, en igualdad de condiciones entre hombres y mujeres (Art. 26)</w:t>
      </w:r>
    </w:p>
    <w:p w14:paraId="6F33A81E"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Representación Política (Art. 210. II)</w:t>
      </w:r>
    </w:p>
    <w:p w14:paraId="52197692" w14:textId="4DDBD76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Participación Política- designación de ministros (Art. 172 - 22)</w:t>
      </w:r>
    </w:p>
    <w:p w14:paraId="6BC2D30D" w14:textId="2F6AE234"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Elección de autoridades Departamentales (Art. 278) Asambleístas nacionales (Art. 147)</w:t>
      </w:r>
    </w:p>
    <w:p w14:paraId="2C279C66"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Educación- Valores de equidad de Género (Art. 79)</w:t>
      </w:r>
    </w:p>
    <w:p w14:paraId="1D302F4A" w14:textId="2C92F3FB"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Principio de descentralización y organización territorial (Art. 270)</w:t>
      </w:r>
    </w:p>
    <w:p w14:paraId="1CA6A72C" w14:textId="4068054C" w:rsidR="00471A07" w:rsidRPr="00612F04" w:rsidRDefault="00471A07" w:rsidP="00612F04">
      <w:pPr>
        <w:pStyle w:val="Prrafodelista"/>
        <w:spacing w:line="360" w:lineRule="auto"/>
        <w:rPr>
          <w:rFonts w:ascii="Arial" w:hAnsi="Arial" w:cs="Arial"/>
          <w:sz w:val="24"/>
          <w:szCs w:val="24"/>
        </w:rPr>
      </w:pPr>
    </w:p>
    <w:p w14:paraId="71A004EE" w14:textId="60C84090"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Dentro de la normativa jurídica establecida por la CPE, en cumplimiento de los mandatos de las distintas Convenciones y Tratados que Bolivia firmó, existen leyes y decretos promulgados durante los últimos 5 años relacionados a la protección de los derechos de las mujeres, en especial, al de una Vida Libre de Violencia, entre las más importantes:</w:t>
      </w:r>
    </w:p>
    <w:p w14:paraId="7D61C2AE" w14:textId="2A767C68" w:rsidR="00471A07" w:rsidRPr="00612F04" w:rsidRDefault="00471A07" w:rsidP="00612F04">
      <w:pPr>
        <w:pStyle w:val="Prrafodelista"/>
        <w:spacing w:line="360" w:lineRule="auto"/>
        <w:rPr>
          <w:rFonts w:ascii="Arial" w:hAnsi="Arial" w:cs="Arial"/>
          <w:sz w:val="24"/>
          <w:szCs w:val="24"/>
        </w:rPr>
      </w:pPr>
    </w:p>
    <w:p w14:paraId="58EA1AC2" w14:textId="70DA0111"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 xml:space="preserve">Ley Integral para Garantizar a las Mujeres una Vida Libre de Violencia, Ley </w:t>
      </w:r>
      <w:proofErr w:type="spellStart"/>
      <w:r w:rsidRPr="008257BD">
        <w:rPr>
          <w:rFonts w:ascii="Arial" w:hAnsi="Arial" w:cs="Arial"/>
          <w:sz w:val="24"/>
          <w:szCs w:val="24"/>
        </w:rPr>
        <w:t>N°</w:t>
      </w:r>
      <w:proofErr w:type="spellEnd"/>
      <w:r w:rsidRPr="008257BD">
        <w:rPr>
          <w:rFonts w:ascii="Arial" w:hAnsi="Arial" w:cs="Arial"/>
          <w:sz w:val="24"/>
          <w:szCs w:val="24"/>
        </w:rPr>
        <w:t xml:space="preserve"> 348 de 9 de marzo de 2013, en el Artículo 1 establece “(MARCO CONSTITUCIONAL). La presente Ley se funda en el mandato constitucional y en los Instrumentos, Tratados y Convenios Internacionales de Derechos Humanos ratificados por Bolivia, que </w:t>
      </w:r>
      <w:r w:rsidRPr="008257BD">
        <w:rPr>
          <w:rFonts w:ascii="Arial" w:hAnsi="Arial" w:cs="Arial"/>
          <w:sz w:val="24"/>
          <w:szCs w:val="24"/>
        </w:rPr>
        <w:lastRenderedPageBreak/>
        <w:t>garantizan a todas las personas, en particular a las mujeres, el derecho a no sufrir violencia física, sexual y/o psicológica, tanto en la familia como en la sociedad.”</w:t>
      </w:r>
    </w:p>
    <w:p w14:paraId="1527536F" w14:textId="5A2686EA"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Tiene por objeto establecer mecanismos, medidas y políticas integrales de prevención, atención, protección y reparación a las mujeres en situación de violencia, así como, la persecución y sanción a los agresores, con el fin de Garantizar a las Mujeres una Vida Digna y el ejercicio pleno de sus derechos para Vivir Bien.</w:t>
      </w:r>
    </w:p>
    <w:p w14:paraId="38FB4514" w14:textId="4A955A0E" w:rsidR="00471A07" w:rsidRPr="00612F04" w:rsidRDefault="00471A07" w:rsidP="00612F04">
      <w:pPr>
        <w:pStyle w:val="Prrafodelista"/>
        <w:spacing w:line="360" w:lineRule="auto"/>
        <w:rPr>
          <w:rFonts w:ascii="Arial" w:hAnsi="Arial" w:cs="Arial"/>
          <w:sz w:val="24"/>
          <w:szCs w:val="24"/>
        </w:rPr>
      </w:pPr>
      <w:r w:rsidRPr="008257BD">
        <w:rPr>
          <w:rFonts w:ascii="Arial" w:hAnsi="Arial" w:cs="Arial"/>
          <w:sz w:val="24"/>
          <w:szCs w:val="24"/>
        </w:rPr>
        <w:t>Esta Ley, además establece en el Artículo 11 la necesidad de</w:t>
      </w:r>
      <w:r w:rsidR="006D4E46" w:rsidRPr="008257BD">
        <w:rPr>
          <w:rFonts w:ascii="Arial" w:hAnsi="Arial" w:cs="Arial"/>
          <w:sz w:val="24"/>
          <w:szCs w:val="24"/>
        </w:rPr>
        <w:t xml:space="preserve"> </w:t>
      </w:r>
      <w:r w:rsidRPr="008257BD">
        <w:rPr>
          <w:rFonts w:ascii="Arial" w:hAnsi="Arial" w:cs="Arial"/>
          <w:sz w:val="24"/>
          <w:szCs w:val="24"/>
        </w:rPr>
        <w:t>contar con información en el Sistema Integral Plurinacional</w:t>
      </w:r>
      <w:r w:rsidR="006D4E46" w:rsidRPr="008257BD">
        <w:rPr>
          <w:rFonts w:ascii="Arial" w:hAnsi="Arial" w:cs="Arial"/>
          <w:sz w:val="24"/>
          <w:szCs w:val="24"/>
        </w:rPr>
        <w:t xml:space="preserve"> </w:t>
      </w:r>
      <w:r w:rsidRPr="008257BD">
        <w:rPr>
          <w:rFonts w:ascii="Arial" w:hAnsi="Arial" w:cs="Arial"/>
          <w:sz w:val="24"/>
          <w:szCs w:val="24"/>
        </w:rPr>
        <w:t>de Prevención, Atención, Sanción y Erradicación de la</w:t>
      </w:r>
      <w:r w:rsidR="006D4E46" w:rsidRPr="008257BD">
        <w:rPr>
          <w:rFonts w:ascii="Arial" w:hAnsi="Arial" w:cs="Arial"/>
          <w:sz w:val="24"/>
          <w:szCs w:val="24"/>
        </w:rPr>
        <w:t xml:space="preserve"> </w:t>
      </w:r>
      <w:r w:rsidRPr="008257BD">
        <w:rPr>
          <w:rFonts w:ascii="Arial" w:hAnsi="Arial" w:cs="Arial"/>
          <w:sz w:val="24"/>
          <w:szCs w:val="24"/>
        </w:rPr>
        <w:t>Violencia en Razón de Género – SIPPASE-VRG.</w:t>
      </w:r>
    </w:p>
    <w:p w14:paraId="37CB5F04" w14:textId="65AFBB18"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El SIPPASE tiene como mandato construir e Implementar</w:t>
      </w:r>
      <w:r w:rsidR="006D4E46" w:rsidRPr="00612F04">
        <w:rPr>
          <w:rFonts w:ascii="Arial" w:hAnsi="Arial" w:cs="Arial"/>
          <w:sz w:val="24"/>
          <w:szCs w:val="24"/>
        </w:rPr>
        <w:t xml:space="preserve"> </w:t>
      </w:r>
      <w:r w:rsidRPr="00612F04">
        <w:rPr>
          <w:rFonts w:ascii="Arial" w:hAnsi="Arial" w:cs="Arial"/>
          <w:sz w:val="24"/>
          <w:szCs w:val="24"/>
        </w:rPr>
        <w:t>todo el Sistema de Información que generan las</w:t>
      </w:r>
      <w:r w:rsidR="006D4E46" w:rsidRPr="00612F04">
        <w:rPr>
          <w:rFonts w:ascii="Arial" w:hAnsi="Arial" w:cs="Arial"/>
          <w:sz w:val="24"/>
          <w:szCs w:val="24"/>
        </w:rPr>
        <w:t xml:space="preserve"> </w:t>
      </w:r>
      <w:r w:rsidRPr="00612F04">
        <w:rPr>
          <w:rFonts w:ascii="Arial" w:hAnsi="Arial" w:cs="Arial"/>
          <w:sz w:val="24"/>
          <w:szCs w:val="24"/>
        </w:rPr>
        <w:t>instituciones públicas y privadas como fuente de</w:t>
      </w:r>
      <w:r w:rsidR="006D4E46" w:rsidRPr="00612F04">
        <w:rPr>
          <w:rFonts w:ascii="Arial" w:hAnsi="Arial" w:cs="Arial"/>
          <w:sz w:val="24"/>
          <w:szCs w:val="24"/>
        </w:rPr>
        <w:t xml:space="preserve"> </w:t>
      </w:r>
      <w:r w:rsidRPr="00612F04">
        <w:rPr>
          <w:rFonts w:ascii="Arial" w:hAnsi="Arial" w:cs="Arial"/>
          <w:sz w:val="24"/>
          <w:szCs w:val="24"/>
        </w:rPr>
        <w:t>información estadística sobre esta problemática,</w:t>
      </w:r>
      <w:r w:rsidR="006D4E46" w:rsidRPr="00612F04">
        <w:rPr>
          <w:rFonts w:ascii="Arial" w:hAnsi="Arial" w:cs="Arial"/>
          <w:sz w:val="24"/>
          <w:szCs w:val="24"/>
        </w:rPr>
        <w:t xml:space="preserve"> </w:t>
      </w:r>
      <w:r w:rsidRPr="00612F04">
        <w:rPr>
          <w:rFonts w:ascii="Arial" w:hAnsi="Arial" w:cs="Arial"/>
          <w:sz w:val="24"/>
          <w:szCs w:val="24"/>
        </w:rPr>
        <w:t>tarea que está siendo diseñada entre el Ente Rector, el</w:t>
      </w:r>
      <w:r w:rsidR="006D4E46" w:rsidRPr="00612F04">
        <w:rPr>
          <w:rFonts w:ascii="Arial" w:hAnsi="Arial" w:cs="Arial"/>
          <w:sz w:val="24"/>
          <w:szCs w:val="24"/>
        </w:rPr>
        <w:t xml:space="preserve"> </w:t>
      </w:r>
      <w:r w:rsidRPr="00612F04">
        <w:rPr>
          <w:rFonts w:ascii="Arial" w:hAnsi="Arial" w:cs="Arial"/>
          <w:sz w:val="24"/>
          <w:szCs w:val="24"/>
        </w:rPr>
        <w:t>Viceministerio de Igualdad de Oportunidades, a través de</w:t>
      </w:r>
      <w:r w:rsidR="006D4E46" w:rsidRPr="00612F04">
        <w:rPr>
          <w:rFonts w:ascii="Arial" w:hAnsi="Arial" w:cs="Arial"/>
          <w:sz w:val="24"/>
          <w:szCs w:val="24"/>
        </w:rPr>
        <w:t xml:space="preserve"> </w:t>
      </w:r>
      <w:r w:rsidRPr="00612F04">
        <w:rPr>
          <w:rFonts w:ascii="Arial" w:hAnsi="Arial" w:cs="Arial"/>
          <w:sz w:val="24"/>
          <w:szCs w:val="24"/>
        </w:rPr>
        <w:t>la Dirección General de Prevención y Erradicación de Toda</w:t>
      </w:r>
      <w:r w:rsidR="006D4E46" w:rsidRPr="00612F04">
        <w:rPr>
          <w:rFonts w:ascii="Arial" w:hAnsi="Arial" w:cs="Arial"/>
          <w:sz w:val="24"/>
          <w:szCs w:val="24"/>
        </w:rPr>
        <w:t xml:space="preserve"> </w:t>
      </w:r>
      <w:r w:rsidRPr="00612F04">
        <w:rPr>
          <w:rFonts w:ascii="Arial" w:hAnsi="Arial" w:cs="Arial"/>
          <w:sz w:val="24"/>
          <w:szCs w:val="24"/>
        </w:rPr>
        <w:t>Forma de Violencia en Razón de Género y Generacional,</w:t>
      </w:r>
      <w:r w:rsidR="006D4E46" w:rsidRPr="00612F04">
        <w:rPr>
          <w:rFonts w:ascii="Arial" w:hAnsi="Arial" w:cs="Arial"/>
          <w:sz w:val="24"/>
          <w:szCs w:val="24"/>
        </w:rPr>
        <w:t xml:space="preserve"> </w:t>
      </w:r>
      <w:r w:rsidRPr="00612F04">
        <w:rPr>
          <w:rFonts w:ascii="Arial" w:hAnsi="Arial" w:cs="Arial"/>
          <w:sz w:val="24"/>
          <w:szCs w:val="24"/>
        </w:rPr>
        <w:t>del Ministerio de Justicia y Transparencia Institucional y el</w:t>
      </w:r>
    </w:p>
    <w:p w14:paraId="1E8F6A8A" w14:textId="21A9784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Instituto Nacional de Estadística.</w:t>
      </w:r>
    </w:p>
    <w:p w14:paraId="7D77756F" w14:textId="77777777" w:rsidR="006D4E46" w:rsidRPr="00612F04" w:rsidRDefault="006D4E46" w:rsidP="00612F04">
      <w:pPr>
        <w:pStyle w:val="Prrafodelista"/>
        <w:spacing w:line="360" w:lineRule="auto"/>
        <w:rPr>
          <w:rFonts w:ascii="Arial" w:hAnsi="Arial" w:cs="Arial"/>
          <w:sz w:val="24"/>
          <w:szCs w:val="24"/>
        </w:rPr>
      </w:pPr>
    </w:p>
    <w:p w14:paraId="79A001AC" w14:textId="38C16821" w:rsidR="000D0616" w:rsidRPr="00612F04" w:rsidRDefault="00471A07"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4.2. DEFINICIONES Y CONCEPTOS</w:t>
      </w:r>
    </w:p>
    <w:p w14:paraId="44EFB193" w14:textId="5CED15A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es y será un importante</w:t>
      </w:r>
      <w:r w:rsidR="006D4E46" w:rsidRPr="00612F04">
        <w:rPr>
          <w:rFonts w:ascii="Arial" w:hAnsi="Arial" w:cs="Arial"/>
          <w:sz w:val="24"/>
          <w:szCs w:val="24"/>
        </w:rPr>
        <w:t xml:space="preserve"> </w:t>
      </w:r>
      <w:r w:rsidRPr="00612F04">
        <w:rPr>
          <w:rFonts w:ascii="Arial" w:hAnsi="Arial" w:cs="Arial"/>
          <w:sz w:val="24"/>
          <w:szCs w:val="24"/>
        </w:rPr>
        <w:t>campo de estudio, que incluye investigaciones técnicas</w:t>
      </w:r>
      <w:r w:rsidR="006D4E46" w:rsidRPr="00612F04">
        <w:rPr>
          <w:rFonts w:ascii="Arial" w:hAnsi="Arial" w:cs="Arial"/>
          <w:sz w:val="24"/>
          <w:szCs w:val="24"/>
        </w:rPr>
        <w:t xml:space="preserve"> </w:t>
      </w:r>
      <w:r w:rsidRPr="00612F04">
        <w:rPr>
          <w:rFonts w:ascii="Arial" w:hAnsi="Arial" w:cs="Arial"/>
          <w:sz w:val="24"/>
          <w:szCs w:val="24"/>
        </w:rPr>
        <w:t>confiables y válidas para medir esta problemática social,</w:t>
      </w:r>
      <w:r w:rsidR="006D4E46" w:rsidRPr="00612F04">
        <w:rPr>
          <w:rFonts w:ascii="Arial" w:hAnsi="Arial" w:cs="Arial"/>
          <w:sz w:val="24"/>
          <w:szCs w:val="24"/>
        </w:rPr>
        <w:t xml:space="preserve"> </w:t>
      </w:r>
      <w:r w:rsidRPr="00612F04">
        <w:rPr>
          <w:rFonts w:ascii="Arial" w:hAnsi="Arial" w:cs="Arial"/>
          <w:sz w:val="24"/>
          <w:szCs w:val="24"/>
        </w:rPr>
        <w:t>que en gran parte de la región ya está incorporada en sus</w:t>
      </w:r>
      <w:r w:rsidR="006D4E46" w:rsidRPr="00612F04">
        <w:rPr>
          <w:rFonts w:ascii="Arial" w:hAnsi="Arial" w:cs="Arial"/>
          <w:sz w:val="24"/>
          <w:szCs w:val="24"/>
        </w:rPr>
        <w:t xml:space="preserve"> </w:t>
      </w:r>
      <w:r w:rsidRPr="00612F04">
        <w:rPr>
          <w:rFonts w:ascii="Arial" w:hAnsi="Arial" w:cs="Arial"/>
          <w:sz w:val="24"/>
          <w:szCs w:val="24"/>
        </w:rPr>
        <w:t>normativas jurídicas y, varían de un país a otro.</w:t>
      </w:r>
    </w:p>
    <w:p w14:paraId="59BFF0BF" w14:textId="22928FF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Unas de las primeras definiciones que se dieron sobre</w:t>
      </w:r>
      <w:r w:rsidR="006D4E46" w:rsidRPr="00612F04">
        <w:rPr>
          <w:rFonts w:ascii="Arial" w:hAnsi="Arial" w:cs="Arial"/>
          <w:sz w:val="24"/>
          <w:szCs w:val="24"/>
        </w:rPr>
        <w:t xml:space="preserve"> </w:t>
      </w:r>
      <w:r w:rsidRPr="00612F04">
        <w:rPr>
          <w:rFonts w:ascii="Arial" w:hAnsi="Arial" w:cs="Arial"/>
          <w:sz w:val="24"/>
          <w:szCs w:val="24"/>
        </w:rPr>
        <w:t>violencia contra las mujeres, fue la enunciada por las</w:t>
      </w:r>
      <w:r w:rsidR="006D4E46" w:rsidRPr="00612F04">
        <w:rPr>
          <w:rFonts w:ascii="Arial" w:hAnsi="Arial" w:cs="Arial"/>
          <w:sz w:val="24"/>
          <w:szCs w:val="24"/>
        </w:rPr>
        <w:t xml:space="preserve"> </w:t>
      </w:r>
      <w:r w:rsidRPr="00612F04">
        <w:rPr>
          <w:rFonts w:ascii="Arial" w:hAnsi="Arial" w:cs="Arial"/>
          <w:sz w:val="24"/>
          <w:szCs w:val="24"/>
        </w:rPr>
        <w:t>Naciones Unidas, en el marco de la Asamblea General de</w:t>
      </w:r>
      <w:r w:rsidR="006D4E46" w:rsidRPr="00612F04">
        <w:rPr>
          <w:rFonts w:ascii="Arial" w:hAnsi="Arial" w:cs="Arial"/>
          <w:sz w:val="24"/>
          <w:szCs w:val="24"/>
        </w:rPr>
        <w:t xml:space="preserve"> </w:t>
      </w:r>
      <w:r w:rsidRPr="00612F04">
        <w:rPr>
          <w:rFonts w:ascii="Arial" w:hAnsi="Arial" w:cs="Arial"/>
          <w:sz w:val="24"/>
          <w:szCs w:val="24"/>
        </w:rPr>
        <w:t>1993:</w:t>
      </w:r>
    </w:p>
    <w:p w14:paraId="4694B33C" w14:textId="429599DD"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la mujer: “Todo acto de Violencia</w:t>
      </w:r>
      <w:r w:rsidR="006D4E46" w:rsidRPr="00612F04">
        <w:rPr>
          <w:rFonts w:ascii="Arial" w:hAnsi="Arial" w:cs="Arial"/>
          <w:i/>
          <w:iCs/>
          <w:sz w:val="24"/>
          <w:szCs w:val="24"/>
        </w:rPr>
        <w:t xml:space="preserve"> </w:t>
      </w:r>
      <w:r w:rsidRPr="00612F04">
        <w:rPr>
          <w:rFonts w:ascii="Arial" w:hAnsi="Arial" w:cs="Arial"/>
          <w:i/>
          <w:iCs/>
          <w:sz w:val="24"/>
          <w:szCs w:val="24"/>
        </w:rPr>
        <w:t>basado en la pertenencia al sexo femenino que tenga</w:t>
      </w:r>
      <w:r w:rsidR="006D4E46" w:rsidRPr="00612F04">
        <w:rPr>
          <w:rFonts w:ascii="Arial" w:hAnsi="Arial" w:cs="Arial"/>
          <w:i/>
          <w:iCs/>
          <w:sz w:val="24"/>
          <w:szCs w:val="24"/>
        </w:rPr>
        <w:t xml:space="preserve"> </w:t>
      </w:r>
      <w:r w:rsidRPr="00612F04">
        <w:rPr>
          <w:rFonts w:ascii="Arial" w:hAnsi="Arial" w:cs="Arial"/>
          <w:i/>
          <w:iCs/>
          <w:sz w:val="24"/>
          <w:szCs w:val="24"/>
        </w:rPr>
        <w:t>o pueda tener como resultado un daño o sufrimiento</w:t>
      </w:r>
      <w:r w:rsidR="006D4E46" w:rsidRPr="00612F04">
        <w:rPr>
          <w:rFonts w:ascii="Arial" w:hAnsi="Arial" w:cs="Arial"/>
          <w:i/>
          <w:iCs/>
          <w:sz w:val="24"/>
          <w:szCs w:val="24"/>
        </w:rPr>
        <w:t xml:space="preserve"> </w:t>
      </w:r>
      <w:r w:rsidRPr="00612F04">
        <w:rPr>
          <w:rFonts w:ascii="Arial" w:hAnsi="Arial" w:cs="Arial"/>
          <w:i/>
          <w:iCs/>
          <w:sz w:val="24"/>
          <w:szCs w:val="24"/>
        </w:rPr>
        <w:t>físico, sexual o psicológico para la mujer, así como las</w:t>
      </w:r>
      <w:r w:rsidR="006D4E46" w:rsidRPr="00612F04">
        <w:rPr>
          <w:rFonts w:ascii="Arial" w:hAnsi="Arial" w:cs="Arial"/>
          <w:i/>
          <w:iCs/>
          <w:sz w:val="24"/>
          <w:szCs w:val="24"/>
        </w:rPr>
        <w:t xml:space="preserve"> </w:t>
      </w:r>
      <w:r w:rsidRPr="00612F04">
        <w:rPr>
          <w:rFonts w:ascii="Arial" w:hAnsi="Arial" w:cs="Arial"/>
          <w:i/>
          <w:iCs/>
          <w:sz w:val="24"/>
          <w:szCs w:val="24"/>
        </w:rPr>
        <w:t>amenazas de tales actos, la coacción o la privación</w:t>
      </w:r>
      <w:r w:rsidR="006D4E46" w:rsidRPr="00612F04">
        <w:rPr>
          <w:rFonts w:ascii="Arial" w:hAnsi="Arial" w:cs="Arial"/>
          <w:i/>
          <w:iCs/>
          <w:sz w:val="24"/>
          <w:szCs w:val="24"/>
        </w:rPr>
        <w:t xml:space="preserve"> </w:t>
      </w:r>
      <w:r w:rsidRPr="00612F04">
        <w:rPr>
          <w:rFonts w:ascii="Arial" w:hAnsi="Arial" w:cs="Arial"/>
          <w:i/>
          <w:iCs/>
          <w:sz w:val="24"/>
          <w:szCs w:val="24"/>
        </w:rPr>
        <w:t>arbitraria de la libertad, tanto si se producen en la vida</w:t>
      </w:r>
      <w:r w:rsidR="006D4E46" w:rsidRPr="00612F04">
        <w:rPr>
          <w:rFonts w:ascii="Arial" w:hAnsi="Arial" w:cs="Arial"/>
          <w:i/>
          <w:iCs/>
          <w:sz w:val="24"/>
          <w:szCs w:val="24"/>
        </w:rPr>
        <w:t xml:space="preserve"> </w:t>
      </w:r>
      <w:r w:rsidRPr="00612F04">
        <w:rPr>
          <w:rFonts w:ascii="Arial" w:hAnsi="Arial" w:cs="Arial"/>
          <w:i/>
          <w:iCs/>
          <w:sz w:val="24"/>
          <w:szCs w:val="24"/>
        </w:rPr>
        <w:t xml:space="preserve">pública como en la vida privada” </w:t>
      </w:r>
    </w:p>
    <w:p w14:paraId="31537DF3" w14:textId="0CCB8C1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Así también se tiene la definición de la “Convención de</w:t>
      </w:r>
      <w:r w:rsidR="002E7838" w:rsidRPr="00612F04">
        <w:rPr>
          <w:rFonts w:ascii="Arial" w:hAnsi="Arial" w:cs="Arial"/>
          <w:sz w:val="24"/>
          <w:szCs w:val="24"/>
        </w:rPr>
        <w:t xml:space="preserve"> </w:t>
      </w:r>
      <w:r w:rsidRPr="00612F04">
        <w:rPr>
          <w:rFonts w:ascii="Arial" w:hAnsi="Arial" w:cs="Arial"/>
          <w:sz w:val="24"/>
          <w:szCs w:val="24"/>
        </w:rPr>
        <w:t>Belém do Pará”, mencionada en Capítulos anteriores,</w:t>
      </w:r>
      <w:r w:rsidR="002E7838" w:rsidRPr="00612F04">
        <w:rPr>
          <w:rFonts w:ascii="Arial" w:hAnsi="Arial" w:cs="Arial"/>
          <w:sz w:val="24"/>
          <w:szCs w:val="24"/>
        </w:rPr>
        <w:t xml:space="preserve"> </w:t>
      </w:r>
      <w:r w:rsidRPr="00612F04">
        <w:rPr>
          <w:rFonts w:ascii="Arial" w:hAnsi="Arial" w:cs="Arial"/>
          <w:sz w:val="24"/>
          <w:szCs w:val="24"/>
        </w:rPr>
        <w:t>que señala que debe entenderse por violencia contra la</w:t>
      </w:r>
      <w:r w:rsidR="002E7838" w:rsidRPr="00612F04">
        <w:rPr>
          <w:rFonts w:ascii="Arial" w:hAnsi="Arial" w:cs="Arial"/>
          <w:sz w:val="24"/>
          <w:szCs w:val="24"/>
        </w:rPr>
        <w:t xml:space="preserve"> </w:t>
      </w:r>
      <w:r w:rsidRPr="00612F04">
        <w:rPr>
          <w:rFonts w:ascii="Arial" w:hAnsi="Arial" w:cs="Arial"/>
          <w:sz w:val="24"/>
          <w:szCs w:val="24"/>
        </w:rPr>
        <w:t>Mujer “cualquier acción o conducta, basada en su género,</w:t>
      </w:r>
    </w:p>
    <w:p w14:paraId="1748976B" w14:textId="5CEFDB2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que cause muerte, daño o sufrimiento físico, sexual o</w:t>
      </w:r>
      <w:r w:rsidR="002E7838" w:rsidRPr="00612F04">
        <w:rPr>
          <w:rFonts w:ascii="Arial" w:hAnsi="Arial" w:cs="Arial"/>
          <w:sz w:val="24"/>
          <w:szCs w:val="24"/>
        </w:rPr>
        <w:t xml:space="preserve"> </w:t>
      </w:r>
      <w:r w:rsidRPr="00612F04">
        <w:rPr>
          <w:rFonts w:ascii="Arial" w:hAnsi="Arial" w:cs="Arial"/>
          <w:sz w:val="24"/>
          <w:szCs w:val="24"/>
        </w:rPr>
        <w:t>psicológico a la mujer, tanto en ámbito público como en</w:t>
      </w:r>
      <w:r w:rsidR="002E7838" w:rsidRPr="00612F04">
        <w:rPr>
          <w:rFonts w:ascii="Arial" w:hAnsi="Arial" w:cs="Arial"/>
          <w:sz w:val="24"/>
          <w:szCs w:val="24"/>
        </w:rPr>
        <w:t xml:space="preserve"> </w:t>
      </w:r>
      <w:r w:rsidRPr="00612F04">
        <w:rPr>
          <w:rFonts w:ascii="Arial" w:hAnsi="Arial" w:cs="Arial"/>
          <w:sz w:val="24"/>
          <w:szCs w:val="24"/>
        </w:rPr>
        <w:t>el privado”.</w:t>
      </w:r>
    </w:p>
    <w:p w14:paraId="32E10C94" w14:textId="5460819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ambas definiciones se identifica una variedad de</w:t>
      </w:r>
      <w:r w:rsidR="002E7838" w:rsidRPr="00612F04">
        <w:rPr>
          <w:rFonts w:ascii="Arial" w:hAnsi="Arial" w:cs="Arial"/>
          <w:sz w:val="24"/>
          <w:szCs w:val="24"/>
        </w:rPr>
        <w:t xml:space="preserve"> </w:t>
      </w:r>
      <w:r w:rsidRPr="00612F04">
        <w:rPr>
          <w:rFonts w:ascii="Arial" w:hAnsi="Arial" w:cs="Arial"/>
          <w:sz w:val="24"/>
          <w:szCs w:val="24"/>
        </w:rPr>
        <w:t>modalidades bajo las cuales se presenta la violencia contra</w:t>
      </w:r>
      <w:r w:rsidR="002E7838" w:rsidRPr="00612F04">
        <w:rPr>
          <w:rFonts w:ascii="Arial" w:hAnsi="Arial" w:cs="Arial"/>
          <w:sz w:val="24"/>
          <w:szCs w:val="24"/>
        </w:rPr>
        <w:t xml:space="preserve"> </w:t>
      </w:r>
      <w:r w:rsidRPr="00612F04">
        <w:rPr>
          <w:rFonts w:ascii="Arial" w:hAnsi="Arial" w:cs="Arial"/>
          <w:sz w:val="24"/>
          <w:szCs w:val="24"/>
        </w:rPr>
        <w:t>las mujeres y se diferencian los ámbitos en que ésta se</w:t>
      </w:r>
      <w:r w:rsidR="002E7838" w:rsidRPr="00612F04">
        <w:rPr>
          <w:rFonts w:ascii="Arial" w:hAnsi="Arial" w:cs="Arial"/>
          <w:sz w:val="24"/>
          <w:szCs w:val="24"/>
        </w:rPr>
        <w:t xml:space="preserve"> </w:t>
      </w:r>
      <w:r w:rsidRPr="00612F04">
        <w:rPr>
          <w:rFonts w:ascii="Arial" w:hAnsi="Arial" w:cs="Arial"/>
          <w:sz w:val="24"/>
          <w:szCs w:val="24"/>
        </w:rPr>
        <w:t>desarrolla; sin embargo, para poder medirla con todas sus</w:t>
      </w:r>
      <w:r w:rsidR="002E7838" w:rsidRPr="00612F04">
        <w:rPr>
          <w:rFonts w:ascii="Arial" w:hAnsi="Arial" w:cs="Arial"/>
          <w:sz w:val="24"/>
          <w:szCs w:val="24"/>
        </w:rPr>
        <w:t xml:space="preserve"> </w:t>
      </w:r>
      <w:r w:rsidRPr="00612F04">
        <w:rPr>
          <w:rFonts w:ascii="Arial" w:hAnsi="Arial" w:cs="Arial"/>
          <w:sz w:val="24"/>
          <w:szCs w:val="24"/>
        </w:rPr>
        <w:t>particularidades, recurriremos a las definiciones textuales</w:t>
      </w:r>
      <w:r w:rsidR="002E7838" w:rsidRPr="00612F04">
        <w:rPr>
          <w:rFonts w:ascii="Arial" w:hAnsi="Arial" w:cs="Arial"/>
          <w:sz w:val="24"/>
          <w:szCs w:val="24"/>
        </w:rPr>
        <w:t xml:space="preserve"> </w:t>
      </w:r>
      <w:r w:rsidRPr="00612F04">
        <w:rPr>
          <w:rFonts w:ascii="Arial" w:hAnsi="Arial" w:cs="Arial"/>
          <w:sz w:val="24"/>
          <w:szCs w:val="24"/>
        </w:rPr>
        <w:t xml:space="preserve">que da la Ley </w:t>
      </w:r>
      <w:proofErr w:type="spellStart"/>
      <w:r w:rsidRPr="00612F04">
        <w:rPr>
          <w:rFonts w:ascii="Arial" w:hAnsi="Arial" w:cs="Arial"/>
          <w:sz w:val="24"/>
          <w:szCs w:val="24"/>
        </w:rPr>
        <w:t>N°</w:t>
      </w:r>
      <w:proofErr w:type="spellEnd"/>
      <w:r w:rsidRPr="00612F04">
        <w:rPr>
          <w:rFonts w:ascii="Arial" w:hAnsi="Arial" w:cs="Arial"/>
          <w:sz w:val="24"/>
          <w:szCs w:val="24"/>
        </w:rPr>
        <w:t xml:space="preserve"> 348, que conceptualiza los distintos tipos</w:t>
      </w:r>
      <w:r w:rsidR="002E7838" w:rsidRPr="00612F04">
        <w:rPr>
          <w:rFonts w:ascii="Arial" w:hAnsi="Arial" w:cs="Arial"/>
          <w:sz w:val="24"/>
          <w:szCs w:val="24"/>
        </w:rPr>
        <w:t xml:space="preserve"> </w:t>
      </w:r>
      <w:r w:rsidRPr="00612F04">
        <w:rPr>
          <w:rFonts w:ascii="Arial" w:hAnsi="Arial" w:cs="Arial"/>
          <w:sz w:val="24"/>
          <w:szCs w:val="24"/>
        </w:rPr>
        <w:t>y formas de violencia.</w:t>
      </w:r>
    </w:p>
    <w:p w14:paraId="19DEEF1D" w14:textId="5F5493F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Constituye cualquier acción u omisión,</w:t>
      </w:r>
      <w:r w:rsidR="002E7838" w:rsidRPr="00612F04">
        <w:rPr>
          <w:rFonts w:ascii="Arial" w:hAnsi="Arial" w:cs="Arial"/>
          <w:i/>
          <w:iCs/>
          <w:sz w:val="24"/>
          <w:szCs w:val="24"/>
        </w:rPr>
        <w:t xml:space="preserve"> </w:t>
      </w:r>
      <w:r w:rsidRPr="00612F04">
        <w:rPr>
          <w:rFonts w:ascii="Arial" w:hAnsi="Arial" w:cs="Arial"/>
          <w:i/>
          <w:iCs/>
          <w:sz w:val="24"/>
          <w:szCs w:val="24"/>
        </w:rPr>
        <w:t>abierta o encubierta, que cause la muerte, sufrimiento</w:t>
      </w:r>
      <w:r w:rsidR="002E7838" w:rsidRPr="00612F04">
        <w:rPr>
          <w:rFonts w:ascii="Arial" w:hAnsi="Arial" w:cs="Arial"/>
          <w:i/>
          <w:iCs/>
          <w:sz w:val="24"/>
          <w:szCs w:val="24"/>
        </w:rPr>
        <w:t xml:space="preserve"> </w:t>
      </w:r>
      <w:r w:rsidRPr="00612F04">
        <w:rPr>
          <w:rFonts w:ascii="Arial" w:hAnsi="Arial" w:cs="Arial"/>
          <w:i/>
          <w:iCs/>
          <w:sz w:val="24"/>
          <w:szCs w:val="24"/>
        </w:rPr>
        <w:t>o daño físico, sexual o psicológico a una mujer u otra</w:t>
      </w:r>
      <w:r w:rsidR="002E7838" w:rsidRPr="00612F04">
        <w:rPr>
          <w:rFonts w:ascii="Arial" w:hAnsi="Arial" w:cs="Arial"/>
          <w:i/>
          <w:iCs/>
          <w:sz w:val="24"/>
          <w:szCs w:val="24"/>
        </w:rPr>
        <w:t xml:space="preserve"> </w:t>
      </w:r>
      <w:r w:rsidRPr="00612F04">
        <w:rPr>
          <w:rFonts w:ascii="Arial" w:hAnsi="Arial" w:cs="Arial"/>
          <w:i/>
          <w:iCs/>
          <w:sz w:val="24"/>
          <w:szCs w:val="24"/>
        </w:rPr>
        <w:t>persona, le genere perjuicio en su patrimonio, en</w:t>
      </w:r>
      <w:r w:rsidR="002E7838" w:rsidRPr="00612F04">
        <w:rPr>
          <w:rFonts w:ascii="Arial" w:hAnsi="Arial" w:cs="Arial"/>
          <w:i/>
          <w:iCs/>
          <w:sz w:val="24"/>
          <w:szCs w:val="24"/>
        </w:rPr>
        <w:t xml:space="preserve"> </w:t>
      </w:r>
      <w:r w:rsidRPr="00612F04">
        <w:rPr>
          <w:rFonts w:ascii="Arial" w:hAnsi="Arial" w:cs="Arial"/>
          <w:i/>
          <w:iCs/>
          <w:sz w:val="24"/>
          <w:szCs w:val="24"/>
        </w:rPr>
        <w:t>su economía, en su fuente laboral o en otro ámbito</w:t>
      </w:r>
      <w:r w:rsidR="002E7838" w:rsidRPr="00612F04">
        <w:rPr>
          <w:rFonts w:ascii="Arial" w:hAnsi="Arial" w:cs="Arial"/>
          <w:i/>
          <w:iCs/>
          <w:sz w:val="24"/>
          <w:szCs w:val="24"/>
        </w:rPr>
        <w:t xml:space="preserve"> </w:t>
      </w:r>
      <w:r w:rsidRPr="00612F04">
        <w:rPr>
          <w:rFonts w:ascii="Arial" w:hAnsi="Arial" w:cs="Arial"/>
          <w:i/>
          <w:iCs/>
          <w:sz w:val="24"/>
          <w:szCs w:val="24"/>
        </w:rPr>
        <w:t>cualquiera, por el sólo hecho de ser mujer”. (Art. 6.1)</w:t>
      </w:r>
    </w:p>
    <w:p w14:paraId="1330E83F" w14:textId="79BB5F8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“Situación de violencia. Es el conjunto de circunstancias</w:t>
      </w:r>
      <w:r w:rsidR="002E7838" w:rsidRPr="00612F04">
        <w:rPr>
          <w:rFonts w:ascii="Arial" w:hAnsi="Arial" w:cs="Arial"/>
          <w:i/>
          <w:iCs/>
          <w:sz w:val="24"/>
          <w:szCs w:val="24"/>
        </w:rPr>
        <w:t xml:space="preserve"> </w:t>
      </w:r>
      <w:r w:rsidRPr="00612F04">
        <w:rPr>
          <w:rFonts w:ascii="Arial" w:hAnsi="Arial" w:cs="Arial"/>
          <w:i/>
          <w:iCs/>
          <w:sz w:val="24"/>
          <w:szCs w:val="24"/>
        </w:rPr>
        <w:t>y condiciones de Agresión en las que se encuentra una</w:t>
      </w:r>
      <w:r w:rsidR="002E7838" w:rsidRPr="00612F04">
        <w:rPr>
          <w:rFonts w:ascii="Arial" w:hAnsi="Arial" w:cs="Arial"/>
          <w:i/>
          <w:iCs/>
          <w:sz w:val="24"/>
          <w:szCs w:val="24"/>
        </w:rPr>
        <w:t xml:space="preserve"> </w:t>
      </w:r>
      <w:r w:rsidRPr="00612F04">
        <w:rPr>
          <w:rFonts w:ascii="Arial" w:hAnsi="Arial" w:cs="Arial"/>
          <w:i/>
          <w:iCs/>
          <w:sz w:val="24"/>
          <w:szCs w:val="24"/>
        </w:rPr>
        <w:t>mujer, en un momento determinado de su vida”. (Art.6.2)</w:t>
      </w:r>
    </w:p>
    <w:p w14:paraId="70CC59F5" w14:textId="748DE80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presente investigación se ha tomado en cuenta</w:t>
      </w:r>
      <w:r w:rsidR="002E7838" w:rsidRPr="00612F04">
        <w:rPr>
          <w:rFonts w:ascii="Arial" w:hAnsi="Arial" w:cs="Arial"/>
          <w:sz w:val="24"/>
          <w:szCs w:val="24"/>
        </w:rPr>
        <w:t xml:space="preserve"> </w:t>
      </w:r>
      <w:r w:rsidRPr="00612F04">
        <w:rPr>
          <w:rFonts w:ascii="Arial" w:hAnsi="Arial" w:cs="Arial"/>
          <w:sz w:val="24"/>
          <w:szCs w:val="24"/>
        </w:rPr>
        <w:t>cuatro tipos de violencia contra las mujeres: física,</w:t>
      </w:r>
      <w:r w:rsidR="002E7838" w:rsidRPr="00612F04">
        <w:rPr>
          <w:rFonts w:ascii="Arial" w:hAnsi="Arial" w:cs="Arial"/>
          <w:sz w:val="24"/>
          <w:szCs w:val="24"/>
        </w:rPr>
        <w:t xml:space="preserve"> </w:t>
      </w:r>
      <w:r w:rsidRPr="00612F04">
        <w:rPr>
          <w:rFonts w:ascii="Arial" w:hAnsi="Arial" w:cs="Arial"/>
          <w:sz w:val="24"/>
          <w:szCs w:val="24"/>
        </w:rPr>
        <w:t>psicológica, sexual, económica y/o patrimonial, los cuales</w:t>
      </w:r>
      <w:r w:rsidR="002E7838" w:rsidRPr="00612F04">
        <w:rPr>
          <w:rFonts w:ascii="Arial" w:hAnsi="Arial" w:cs="Arial"/>
          <w:sz w:val="24"/>
          <w:szCs w:val="24"/>
        </w:rPr>
        <w:t xml:space="preserve"> </w:t>
      </w:r>
      <w:r w:rsidRPr="00612F04">
        <w:rPr>
          <w:rFonts w:ascii="Arial" w:hAnsi="Arial" w:cs="Arial"/>
          <w:sz w:val="24"/>
          <w:szCs w:val="24"/>
        </w:rPr>
        <w:t>dependiendo del ámbito donde se manifiesten, sea este</w:t>
      </w:r>
      <w:r w:rsidR="002E7838" w:rsidRPr="00612F04">
        <w:rPr>
          <w:rFonts w:ascii="Arial" w:hAnsi="Arial" w:cs="Arial"/>
          <w:sz w:val="24"/>
          <w:szCs w:val="24"/>
        </w:rPr>
        <w:t xml:space="preserve"> </w:t>
      </w:r>
      <w:r w:rsidRPr="00612F04">
        <w:rPr>
          <w:rFonts w:ascii="Arial" w:hAnsi="Arial" w:cs="Arial"/>
          <w:sz w:val="24"/>
          <w:szCs w:val="24"/>
        </w:rPr>
        <w:t>privado o público, pueden asumir diferentes formas. En</w:t>
      </w:r>
      <w:r w:rsidR="002E7838" w:rsidRPr="00612F04">
        <w:rPr>
          <w:rFonts w:ascii="Arial" w:hAnsi="Arial" w:cs="Arial"/>
          <w:sz w:val="24"/>
          <w:szCs w:val="24"/>
        </w:rPr>
        <w:t xml:space="preserve"> </w:t>
      </w:r>
      <w:r w:rsidRPr="00612F04">
        <w:rPr>
          <w:rFonts w:ascii="Arial" w:hAnsi="Arial" w:cs="Arial"/>
          <w:sz w:val="24"/>
          <w:szCs w:val="24"/>
        </w:rPr>
        <w:t>este sentido, empecemos por definir qué se entiende por</w:t>
      </w:r>
      <w:r w:rsidR="002E7838" w:rsidRPr="00612F04">
        <w:rPr>
          <w:rFonts w:ascii="Arial" w:hAnsi="Arial" w:cs="Arial"/>
          <w:sz w:val="24"/>
          <w:szCs w:val="24"/>
        </w:rPr>
        <w:t xml:space="preserve"> </w:t>
      </w:r>
      <w:r w:rsidRPr="00612F04">
        <w:rPr>
          <w:rFonts w:ascii="Arial" w:hAnsi="Arial" w:cs="Arial"/>
          <w:sz w:val="24"/>
          <w:szCs w:val="24"/>
        </w:rPr>
        <w:t>ámbito privado y ámbito público:</w:t>
      </w:r>
    </w:p>
    <w:p w14:paraId="030BB628" w14:textId="77777777" w:rsidR="002E7838" w:rsidRPr="00612F04" w:rsidRDefault="002E7838" w:rsidP="00612F04">
      <w:pPr>
        <w:pStyle w:val="Prrafodelista"/>
        <w:spacing w:line="360" w:lineRule="auto"/>
        <w:ind w:left="489"/>
        <w:rPr>
          <w:rFonts w:ascii="Arial" w:hAnsi="Arial" w:cs="Arial"/>
          <w:sz w:val="24"/>
          <w:szCs w:val="24"/>
        </w:rPr>
      </w:pPr>
    </w:p>
    <w:p w14:paraId="0CF9ABF2" w14:textId="77777777" w:rsidR="002E7838" w:rsidRPr="00612F04" w:rsidRDefault="002E7838"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4.2.1.</w:t>
      </w:r>
      <w:r w:rsidR="00471A07" w:rsidRPr="00612F04">
        <w:rPr>
          <w:rFonts w:ascii="Arial" w:hAnsi="Arial" w:cs="Arial"/>
          <w:b/>
          <w:bCs/>
          <w:sz w:val="24"/>
          <w:szCs w:val="24"/>
        </w:rPr>
        <w:t xml:space="preserve"> </w:t>
      </w:r>
      <w:r w:rsidRPr="00612F04">
        <w:rPr>
          <w:rFonts w:ascii="Arial" w:hAnsi="Arial" w:cs="Arial"/>
          <w:b/>
          <w:bCs/>
          <w:sz w:val="24"/>
          <w:szCs w:val="24"/>
        </w:rPr>
        <w:t>ÁMBITO PRIVADO</w:t>
      </w:r>
    </w:p>
    <w:p w14:paraId="3BD0A845" w14:textId="559D288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Está referido al espacio donde se desenvuelve la familia,</w:t>
      </w:r>
      <w:r w:rsidR="002E7838" w:rsidRPr="00612F04">
        <w:rPr>
          <w:rFonts w:ascii="Arial" w:hAnsi="Arial" w:cs="Arial"/>
          <w:sz w:val="24"/>
          <w:szCs w:val="24"/>
        </w:rPr>
        <w:t xml:space="preserve"> </w:t>
      </w:r>
      <w:r w:rsidRPr="00612F04">
        <w:rPr>
          <w:rFonts w:ascii="Arial" w:hAnsi="Arial" w:cs="Arial"/>
          <w:sz w:val="24"/>
          <w:szCs w:val="24"/>
        </w:rPr>
        <w:t>la unidad doméstica y también, cualquier otra relación</w:t>
      </w:r>
      <w:r w:rsidR="002E7838" w:rsidRPr="00612F04">
        <w:rPr>
          <w:rFonts w:ascii="Arial" w:hAnsi="Arial" w:cs="Arial"/>
          <w:sz w:val="24"/>
          <w:szCs w:val="24"/>
        </w:rPr>
        <w:t xml:space="preserve"> </w:t>
      </w:r>
      <w:r w:rsidRPr="00612F04">
        <w:rPr>
          <w:rFonts w:ascii="Arial" w:hAnsi="Arial" w:cs="Arial"/>
          <w:sz w:val="24"/>
          <w:szCs w:val="24"/>
        </w:rPr>
        <w:t>interpersonal.</w:t>
      </w:r>
    </w:p>
    <w:p w14:paraId="411227E0" w14:textId="1F2107B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se da con más intensidad</w:t>
      </w:r>
      <w:r w:rsidR="002E7838" w:rsidRPr="00612F04">
        <w:rPr>
          <w:rFonts w:ascii="Arial" w:hAnsi="Arial" w:cs="Arial"/>
          <w:sz w:val="24"/>
          <w:szCs w:val="24"/>
        </w:rPr>
        <w:t xml:space="preserve"> </w:t>
      </w:r>
      <w:r w:rsidRPr="00612F04">
        <w:rPr>
          <w:rFonts w:ascii="Arial" w:hAnsi="Arial" w:cs="Arial"/>
          <w:sz w:val="24"/>
          <w:szCs w:val="24"/>
        </w:rPr>
        <w:t>en este ámbito por ser el lugar más común para su</w:t>
      </w:r>
      <w:r w:rsidR="002E7838" w:rsidRPr="00612F04">
        <w:rPr>
          <w:rFonts w:ascii="Arial" w:hAnsi="Arial" w:cs="Arial"/>
          <w:sz w:val="24"/>
          <w:szCs w:val="24"/>
        </w:rPr>
        <w:t xml:space="preserve"> </w:t>
      </w:r>
      <w:r w:rsidRPr="00612F04">
        <w:rPr>
          <w:rFonts w:ascii="Arial" w:hAnsi="Arial" w:cs="Arial"/>
          <w:sz w:val="24"/>
          <w:szCs w:val="24"/>
        </w:rPr>
        <w:t>ejecución. Se expresa en los cuatro tipos de violencia</w:t>
      </w:r>
      <w:r w:rsidR="002E7838" w:rsidRPr="00612F04">
        <w:rPr>
          <w:rFonts w:ascii="Arial" w:hAnsi="Arial" w:cs="Arial"/>
          <w:sz w:val="24"/>
          <w:szCs w:val="24"/>
        </w:rPr>
        <w:t xml:space="preserve"> </w:t>
      </w:r>
      <w:r w:rsidRPr="00612F04">
        <w:rPr>
          <w:rFonts w:ascii="Arial" w:hAnsi="Arial" w:cs="Arial"/>
          <w:sz w:val="24"/>
          <w:szCs w:val="24"/>
        </w:rPr>
        <w:t>señalados anteriormente, que se establece en la Ley 348:</w:t>
      </w:r>
    </w:p>
    <w:p w14:paraId="326E88C2" w14:textId="08F458E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Física. Es toda acción que ocasiona lesiones</w:t>
      </w:r>
      <w:r w:rsidR="002E7838" w:rsidRPr="00612F04">
        <w:rPr>
          <w:rFonts w:ascii="Arial" w:hAnsi="Arial" w:cs="Arial"/>
          <w:i/>
          <w:iCs/>
          <w:sz w:val="24"/>
          <w:szCs w:val="24"/>
        </w:rPr>
        <w:t xml:space="preserve"> </w:t>
      </w:r>
      <w:r w:rsidRPr="00612F04">
        <w:rPr>
          <w:rFonts w:ascii="Arial" w:hAnsi="Arial" w:cs="Arial"/>
          <w:i/>
          <w:iCs/>
          <w:sz w:val="24"/>
          <w:szCs w:val="24"/>
        </w:rPr>
        <w:t>y/o daño corporal, interno, externo o ambos, temporal</w:t>
      </w:r>
      <w:r w:rsidR="002E7838" w:rsidRPr="00612F04">
        <w:rPr>
          <w:rFonts w:ascii="Arial" w:hAnsi="Arial" w:cs="Arial"/>
          <w:i/>
          <w:iCs/>
          <w:sz w:val="24"/>
          <w:szCs w:val="24"/>
        </w:rPr>
        <w:t xml:space="preserve"> </w:t>
      </w:r>
      <w:r w:rsidRPr="00612F04">
        <w:rPr>
          <w:rFonts w:ascii="Arial" w:hAnsi="Arial" w:cs="Arial"/>
          <w:i/>
          <w:iCs/>
          <w:sz w:val="24"/>
          <w:szCs w:val="24"/>
        </w:rPr>
        <w:t>o permanente, que se manifiesta de forma inmediata o</w:t>
      </w:r>
      <w:r w:rsidR="002E7838" w:rsidRPr="00612F04">
        <w:rPr>
          <w:rFonts w:ascii="Arial" w:hAnsi="Arial" w:cs="Arial"/>
          <w:i/>
          <w:iCs/>
          <w:sz w:val="24"/>
          <w:szCs w:val="24"/>
        </w:rPr>
        <w:t xml:space="preserve"> </w:t>
      </w:r>
      <w:r w:rsidRPr="00612F04">
        <w:rPr>
          <w:rFonts w:ascii="Arial" w:hAnsi="Arial" w:cs="Arial"/>
          <w:i/>
          <w:iCs/>
          <w:sz w:val="24"/>
          <w:szCs w:val="24"/>
        </w:rPr>
        <w:t>en el largo plazo, empleando o no fuerza física, armas o</w:t>
      </w:r>
    </w:p>
    <w:p w14:paraId="558156F0" w14:textId="77777777"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cualquier otro medio.” (Art. 7.1)</w:t>
      </w:r>
    </w:p>
    <w:p w14:paraId="47E15990" w14:textId="40D01A04"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Sexual. Es toda conducta que ponga en riesgo</w:t>
      </w:r>
      <w:r w:rsidR="002E7838" w:rsidRPr="00612F04">
        <w:rPr>
          <w:rFonts w:ascii="Arial" w:hAnsi="Arial" w:cs="Arial"/>
          <w:i/>
          <w:iCs/>
          <w:sz w:val="24"/>
          <w:szCs w:val="24"/>
        </w:rPr>
        <w:t xml:space="preserve"> </w:t>
      </w:r>
      <w:r w:rsidRPr="00612F04">
        <w:rPr>
          <w:rFonts w:ascii="Arial" w:hAnsi="Arial" w:cs="Arial"/>
          <w:i/>
          <w:iCs/>
          <w:sz w:val="24"/>
          <w:szCs w:val="24"/>
        </w:rPr>
        <w:t>la autodeterminación sexual, tanto en el acto sexual</w:t>
      </w:r>
      <w:r w:rsidR="002E7838" w:rsidRPr="00612F04">
        <w:rPr>
          <w:rFonts w:ascii="Arial" w:hAnsi="Arial" w:cs="Arial"/>
          <w:i/>
          <w:iCs/>
          <w:sz w:val="24"/>
          <w:szCs w:val="24"/>
        </w:rPr>
        <w:t xml:space="preserve"> </w:t>
      </w:r>
      <w:r w:rsidRPr="00612F04">
        <w:rPr>
          <w:rFonts w:ascii="Arial" w:hAnsi="Arial" w:cs="Arial"/>
          <w:i/>
          <w:iCs/>
          <w:sz w:val="24"/>
          <w:szCs w:val="24"/>
        </w:rPr>
        <w:t>como en toda forma de contacto o acceso carnal, genital</w:t>
      </w:r>
      <w:r w:rsidR="002E7838" w:rsidRPr="00612F04">
        <w:rPr>
          <w:rFonts w:ascii="Arial" w:hAnsi="Arial" w:cs="Arial"/>
          <w:i/>
          <w:iCs/>
          <w:sz w:val="24"/>
          <w:szCs w:val="24"/>
        </w:rPr>
        <w:t xml:space="preserve"> </w:t>
      </w:r>
      <w:r w:rsidRPr="00612F04">
        <w:rPr>
          <w:rFonts w:ascii="Arial" w:hAnsi="Arial" w:cs="Arial"/>
          <w:i/>
          <w:iCs/>
          <w:sz w:val="24"/>
          <w:szCs w:val="24"/>
        </w:rPr>
        <w:t>o no genital, que amenace, vulnere o restrinja el derecho</w:t>
      </w:r>
      <w:r w:rsidR="002E7838" w:rsidRPr="00612F04">
        <w:rPr>
          <w:rFonts w:ascii="Arial" w:hAnsi="Arial" w:cs="Arial"/>
          <w:i/>
          <w:iCs/>
          <w:sz w:val="24"/>
          <w:szCs w:val="24"/>
        </w:rPr>
        <w:t xml:space="preserve"> </w:t>
      </w:r>
      <w:r w:rsidRPr="00612F04">
        <w:rPr>
          <w:rFonts w:ascii="Arial" w:hAnsi="Arial" w:cs="Arial"/>
          <w:i/>
          <w:iCs/>
          <w:sz w:val="24"/>
          <w:szCs w:val="24"/>
        </w:rPr>
        <w:t>al ejercicio a una vida sexual libre segura, efectiva y plena,</w:t>
      </w:r>
      <w:r w:rsidR="002E7838" w:rsidRPr="00612F04">
        <w:rPr>
          <w:rFonts w:ascii="Arial" w:hAnsi="Arial" w:cs="Arial"/>
          <w:i/>
          <w:iCs/>
          <w:sz w:val="24"/>
          <w:szCs w:val="24"/>
        </w:rPr>
        <w:t xml:space="preserve"> </w:t>
      </w:r>
      <w:r w:rsidRPr="00612F04">
        <w:rPr>
          <w:rFonts w:ascii="Arial" w:hAnsi="Arial" w:cs="Arial"/>
          <w:i/>
          <w:iCs/>
          <w:sz w:val="24"/>
          <w:szCs w:val="24"/>
        </w:rPr>
        <w:t>con autonomía y libertad sexual de la Mujer. (Art. 7.7)</w:t>
      </w:r>
    </w:p>
    <w:p w14:paraId="4C915E4D" w14:textId="011F13B6" w:rsidR="002E7838"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Psicológica. Es el conjunto de acciones</w:t>
      </w:r>
      <w:r w:rsidR="002E7838" w:rsidRPr="00612F04">
        <w:rPr>
          <w:rFonts w:ascii="Arial" w:hAnsi="Arial" w:cs="Arial"/>
          <w:i/>
          <w:iCs/>
          <w:sz w:val="24"/>
          <w:szCs w:val="24"/>
        </w:rPr>
        <w:t xml:space="preserve"> </w:t>
      </w:r>
      <w:r w:rsidRPr="00612F04">
        <w:rPr>
          <w:rFonts w:ascii="Arial" w:hAnsi="Arial" w:cs="Arial"/>
          <w:i/>
          <w:iCs/>
          <w:sz w:val="24"/>
          <w:szCs w:val="24"/>
        </w:rPr>
        <w:t>sistemáticas de desvalorización, intimidación y control del</w:t>
      </w:r>
      <w:r w:rsidR="002E7838" w:rsidRPr="00612F04">
        <w:rPr>
          <w:rFonts w:ascii="Arial" w:hAnsi="Arial" w:cs="Arial"/>
          <w:i/>
          <w:iCs/>
          <w:sz w:val="24"/>
          <w:szCs w:val="24"/>
        </w:rPr>
        <w:t xml:space="preserve"> </w:t>
      </w:r>
      <w:r w:rsidRPr="00612F04">
        <w:rPr>
          <w:rFonts w:ascii="Arial" w:hAnsi="Arial" w:cs="Arial"/>
          <w:i/>
          <w:iCs/>
          <w:sz w:val="24"/>
          <w:szCs w:val="24"/>
        </w:rPr>
        <w:t>comportamiento, y decisiones de las mujeres, que tienen</w:t>
      </w:r>
      <w:r w:rsidR="002E7838" w:rsidRPr="00612F04">
        <w:rPr>
          <w:rFonts w:ascii="Arial" w:hAnsi="Arial" w:cs="Arial"/>
          <w:i/>
          <w:iCs/>
          <w:sz w:val="24"/>
          <w:szCs w:val="24"/>
        </w:rPr>
        <w:t xml:space="preserve"> </w:t>
      </w:r>
      <w:r w:rsidRPr="00612F04">
        <w:rPr>
          <w:rFonts w:ascii="Arial" w:hAnsi="Arial" w:cs="Arial"/>
          <w:i/>
          <w:iCs/>
          <w:sz w:val="24"/>
          <w:szCs w:val="24"/>
        </w:rPr>
        <w:t>como consecuencia la disminución de su autoestima,</w:t>
      </w:r>
      <w:r w:rsidR="002E7838" w:rsidRPr="00612F04">
        <w:rPr>
          <w:rFonts w:ascii="Arial" w:hAnsi="Arial" w:cs="Arial"/>
          <w:i/>
          <w:iCs/>
          <w:sz w:val="24"/>
          <w:szCs w:val="24"/>
        </w:rPr>
        <w:t xml:space="preserve"> </w:t>
      </w:r>
      <w:r w:rsidRPr="00612F04">
        <w:rPr>
          <w:rFonts w:ascii="Arial" w:hAnsi="Arial" w:cs="Arial"/>
          <w:i/>
          <w:iCs/>
          <w:sz w:val="24"/>
          <w:szCs w:val="24"/>
        </w:rPr>
        <w:t>depresión, inestabilidad psicológica, desorientación e</w:t>
      </w:r>
      <w:r w:rsidR="00A768F6" w:rsidRPr="00612F04">
        <w:rPr>
          <w:rFonts w:ascii="Arial" w:hAnsi="Arial" w:cs="Arial"/>
          <w:i/>
          <w:iCs/>
          <w:sz w:val="24"/>
          <w:szCs w:val="24"/>
        </w:rPr>
        <w:t xml:space="preserve"> </w:t>
      </w:r>
      <w:r w:rsidRPr="00612F04">
        <w:rPr>
          <w:rFonts w:ascii="Arial" w:hAnsi="Arial" w:cs="Arial"/>
          <w:i/>
          <w:iCs/>
          <w:sz w:val="24"/>
          <w:szCs w:val="24"/>
        </w:rPr>
        <w:t>incluso el suicidio. (Art. 7.3)</w:t>
      </w:r>
      <w:r w:rsidR="002E7838" w:rsidRPr="00612F04">
        <w:rPr>
          <w:rFonts w:ascii="Arial" w:hAnsi="Arial" w:cs="Arial"/>
          <w:i/>
          <w:iCs/>
          <w:sz w:val="24"/>
          <w:szCs w:val="24"/>
        </w:rPr>
        <w:t xml:space="preserve"> </w:t>
      </w:r>
    </w:p>
    <w:p w14:paraId="32885CAE" w14:textId="1A646D2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Estos cuatro Tipos de Violencia no se los debe ver de</w:t>
      </w:r>
      <w:r w:rsidR="00A768F6" w:rsidRPr="00612F04">
        <w:rPr>
          <w:rFonts w:ascii="Arial" w:hAnsi="Arial" w:cs="Arial"/>
          <w:sz w:val="24"/>
          <w:szCs w:val="24"/>
        </w:rPr>
        <w:t xml:space="preserve"> </w:t>
      </w:r>
      <w:r w:rsidRPr="00612F04">
        <w:rPr>
          <w:rFonts w:ascii="Arial" w:hAnsi="Arial" w:cs="Arial"/>
          <w:sz w:val="24"/>
          <w:szCs w:val="24"/>
        </w:rPr>
        <w:t>forma aislada sino de manera combinada, pues a través</w:t>
      </w:r>
      <w:r w:rsidR="00A768F6" w:rsidRPr="00612F04">
        <w:rPr>
          <w:rFonts w:ascii="Arial" w:hAnsi="Arial" w:cs="Arial"/>
          <w:sz w:val="24"/>
          <w:szCs w:val="24"/>
        </w:rPr>
        <w:t xml:space="preserve"> </w:t>
      </w:r>
      <w:r w:rsidRPr="00612F04">
        <w:rPr>
          <w:rFonts w:ascii="Arial" w:hAnsi="Arial" w:cs="Arial"/>
          <w:sz w:val="24"/>
          <w:szCs w:val="24"/>
        </w:rPr>
        <w:t>de diferentes investigaciones13 se ha demostrado que en</w:t>
      </w:r>
      <w:r w:rsidR="00A768F6" w:rsidRPr="00612F04">
        <w:rPr>
          <w:rFonts w:ascii="Arial" w:hAnsi="Arial" w:cs="Arial"/>
          <w:sz w:val="24"/>
          <w:szCs w:val="24"/>
        </w:rPr>
        <w:t xml:space="preserve"> </w:t>
      </w:r>
      <w:r w:rsidRPr="00612F04">
        <w:rPr>
          <w:rFonts w:ascii="Arial" w:hAnsi="Arial" w:cs="Arial"/>
          <w:sz w:val="24"/>
          <w:szCs w:val="24"/>
        </w:rPr>
        <w:t>los casos de Violencia Extrema que sufren algunas mujeres</w:t>
      </w:r>
      <w:r w:rsidR="00A768F6" w:rsidRPr="00612F04">
        <w:rPr>
          <w:rFonts w:ascii="Arial" w:hAnsi="Arial" w:cs="Arial"/>
          <w:sz w:val="24"/>
          <w:szCs w:val="24"/>
        </w:rPr>
        <w:t xml:space="preserve"> </w:t>
      </w:r>
      <w:r w:rsidRPr="00612F04">
        <w:rPr>
          <w:rFonts w:ascii="Arial" w:hAnsi="Arial" w:cs="Arial"/>
          <w:sz w:val="24"/>
          <w:szCs w:val="24"/>
        </w:rPr>
        <w:t>a lo largo de sus vidas, han estado presentes todos estos</w:t>
      </w:r>
      <w:r w:rsidR="00A768F6" w:rsidRPr="00612F04">
        <w:rPr>
          <w:rFonts w:ascii="Arial" w:hAnsi="Arial" w:cs="Arial"/>
          <w:sz w:val="24"/>
          <w:szCs w:val="24"/>
        </w:rPr>
        <w:t xml:space="preserve"> </w:t>
      </w:r>
      <w:r w:rsidRPr="00612F04">
        <w:rPr>
          <w:rFonts w:ascii="Arial" w:hAnsi="Arial" w:cs="Arial"/>
          <w:sz w:val="24"/>
          <w:szCs w:val="24"/>
        </w:rPr>
        <w:t>tipos, y muchas de ellas se encontraban en una situación</w:t>
      </w:r>
      <w:r w:rsidR="00A768F6" w:rsidRPr="00612F04">
        <w:rPr>
          <w:rFonts w:ascii="Arial" w:hAnsi="Arial" w:cs="Arial"/>
          <w:sz w:val="24"/>
          <w:szCs w:val="24"/>
        </w:rPr>
        <w:t xml:space="preserve"> </w:t>
      </w:r>
      <w:r w:rsidRPr="00612F04">
        <w:rPr>
          <w:rFonts w:ascii="Arial" w:hAnsi="Arial" w:cs="Arial"/>
          <w:sz w:val="24"/>
          <w:szCs w:val="24"/>
        </w:rPr>
        <w:t>de alto riesgo.</w:t>
      </w:r>
      <w:r w:rsidR="00A768F6" w:rsidRPr="00612F04">
        <w:rPr>
          <w:rFonts w:ascii="Arial" w:hAnsi="Arial" w:cs="Arial"/>
          <w:sz w:val="24"/>
          <w:szCs w:val="24"/>
        </w:rPr>
        <w:t xml:space="preserve"> </w:t>
      </w:r>
    </w:p>
    <w:p w14:paraId="19BC0554" w14:textId="77777777" w:rsidR="00A768F6" w:rsidRPr="00612F04" w:rsidRDefault="00A768F6" w:rsidP="00612F04">
      <w:pPr>
        <w:pStyle w:val="Prrafodelista"/>
        <w:spacing w:line="360" w:lineRule="auto"/>
        <w:ind w:left="489"/>
        <w:rPr>
          <w:rFonts w:ascii="Arial" w:hAnsi="Arial" w:cs="Arial"/>
          <w:sz w:val="24"/>
          <w:szCs w:val="24"/>
        </w:rPr>
      </w:pPr>
    </w:p>
    <w:p w14:paraId="34584366" w14:textId="6E04FD94" w:rsidR="00471A07"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w:t>
      </w:r>
      <w:r w:rsidR="00471A07" w:rsidRPr="00612F04">
        <w:rPr>
          <w:rFonts w:ascii="Arial" w:hAnsi="Arial" w:cs="Arial"/>
          <w:b/>
          <w:bCs/>
          <w:sz w:val="24"/>
          <w:szCs w:val="24"/>
        </w:rPr>
        <w:t>.2</w:t>
      </w:r>
      <w:r w:rsidRPr="00612F04">
        <w:rPr>
          <w:rFonts w:ascii="Arial" w:hAnsi="Arial" w:cs="Arial"/>
          <w:b/>
          <w:bCs/>
          <w:sz w:val="24"/>
          <w:szCs w:val="24"/>
        </w:rPr>
        <w:t xml:space="preserve">. </w:t>
      </w:r>
      <w:r w:rsidR="00471A07" w:rsidRPr="00612F04">
        <w:rPr>
          <w:rFonts w:ascii="Arial" w:hAnsi="Arial" w:cs="Arial"/>
          <w:b/>
          <w:bCs/>
          <w:sz w:val="24"/>
          <w:szCs w:val="24"/>
        </w:rPr>
        <w:t xml:space="preserve"> </w:t>
      </w:r>
      <w:r w:rsidRPr="00612F04">
        <w:rPr>
          <w:rFonts w:ascii="Arial" w:hAnsi="Arial" w:cs="Arial"/>
          <w:b/>
          <w:bCs/>
          <w:sz w:val="24"/>
          <w:szCs w:val="24"/>
        </w:rPr>
        <w:t>ÁMBITO PÚBLICO</w:t>
      </w:r>
    </w:p>
    <w:p w14:paraId="4CD61BAC" w14:textId="17E681E5"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Todos los tipos de violencia mencionados, también se</w:t>
      </w:r>
      <w:r w:rsidR="00A768F6" w:rsidRPr="00612F04">
        <w:rPr>
          <w:rFonts w:ascii="Arial" w:hAnsi="Arial" w:cs="Arial"/>
          <w:sz w:val="24"/>
          <w:szCs w:val="24"/>
        </w:rPr>
        <w:t xml:space="preserve"> </w:t>
      </w:r>
      <w:r w:rsidRPr="00612F04">
        <w:rPr>
          <w:rFonts w:ascii="Arial" w:hAnsi="Arial" w:cs="Arial"/>
          <w:sz w:val="24"/>
          <w:szCs w:val="24"/>
        </w:rPr>
        <w:t>dan en el ámbito público, el cual se entiende como el</w:t>
      </w:r>
      <w:r w:rsidR="00A768F6" w:rsidRPr="00612F04">
        <w:rPr>
          <w:rFonts w:ascii="Arial" w:hAnsi="Arial" w:cs="Arial"/>
          <w:sz w:val="24"/>
          <w:szCs w:val="24"/>
        </w:rPr>
        <w:t xml:space="preserve"> </w:t>
      </w:r>
      <w:r w:rsidRPr="00612F04">
        <w:rPr>
          <w:rFonts w:ascii="Arial" w:hAnsi="Arial" w:cs="Arial"/>
          <w:sz w:val="24"/>
          <w:szCs w:val="24"/>
        </w:rPr>
        <w:t>espacio externo a las fronteras de la familia, donde se</w:t>
      </w:r>
      <w:r w:rsidR="00A768F6" w:rsidRPr="00612F04">
        <w:rPr>
          <w:rFonts w:ascii="Arial" w:hAnsi="Arial" w:cs="Arial"/>
          <w:sz w:val="24"/>
          <w:szCs w:val="24"/>
        </w:rPr>
        <w:t xml:space="preserve"> </w:t>
      </w:r>
      <w:r w:rsidRPr="00612F04">
        <w:rPr>
          <w:rFonts w:ascii="Arial" w:hAnsi="Arial" w:cs="Arial"/>
          <w:sz w:val="24"/>
          <w:szCs w:val="24"/>
        </w:rPr>
        <w:t>establecen las relaciones sociales que no están mediadas</w:t>
      </w:r>
    </w:p>
    <w:p w14:paraId="6C635206" w14:textId="17C08D6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por el parentesco, como son: las unidades educativas, el</w:t>
      </w:r>
      <w:r w:rsidR="00A768F6" w:rsidRPr="00612F04">
        <w:rPr>
          <w:rFonts w:ascii="Arial" w:hAnsi="Arial" w:cs="Arial"/>
          <w:sz w:val="24"/>
          <w:szCs w:val="24"/>
        </w:rPr>
        <w:t xml:space="preserve"> </w:t>
      </w:r>
      <w:r w:rsidRPr="00612F04">
        <w:rPr>
          <w:rFonts w:ascii="Arial" w:hAnsi="Arial" w:cs="Arial"/>
          <w:sz w:val="24"/>
          <w:szCs w:val="24"/>
        </w:rPr>
        <w:t>trabajo, la calle, los lugares de esparcimiento social, entre</w:t>
      </w:r>
      <w:r w:rsidR="00A768F6" w:rsidRPr="00612F04">
        <w:rPr>
          <w:rFonts w:ascii="Arial" w:hAnsi="Arial" w:cs="Arial"/>
          <w:sz w:val="24"/>
          <w:szCs w:val="24"/>
        </w:rPr>
        <w:t xml:space="preserve"> </w:t>
      </w:r>
      <w:r w:rsidRPr="00612F04">
        <w:rPr>
          <w:rFonts w:ascii="Arial" w:hAnsi="Arial" w:cs="Arial"/>
          <w:sz w:val="24"/>
          <w:szCs w:val="24"/>
        </w:rPr>
        <w:t>otros, donde se patentiza el poder del género masculino</w:t>
      </w:r>
      <w:r w:rsidR="00A768F6" w:rsidRPr="00612F04">
        <w:rPr>
          <w:rFonts w:ascii="Arial" w:hAnsi="Arial" w:cs="Arial"/>
          <w:sz w:val="24"/>
          <w:szCs w:val="24"/>
        </w:rPr>
        <w:t xml:space="preserve"> </w:t>
      </w:r>
      <w:r w:rsidRPr="00612F04">
        <w:rPr>
          <w:rFonts w:ascii="Arial" w:hAnsi="Arial" w:cs="Arial"/>
          <w:sz w:val="24"/>
          <w:szCs w:val="24"/>
        </w:rPr>
        <w:t>sobre el femenino como una característica del sistema</w:t>
      </w:r>
    </w:p>
    <w:p w14:paraId="1B27AD79" w14:textId="436239C9"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patriarcal y una muestra de la violencia estructural contra</w:t>
      </w:r>
      <w:r w:rsidR="00A768F6" w:rsidRPr="00612F04">
        <w:rPr>
          <w:rFonts w:ascii="Arial" w:hAnsi="Arial" w:cs="Arial"/>
          <w:sz w:val="24"/>
          <w:szCs w:val="24"/>
        </w:rPr>
        <w:t xml:space="preserve"> </w:t>
      </w:r>
      <w:r w:rsidRPr="00612F04">
        <w:rPr>
          <w:rFonts w:ascii="Arial" w:hAnsi="Arial" w:cs="Arial"/>
          <w:sz w:val="24"/>
          <w:szCs w:val="24"/>
        </w:rPr>
        <w:t>las mujeres.</w:t>
      </w:r>
    </w:p>
    <w:p w14:paraId="3AE6586F" w14:textId="77777777"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Para el presente caso de estudio se identifica: el espacio</w:t>
      </w:r>
      <w:r w:rsidR="00A768F6" w:rsidRPr="00612F04">
        <w:rPr>
          <w:rFonts w:ascii="Arial" w:hAnsi="Arial" w:cs="Arial"/>
          <w:sz w:val="24"/>
          <w:szCs w:val="24"/>
        </w:rPr>
        <w:t xml:space="preserve"> </w:t>
      </w:r>
      <w:r w:rsidRPr="00612F04">
        <w:rPr>
          <w:rFonts w:ascii="Arial" w:hAnsi="Arial" w:cs="Arial"/>
          <w:sz w:val="24"/>
          <w:szCs w:val="24"/>
        </w:rPr>
        <w:t>educativo; el espacio laboral; los servicios de salud; la</w:t>
      </w:r>
      <w:r w:rsidR="00A768F6" w:rsidRPr="00612F04">
        <w:rPr>
          <w:rFonts w:ascii="Arial" w:hAnsi="Arial" w:cs="Arial"/>
          <w:sz w:val="24"/>
          <w:szCs w:val="24"/>
        </w:rPr>
        <w:t xml:space="preserve"> </w:t>
      </w:r>
      <w:r w:rsidRPr="00612F04">
        <w:rPr>
          <w:rFonts w:ascii="Arial" w:hAnsi="Arial" w:cs="Arial"/>
          <w:sz w:val="24"/>
          <w:szCs w:val="24"/>
        </w:rPr>
        <w:t>calle, que es el espacio de la cotidianidad pública.</w:t>
      </w:r>
      <w:r w:rsidR="00A768F6" w:rsidRPr="00612F04">
        <w:rPr>
          <w:rFonts w:ascii="Arial" w:hAnsi="Arial" w:cs="Arial"/>
          <w:sz w:val="24"/>
          <w:szCs w:val="24"/>
        </w:rPr>
        <w:t xml:space="preserve"> </w:t>
      </w:r>
    </w:p>
    <w:p w14:paraId="5E1980BC" w14:textId="3B94C32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en el espacio educativo,</w:t>
      </w:r>
      <w:r w:rsidR="00A768F6" w:rsidRPr="00612F04">
        <w:rPr>
          <w:rFonts w:ascii="Arial" w:hAnsi="Arial" w:cs="Arial"/>
          <w:sz w:val="24"/>
          <w:szCs w:val="24"/>
        </w:rPr>
        <w:t xml:space="preserve"> </w:t>
      </w:r>
      <w:r w:rsidRPr="00612F04">
        <w:rPr>
          <w:rFonts w:ascii="Arial" w:hAnsi="Arial" w:cs="Arial"/>
          <w:sz w:val="24"/>
          <w:szCs w:val="24"/>
        </w:rPr>
        <w:t>suele expresarse de distintas formas: discriminación, acoso</w:t>
      </w:r>
      <w:r w:rsidR="00A768F6" w:rsidRPr="00612F04">
        <w:rPr>
          <w:rFonts w:ascii="Arial" w:hAnsi="Arial" w:cs="Arial"/>
          <w:sz w:val="24"/>
          <w:szCs w:val="24"/>
        </w:rPr>
        <w:t xml:space="preserve"> </w:t>
      </w:r>
      <w:r w:rsidRPr="00612F04">
        <w:rPr>
          <w:rFonts w:ascii="Arial" w:hAnsi="Arial" w:cs="Arial"/>
          <w:sz w:val="24"/>
          <w:szCs w:val="24"/>
        </w:rPr>
        <w:t>verbal y sexual intimidando a la víctima o castigándola</w:t>
      </w:r>
      <w:r w:rsidR="00A768F6" w:rsidRPr="00612F04">
        <w:rPr>
          <w:rFonts w:ascii="Arial" w:hAnsi="Arial" w:cs="Arial"/>
          <w:sz w:val="24"/>
          <w:szCs w:val="24"/>
        </w:rPr>
        <w:t xml:space="preserve"> </w:t>
      </w:r>
      <w:r w:rsidRPr="00612F04">
        <w:rPr>
          <w:rFonts w:ascii="Arial" w:hAnsi="Arial" w:cs="Arial"/>
          <w:sz w:val="24"/>
          <w:szCs w:val="24"/>
        </w:rPr>
        <w:t>por medio de agresiones (caricias no deseadas, relaciones</w:t>
      </w:r>
      <w:r w:rsidR="00A768F6" w:rsidRPr="00612F04">
        <w:rPr>
          <w:rFonts w:ascii="Arial" w:hAnsi="Arial" w:cs="Arial"/>
          <w:sz w:val="24"/>
          <w:szCs w:val="24"/>
        </w:rPr>
        <w:t xml:space="preserve"> </w:t>
      </w:r>
      <w:r w:rsidRPr="00612F04">
        <w:rPr>
          <w:rFonts w:ascii="Arial" w:hAnsi="Arial" w:cs="Arial"/>
          <w:sz w:val="24"/>
          <w:szCs w:val="24"/>
        </w:rPr>
        <w:t>sexuales forzadas, condicionamientos, etc.) Establecidos</w:t>
      </w:r>
    </w:p>
    <w:p w14:paraId="136CA370" w14:textId="7777777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Ley 348:</w:t>
      </w:r>
    </w:p>
    <w:p w14:paraId="636ED78C" w14:textId="32756D3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en el Sistema Educativo Plurinacional. Es todo</w:t>
      </w:r>
      <w:r w:rsidR="00A768F6" w:rsidRPr="00612F04">
        <w:rPr>
          <w:rFonts w:ascii="Arial" w:hAnsi="Arial" w:cs="Arial"/>
          <w:i/>
          <w:iCs/>
          <w:sz w:val="24"/>
          <w:szCs w:val="24"/>
        </w:rPr>
        <w:t xml:space="preserve"> </w:t>
      </w:r>
      <w:r w:rsidRPr="00612F04">
        <w:rPr>
          <w:rFonts w:ascii="Arial" w:hAnsi="Arial" w:cs="Arial"/>
          <w:i/>
          <w:iCs/>
          <w:sz w:val="24"/>
          <w:szCs w:val="24"/>
        </w:rPr>
        <w:t>acto de agresión física, psicológica o sexual cometido</w:t>
      </w:r>
      <w:r w:rsidR="00A768F6" w:rsidRPr="00612F04">
        <w:rPr>
          <w:rFonts w:ascii="Arial" w:hAnsi="Arial" w:cs="Arial"/>
          <w:i/>
          <w:iCs/>
          <w:sz w:val="24"/>
          <w:szCs w:val="24"/>
        </w:rPr>
        <w:t xml:space="preserve"> </w:t>
      </w:r>
      <w:r w:rsidRPr="00612F04">
        <w:rPr>
          <w:rFonts w:ascii="Arial" w:hAnsi="Arial" w:cs="Arial"/>
          <w:i/>
          <w:iCs/>
          <w:sz w:val="24"/>
          <w:szCs w:val="24"/>
        </w:rPr>
        <w:t>contra las mujeres en el sistema educativo regular,</w:t>
      </w:r>
      <w:r w:rsidR="00A768F6" w:rsidRPr="00612F04">
        <w:rPr>
          <w:rFonts w:ascii="Arial" w:hAnsi="Arial" w:cs="Arial"/>
          <w:i/>
          <w:iCs/>
          <w:sz w:val="24"/>
          <w:szCs w:val="24"/>
        </w:rPr>
        <w:t xml:space="preserve"> </w:t>
      </w:r>
      <w:r w:rsidRPr="00612F04">
        <w:rPr>
          <w:rFonts w:ascii="Arial" w:hAnsi="Arial" w:cs="Arial"/>
          <w:i/>
          <w:iCs/>
          <w:sz w:val="24"/>
          <w:szCs w:val="24"/>
        </w:rPr>
        <w:t>alternativo, especial y superior.” (Art. 7.12)</w:t>
      </w:r>
    </w:p>
    <w:p w14:paraId="0736E9A8" w14:textId="1AB802E1"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el espacio laboral las manifestaciones de la violencia</w:t>
      </w:r>
      <w:r w:rsidR="00A768F6" w:rsidRPr="00612F04">
        <w:rPr>
          <w:rFonts w:ascii="Arial" w:hAnsi="Arial" w:cs="Arial"/>
          <w:sz w:val="24"/>
          <w:szCs w:val="24"/>
        </w:rPr>
        <w:t xml:space="preserve"> </w:t>
      </w:r>
      <w:r w:rsidRPr="00612F04">
        <w:rPr>
          <w:rFonts w:ascii="Arial" w:hAnsi="Arial" w:cs="Arial"/>
          <w:sz w:val="24"/>
          <w:szCs w:val="24"/>
        </w:rPr>
        <w:t>hacia las mujeres se presentan como: acoso, hostigamiento</w:t>
      </w:r>
      <w:r w:rsidR="00A768F6" w:rsidRPr="00612F04">
        <w:rPr>
          <w:rFonts w:ascii="Arial" w:hAnsi="Arial" w:cs="Arial"/>
          <w:sz w:val="24"/>
          <w:szCs w:val="24"/>
        </w:rPr>
        <w:t xml:space="preserve"> </w:t>
      </w:r>
      <w:r w:rsidRPr="00612F04">
        <w:rPr>
          <w:rFonts w:ascii="Arial" w:hAnsi="Arial" w:cs="Arial"/>
          <w:sz w:val="24"/>
          <w:szCs w:val="24"/>
        </w:rPr>
        <w:t>sexual, segregación, discriminación salarial, mayores</w:t>
      </w:r>
      <w:r w:rsidR="00A768F6" w:rsidRPr="00612F04">
        <w:rPr>
          <w:rFonts w:ascii="Arial" w:hAnsi="Arial" w:cs="Arial"/>
          <w:sz w:val="24"/>
          <w:szCs w:val="24"/>
        </w:rPr>
        <w:t xml:space="preserve"> </w:t>
      </w:r>
      <w:r w:rsidRPr="00612F04">
        <w:rPr>
          <w:rFonts w:ascii="Arial" w:hAnsi="Arial" w:cs="Arial"/>
          <w:sz w:val="24"/>
          <w:szCs w:val="24"/>
        </w:rPr>
        <w:t>restricciones de contratación por su estado civil, gravidez,</w:t>
      </w:r>
      <w:r w:rsidR="00A768F6" w:rsidRPr="00612F04">
        <w:rPr>
          <w:rFonts w:ascii="Arial" w:hAnsi="Arial" w:cs="Arial"/>
          <w:sz w:val="24"/>
          <w:szCs w:val="24"/>
        </w:rPr>
        <w:t xml:space="preserve"> </w:t>
      </w:r>
      <w:r w:rsidRPr="00612F04">
        <w:rPr>
          <w:rFonts w:ascii="Arial" w:hAnsi="Arial" w:cs="Arial"/>
          <w:sz w:val="24"/>
          <w:szCs w:val="24"/>
        </w:rPr>
        <w:t>etc. y relegación a tareas subordinadas y de servicio, entre</w:t>
      </w:r>
    </w:p>
    <w:p w14:paraId="49E0D829" w14:textId="64EE048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sz w:val="24"/>
          <w:szCs w:val="24"/>
        </w:rPr>
        <w:t>otras.</w:t>
      </w:r>
      <w:r w:rsidR="00A768F6" w:rsidRPr="00612F04">
        <w:rPr>
          <w:rFonts w:ascii="Arial" w:hAnsi="Arial" w:cs="Arial"/>
          <w:sz w:val="24"/>
          <w:szCs w:val="24"/>
        </w:rPr>
        <w:t xml:space="preserve"> </w:t>
      </w:r>
      <w:r w:rsidRPr="00612F04">
        <w:rPr>
          <w:rFonts w:ascii="Arial" w:hAnsi="Arial" w:cs="Arial"/>
          <w:i/>
          <w:iCs/>
          <w:sz w:val="24"/>
          <w:szCs w:val="24"/>
        </w:rPr>
        <w:t>“Violencia Laboral. Es toda acción que se produce en</w:t>
      </w:r>
      <w:r w:rsidR="00A768F6" w:rsidRPr="00612F04">
        <w:rPr>
          <w:rFonts w:ascii="Arial" w:hAnsi="Arial" w:cs="Arial"/>
          <w:i/>
          <w:iCs/>
          <w:sz w:val="24"/>
          <w:szCs w:val="24"/>
        </w:rPr>
        <w:t xml:space="preserve"> </w:t>
      </w:r>
      <w:r w:rsidRPr="00612F04">
        <w:rPr>
          <w:rFonts w:ascii="Arial" w:hAnsi="Arial" w:cs="Arial"/>
          <w:i/>
          <w:iCs/>
          <w:sz w:val="24"/>
          <w:szCs w:val="24"/>
        </w:rPr>
        <w:t>cualquier ámbito de trabajo por parte de cualquier</w:t>
      </w:r>
      <w:r w:rsidR="00A768F6" w:rsidRPr="00612F04">
        <w:rPr>
          <w:rFonts w:ascii="Arial" w:hAnsi="Arial" w:cs="Arial"/>
          <w:i/>
          <w:iCs/>
          <w:sz w:val="24"/>
          <w:szCs w:val="24"/>
        </w:rPr>
        <w:t xml:space="preserve"> </w:t>
      </w:r>
      <w:r w:rsidRPr="00612F04">
        <w:rPr>
          <w:rFonts w:ascii="Arial" w:hAnsi="Arial" w:cs="Arial"/>
          <w:i/>
          <w:iCs/>
          <w:sz w:val="24"/>
          <w:szCs w:val="24"/>
        </w:rPr>
        <w:t>persona de superior, igual o inferior jerarquía que</w:t>
      </w:r>
      <w:r w:rsidR="00A768F6" w:rsidRPr="00612F04">
        <w:rPr>
          <w:rFonts w:ascii="Arial" w:hAnsi="Arial" w:cs="Arial"/>
          <w:i/>
          <w:iCs/>
          <w:sz w:val="24"/>
          <w:szCs w:val="24"/>
        </w:rPr>
        <w:t xml:space="preserve"> </w:t>
      </w:r>
      <w:r w:rsidRPr="00612F04">
        <w:rPr>
          <w:rFonts w:ascii="Arial" w:hAnsi="Arial" w:cs="Arial"/>
          <w:i/>
          <w:iCs/>
          <w:sz w:val="24"/>
          <w:szCs w:val="24"/>
        </w:rPr>
        <w:t>discrimina, humilla, amenaza o intimida a las mujeres;</w:t>
      </w:r>
    </w:p>
    <w:p w14:paraId="17B7D84D" w14:textId="3C5861D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que obstaculiza o supedita su acceso al empleo,</w:t>
      </w:r>
      <w:r w:rsidR="00A768F6" w:rsidRPr="00612F04">
        <w:rPr>
          <w:rFonts w:ascii="Arial" w:hAnsi="Arial" w:cs="Arial"/>
          <w:i/>
          <w:iCs/>
          <w:sz w:val="24"/>
          <w:szCs w:val="24"/>
        </w:rPr>
        <w:t xml:space="preserve"> </w:t>
      </w:r>
      <w:r w:rsidRPr="00612F04">
        <w:rPr>
          <w:rFonts w:ascii="Arial" w:hAnsi="Arial" w:cs="Arial"/>
          <w:i/>
          <w:iCs/>
          <w:sz w:val="24"/>
          <w:szCs w:val="24"/>
        </w:rPr>
        <w:t>permanencia o ascenso y que vulnera el ejercicio de sus</w:t>
      </w:r>
      <w:r w:rsidR="00A768F6" w:rsidRPr="00612F04">
        <w:rPr>
          <w:rFonts w:ascii="Arial" w:hAnsi="Arial" w:cs="Arial"/>
          <w:i/>
          <w:iCs/>
          <w:sz w:val="24"/>
          <w:szCs w:val="24"/>
        </w:rPr>
        <w:t xml:space="preserve"> </w:t>
      </w:r>
      <w:r w:rsidRPr="00612F04">
        <w:rPr>
          <w:rFonts w:ascii="Arial" w:hAnsi="Arial" w:cs="Arial"/>
          <w:i/>
          <w:iCs/>
          <w:sz w:val="24"/>
          <w:szCs w:val="24"/>
        </w:rPr>
        <w:t>derechos.” (Art. 11)</w:t>
      </w:r>
    </w:p>
    <w:p w14:paraId="10585A5F" w14:textId="1C449703"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Al constituirse la violencia hacia las mujeres en un</w:t>
      </w:r>
      <w:r w:rsidR="00A768F6" w:rsidRPr="00612F04">
        <w:rPr>
          <w:rFonts w:ascii="Arial" w:hAnsi="Arial" w:cs="Arial"/>
          <w:sz w:val="24"/>
          <w:szCs w:val="24"/>
        </w:rPr>
        <w:t xml:space="preserve"> </w:t>
      </w:r>
      <w:r w:rsidRPr="00612F04">
        <w:rPr>
          <w:rFonts w:ascii="Arial" w:hAnsi="Arial" w:cs="Arial"/>
          <w:sz w:val="24"/>
          <w:szCs w:val="24"/>
        </w:rPr>
        <w:t>problema de salud pública se han dado competencias</w:t>
      </w:r>
      <w:r w:rsidR="00A768F6" w:rsidRPr="00612F04">
        <w:rPr>
          <w:rFonts w:ascii="Arial" w:hAnsi="Arial" w:cs="Arial"/>
          <w:sz w:val="24"/>
          <w:szCs w:val="24"/>
        </w:rPr>
        <w:t xml:space="preserve"> </w:t>
      </w:r>
      <w:r w:rsidRPr="00612F04">
        <w:rPr>
          <w:rFonts w:ascii="Arial" w:hAnsi="Arial" w:cs="Arial"/>
          <w:sz w:val="24"/>
          <w:szCs w:val="24"/>
        </w:rPr>
        <w:t>específicas a este sector, tanto en lo que se refiere a</w:t>
      </w:r>
      <w:r w:rsidR="00A768F6" w:rsidRPr="00612F04">
        <w:rPr>
          <w:rFonts w:ascii="Arial" w:hAnsi="Arial" w:cs="Arial"/>
          <w:sz w:val="24"/>
          <w:szCs w:val="24"/>
        </w:rPr>
        <w:t xml:space="preserve"> </w:t>
      </w:r>
      <w:r w:rsidRPr="00612F04">
        <w:rPr>
          <w:rFonts w:ascii="Arial" w:hAnsi="Arial" w:cs="Arial"/>
          <w:sz w:val="24"/>
          <w:szCs w:val="24"/>
        </w:rPr>
        <w:t>educación y promoción como a atención. En el espacio</w:t>
      </w:r>
      <w:r w:rsidR="00A768F6" w:rsidRPr="00612F04">
        <w:rPr>
          <w:rFonts w:ascii="Arial" w:hAnsi="Arial" w:cs="Arial"/>
          <w:sz w:val="24"/>
          <w:szCs w:val="24"/>
        </w:rPr>
        <w:t xml:space="preserve"> </w:t>
      </w:r>
      <w:r w:rsidRPr="00612F04">
        <w:rPr>
          <w:rFonts w:ascii="Arial" w:hAnsi="Arial" w:cs="Arial"/>
          <w:sz w:val="24"/>
          <w:szCs w:val="24"/>
        </w:rPr>
        <w:t>de la salud se ve a diario violencia contra las mujeres, a</w:t>
      </w:r>
      <w:r w:rsidR="00A768F6" w:rsidRPr="00612F04">
        <w:rPr>
          <w:rFonts w:ascii="Arial" w:hAnsi="Arial" w:cs="Arial"/>
          <w:sz w:val="24"/>
          <w:szCs w:val="24"/>
        </w:rPr>
        <w:t xml:space="preserve"> </w:t>
      </w:r>
      <w:r w:rsidRPr="00612F04">
        <w:rPr>
          <w:rFonts w:ascii="Arial" w:hAnsi="Arial" w:cs="Arial"/>
          <w:sz w:val="24"/>
          <w:szCs w:val="24"/>
        </w:rPr>
        <w:t>quienes muchas veces se da un trato deshumanizado que</w:t>
      </w:r>
      <w:r w:rsidR="00A768F6" w:rsidRPr="00612F04">
        <w:rPr>
          <w:rFonts w:ascii="Arial" w:hAnsi="Arial" w:cs="Arial"/>
          <w:sz w:val="24"/>
          <w:szCs w:val="24"/>
        </w:rPr>
        <w:t xml:space="preserve"> </w:t>
      </w:r>
      <w:r w:rsidRPr="00612F04">
        <w:rPr>
          <w:rFonts w:ascii="Arial" w:hAnsi="Arial" w:cs="Arial"/>
          <w:sz w:val="24"/>
          <w:szCs w:val="24"/>
        </w:rPr>
        <w:t>no respeta su intimidad e incluso se discrimina a mujeres</w:t>
      </w:r>
      <w:r w:rsidR="00A768F6" w:rsidRPr="00612F04">
        <w:rPr>
          <w:rFonts w:ascii="Arial" w:hAnsi="Arial" w:cs="Arial"/>
          <w:sz w:val="24"/>
          <w:szCs w:val="24"/>
        </w:rPr>
        <w:t xml:space="preserve"> </w:t>
      </w:r>
      <w:r w:rsidRPr="00612F04">
        <w:rPr>
          <w:rFonts w:ascii="Arial" w:hAnsi="Arial" w:cs="Arial"/>
          <w:sz w:val="24"/>
          <w:szCs w:val="24"/>
        </w:rPr>
        <w:t>por ser pobres o indígenas.</w:t>
      </w:r>
    </w:p>
    <w:p w14:paraId="1BAB5183" w14:textId="5A001F66"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en Servicios de Salud. Es toda acción</w:t>
      </w:r>
      <w:r w:rsidR="00A768F6" w:rsidRPr="00612F04">
        <w:rPr>
          <w:rFonts w:ascii="Arial" w:hAnsi="Arial" w:cs="Arial"/>
          <w:i/>
          <w:iCs/>
          <w:sz w:val="24"/>
          <w:szCs w:val="24"/>
        </w:rPr>
        <w:t xml:space="preserve"> </w:t>
      </w:r>
      <w:r w:rsidRPr="00612F04">
        <w:rPr>
          <w:rFonts w:ascii="Arial" w:hAnsi="Arial" w:cs="Arial"/>
          <w:i/>
          <w:iCs/>
          <w:sz w:val="24"/>
          <w:szCs w:val="24"/>
        </w:rPr>
        <w:t>discriminadora, humillante y deshumanizada y que</w:t>
      </w:r>
      <w:r w:rsidR="00A768F6" w:rsidRPr="00612F04">
        <w:rPr>
          <w:rFonts w:ascii="Arial" w:hAnsi="Arial" w:cs="Arial"/>
          <w:i/>
          <w:iCs/>
          <w:sz w:val="24"/>
          <w:szCs w:val="24"/>
        </w:rPr>
        <w:t xml:space="preserve"> </w:t>
      </w:r>
      <w:r w:rsidRPr="00612F04">
        <w:rPr>
          <w:rFonts w:ascii="Arial" w:hAnsi="Arial" w:cs="Arial"/>
          <w:i/>
          <w:iCs/>
          <w:sz w:val="24"/>
          <w:szCs w:val="24"/>
        </w:rPr>
        <w:t>omite, niega o restringe el acceso a la atención eficaz e</w:t>
      </w:r>
      <w:r w:rsidR="00A768F6" w:rsidRPr="00612F04">
        <w:rPr>
          <w:rFonts w:ascii="Arial" w:hAnsi="Arial" w:cs="Arial"/>
          <w:i/>
          <w:iCs/>
          <w:sz w:val="24"/>
          <w:szCs w:val="24"/>
        </w:rPr>
        <w:t xml:space="preserve"> </w:t>
      </w:r>
      <w:r w:rsidRPr="00612F04">
        <w:rPr>
          <w:rFonts w:ascii="Arial" w:hAnsi="Arial" w:cs="Arial"/>
          <w:i/>
          <w:iCs/>
          <w:sz w:val="24"/>
          <w:szCs w:val="24"/>
        </w:rPr>
        <w:t>inmediata y a la información oportuna por parte del</w:t>
      </w:r>
      <w:r w:rsidR="00A768F6" w:rsidRPr="00612F04">
        <w:rPr>
          <w:rFonts w:ascii="Arial" w:hAnsi="Arial" w:cs="Arial"/>
          <w:i/>
          <w:iCs/>
          <w:sz w:val="24"/>
          <w:szCs w:val="24"/>
        </w:rPr>
        <w:t xml:space="preserve"> </w:t>
      </w:r>
      <w:r w:rsidRPr="00612F04">
        <w:rPr>
          <w:rFonts w:ascii="Arial" w:hAnsi="Arial" w:cs="Arial"/>
          <w:i/>
          <w:iCs/>
          <w:sz w:val="24"/>
          <w:szCs w:val="24"/>
        </w:rPr>
        <w:t>personal de salud, poniendo en riesgo la vida y la salud</w:t>
      </w:r>
      <w:r w:rsidR="00A768F6" w:rsidRPr="00612F04">
        <w:rPr>
          <w:rFonts w:ascii="Arial" w:hAnsi="Arial" w:cs="Arial"/>
          <w:i/>
          <w:iCs/>
          <w:sz w:val="24"/>
          <w:szCs w:val="24"/>
        </w:rPr>
        <w:t xml:space="preserve"> </w:t>
      </w:r>
      <w:r w:rsidRPr="00612F04">
        <w:rPr>
          <w:rFonts w:ascii="Arial" w:hAnsi="Arial" w:cs="Arial"/>
          <w:i/>
          <w:iCs/>
          <w:sz w:val="24"/>
          <w:szCs w:val="24"/>
        </w:rPr>
        <w:t>de las mujeres.” (Art. 7.9)</w:t>
      </w:r>
    </w:p>
    <w:p w14:paraId="091D6A61" w14:textId="2B597BC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El derecho de las mujeres a tener información sobre su</w:t>
      </w:r>
      <w:r w:rsidR="00A768F6" w:rsidRPr="00612F04">
        <w:rPr>
          <w:rFonts w:ascii="Arial" w:hAnsi="Arial" w:cs="Arial"/>
          <w:sz w:val="24"/>
          <w:szCs w:val="24"/>
        </w:rPr>
        <w:t xml:space="preserve"> </w:t>
      </w:r>
      <w:r w:rsidRPr="00612F04">
        <w:rPr>
          <w:rFonts w:ascii="Arial" w:hAnsi="Arial" w:cs="Arial"/>
          <w:sz w:val="24"/>
          <w:szCs w:val="24"/>
        </w:rPr>
        <w:t>salud sexual y salud reproductiva es fundamental para</w:t>
      </w:r>
      <w:r w:rsidR="00A768F6" w:rsidRPr="00612F04">
        <w:rPr>
          <w:rFonts w:ascii="Arial" w:hAnsi="Arial" w:cs="Arial"/>
          <w:sz w:val="24"/>
          <w:szCs w:val="24"/>
        </w:rPr>
        <w:t xml:space="preserve"> </w:t>
      </w:r>
      <w:r w:rsidRPr="00612F04">
        <w:rPr>
          <w:rFonts w:ascii="Arial" w:hAnsi="Arial" w:cs="Arial"/>
          <w:sz w:val="24"/>
          <w:szCs w:val="24"/>
        </w:rPr>
        <w:t>prevenir embarazos no deseados y enfermedades e</w:t>
      </w:r>
      <w:r w:rsidR="00A768F6" w:rsidRPr="00612F04">
        <w:rPr>
          <w:rFonts w:ascii="Arial" w:hAnsi="Arial" w:cs="Arial"/>
          <w:sz w:val="24"/>
          <w:szCs w:val="24"/>
        </w:rPr>
        <w:t xml:space="preserve"> </w:t>
      </w:r>
      <w:r w:rsidRPr="00612F04">
        <w:rPr>
          <w:rFonts w:ascii="Arial" w:hAnsi="Arial" w:cs="Arial"/>
          <w:sz w:val="24"/>
          <w:szCs w:val="24"/>
        </w:rPr>
        <w:t>infecciones de transmisión sexual. La violencia en servicios</w:t>
      </w:r>
    </w:p>
    <w:p w14:paraId="3989C623" w14:textId="5E1B4BA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de Salud, es parte de la lucha patriarcal por dominar el</w:t>
      </w:r>
      <w:r w:rsidR="00A768F6" w:rsidRPr="00612F04">
        <w:rPr>
          <w:rFonts w:ascii="Arial" w:hAnsi="Arial" w:cs="Arial"/>
          <w:sz w:val="24"/>
          <w:szCs w:val="24"/>
        </w:rPr>
        <w:t xml:space="preserve"> </w:t>
      </w:r>
      <w:r w:rsidRPr="00612F04">
        <w:rPr>
          <w:rFonts w:ascii="Arial" w:hAnsi="Arial" w:cs="Arial"/>
          <w:sz w:val="24"/>
          <w:szCs w:val="24"/>
        </w:rPr>
        <w:t>cuerpo de las mujeres, al no permitir que éstas gocen de</w:t>
      </w:r>
      <w:r w:rsidR="00A768F6" w:rsidRPr="00612F04">
        <w:rPr>
          <w:rFonts w:ascii="Arial" w:hAnsi="Arial" w:cs="Arial"/>
          <w:sz w:val="24"/>
          <w:szCs w:val="24"/>
        </w:rPr>
        <w:t xml:space="preserve"> </w:t>
      </w:r>
      <w:r w:rsidRPr="00612F04">
        <w:rPr>
          <w:rFonts w:ascii="Arial" w:hAnsi="Arial" w:cs="Arial"/>
          <w:sz w:val="24"/>
          <w:szCs w:val="24"/>
        </w:rPr>
        <w:t>su sexualidad o de su vida reproductiva.</w:t>
      </w:r>
    </w:p>
    <w:p w14:paraId="23650787" w14:textId="512FE0FE"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los Derechos Reproductivos. Es la acción</w:t>
      </w:r>
      <w:r w:rsidR="00A768F6" w:rsidRPr="00612F04">
        <w:rPr>
          <w:rFonts w:ascii="Arial" w:hAnsi="Arial" w:cs="Arial"/>
          <w:i/>
          <w:iCs/>
          <w:sz w:val="24"/>
          <w:szCs w:val="24"/>
        </w:rPr>
        <w:t xml:space="preserve"> </w:t>
      </w:r>
      <w:r w:rsidRPr="00612F04">
        <w:rPr>
          <w:rFonts w:ascii="Arial" w:hAnsi="Arial" w:cs="Arial"/>
          <w:i/>
          <w:iCs/>
          <w:sz w:val="24"/>
          <w:szCs w:val="24"/>
        </w:rPr>
        <w:t>u omisión que impide, limita o vulnera el derecho de las</w:t>
      </w:r>
      <w:r w:rsidR="00A768F6" w:rsidRPr="00612F04">
        <w:rPr>
          <w:rFonts w:ascii="Arial" w:hAnsi="Arial" w:cs="Arial"/>
          <w:i/>
          <w:iCs/>
          <w:sz w:val="24"/>
          <w:szCs w:val="24"/>
        </w:rPr>
        <w:t xml:space="preserve"> </w:t>
      </w:r>
      <w:r w:rsidRPr="00612F04">
        <w:rPr>
          <w:rFonts w:ascii="Arial" w:hAnsi="Arial" w:cs="Arial"/>
          <w:i/>
          <w:iCs/>
          <w:sz w:val="24"/>
          <w:szCs w:val="24"/>
        </w:rPr>
        <w:t>mujeres a la información, orientación, atención integral</w:t>
      </w:r>
      <w:r w:rsidR="00A768F6" w:rsidRPr="00612F04">
        <w:rPr>
          <w:rFonts w:ascii="Arial" w:hAnsi="Arial" w:cs="Arial"/>
          <w:i/>
          <w:iCs/>
          <w:sz w:val="24"/>
          <w:szCs w:val="24"/>
        </w:rPr>
        <w:t xml:space="preserve"> </w:t>
      </w:r>
      <w:r w:rsidRPr="00612F04">
        <w:rPr>
          <w:rFonts w:ascii="Arial" w:hAnsi="Arial" w:cs="Arial"/>
          <w:i/>
          <w:iCs/>
          <w:sz w:val="24"/>
          <w:szCs w:val="24"/>
        </w:rPr>
        <w:t>y tratamiento durante el embarazo o pérdida, parto,</w:t>
      </w:r>
      <w:r w:rsidR="00A768F6" w:rsidRPr="00612F04">
        <w:rPr>
          <w:rFonts w:ascii="Arial" w:hAnsi="Arial" w:cs="Arial"/>
          <w:i/>
          <w:iCs/>
          <w:sz w:val="24"/>
          <w:szCs w:val="24"/>
        </w:rPr>
        <w:t xml:space="preserve"> </w:t>
      </w:r>
      <w:r w:rsidRPr="00612F04">
        <w:rPr>
          <w:rFonts w:ascii="Arial" w:hAnsi="Arial" w:cs="Arial"/>
          <w:i/>
          <w:iCs/>
          <w:sz w:val="24"/>
          <w:szCs w:val="24"/>
        </w:rPr>
        <w:t>puerperio y lactancia; a decidir libre y responsablemente</w:t>
      </w:r>
      <w:r w:rsidR="00A768F6" w:rsidRPr="00612F04">
        <w:rPr>
          <w:rFonts w:ascii="Arial" w:hAnsi="Arial" w:cs="Arial"/>
          <w:i/>
          <w:iCs/>
          <w:sz w:val="24"/>
          <w:szCs w:val="24"/>
        </w:rPr>
        <w:t xml:space="preserve"> </w:t>
      </w:r>
      <w:r w:rsidRPr="00612F04">
        <w:rPr>
          <w:rFonts w:ascii="Arial" w:hAnsi="Arial" w:cs="Arial"/>
          <w:i/>
          <w:iCs/>
          <w:sz w:val="24"/>
          <w:szCs w:val="24"/>
        </w:rPr>
        <w:t>el número y espaciamiento de hijas e hijos; a ejercer su</w:t>
      </w:r>
      <w:r w:rsidR="00A768F6" w:rsidRPr="00612F04">
        <w:rPr>
          <w:rFonts w:ascii="Arial" w:hAnsi="Arial" w:cs="Arial"/>
          <w:i/>
          <w:iCs/>
          <w:sz w:val="24"/>
          <w:szCs w:val="24"/>
        </w:rPr>
        <w:t xml:space="preserve"> </w:t>
      </w:r>
      <w:r w:rsidRPr="00612F04">
        <w:rPr>
          <w:rFonts w:ascii="Arial" w:hAnsi="Arial" w:cs="Arial"/>
          <w:i/>
          <w:iCs/>
          <w:sz w:val="24"/>
          <w:szCs w:val="24"/>
        </w:rPr>
        <w:t>maternidad segura, y a elegir métodos anticonceptivos</w:t>
      </w:r>
      <w:r w:rsidR="00A768F6" w:rsidRPr="00612F04">
        <w:rPr>
          <w:rFonts w:ascii="Arial" w:hAnsi="Arial" w:cs="Arial"/>
          <w:i/>
          <w:iCs/>
          <w:sz w:val="24"/>
          <w:szCs w:val="24"/>
        </w:rPr>
        <w:t xml:space="preserve"> </w:t>
      </w:r>
      <w:r w:rsidRPr="00612F04">
        <w:rPr>
          <w:rFonts w:ascii="Arial" w:hAnsi="Arial" w:cs="Arial"/>
          <w:i/>
          <w:iCs/>
          <w:sz w:val="24"/>
          <w:szCs w:val="24"/>
        </w:rPr>
        <w:t>seguros.” (Art. 7.8)</w:t>
      </w:r>
    </w:p>
    <w:p w14:paraId="0A9EF021" w14:textId="6CACFF4A"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El espacio social es también donde se manifiesta la</w:t>
      </w:r>
      <w:r w:rsidR="00A768F6" w:rsidRPr="00612F04">
        <w:rPr>
          <w:rFonts w:ascii="Arial" w:hAnsi="Arial" w:cs="Arial"/>
          <w:sz w:val="24"/>
          <w:szCs w:val="24"/>
        </w:rPr>
        <w:t xml:space="preserve"> </w:t>
      </w:r>
      <w:r w:rsidRPr="00612F04">
        <w:rPr>
          <w:rFonts w:ascii="Arial" w:hAnsi="Arial" w:cs="Arial"/>
          <w:sz w:val="24"/>
          <w:szCs w:val="24"/>
        </w:rPr>
        <w:t>violencia contra las mujeres de muchas maneras; éste es el</w:t>
      </w:r>
      <w:r w:rsidR="00A768F6" w:rsidRPr="00612F04">
        <w:rPr>
          <w:rFonts w:ascii="Arial" w:hAnsi="Arial" w:cs="Arial"/>
          <w:sz w:val="24"/>
          <w:szCs w:val="24"/>
        </w:rPr>
        <w:t xml:space="preserve"> </w:t>
      </w:r>
      <w:r w:rsidRPr="00612F04">
        <w:rPr>
          <w:rFonts w:ascii="Arial" w:hAnsi="Arial" w:cs="Arial"/>
          <w:sz w:val="24"/>
          <w:szCs w:val="24"/>
        </w:rPr>
        <w:t>lugar de la cotidianeidad, como la calle, el cine, las fiestas,</w:t>
      </w:r>
      <w:r w:rsidR="00A768F6" w:rsidRPr="00612F04">
        <w:rPr>
          <w:rFonts w:ascii="Arial" w:hAnsi="Arial" w:cs="Arial"/>
          <w:sz w:val="24"/>
          <w:szCs w:val="24"/>
        </w:rPr>
        <w:t xml:space="preserve"> </w:t>
      </w:r>
      <w:r w:rsidRPr="00612F04">
        <w:rPr>
          <w:rFonts w:ascii="Arial" w:hAnsi="Arial" w:cs="Arial"/>
          <w:sz w:val="24"/>
          <w:szCs w:val="24"/>
        </w:rPr>
        <w:t>etc. Aquí es donde se da una violencia con expresiones</w:t>
      </w:r>
      <w:r w:rsidR="00A768F6" w:rsidRPr="00612F04">
        <w:rPr>
          <w:rFonts w:ascii="Arial" w:hAnsi="Arial" w:cs="Arial"/>
          <w:sz w:val="24"/>
          <w:szCs w:val="24"/>
        </w:rPr>
        <w:t xml:space="preserve"> </w:t>
      </w:r>
      <w:r w:rsidRPr="00612F04">
        <w:rPr>
          <w:rFonts w:ascii="Arial" w:hAnsi="Arial" w:cs="Arial"/>
          <w:sz w:val="24"/>
          <w:szCs w:val="24"/>
        </w:rPr>
        <w:t>variadas como insultos, piropos obscenos, manoseos</w:t>
      </w:r>
      <w:r w:rsidR="00A768F6" w:rsidRPr="00612F04">
        <w:rPr>
          <w:rFonts w:ascii="Arial" w:hAnsi="Arial" w:cs="Arial"/>
          <w:sz w:val="24"/>
          <w:szCs w:val="24"/>
        </w:rPr>
        <w:t xml:space="preserve"> </w:t>
      </w:r>
      <w:r w:rsidRPr="00612F04">
        <w:rPr>
          <w:rFonts w:ascii="Arial" w:hAnsi="Arial" w:cs="Arial"/>
          <w:sz w:val="24"/>
          <w:szCs w:val="24"/>
        </w:rPr>
        <w:t>impúdicos e intimidaciones de tipo sexual; las formas más</w:t>
      </w:r>
      <w:r w:rsidR="00A768F6" w:rsidRPr="00612F04">
        <w:rPr>
          <w:rFonts w:ascii="Arial" w:hAnsi="Arial" w:cs="Arial"/>
          <w:sz w:val="24"/>
          <w:szCs w:val="24"/>
        </w:rPr>
        <w:t xml:space="preserve"> </w:t>
      </w:r>
      <w:r w:rsidRPr="00612F04">
        <w:rPr>
          <w:rFonts w:ascii="Arial" w:hAnsi="Arial" w:cs="Arial"/>
          <w:sz w:val="24"/>
          <w:szCs w:val="24"/>
        </w:rPr>
        <w:t>dolorosas de la violencia callejera son la violación sexual</w:t>
      </w:r>
      <w:r w:rsidR="00A768F6" w:rsidRPr="00612F04">
        <w:rPr>
          <w:rFonts w:ascii="Arial" w:hAnsi="Arial" w:cs="Arial"/>
          <w:sz w:val="24"/>
          <w:szCs w:val="24"/>
        </w:rPr>
        <w:t xml:space="preserve"> </w:t>
      </w:r>
      <w:r w:rsidRPr="00612F04">
        <w:rPr>
          <w:rFonts w:ascii="Arial" w:hAnsi="Arial" w:cs="Arial"/>
          <w:sz w:val="24"/>
          <w:szCs w:val="24"/>
        </w:rPr>
        <w:t>y el feminicidio.</w:t>
      </w:r>
    </w:p>
    <w:p w14:paraId="43CAA75A" w14:textId="77777777" w:rsidR="00A768F6" w:rsidRPr="00612F04" w:rsidRDefault="00A768F6" w:rsidP="00612F04">
      <w:pPr>
        <w:pStyle w:val="Prrafodelista"/>
        <w:spacing w:line="360" w:lineRule="auto"/>
        <w:ind w:left="489"/>
        <w:rPr>
          <w:rFonts w:ascii="Arial" w:hAnsi="Arial" w:cs="Arial"/>
          <w:sz w:val="24"/>
          <w:szCs w:val="24"/>
        </w:rPr>
      </w:pPr>
    </w:p>
    <w:p w14:paraId="20B5AE8E" w14:textId="11031095" w:rsidR="00471A07"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 R SOFTWARE</w:t>
      </w:r>
    </w:p>
    <w:p w14:paraId="3D9FE159" w14:textId="38C1D703" w:rsidR="00965106"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4.3.1 DEFINICION</w:t>
      </w:r>
    </w:p>
    <w:p w14:paraId="519B880C" w14:textId="77777777" w:rsidR="00A768F6" w:rsidRPr="00612F04" w:rsidRDefault="00965106" w:rsidP="00612F04">
      <w:pPr>
        <w:pStyle w:val="Prrafodelista"/>
        <w:spacing w:line="360" w:lineRule="auto"/>
        <w:ind w:left="489"/>
        <w:rPr>
          <w:rFonts w:ascii="Arial" w:hAnsi="Arial" w:cs="Arial"/>
          <w:sz w:val="24"/>
          <w:szCs w:val="24"/>
        </w:rPr>
      </w:pPr>
      <w:r w:rsidRPr="00612F04">
        <w:rPr>
          <w:rFonts w:ascii="Arial" w:hAnsi="Arial" w:cs="Arial"/>
          <w:sz w:val="24"/>
          <w:szCs w:val="24"/>
        </w:rPr>
        <w:t>R software es un entorno y lenguaje de programación diseñado para el análisis estadístico</w:t>
      </w:r>
      <w:r w:rsidR="00A768F6" w:rsidRPr="00612F04">
        <w:rPr>
          <w:rFonts w:ascii="Arial" w:hAnsi="Arial" w:cs="Arial"/>
          <w:sz w:val="24"/>
          <w:szCs w:val="24"/>
        </w:rPr>
        <w:t>.</w:t>
      </w:r>
    </w:p>
    <w:p w14:paraId="3E99B20F" w14:textId="25F89740" w:rsidR="00965106"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4.3.2. R PARTE DE UN PROYECTO COLABORATIVO</w:t>
      </w:r>
    </w:p>
    <w:p w14:paraId="2950B5C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R se presentó al mercado en 1993 de la mano de sus creadores </w:t>
      </w:r>
      <w:hyperlink r:id="rId8" w:tgtFrame="_blank" w:history="1">
        <w:r w:rsidRPr="00612F04">
          <w:rPr>
            <w:rStyle w:val="Hipervnculo"/>
            <w:rFonts w:ascii="Arial" w:hAnsi="Arial" w:cs="Arial"/>
            <w:color w:val="000000" w:themeColor="text1"/>
            <w:sz w:val="24"/>
            <w:szCs w:val="24"/>
            <w:u w:val="none"/>
          </w:rPr>
          <w:t>Robert Gentleman</w:t>
        </w:r>
      </w:hyperlink>
      <w:r w:rsidRPr="00612F04">
        <w:rPr>
          <w:rFonts w:ascii="Arial" w:hAnsi="Arial" w:cs="Arial"/>
          <w:color w:val="000000" w:themeColor="text1"/>
          <w:sz w:val="24"/>
          <w:szCs w:val="24"/>
        </w:rPr>
        <w:t> y </w:t>
      </w:r>
      <w:hyperlink r:id="rId9" w:tgtFrame="_blank" w:history="1">
        <w:r w:rsidRPr="00612F04">
          <w:rPr>
            <w:rStyle w:val="Hipervnculo"/>
            <w:rFonts w:ascii="Arial" w:hAnsi="Arial" w:cs="Arial"/>
            <w:color w:val="000000" w:themeColor="text1"/>
            <w:sz w:val="24"/>
            <w:szCs w:val="24"/>
            <w:u w:val="none"/>
          </w:rPr>
          <w:t xml:space="preserve">Ross </w:t>
        </w:r>
        <w:proofErr w:type="spellStart"/>
        <w:r w:rsidRPr="00612F04">
          <w:rPr>
            <w:rStyle w:val="Hipervnculo"/>
            <w:rFonts w:ascii="Arial" w:hAnsi="Arial" w:cs="Arial"/>
            <w:color w:val="000000" w:themeColor="text1"/>
            <w:sz w:val="24"/>
            <w:szCs w:val="24"/>
            <w:u w:val="none"/>
          </w:rPr>
          <w:t>Ihaka</w:t>
        </w:r>
        <w:proofErr w:type="spellEnd"/>
      </w:hyperlink>
      <w:r w:rsidRPr="00612F04">
        <w:rPr>
          <w:rFonts w:ascii="Arial" w:hAnsi="Arial" w:cs="Arial"/>
          <w:color w:val="000000" w:themeColor="text1"/>
          <w:sz w:val="24"/>
          <w:szCs w:val="24"/>
        </w:rPr>
        <w:t xml:space="preserve">, que desarrollaron la herramienta en el Departamento de Estadística de la Universidad de Auckland. Sin </w:t>
      </w:r>
      <w:proofErr w:type="gramStart"/>
      <w:r w:rsidRPr="00612F04">
        <w:rPr>
          <w:rFonts w:ascii="Arial" w:hAnsi="Arial" w:cs="Arial"/>
          <w:color w:val="000000" w:themeColor="text1"/>
          <w:sz w:val="24"/>
          <w:szCs w:val="24"/>
        </w:rPr>
        <w:t>embargo</w:t>
      </w:r>
      <w:proofErr w:type="gramEnd"/>
      <w:r w:rsidRPr="00612F04">
        <w:rPr>
          <w:rFonts w:ascii="Arial" w:hAnsi="Arial" w:cs="Arial"/>
          <w:color w:val="000000" w:themeColor="text1"/>
          <w:sz w:val="24"/>
          <w:szCs w:val="24"/>
        </w:rPr>
        <w:t xml:space="preserve"> la base de sus orígenes se encuentra en el desarrollo del </w:t>
      </w:r>
      <w:hyperlink r:id="rId10" w:tgtFrame="_blank" w:history="1">
        <w:r w:rsidRPr="00612F04">
          <w:rPr>
            <w:rStyle w:val="Hipervnculo"/>
            <w:rFonts w:ascii="Arial" w:hAnsi="Arial" w:cs="Arial"/>
            <w:color w:val="000000" w:themeColor="text1"/>
            <w:sz w:val="24"/>
            <w:szCs w:val="24"/>
          </w:rPr>
          <w:t>lenguaje S.</w:t>
        </w:r>
      </w:hyperlink>
    </w:p>
    <w:p w14:paraId="4AA3D04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 xml:space="preserve">R es producto de la filosofía Open </w:t>
      </w:r>
      <w:proofErr w:type="spellStart"/>
      <w:r w:rsidRPr="00612F04">
        <w:rPr>
          <w:rFonts w:ascii="Arial" w:hAnsi="Arial" w:cs="Arial"/>
          <w:color w:val="000000" w:themeColor="text1"/>
          <w:sz w:val="24"/>
          <w:szCs w:val="24"/>
        </w:rPr>
        <w:t>Source</w:t>
      </w:r>
      <w:proofErr w:type="spellEnd"/>
      <w:r w:rsidRPr="00612F04">
        <w:rPr>
          <w:rFonts w:ascii="Arial" w:hAnsi="Arial" w:cs="Arial"/>
          <w:color w:val="000000" w:themeColor="text1"/>
          <w:sz w:val="24"/>
          <w:szCs w:val="24"/>
        </w:rPr>
        <w:t>. Desde sus inicios una extensa comunidad de usuarios y programadores de alto nivel contribuye a desarrollar nuevas funciones, paquetes y actualizaciones que son rápidamente accesibles a todo público de forma libre y gratuita. </w:t>
      </w:r>
    </w:p>
    <w:p w14:paraId="097B195B"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Esto convierte a R software en una herramienta estadística estable, confiable y a la vanguardia, ya que está sometida a una actualización permanente.</w:t>
      </w:r>
    </w:p>
    <w:p w14:paraId="52886371"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actividad de los desarrolladores de R se organiza en torno a la </w:t>
      </w:r>
      <w:hyperlink r:id="rId11" w:tgtFrame="_blank" w:history="1">
        <w:r w:rsidRPr="00612F04">
          <w:rPr>
            <w:rStyle w:val="Hipervnculo"/>
            <w:rFonts w:ascii="Arial" w:hAnsi="Arial" w:cs="Arial"/>
            <w:color w:val="000000" w:themeColor="text1"/>
            <w:sz w:val="24"/>
            <w:szCs w:val="24"/>
          </w:rPr>
          <w:t xml:space="preserve">R </w:t>
        </w:r>
        <w:proofErr w:type="spellStart"/>
        <w:r w:rsidRPr="00612F04">
          <w:rPr>
            <w:rStyle w:val="Hipervnculo"/>
            <w:rFonts w:ascii="Arial" w:hAnsi="Arial" w:cs="Arial"/>
            <w:color w:val="000000" w:themeColor="text1"/>
            <w:sz w:val="24"/>
            <w:szCs w:val="24"/>
          </w:rPr>
          <w:t>Foundation</w:t>
        </w:r>
        <w:proofErr w:type="spellEnd"/>
      </w:hyperlink>
      <w:r w:rsidRPr="00612F04">
        <w:rPr>
          <w:rFonts w:ascii="Arial" w:hAnsi="Arial" w:cs="Arial"/>
          <w:color w:val="000000" w:themeColor="text1"/>
          <w:sz w:val="24"/>
          <w:szCs w:val="24"/>
        </w:rPr>
        <w:t>, como parte oficial de la </w:t>
      </w:r>
      <w:hyperlink r:id="rId12" w:tgtFrame="_blank" w:history="1">
        <w:r w:rsidRPr="00612F04">
          <w:rPr>
            <w:rStyle w:val="Hipervnculo"/>
            <w:rFonts w:ascii="Arial" w:hAnsi="Arial" w:cs="Arial"/>
            <w:color w:val="000000" w:themeColor="text1"/>
            <w:sz w:val="24"/>
            <w:szCs w:val="24"/>
          </w:rPr>
          <w:t xml:space="preserve">Free Software </w:t>
        </w:r>
        <w:proofErr w:type="spellStart"/>
        <w:r w:rsidRPr="00612F04">
          <w:rPr>
            <w:rStyle w:val="Hipervnculo"/>
            <w:rFonts w:ascii="Arial" w:hAnsi="Arial" w:cs="Arial"/>
            <w:color w:val="000000" w:themeColor="text1"/>
            <w:sz w:val="24"/>
            <w:szCs w:val="24"/>
          </w:rPr>
          <w:t>Foundation</w:t>
        </w:r>
        <w:proofErr w:type="spellEnd"/>
        <w:r w:rsidRPr="00612F04">
          <w:rPr>
            <w:rStyle w:val="Hipervnculo"/>
            <w:rFonts w:ascii="Arial" w:hAnsi="Arial" w:cs="Arial"/>
            <w:color w:val="000000" w:themeColor="text1"/>
            <w:sz w:val="24"/>
            <w:szCs w:val="24"/>
          </w:rPr>
          <w:t>.</w:t>
        </w:r>
      </w:hyperlink>
    </w:p>
    <w:p w14:paraId="44B58B27" w14:textId="26BD5CB2" w:rsidR="00965106" w:rsidRPr="00612F04" w:rsidRDefault="00965106" w:rsidP="00612F04">
      <w:pPr>
        <w:pStyle w:val="Prrafodelista"/>
        <w:spacing w:line="360" w:lineRule="auto"/>
        <w:ind w:left="489" w:firstLine="0"/>
        <w:rPr>
          <w:rFonts w:ascii="Arial" w:hAnsi="Arial" w:cs="Arial"/>
          <w:color w:val="000000" w:themeColor="text1"/>
          <w:sz w:val="24"/>
          <w:szCs w:val="24"/>
        </w:rPr>
      </w:pPr>
    </w:p>
    <w:p w14:paraId="02E09863" w14:textId="1E88DC24" w:rsidR="00965106" w:rsidRPr="00612F04" w:rsidRDefault="00965106" w:rsidP="00612F04">
      <w:pPr>
        <w:pStyle w:val="Prrafodelista"/>
        <w:spacing w:line="360" w:lineRule="auto"/>
        <w:ind w:left="489"/>
        <w:rPr>
          <w:rFonts w:ascii="Arial" w:hAnsi="Arial" w:cs="Arial"/>
          <w:b/>
          <w:bCs/>
          <w:color w:val="000000" w:themeColor="text1"/>
          <w:sz w:val="24"/>
          <w:szCs w:val="24"/>
        </w:rPr>
      </w:pPr>
      <w:r w:rsidRPr="00612F04">
        <w:rPr>
          <w:rFonts w:ascii="Arial" w:hAnsi="Arial" w:cs="Arial"/>
          <w:b/>
          <w:bCs/>
          <w:color w:val="000000" w:themeColor="text1"/>
          <w:sz w:val="24"/>
          <w:szCs w:val="24"/>
        </w:rPr>
        <w:t>4.3.2. ¿QUÉ PUEDO HACER CON R?</w:t>
      </w:r>
    </w:p>
    <w:p w14:paraId="7D42C509"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Puedes: estudiar correlaciones, ajustar modelos, crear gráficos 3D de altísima calidad, aplicar árboles de decisión, realizar análisis clúster, análisis de componentes principales, crear redes neuronales de predicción</w:t>
      </w:r>
      <w:r w:rsidRPr="00612F04">
        <w:rPr>
          <w:rFonts w:ascii="Arial" w:hAnsi="Arial" w:cs="Arial"/>
          <w:b/>
          <w:bCs/>
          <w:color w:val="000000" w:themeColor="text1"/>
          <w:sz w:val="24"/>
          <w:szCs w:val="24"/>
        </w:rPr>
        <w:t>,</w:t>
      </w:r>
      <w:r w:rsidRPr="00612F04">
        <w:rPr>
          <w:rFonts w:ascii="Arial" w:hAnsi="Arial" w:cs="Arial"/>
          <w:color w:val="000000" w:themeColor="text1"/>
          <w:sz w:val="24"/>
          <w:szCs w:val="24"/>
        </w:rPr>
        <w:t> etc.</w:t>
      </w:r>
    </w:p>
    <w:p w14:paraId="713E39A2" w14:textId="146F1B6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lista de posibilidades es muy pero que muy extensa y se adapta a todo tipo de necesidades para el análisis complejo de datos.</w:t>
      </w:r>
    </w:p>
    <w:p w14:paraId="057AEEE7" w14:textId="77777777" w:rsidR="00A768F6" w:rsidRPr="00612F04" w:rsidRDefault="00A768F6" w:rsidP="00612F04">
      <w:pPr>
        <w:pStyle w:val="Prrafodelista"/>
        <w:spacing w:line="360" w:lineRule="auto"/>
        <w:ind w:left="489"/>
        <w:rPr>
          <w:rFonts w:ascii="Arial" w:hAnsi="Arial" w:cs="Arial"/>
          <w:color w:val="000000" w:themeColor="text1"/>
          <w:sz w:val="24"/>
          <w:szCs w:val="24"/>
        </w:rPr>
      </w:pPr>
    </w:p>
    <w:p w14:paraId="576B1A26" w14:textId="037216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DESCRIPCION DE LA BASE DE DATOS</w:t>
      </w:r>
    </w:p>
    <w:p w14:paraId="515B5442" w14:textId="0666ABAC" w:rsidR="00D31AA9" w:rsidRPr="00612F04" w:rsidRDefault="00965106"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lastRenderedPageBreak/>
        <w:t>El presente documento hace referencia a la primera “Encuesta de</w:t>
      </w:r>
      <w:r w:rsidR="00D31AA9" w:rsidRPr="00612F04">
        <w:rPr>
          <w:rFonts w:ascii="Arial" w:hAnsi="Arial" w:cs="Arial"/>
          <w:sz w:val="24"/>
          <w:szCs w:val="24"/>
        </w:rPr>
        <w:t xml:space="preserve"> </w:t>
      </w:r>
      <w:r w:rsidRPr="00612F04">
        <w:rPr>
          <w:rFonts w:ascii="Arial" w:hAnsi="Arial" w:cs="Arial"/>
          <w:sz w:val="24"/>
          <w:szCs w:val="24"/>
        </w:rPr>
        <w:t>Prevalencia y Características de la Violencia</w:t>
      </w:r>
      <w:r w:rsidR="00D31AA9" w:rsidRPr="00612F04">
        <w:rPr>
          <w:rFonts w:ascii="Arial" w:hAnsi="Arial" w:cs="Arial"/>
          <w:sz w:val="24"/>
          <w:szCs w:val="24"/>
        </w:rPr>
        <w:t xml:space="preserve"> </w:t>
      </w:r>
      <w:r w:rsidRPr="00612F04">
        <w:rPr>
          <w:rFonts w:ascii="Arial" w:hAnsi="Arial" w:cs="Arial"/>
          <w:sz w:val="24"/>
          <w:szCs w:val="24"/>
        </w:rPr>
        <w:t>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r w:rsidR="00D31AA9" w:rsidRPr="00612F04">
        <w:rPr>
          <w:rFonts w:ascii="Arial" w:hAnsi="Arial" w:cs="Arial"/>
          <w:sz w:val="24"/>
          <w:szCs w:val="24"/>
        </w:rPr>
        <w:t>.</w:t>
      </w:r>
    </w:p>
    <w:p w14:paraId="2BD48734" w14:textId="43A188A3" w:rsidR="00D31AA9" w:rsidRPr="00612F04" w:rsidRDefault="00D31AA9"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La encuesta y/o </w:t>
      </w:r>
      <w:r w:rsidR="00E07407" w:rsidRPr="00612F04">
        <w:rPr>
          <w:rFonts w:ascii="Arial" w:hAnsi="Arial" w:cs="Arial"/>
          <w:sz w:val="24"/>
          <w:szCs w:val="24"/>
        </w:rPr>
        <w:t>recolección</w:t>
      </w:r>
      <w:r w:rsidRPr="00612F04">
        <w:rPr>
          <w:rFonts w:ascii="Arial" w:hAnsi="Arial" w:cs="Arial"/>
          <w:sz w:val="24"/>
          <w:szCs w:val="24"/>
        </w:rPr>
        <w:t xml:space="preserve"> de la información se la realizo en cuatro cuestionarios, los cuales son:</w:t>
      </w:r>
    </w:p>
    <w:p w14:paraId="2AB7C4EB" w14:textId="25FD9914"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Hogar.</w:t>
      </w:r>
    </w:p>
    <w:p w14:paraId="0CE64C51" w14:textId="036E42D2"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Casada.</w:t>
      </w:r>
    </w:p>
    <w:p w14:paraId="4FAA90B0" w14:textId="6687D11D"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Soltera.</w:t>
      </w:r>
    </w:p>
    <w:p w14:paraId="12E6E236" w14:textId="38061A60"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Separada.</w:t>
      </w:r>
    </w:p>
    <w:p w14:paraId="5D2EB588" w14:textId="16ED4DF7" w:rsidR="00D31AA9" w:rsidRPr="00612F04" w:rsidRDefault="00D31AA9" w:rsidP="00612F04">
      <w:pPr>
        <w:spacing w:line="360" w:lineRule="auto"/>
        <w:ind w:left="489" w:firstLine="0"/>
        <w:jc w:val="left"/>
        <w:rPr>
          <w:rFonts w:ascii="Arial" w:hAnsi="Arial" w:cs="Arial"/>
          <w:sz w:val="24"/>
          <w:szCs w:val="24"/>
        </w:rPr>
      </w:pPr>
      <w:r w:rsidRPr="00612F04">
        <w:rPr>
          <w:rFonts w:ascii="Arial" w:hAnsi="Arial" w:cs="Arial"/>
          <w:sz w:val="24"/>
          <w:szCs w:val="24"/>
        </w:rPr>
        <w:t>Se cuenta con 5 bases de datos:</w:t>
      </w:r>
    </w:p>
    <w:p w14:paraId="28D4B407" w14:textId="5EA48F89" w:rsidR="00D31AA9"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Casadas</w:t>
      </w:r>
    </w:p>
    <w:p w14:paraId="6A23702E" w14:textId="5EE6807B"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Solteras</w:t>
      </w:r>
    </w:p>
    <w:p w14:paraId="4F057228" w14:textId="52DCCB7C"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Persona</w:t>
      </w:r>
    </w:p>
    <w:p w14:paraId="7B774004" w14:textId="382910E0"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Separadas</w:t>
      </w:r>
    </w:p>
    <w:p w14:paraId="2138FA44" w14:textId="3BB231E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Vivienda</w:t>
      </w:r>
    </w:p>
    <w:p w14:paraId="639D6E7C" w14:textId="5B7E9922" w:rsidR="00965106" w:rsidRPr="00612F04" w:rsidRDefault="00E0740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Contienen datos relevantes </w:t>
      </w:r>
      <w:proofErr w:type="gramStart"/>
      <w:r w:rsidRPr="00612F04">
        <w:rPr>
          <w:rFonts w:ascii="Arial" w:hAnsi="Arial" w:cs="Arial"/>
          <w:sz w:val="24"/>
          <w:szCs w:val="24"/>
        </w:rPr>
        <w:t>como :</w:t>
      </w:r>
      <w:proofErr w:type="gramEnd"/>
      <w:r w:rsidRPr="00612F04">
        <w:rPr>
          <w:rFonts w:ascii="Arial" w:hAnsi="Arial" w:cs="Arial"/>
          <w:sz w:val="24"/>
          <w:szCs w:val="24"/>
        </w:rPr>
        <w:t xml:space="preserve"> </w:t>
      </w:r>
    </w:p>
    <w:p w14:paraId="77BFA470" w14:textId="55B558B6"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Ubicación geográfica </w:t>
      </w:r>
    </w:p>
    <w:p w14:paraId="1F9DA92C" w14:textId="40E56972"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Estado civil </w:t>
      </w:r>
    </w:p>
    <w:p w14:paraId="3C0B0292" w14:textId="6A968C8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Tipos de agresión o violencia.</w:t>
      </w:r>
    </w:p>
    <w:p w14:paraId="27A34EE2" w14:textId="0997AAA1"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Lugares o </w:t>
      </w:r>
      <w:proofErr w:type="gramStart"/>
      <w:r w:rsidRPr="00612F04">
        <w:rPr>
          <w:rFonts w:ascii="Arial" w:hAnsi="Arial" w:cs="Arial"/>
          <w:sz w:val="24"/>
          <w:szCs w:val="24"/>
        </w:rPr>
        <w:t>ámbitos  donde</w:t>
      </w:r>
      <w:proofErr w:type="gramEnd"/>
      <w:r w:rsidRPr="00612F04">
        <w:rPr>
          <w:rFonts w:ascii="Arial" w:hAnsi="Arial" w:cs="Arial"/>
          <w:sz w:val="24"/>
          <w:szCs w:val="24"/>
        </w:rPr>
        <w:t xml:space="preserve"> sufren los diferentes tipos de Violencia</w:t>
      </w:r>
    </w:p>
    <w:p w14:paraId="7A279A06" w14:textId="3A4377C5"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 de Relación social o cercanía con el agresor.</w:t>
      </w:r>
    </w:p>
    <w:p w14:paraId="51E0B2E0" w14:textId="2E1E9C74" w:rsidR="00965106" w:rsidRDefault="00965106" w:rsidP="00612F04">
      <w:pPr>
        <w:pStyle w:val="Prrafodelista"/>
        <w:spacing w:line="360" w:lineRule="auto"/>
        <w:ind w:left="489" w:firstLine="0"/>
        <w:jc w:val="left"/>
        <w:rPr>
          <w:rFonts w:ascii="Arial" w:hAnsi="Arial" w:cs="Arial"/>
          <w:sz w:val="24"/>
          <w:szCs w:val="24"/>
        </w:rPr>
      </w:pPr>
    </w:p>
    <w:p w14:paraId="6764DE50" w14:textId="23B18A8A" w:rsidR="008257BD" w:rsidRDefault="008257BD" w:rsidP="00612F04">
      <w:pPr>
        <w:pStyle w:val="Prrafodelista"/>
        <w:spacing w:line="360" w:lineRule="auto"/>
        <w:ind w:left="489" w:firstLine="0"/>
        <w:jc w:val="left"/>
        <w:rPr>
          <w:rFonts w:ascii="Arial" w:hAnsi="Arial" w:cs="Arial"/>
          <w:sz w:val="24"/>
          <w:szCs w:val="24"/>
        </w:rPr>
      </w:pPr>
    </w:p>
    <w:p w14:paraId="6D1CA40D" w14:textId="7ECE7158" w:rsidR="008257BD" w:rsidRDefault="008257BD" w:rsidP="00612F04">
      <w:pPr>
        <w:pStyle w:val="Prrafodelista"/>
        <w:spacing w:line="360" w:lineRule="auto"/>
        <w:ind w:left="489" w:firstLine="0"/>
        <w:jc w:val="left"/>
        <w:rPr>
          <w:rFonts w:ascii="Arial" w:hAnsi="Arial" w:cs="Arial"/>
          <w:sz w:val="24"/>
          <w:szCs w:val="24"/>
        </w:rPr>
      </w:pPr>
    </w:p>
    <w:p w14:paraId="50DF2917" w14:textId="1C383565" w:rsidR="008257BD" w:rsidRDefault="008257BD" w:rsidP="00612F04">
      <w:pPr>
        <w:pStyle w:val="Prrafodelista"/>
        <w:spacing w:line="360" w:lineRule="auto"/>
        <w:ind w:left="489" w:firstLine="0"/>
        <w:jc w:val="left"/>
        <w:rPr>
          <w:rFonts w:ascii="Arial" w:hAnsi="Arial" w:cs="Arial"/>
          <w:sz w:val="24"/>
          <w:szCs w:val="24"/>
        </w:rPr>
      </w:pPr>
    </w:p>
    <w:p w14:paraId="33651598" w14:textId="47FA4102" w:rsidR="008257BD" w:rsidRDefault="008257BD" w:rsidP="00612F04">
      <w:pPr>
        <w:pStyle w:val="Prrafodelista"/>
        <w:spacing w:line="360" w:lineRule="auto"/>
        <w:ind w:left="489" w:firstLine="0"/>
        <w:jc w:val="left"/>
        <w:rPr>
          <w:rFonts w:ascii="Arial" w:hAnsi="Arial" w:cs="Arial"/>
          <w:sz w:val="24"/>
          <w:szCs w:val="24"/>
        </w:rPr>
      </w:pPr>
    </w:p>
    <w:p w14:paraId="669CCCEE" w14:textId="286EB32F" w:rsidR="008257BD" w:rsidRDefault="008257BD" w:rsidP="00612F04">
      <w:pPr>
        <w:pStyle w:val="Prrafodelista"/>
        <w:spacing w:line="360" w:lineRule="auto"/>
        <w:ind w:left="489" w:firstLine="0"/>
        <w:jc w:val="left"/>
        <w:rPr>
          <w:rFonts w:ascii="Arial" w:hAnsi="Arial" w:cs="Arial"/>
          <w:sz w:val="24"/>
          <w:szCs w:val="24"/>
        </w:rPr>
      </w:pPr>
    </w:p>
    <w:p w14:paraId="39DCDB0E" w14:textId="68CC7EC7" w:rsidR="008257BD" w:rsidRDefault="008257BD" w:rsidP="00612F04">
      <w:pPr>
        <w:pStyle w:val="Prrafodelista"/>
        <w:spacing w:line="360" w:lineRule="auto"/>
        <w:ind w:left="489" w:firstLine="0"/>
        <w:jc w:val="left"/>
        <w:rPr>
          <w:rFonts w:ascii="Arial" w:hAnsi="Arial" w:cs="Arial"/>
          <w:sz w:val="24"/>
          <w:szCs w:val="24"/>
        </w:rPr>
      </w:pPr>
    </w:p>
    <w:p w14:paraId="08287834" w14:textId="1398298D" w:rsidR="008257BD" w:rsidRDefault="008257BD" w:rsidP="00612F04">
      <w:pPr>
        <w:pStyle w:val="Prrafodelista"/>
        <w:spacing w:line="360" w:lineRule="auto"/>
        <w:ind w:left="489" w:firstLine="0"/>
        <w:jc w:val="left"/>
        <w:rPr>
          <w:rFonts w:ascii="Arial" w:hAnsi="Arial" w:cs="Arial"/>
          <w:sz w:val="24"/>
          <w:szCs w:val="24"/>
        </w:rPr>
      </w:pPr>
    </w:p>
    <w:p w14:paraId="4F7EC4B6" w14:textId="4D4D66B0" w:rsidR="008257BD" w:rsidRDefault="008257BD" w:rsidP="00612F04">
      <w:pPr>
        <w:pStyle w:val="Prrafodelista"/>
        <w:spacing w:line="360" w:lineRule="auto"/>
        <w:ind w:left="489" w:firstLine="0"/>
        <w:jc w:val="left"/>
        <w:rPr>
          <w:rFonts w:ascii="Arial" w:hAnsi="Arial" w:cs="Arial"/>
          <w:sz w:val="24"/>
          <w:szCs w:val="24"/>
        </w:rPr>
      </w:pPr>
    </w:p>
    <w:p w14:paraId="2D694F59" w14:textId="3C15C1E7" w:rsidR="008257BD" w:rsidRDefault="008257BD" w:rsidP="00612F04">
      <w:pPr>
        <w:pStyle w:val="Prrafodelista"/>
        <w:spacing w:line="360" w:lineRule="auto"/>
        <w:ind w:left="489" w:firstLine="0"/>
        <w:jc w:val="left"/>
        <w:rPr>
          <w:rFonts w:ascii="Arial" w:hAnsi="Arial" w:cs="Arial"/>
          <w:sz w:val="24"/>
          <w:szCs w:val="24"/>
        </w:rPr>
      </w:pPr>
    </w:p>
    <w:p w14:paraId="29BC9A14" w14:textId="436FBEF7" w:rsidR="008257BD" w:rsidRDefault="008257BD" w:rsidP="00612F04">
      <w:pPr>
        <w:pStyle w:val="Prrafodelista"/>
        <w:spacing w:line="360" w:lineRule="auto"/>
        <w:ind w:left="489" w:firstLine="0"/>
        <w:jc w:val="left"/>
        <w:rPr>
          <w:rFonts w:ascii="Arial" w:hAnsi="Arial" w:cs="Arial"/>
          <w:sz w:val="24"/>
          <w:szCs w:val="24"/>
        </w:rPr>
      </w:pPr>
    </w:p>
    <w:p w14:paraId="12FF8A48" w14:textId="77777777" w:rsidR="008257BD" w:rsidRPr="00612F04" w:rsidRDefault="008257BD" w:rsidP="00612F04">
      <w:pPr>
        <w:pStyle w:val="Prrafodelista"/>
        <w:spacing w:line="360" w:lineRule="auto"/>
        <w:ind w:left="489" w:firstLine="0"/>
        <w:jc w:val="left"/>
        <w:rPr>
          <w:rFonts w:ascii="Arial" w:hAnsi="Arial" w:cs="Arial"/>
          <w:sz w:val="24"/>
          <w:szCs w:val="24"/>
        </w:rPr>
      </w:pPr>
    </w:p>
    <w:p w14:paraId="7B89E383" w14:textId="32B4E3A5"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METODOLOGÍA</w:t>
      </w:r>
    </w:p>
    <w:p w14:paraId="608E0456" w14:textId="4B297BAB" w:rsidR="00391AB4" w:rsidRDefault="00391AB4"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INDICADORES Y FICHAS DE INDICADORES</w:t>
      </w:r>
    </w:p>
    <w:p w14:paraId="31EE9527" w14:textId="28DCD3FC" w:rsidR="00AF17F3" w:rsidRDefault="00AF17F3" w:rsidP="00AF17F3">
      <w:pPr>
        <w:pStyle w:val="Prrafodelista"/>
        <w:spacing w:line="360" w:lineRule="auto"/>
        <w:ind w:left="1209" w:firstLine="0"/>
        <w:jc w:val="left"/>
        <w:rPr>
          <w:rFonts w:ascii="Arial" w:hAnsi="Arial" w:cs="Arial"/>
          <w:b/>
          <w:bCs/>
          <w:sz w:val="24"/>
          <w:szCs w:val="24"/>
        </w:rPr>
      </w:pPr>
    </w:p>
    <w:p w14:paraId="3ABD23B8" w14:textId="77777777" w:rsidR="00AF17F3" w:rsidRDefault="00AF17F3" w:rsidP="00AF17F3">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8257BD" w14:paraId="760B4996" w14:textId="77777777" w:rsidTr="008257BD">
        <w:trPr>
          <w:trHeight w:val="855"/>
        </w:trPr>
        <w:tc>
          <w:tcPr>
            <w:tcW w:w="9870" w:type="dxa"/>
            <w:gridSpan w:val="4"/>
          </w:tcPr>
          <w:p w14:paraId="73161D26" w14:textId="77777777" w:rsidR="00AF17F3" w:rsidRDefault="00AF17F3" w:rsidP="00AF17F3">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59DFB40D" w14:textId="32693829" w:rsidR="008257BD" w:rsidRDefault="00AF17F3" w:rsidP="00AF17F3">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8257BD" w14:paraId="76965222" w14:textId="41592331" w:rsidTr="00AF17F3">
        <w:trPr>
          <w:trHeight w:val="690"/>
        </w:trPr>
        <w:tc>
          <w:tcPr>
            <w:tcW w:w="7410" w:type="dxa"/>
            <w:gridSpan w:val="3"/>
          </w:tcPr>
          <w:p w14:paraId="32B0EA90"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32C6256B" w14:textId="314FC5C2" w:rsidR="00AF17F3" w:rsidRPr="003009D1"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Proporción</w:t>
            </w:r>
            <w:r w:rsidR="003009D1">
              <w:rPr>
                <w:rFonts w:ascii="Arial" w:hAnsi="Arial" w:cs="Arial"/>
                <w:sz w:val="24"/>
                <w:szCs w:val="24"/>
              </w:rPr>
              <w:t xml:space="preserve"> de casos de Violencia </w:t>
            </w:r>
            <w:r>
              <w:rPr>
                <w:rFonts w:ascii="Arial" w:hAnsi="Arial" w:cs="Arial"/>
                <w:sz w:val="24"/>
                <w:szCs w:val="24"/>
              </w:rPr>
              <w:t>según tipo de Violencia</w:t>
            </w:r>
          </w:p>
        </w:tc>
        <w:tc>
          <w:tcPr>
            <w:tcW w:w="2460" w:type="dxa"/>
          </w:tcPr>
          <w:p w14:paraId="2D4FD9E1"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13A7EBA4" w14:textId="40E50724" w:rsidR="00AF17F3" w:rsidRDefault="00AF17F3" w:rsidP="008257BD">
            <w:pPr>
              <w:pStyle w:val="Prrafodelista"/>
              <w:spacing w:line="360" w:lineRule="auto"/>
              <w:ind w:left="0" w:firstLine="0"/>
              <w:jc w:val="left"/>
              <w:rPr>
                <w:rFonts w:ascii="Arial" w:hAnsi="Arial" w:cs="Arial"/>
                <w:b/>
                <w:bCs/>
                <w:sz w:val="24"/>
                <w:szCs w:val="24"/>
              </w:rPr>
            </w:pPr>
          </w:p>
        </w:tc>
      </w:tr>
      <w:tr w:rsidR="00AF17F3" w14:paraId="5A4559D7" w14:textId="147DEC04" w:rsidTr="00AF17F3">
        <w:trPr>
          <w:trHeight w:val="585"/>
        </w:trPr>
        <w:tc>
          <w:tcPr>
            <w:tcW w:w="2355" w:type="dxa"/>
          </w:tcPr>
          <w:p w14:paraId="64ACF524" w14:textId="37CC1B27"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3DD4239B" w14:textId="5B0B634A" w:rsidR="00AF17F3" w:rsidRPr="00F547A5"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Es el porcentaje de mujeres que viven algún tipo de violencia. </w:t>
            </w:r>
          </w:p>
        </w:tc>
      </w:tr>
      <w:tr w:rsidR="001D24AD" w14:paraId="594D6EEA" w14:textId="22C22445" w:rsidTr="00AF17F3">
        <w:trPr>
          <w:trHeight w:val="465"/>
        </w:trPr>
        <w:tc>
          <w:tcPr>
            <w:tcW w:w="2355" w:type="dxa"/>
            <w:vMerge w:val="restart"/>
          </w:tcPr>
          <w:p w14:paraId="64AA0B7B" w14:textId="77777777" w:rsidR="001D24AD" w:rsidRDefault="001D24AD" w:rsidP="00AF17F3">
            <w:pPr>
              <w:pStyle w:val="Prrafodelista"/>
              <w:spacing w:line="360" w:lineRule="auto"/>
              <w:ind w:left="0" w:firstLine="0"/>
              <w:jc w:val="center"/>
              <w:rPr>
                <w:rFonts w:ascii="Arial" w:hAnsi="Arial" w:cs="Arial"/>
                <w:b/>
                <w:bCs/>
                <w:sz w:val="24"/>
                <w:szCs w:val="24"/>
              </w:rPr>
            </w:pPr>
          </w:p>
          <w:p w14:paraId="62F7EF8A" w14:textId="77777777" w:rsidR="001D24AD" w:rsidRDefault="001D24AD" w:rsidP="00AF17F3">
            <w:pPr>
              <w:pStyle w:val="Prrafodelista"/>
              <w:spacing w:line="360" w:lineRule="auto"/>
              <w:ind w:left="0" w:firstLine="0"/>
              <w:jc w:val="center"/>
              <w:rPr>
                <w:rFonts w:ascii="Arial" w:hAnsi="Arial" w:cs="Arial"/>
                <w:b/>
                <w:bCs/>
                <w:sz w:val="24"/>
                <w:szCs w:val="24"/>
              </w:rPr>
            </w:pPr>
          </w:p>
          <w:p w14:paraId="0450B40F" w14:textId="77777777" w:rsidR="001D24AD" w:rsidRDefault="001D24AD" w:rsidP="00AF17F3">
            <w:pPr>
              <w:pStyle w:val="Prrafodelista"/>
              <w:spacing w:line="360" w:lineRule="auto"/>
              <w:ind w:left="0" w:firstLine="0"/>
              <w:jc w:val="center"/>
              <w:rPr>
                <w:rFonts w:ascii="Arial" w:hAnsi="Arial" w:cs="Arial"/>
                <w:b/>
                <w:bCs/>
                <w:sz w:val="24"/>
                <w:szCs w:val="24"/>
              </w:rPr>
            </w:pPr>
          </w:p>
          <w:p w14:paraId="6DCB3CBF" w14:textId="77777777" w:rsidR="001D24AD" w:rsidRDefault="001D24AD" w:rsidP="00AF17F3">
            <w:pPr>
              <w:pStyle w:val="Prrafodelista"/>
              <w:spacing w:line="360" w:lineRule="auto"/>
              <w:ind w:left="0" w:firstLine="0"/>
              <w:jc w:val="center"/>
              <w:rPr>
                <w:rFonts w:ascii="Arial" w:hAnsi="Arial" w:cs="Arial"/>
                <w:b/>
                <w:bCs/>
                <w:sz w:val="24"/>
                <w:szCs w:val="24"/>
              </w:rPr>
            </w:pPr>
          </w:p>
          <w:p w14:paraId="46161E51" w14:textId="7E2540BC" w:rsidR="001D24AD" w:rsidRDefault="001D24AD" w:rsidP="00AF17F3">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CC7D544" w14:textId="2B21ADD2"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val="restart"/>
          </w:tcPr>
          <w:p w14:paraId="68060192" w14:textId="0CF41855"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y el total de mujeres en la encuesta, </w:t>
            </w:r>
          </w:p>
          <w:p w14:paraId="714A7E79" w14:textId="43148D34" w:rsidR="001D24AD" w:rsidRPr="00F547A5"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(para cada tipo de violencia), multiplicado por 100 expresado como porcentaje (%)</w:t>
            </w:r>
          </w:p>
        </w:tc>
        <w:tc>
          <w:tcPr>
            <w:tcW w:w="4545" w:type="dxa"/>
            <w:gridSpan w:val="2"/>
          </w:tcPr>
          <w:p w14:paraId="0CF639F8" w14:textId="42743365"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D24AD" w14:paraId="3676CDAA" w14:textId="77777777" w:rsidTr="001D24AD">
        <w:trPr>
          <w:trHeight w:val="525"/>
        </w:trPr>
        <w:tc>
          <w:tcPr>
            <w:tcW w:w="2355" w:type="dxa"/>
            <w:vMerge/>
          </w:tcPr>
          <w:p w14:paraId="5461143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2B51F772"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28EAC5B" w14:textId="0BE2200E"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p>
        </w:tc>
      </w:tr>
      <w:tr w:rsidR="001D24AD" w14:paraId="67CAD868" w14:textId="77777777" w:rsidTr="001D24AD">
        <w:trPr>
          <w:trHeight w:val="765"/>
        </w:trPr>
        <w:tc>
          <w:tcPr>
            <w:tcW w:w="2355" w:type="dxa"/>
            <w:vMerge/>
          </w:tcPr>
          <w:p w14:paraId="69DB480E"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1C683766"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B6C2928" w14:textId="63814E10"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652216A0" w14:textId="7C4E59E8" w:rsidR="001D24AD" w:rsidRDefault="001D24AD" w:rsidP="008257BD">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37D9365B" w14:textId="77777777" w:rsidTr="001D24AD">
        <w:trPr>
          <w:trHeight w:val="720"/>
        </w:trPr>
        <w:tc>
          <w:tcPr>
            <w:tcW w:w="2355" w:type="dxa"/>
            <w:vMerge/>
          </w:tcPr>
          <w:p w14:paraId="086C9A1F"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49613B9A"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32386075" w14:textId="4A375C00"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 la encuesta </w:t>
            </w:r>
          </w:p>
        </w:tc>
      </w:tr>
      <w:tr w:rsidR="001D24AD" w14:paraId="6E73D554" w14:textId="77777777" w:rsidTr="001D24AD">
        <w:trPr>
          <w:trHeight w:val="555"/>
        </w:trPr>
        <w:tc>
          <w:tcPr>
            <w:tcW w:w="2355" w:type="dxa"/>
            <w:vMerge/>
          </w:tcPr>
          <w:p w14:paraId="56B55ED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0704EA81"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443DED8" w14:textId="77777777"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62A4FC67" w14:textId="5B088CB1" w:rsidR="001D24AD" w:rsidRPr="001D24AD" w:rsidRDefault="001D24AD" w:rsidP="008257BD">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77AD8C69" w14:textId="77777777" w:rsidTr="00AF17F3">
        <w:trPr>
          <w:trHeight w:val="765"/>
        </w:trPr>
        <w:tc>
          <w:tcPr>
            <w:tcW w:w="2355" w:type="dxa"/>
            <w:vMerge/>
          </w:tcPr>
          <w:p w14:paraId="31F000EC"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5F603360"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89FDB52" w14:textId="284EAD39"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 100(%)</w:t>
            </w:r>
          </w:p>
        </w:tc>
      </w:tr>
      <w:tr w:rsidR="00AF17F3" w14:paraId="61927899" w14:textId="77777777" w:rsidTr="00AF17F3">
        <w:trPr>
          <w:trHeight w:val="555"/>
        </w:trPr>
        <w:tc>
          <w:tcPr>
            <w:tcW w:w="2355" w:type="dxa"/>
          </w:tcPr>
          <w:p w14:paraId="3212A7DF" w14:textId="0678A7D2"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0BEF027" w14:textId="633649EA" w:rsidR="00AF17F3" w:rsidRPr="001F5528" w:rsidRDefault="001F5528"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080FCF5B" w14:textId="273377F8"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48B6F695" w14:textId="7C35A17F" w:rsidR="008257BD" w:rsidRDefault="008257BD" w:rsidP="008257BD">
      <w:pPr>
        <w:pStyle w:val="Prrafodelista"/>
        <w:spacing w:line="360" w:lineRule="auto"/>
        <w:ind w:left="1209" w:firstLine="0"/>
        <w:jc w:val="left"/>
        <w:rPr>
          <w:rFonts w:ascii="Arial" w:hAnsi="Arial" w:cs="Arial"/>
          <w:b/>
          <w:bCs/>
          <w:sz w:val="24"/>
          <w:szCs w:val="24"/>
        </w:rPr>
      </w:pPr>
    </w:p>
    <w:p w14:paraId="308173A8" w14:textId="713ECADF" w:rsidR="001F5528" w:rsidRDefault="001F5528" w:rsidP="008257BD">
      <w:pPr>
        <w:pStyle w:val="Prrafodelista"/>
        <w:spacing w:line="360" w:lineRule="auto"/>
        <w:ind w:left="1209" w:firstLine="0"/>
        <w:jc w:val="left"/>
        <w:rPr>
          <w:rFonts w:ascii="Arial" w:hAnsi="Arial" w:cs="Arial"/>
          <w:b/>
          <w:bCs/>
          <w:sz w:val="24"/>
          <w:szCs w:val="24"/>
        </w:rPr>
      </w:pPr>
    </w:p>
    <w:p w14:paraId="10F9BADC" w14:textId="5782487C" w:rsidR="001F5528" w:rsidRDefault="001F5528" w:rsidP="008257BD">
      <w:pPr>
        <w:pStyle w:val="Prrafodelista"/>
        <w:spacing w:line="360" w:lineRule="auto"/>
        <w:ind w:left="1209" w:firstLine="0"/>
        <w:jc w:val="left"/>
        <w:rPr>
          <w:rFonts w:ascii="Arial" w:hAnsi="Arial" w:cs="Arial"/>
          <w:b/>
          <w:bCs/>
          <w:sz w:val="24"/>
          <w:szCs w:val="24"/>
        </w:rPr>
      </w:pPr>
    </w:p>
    <w:p w14:paraId="3C23B096" w14:textId="403A47C7" w:rsidR="001F5528" w:rsidRDefault="001F5528" w:rsidP="008257BD">
      <w:pPr>
        <w:pStyle w:val="Prrafodelista"/>
        <w:spacing w:line="360" w:lineRule="auto"/>
        <w:ind w:left="1209" w:firstLine="0"/>
        <w:jc w:val="left"/>
        <w:rPr>
          <w:rFonts w:ascii="Arial" w:hAnsi="Arial" w:cs="Arial"/>
          <w:b/>
          <w:bCs/>
          <w:sz w:val="24"/>
          <w:szCs w:val="24"/>
        </w:rPr>
      </w:pPr>
    </w:p>
    <w:p w14:paraId="16E07C9B" w14:textId="3D18FB95" w:rsidR="001F5528" w:rsidRDefault="001F5528" w:rsidP="008257BD">
      <w:pPr>
        <w:pStyle w:val="Prrafodelista"/>
        <w:spacing w:line="360" w:lineRule="auto"/>
        <w:ind w:left="1209" w:firstLine="0"/>
        <w:jc w:val="left"/>
        <w:rPr>
          <w:rFonts w:ascii="Arial" w:hAnsi="Arial" w:cs="Arial"/>
          <w:b/>
          <w:bCs/>
          <w:sz w:val="24"/>
          <w:szCs w:val="24"/>
        </w:rPr>
      </w:pPr>
    </w:p>
    <w:p w14:paraId="02786297" w14:textId="6936F427" w:rsidR="001F5528" w:rsidRDefault="001F5528" w:rsidP="008257BD">
      <w:pPr>
        <w:pStyle w:val="Prrafodelista"/>
        <w:spacing w:line="360" w:lineRule="auto"/>
        <w:ind w:left="1209" w:firstLine="0"/>
        <w:jc w:val="left"/>
        <w:rPr>
          <w:rFonts w:ascii="Arial" w:hAnsi="Arial" w:cs="Arial"/>
          <w:b/>
          <w:bCs/>
          <w:sz w:val="24"/>
          <w:szCs w:val="24"/>
        </w:rPr>
      </w:pPr>
    </w:p>
    <w:p w14:paraId="7C41654A" w14:textId="73D7C203" w:rsidR="001F5528" w:rsidRDefault="001F5528" w:rsidP="008257BD">
      <w:pPr>
        <w:pStyle w:val="Prrafodelista"/>
        <w:spacing w:line="360" w:lineRule="auto"/>
        <w:ind w:left="1209" w:firstLine="0"/>
        <w:jc w:val="left"/>
        <w:rPr>
          <w:rFonts w:ascii="Arial" w:hAnsi="Arial" w:cs="Arial"/>
          <w:b/>
          <w:bCs/>
          <w:sz w:val="24"/>
          <w:szCs w:val="24"/>
        </w:rPr>
      </w:pPr>
    </w:p>
    <w:p w14:paraId="373AF04A" w14:textId="77777777" w:rsidR="001F5528" w:rsidRDefault="001F5528" w:rsidP="008257BD">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1F5528" w14:paraId="425507C4" w14:textId="77777777" w:rsidTr="00DA26CE">
        <w:trPr>
          <w:trHeight w:val="855"/>
        </w:trPr>
        <w:tc>
          <w:tcPr>
            <w:tcW w:w="9870" w:type="dxa"/>
            <w:gridSpan w:val="4"/>
          </w:tcPr>
          <w:p w14:paraId="4E2BAF36" w14:textId="77777777" w:rsidR="001F5528" w:rsidRDefault="001F5528" w:rsidP="00DA26CE">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7CED9AB5" w14:textId="77777777" w:rsidR="001F5528" w:rsidRDefault="001F5528" w:rsidP="00DA26CE">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1F5528" w14:paraId="3920CCEA" w14:textId="77777777" w:rsidTr="00DA26CE">
        <w:trPr>
          <w:trHeight w:val="690"/>
        </w:trPr>
        <w:tc>
          <w:tcPr>
            <w:tcW w:w="7410" w:type="dxa"/>
            <w:gridSpan w:val="3"/>
          </w:tcPr>
          <w:p w14:paraId="5317C757" w14:textId="09285954" w:rsidR="001F5528" w:rsidRDefault="0022265F"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524725FA" w14:textId="55F0E458" w:rsidR="001F5528" w:rsidRPr="003009D1" w:rsidRDefault="0022265F"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Razón de </w:t>
            </w:r>
            <w:r w:rsidRPr="001F5528">
              <w:rPr>
                <w:rFonts w:ascii="Arial" w:hAnsi="Arial" w:cs="Arial"/>
                <w:sz w:val="24"/>
                <w:szCs w:val="24"/>
              </w:rPr>
              <w:t>mujeres casadas o en unión libre de 15 años o más de edad, en situación de violencia</w:t>
            </w:r>
            <w:r>
              <w:rPr>
                <w:rFonts w:ascii="Arial" w:hAnsi="Arial" w:cs="Arial"/>
                <w:sz w:val="24"/>
                <w:szCs w:val="24"/>
              </w:rPr>
              <w:t xml:space="preserve"> </w:t>
            </w:r>
            <w:r w:rsidRPr="001F5528">
              <w:rPr>
                <w:rFonts w:ascii="Arial" w:hAnsi="Arial" w:cs="Arial"/>
                <w:sz w:val="24"/>
                <w:szCs w:val="24"/>
              </w:rPr>
              <w:t xml:space="preserve">por su pareja a lo largo de su relación y en los últimos doce meses, </w:t>
            </w:r>
            <w:r>
              <w:rPr>
                <w:rFonts w:ascii="Arial" w:hAnsi="Arial" w:cs="Arial"/>
                <w:sz w:val="24"/>
                <w:szCs w:val="24"/>
              </w:rPr>
              <w:t xml:space="preserve">con relación a mujeres solteras y separadas.   </w:t>
            </w:r>
          </w:p>
        </w:tc>
        <w:tc>
          <w:tcPr>
            <w:tcW w:w="2460" w:type="dxa"/>
          </w:tcPr>
          <w:p w14:paraId="0E88CBB4"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30FB70BD" w14:textId="77777777" w:rsidR="001F5528" w:rsidRDefault="001F5528" w:rsidP="00DA26CE">
            <w:pPr>
              <w:pStyle w:val="Prrafodelista"/>
              <w:spacing w:line="360" w:lineRule="auto"/>
              <w:ind w:left="0" w:firstLine="0"/>
              <w:jc w:val="left"/>
              <w:rPr>
                <w:rFonts w:ascii="Arial" w:hAnsi="Arial" w:cs="Arial"/>
                <w:b/>
                <w:bCs/>
                <w:sz w:val="24"/>
                <w:szCs w:val="24"/>
              </w:rPr>
            </w:pPr>
          </w:p>
        </w:tc>
      </w:tr>
      <w:tr w:rsidR="001F5528" w14:paraId="2F945FED" w14:textId="77777777" w:rsidTr="00DA26CE">
        <w:trPr>
          <w:trHeight w:val="585"/>
        </w:trPr>
        <w:tc>
          <w:tcPr>
            <w:tcW w:w="2355" w:type="dxa"/>
          </w:tcPr>
          <w:p w14:paraId="3A620713"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5DB6241D" w14:textId="4150DEF2" w:rsidR="001F5528" w:rsidRPr="00F547A5"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E</w:t>
            </w:r>
            <w:r w:rsidR="0022265F">
              <w:rPr>
                <w:rFonts w:ascii="Arial" w:hAnsi="Arial" w:cs="Arial"/>
                <w:sz w:val="24"/>
                <w:szCs w:val="24"/>
              </w:rPr>
              <w:t xml:space="preserve">xpresa la relación que existe de mujeres que conviven con su pareja en </w:t>
            </w:r>
            <w:proofErr w:type="spellStart"/>
            <w:r w:rsidR="0022265F">
              <w:rPr>
                <w:rFonts w:ascii="Arial" w:hAnsi="Arial" w:cs="Arial"/>
                <w:sz w:val="24"/>
                <w:szCs w:val="24"/>
              </w:rPr>
              <w:t>situacion</w:t>
            </w:r>
            <w:proofErr w:type="spellEnd"/>
            <w:r w:rsidR="0022265F">
              <w:rPr>
                <w:rFonts w:ascii="Arial" w:hAnsi="Arial" w:cs="Arial"/>
                <w:sz w:val="24"/>
                <w:szCs w:val="24"/>
              </w:rPr>
              <w:t xml:space="preserve"> de violencia y mujeres que se encuentran solteras o separadas que viven alguna situación de violencia</w:t>
            </w:r>
          </w:p>
        </w:tc>
      </w:tr>
      <w:tr w:rsidR="001F5528" w14:paraId="3AC9767D" w14:textId="77777777" w:rsidTr="00DA26CE">
        <w:trPr>
          <w:trHeight w:val="465"/>
        </w:trPr>
        <w:tc>
          <w:tcPr>
            <w:tcW w:w="2355" w:type="dxa"/>
            <w:vMerge w:val="restart"/>
          </w:tcPr>
          <w:p w14:paraId="6A30D672" w14:textId="77777777" w:rsidR="001F5528" w:rsidRDefault="001F5528" w:rsidP="00DA26CE">
            <w:pPr>
              <w:pStyle w:val="Prrafodelista"/>
              <w:spacing w:line="360" w:lineRule="auto"/>
              <w:ind w:left="0" w:firstLine="0"/>
              <w:jc w:val="center"/>
              <w:rPr>
                <w:rFonts w:ascii="Arial" w:hAnsi="Arial" w:cs="Arial"/>
                <w:b/>
                <w:bCs/>
                <w:sz w:val="24"/>
                <w:szCs w:val="24"/>
              </w:rPr>
            </w:pPr>
          </w:p>
          <w:p w14:paraId="6E9FBAF6" w14:textId="77777777" w:rsidR="001F5528" w:rsidRDefault="001F5528" w:rsidP="00DA26CE">
            <w:pPr>
              <w:pStyle w:val="Prrafodelista"/>
              <w:spacing w:line="360" w:lineRule="auto"/>
              <w:ind w:left="0" w:firstLine="0"/>
              <w:jc w:val="center"/>
              <w:rPr>
                <w:rFonts w:ascii="Arial" w:hAnsi="Arial" w:cs="Arial"/>
                <w:b/>
                <w:bCs/>
                <w:sz w:val="24"/>
                <w:szCs w:val="24"/>
              </w:rPr>
            </w:pPr>
          </w:p>
          <w:p w14:paraId="00D4709F" w14:textId="77777777" w:rsidR="001F5528" w:rsidRDefault="001F5528" w:rsidP="00DA26CE">
            <w:pPr>
              <w:pStyle w:val="Prrafodelista"/>
              <w:spacing w:line="360" w:lineRule="auto"/>
              <w:ind w:left="0" w:firstLine="0"/>
              <w:jc w:val="center"/>
              <w:rPr>
                <w:rFonts w:ascii="Arial" w:hAnsi="Arial" w:cs="Arial"/>
                <w:b/>
                <w:bCs/>
                <w:sz w:val="24"/>
                <w:szCs w:val="24"/>
              </w:rPr>
            </w:pPr>
          </w:p>
          <w:p w14:paraId="70F143F9" w14:textId="77777777" w:rsidR="001F5528" w:rsidRDefault="001F5528" w:rsidP="00DA26CE">
            <w:pPr>
              <w:pStyle w:val="Prrafodelista"/>
              <w:spacing w:line="360" w:lineRule="auto"/>
              <w:ind w:left="0" w:firstLine="0"/>
              <w:jc w:val="center"/>
              <w:rPr>
                <w:rFonts w:ascii="Arial" w:hAnsi="Arial" w:cs="Arial"/>
                <w:b/>
                <w:bCs/>
                <w:sz w:val="24"/>
                <w:szCs w:val="24"/>
              </w:rPr>
            </w:pPr>
          </w:p>
          <w:p w14:paraId="72C99AD8" w14:textId="77777777" w:rsidR="001F5528" w:rsidRDefault="001F5528" w:rsidP="00DA26CE">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B4651B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val="restart"/>
          </w:tcPr>
          <w:p w14:paraId="13B9E66C" w14:textId="5889D4DE" w:rsidR="0022265F" w:rsidRPr="00F547A5" w:rsidRDefault="001F5528"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 xml:space="preserve">con su pareja </w:t>
            </w:r>
            <w:r>
              <w:rPr>
                <w:rFonts w:ascii="Arial" w:hAnsi="Arial" w:cs="Arial"/>
                <w:sz w:val="24"/>
                <w:szCs w:val="24"/>
              </w:rPr>
              <w:t xml:space="preserve">y </w:t>
            </w:r>
            <w:r w:rsidR="0022265F">
              <w:rPr>
                <w:rFonts w:ascii="Arial" w:hAnsi="Arial" w:cs="Arial"/>
                <w:sz w:val="24"/>
                <w:szCs w:val="24"/>
              </w:rPr>
              <w:t xml:space="preserve">el </w:t>
            </w:r>
            <w:proofErr w:type="spellStart"/>
            <w:r w:rsidR="0022265F">
              <w:rPr>
                <w:rFonts w:ascii="Arial" w:hAnsi="Arial" w:cs="Arial"/>
                <w:sz w:val="24"/>
                <w:szCs w:val="24"/>
              </w:rPr>
              <w:t>el</w:t>
            </w:r>
            <w:proofErr w:type="spellEnd"/>
            <w:r w:rsidR="0022265F">
              <w:rPr>
                <w:rFonts w:ascii="Arial" w:hAnsi="Arial" w:cs="Arial"/>
                <w:sz w:val="24"/>
                <w:szCs w:val="24"/>
              </w:rPr>
              <w:t xml:space="preserve"> total de mujeres que viven algún tipo de violencia que son solteras o separadas.</w:t>
            </w:r>
          </w:p>
          <w:p w14:paraId="5DC98A42" w14:textId="71A9F3CD" w:rsidR="001F5528" w:rsidRPr="00F547A5" w:rsidRDefault="001F5528" w:rsidP="00DA26CE">
            <w:pPr>
              <w:pStyle w:val="Prrafodelista"/>
              <w:spacing w:line="360" w:lineRule="auto"/>
              <w:ind w:left="0" w:firstLine="0"/>
              <w:jc w:val="left"/>
              <w:rPr>
                <w:rFonts w:ascii="Arial" w:hAnsi="Arial" w:cs="Arial"/>
                <w:sz w:val="24"/>
                <w:szCs w:val="24"/>
              </w:rPr>
            </w:pPr>
          </w:p>
        </w:tc>
        <w:tc>
          <w:tcPr>
            <w:tcW w:w="4545" w:type="dxa"/>
            <w:gridSpan w:val="2"/>
          </w:tcPr>
          <w:p w14:paraId="17C9FBB1"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F5528" w14:paraId="0944DEB1" w14:textId="77777777" w:rsidTr="00DA26CE">
        <w:trPr>
          <w:trHeight w:val="525"/>
        </w:trPr>
        <w:tc>
          <w:tcPr>
            <w:tcW w:w="2355" w:type="dxa"/>
            <w:vMerge/>
          </w:tcPr>
          <w:p w14:paraId="5DD3744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14216E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18A1497" w14:textId="2070B5BB"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que conviven con su pareja</w:t>
            </w:r>
          </w:p>
        </w:tc>
      </w:tr>
      <w:tr w:rsidR="001F5528" w14:paraId="7F98D0D7" w14:textId="77777777" w:rsidTr="00DA26CE">
        <w:trPr>
          <w:trHeight w:val="765"/>
        </w:trPr>
        <w:tc>
          <w:tcPr>
            <w:tcW w:w="2355" w:type="dxa"/>
            <w:vMerge/>
          </w:tcPr>
          <w:p w14:paraId="321FED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D84FF3"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3E7FCBA9" w14:textId="77777777" w:rsidR="001F5528"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47B4D694" w14:textId="0C020C7D" w:rsidR="001F5528" w:rsidRDefault="001F5528" w:rsidP="00DA26CE">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proofErr w:type="spellEnd"/>
          </w:p>
        </w:tc>
      </w:tr>
      <w:tr w:rsidR="001F5528" w14:paraId="2EAD3097" w14:textId="77777777" w:rsidTr="00DA26CE">
        <w:trPr>
          <w:trHeight w:val="720"/>
        </w:trPr>
        <w:tc>
          <w:tcPr>
            <w:tcW w:w="2355" w:type="dxa"/>
            <w:vMerge/>
          </w:tcPr>
          <w:p w14:paraId="2490C99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61922E2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40022E0B" w14:textId="3382701C"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w:t>
            </w:r>
            <w:r w:rsidR="0022265F">
              <w:rPr>
                <w:rFonts w:ascii="Arial" w:hAnsi="Arial" w:cs="Arial"/>
                <w:sz w:val="24"/>
                <w:szCs w:val="24"/>
              </w:rPr>
              <w:t>que viven alguna situación de violencia que son solteras o están separadas</w:t>
            </w:r>
            <w:r>
              <w:rPr>
                <w:rFonts w:ascii="Arial" w:hAnsi="Arial" w:cs="Arial"/>
                <w:sz w:val="24"/>
                <w:szCs w:val="24"/>
              </w:rPr>
              <w:t xml:space="preserve"> </w:t>
            </w:r>
          </w:p>
        </w:tc>
      </w:tr>
      <w:tr w:rsidR="001F5528" w14:paraId="68BDA8AB" w14:textId="77777777" w:rsidTr="00DA26CE">
        <w:trPr>
          <w:trHeight w:val="555"/>
        </w:trPr>
        <w:tc>
          <w:tcPr>
            <w:tcW w:w="2355" w:type="dxa"/>
            <w:vMerge/>
          </w:tcPr>
          <w:p w14:paraId="452DED7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FBDB8E"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12228A97"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522B7894" w14:textId="72571325" w:rsidR="001F5528" w:rsidRPr="001D24AD" w:rsidRDefault="001F5528" w:rsidP="00DA26CE">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proofErr w:type="spellEnd"/>
            <w:r>
              <w:rPr>
                <w:rFonts w:ascii="Arial" w:hAnsi="Arial" w:cs="Arial"/>
                <w:sz w:val="24"/>
                <w:szCs w:val="24"/>
              </w:rPr>
              <w:t>_</w:t>
            </w:r>
          </w:p>
        </w:tc>
      </w:tr>
      <w:tr w:rsidR="001F5528" w14:paraId="5940C4E3" w14:textId="77777777" w:rsidTr="00DA26CE">
        <w:trPr>
          <w:trHeight w:val="765"/>
        </w:trPr>
        <w:tc>
          <w:tcPr>
            <w:tcW w:w="2355" w:type="dxa"/>
            <w:vMerge/>
          </w:tcPr>
          <w:p w14:paraId="4EFC9F5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4C79595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6655A29" w14:textId="66D2B752"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w:t>
            </w:r>
            <w:r w:rsidR="0022265F">
              <w:rPr>
                <w:rFonts w:ascii="Arial" w:hAnsi="Arial" w:cs="Arial"/>
                <w:sz w:val="24"/>
                <w:szCs w:val="24"/>
              </w:rPr>
              <w:t xml:space="preserve"> </w:t>
            </w:r>
          </w:p>
        </w:tc>
      </w:tr>
      <w:tr w:rsidR="001F5528" w14:paraId="11C28A72" w14:textId="77777777" w:rsidTr="00DA26CE">
        <w:trPr>
          <w:trHeight w:val="555"/>
        </w:trPr>
        <w:tc>
          <w:tcPr>
            <w:tcW w:w="2355" w:type="dxa"/>
          </w:tcPr>
          <w:p w14:paraId="24CE2B2F"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45B6113" w14:textId="77777777" w:rsidR="001F5528" w:rsidRPr="001F5528"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10A7D5D2"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6F45F0E2" w14:textId="77777777" w:rsidR="001F5528" w:rsidRPr="00612F04" w:rsidRDefault="001F5528" w:rsidP="001F5528">
      <w:pPr>
        <w:pStyle w:val="Prrafodelista"/>
        <w:spacing w:line="360" w:lineRule="auto"/>
        <w:ind w:left="1209" w:firstLine="0"/>
        <w:jc w:val="left"/>
        <w:rPr>
          <w:rFonts w:ascii="Arial" w:hAnsi="Arial" w:cs="Arial"/>
          <w:b/>
          <w:bCs/>
          <w:sz w:val="24"/>
          <w:szCs w:val="24"/>
        </w:rPr>
      </w:pPr>
    </w:p>
    <w:p w14:paraId="61918E23" w14:textId="2806BD04" w:rsidR="001F5528" w:rsidRPr="001F5528" w:rsidRDefault="001F5528" w:rsidP="001F5528">
      <w:pPr>
        <w:spacing w:line="360" w:lineRule="auto"/>
        <w:ind w:left="0" w:firstLine="0"/>
        <w:jc w:val="left"/>
        <w:rPr>
          <w:rFonts w:ascii="Arial" w:hAnsi="Arial" w:cs="Arial"/>
          <w:b/>
          <w:bCs/>
          <w:sz w:val="24"/>
          <w:szCs w:val="24"/>
        </w:rPr>
      </w:pPr>
    </w:p>
    <w:p w14:paraId="72CF8EEB" w14:textId="77777777" w:rsidR="003F0419" w:rsidRDefault="003F0419" w:rsidP="003F0419">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3F0419" w14:paraId="65082A94" w14:textId="77777777" w:rsidTr="00DD5BB7">
        <w:trPr>
          <w:trHeight w:val="855"/>
        </w:trPr>
        <w:tc>
          <w:tcPr>
            <w:tcW w:w="9870" w:type="dxa"/>
            <w:gridSpan w:val="4"/>
          </w:tcPr>
          <w:p w14:paraId="768EF2DE" w14:textId="1EC381D8" w:rsidR="003F0419" w:rsidRDefault="0098299C" w:rsidP="00DD5BB7">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 TECNICA</w:t>
            </w:r>
          </w:p>
        </w:tc>
      </w:tr>
      <w:tr w:rsidR="003F0419" w14:paraId="090035E6" w14:textId="77777777" w:rsidTr="00DD5BB7">
        <w:trPr>
          <w:trHeight w:val="690"/>
        </w:trPr>
        <w:tc>
          <w:tcPr>
            <w:tcW w:w="7410" w:type="dxa"/>
            <w:gridSpan w:val="3"/>
          </w:tcPr>
          <w:p w14:paraId="05565A64"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5CD67403" w14:textId="5015E231" w:rsidR="003F0419" w:rsidRPr="003009D1"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Porcentaje</w:t>
            </w:r>
            <w:r w:rsidR="003F0419">
              <w:rPr>
                <w:rFonts w:ascii="Arial" w:hAnsi="Arial" w:cs="Arial"/>
                <w:sz w:val="24"/>
                <w:szCs w:val="24"/>
              </w:rPr>
              <w:t xml:space="preserve"> </w:t>
            </w:r>
            <w:r w:rsidR="003F0419" w:rsidRPr="001F5528">
              <w:rPr>
                <w:rFonts w:ascii="Arial" w:hAnsi="Arial" w:cs="Arial"/>
                <w:sz w:val="24"/>
                <w:szCs w:val="24"/>
              </w:rPr>
              <w:t xml:space="preserve">mujeres </w:t>
            </w:r>
            <w:r>
              <w:rPr>
                <w:rFonts w:ascii="Arial" w:hAnsi="Arial" w:cs="Arial"/>
                <w:sz w:val="24"/>
                <w:szCs w:val="24"/>
              </w:rPr>
              <w:t xml:space="preserve">que fueron humilladas o menospreciadas </w:t>
            </w:r>
          </w:p>
        </w:tc>
        <w:tc>
          <w:tcPr>
            <w:tcW w:w="2460" w:type="dxa"/>
          </w:tcPr>
          <w:p w14:paraId="2A2D6E15"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2BE4F10C" w14:textId="2BE7D843" w:rsidR="003F0419" w:rsidRDefault="00C21213"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1</w:t>
            </w:r>
          </w:p>
        </w:tc>
      </w:tr>
      <w:tr w:rsidR="003F0419" w14:paraId="38F25AE6" w14:textId="77777777" w:rsidTr="00DD5BB7">
        <w:trPr>
          <w:trHeight w:val="585"/>
        </w:trPr>
        <w:tc>
          <w:tcPr>
            <w:tcW w:w="2355" w:type="dxa"/>
          </w:tcPr>
          <w:p w14:paraId="6820788B"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40BD4AFB" w14:textId="4D82B938" w:rsidR="003F0419" w:rsidRPr="00F547A5" w:rsidRDefault="003F0419" w:rsidP="00DD5BB7">
            <w:pPr>
              <w:pStyle w:val="Prrafodelista"/>
              <w:spacing w:line="360" w:lineRule="auto"/>
              <w:ind w:left="0" w:firstLine="0"/>
              <w:jc w:val="left"/>
              <w:rPr>
                <w:rFonts w:ascii="Arial" w:hAnsi="Arial" w:cs="Arial"/>
                <w:sz w:val="24"/>
                <w:szCs w:val="24"/>
              </w:rPr>
            </w:pPr>
            <w:r>
              <w:rPr>
                <w:rFonts w:ascii="Arial" w:hAnsi="Arial" w:cs="Arial"/>
                <w:sz w:val="24"/>
                <w:szCs w:val="24"/>
              </w:rPr>
              <w:t>Expresa</w:t>
            </w:r>
            <w:r w:rsidR="00EA1D97">
              <w:rPr>
                <w:rFonts w:ascii="Arial" w:hAnsi="Arial" w:cs="Arial"/>
                <w:sz w:val="24"/>
                <w:szCs w:val="24"/>
              </w:rPr>
              <w:t xml:space="preserve"> el porcentaje de mujeres de 15 años o más que fueron humilladas o menospreciadas (violencia psicológica), </w:t>
            </w:r>
            <w:r w:rsidR="00EA1D97" w:rsidRPr="001F5528">
              <w:rPr>
                <w:rFonts w:ascii="Arial" w:hAnsi="Arial" w:cs="Arial"/>
                <w:sz w:val="24"/>
                <w:szCs w:val="24"/>
              </w:rPr>
              <w:t xml:space="preserve">por </w:t>
            </w:r>
            <w:r w:rsidR="00EA1D97">
              <w:rPr>
                <w:rFonts w:ascii="Arial" w:hAnsi="Arial" w:cs="Arial"/>
                <w:sz w:val="24"/>
                <w:szCs w:val="24"/>
              </w:rPr>
              <w:t xml:space="preserve">un conocido o desconocido sin considerar </w:t>
            </w:r>
            <w:r w:rsidR="00EA1D97" w:rsidRPr="001F5528">
              <w:rPr>
                <w:rFonts w:ascii="Arial" w:hAnsi="Arial" w:cs="Arial"/>
                <w:sz w:val="24"/>
                <w:szCs w:val="24"/>
              </w:rPr>
              <w:t xml:space="preserve">su </w:t>
            </w:r>
            <w:r w:rsidR="00EA1D97">
              <w:rPr>
                <w:rFonts w:ascii="Arial" w:hAnsi="Arial" w:cs="Arial"/>
                <w:sz w:val="24"/>
                <w:szCs w:val="24"/>
              </w:rPr>
              <w:t xml:space="preserve">(ex) pareja/(ex)novio a lo largo de su vida.   </w:t>
            </w:r>
          </w:p>
        </w:tc>
      </w:tr>
      <w:tr w:rsidR="003F0419" w14:paraId="42BF08D2" w14:textId="77777777" w:rsidTr="00DD5BB7">
        <w:trPr>
          <w:trHeight w:val="465"/>
        </w:trPr>
        <w:tc>
          <w:tcPr>
            <w:tcW w:w="2355" w:type="dxa"/>
            <w:vMerge w:val="restart"/>
          </w:tcPr>
          <w:p w14:paraId="4495E99E" w14:textId="77777777" w:rsidR="003F0419" w:rsidRDefault="003F0419" w:rsidP="00DD5BB7">
            <w:pPr>
              <w:pStyle w:val="Prrafodelista"/>
              <w:spacing w:line="360" w:lineRule="auto"/>
              <w:ind w:left="0" w:firstLine="0"/>
              <w:jc w:val="center"/>
              <w:rPr>
                <w:rFonts w:ascii="Arial" w:hAnsi="Arial" w:cs="Arial"/>
                <w:b/>
                <w:bCs/>
                <w:sz w:val="24"/>
                <w:szCs w:val="24"/>
              </w:rPr>
            </w:pPr>
          </w:p>
          <w:p w14:paraId="463037DA" w14:textId="77777777" w:rsidR="003F0419" w:rsidRDefault="003F0419" w:rsidP="00DD5BB7">
            <w:pPr>
              <w:pStyle w:val="Prrafodelista"/>
              <w:spacing w:line="360" w:lineRule="auto"/>
              <w:ind w:left="0" w:firstLine="0"/>
              <w:jc w:val="center"/>
              <w:rPr>
                <w:rFonts w:ascii="Arial" w:hAnsi="Arial" w:cs="Arial"/>
                <w:b/>
                <w:bCs/>
                <w:sz w:val="24"/>
                <w:szCs w:val="24"/>
              </w:rPr>
            </w:pPr>
          </w:p>
          <w:p w14:paraId="42DB7DC9" w14:textId="77777777" w:rsidR="003F0419" w:rsidRDefault="003F0419" w:rsidP="00DD5BB7">
            <w:pPr>
              <w:pStyle w:val="Prrafodelista"/>
              <w:spacing w:line="360" w:lineRule="auto"/>
              <w:ind w:left="0" w:firstLine="0"/>
              <w:jc w:val="center"/>
              <w:rPr>
                <w:rFonts w:ascii="Arial" w:hAnsi="Arial" w:cs="Arial"/>
                <w:b/>
                <w:bCs/>
                <w:sz w:val="24"/>
                <w:szCs w:val="24"/>
              </w:rPr>
            </w:pPr>
          </w:p>
          <w:p w14:paraId="79756ED1" w14:textId="77777777" w:rsidR="003F0419" w:rsidRDefault="003F0419" w:rsidP="00DD5BB7">
            <w:pPr>
              <w:pStyle w:val="Prrafodelista"/>
              <w:spacing w:line="360" w:lineRule="auto"/>
              <w:ind w:left="0" w:firstLine="0"/>
              <w:jc w:val="center"/>
              <w:rPr>
                <w:rFonts w:ascii="Arial" w:hAnsi="Arial" w:cs="Arial"/>
                <w:b/>
                <w:bCs/>
                <w:sz w:val="24"/>
                <w:szCs w:val="24"/>
              </w:rPr>
            </w:pPr>
          </w:p>
          <w:p w14:paraId="29295039" w14:textId="77777777" w:rsidR="003F0419" w:rsidRDefault="003F0419" w:rsidP="00DD5BB7">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0F75DC5"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val="restart"/>
          </w:tcPr>
          <w:p w14:paraId="1CD517D9" w14:textId="412AAAC8" w:rsidR="003F0419" w:rsidRPr="00F547A5" w:rsidRDefault="003F0419" w:rsidP="00DD5BB7">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w:t>
            </w:r>
            <w:r w:rsidR="0098299C">
              <w:rPr>
                <w:rFonts w:ascii="Arial" w:hAnsi="Arial" w:cs="Arial"/>
                <w:sz w:val="24"/>
                <w:szCs w:val="24"/>
              </w:rPr>
              <w:t>el número</w:t>
            </w:r>
            <w:r>
              <w:rPr>
                <w:rFonts w:ascii="Arial" w:hAnsi="Arial" w:cs="Arial"/>
                <w:sz w:val="24"/>
                <w:szCs w:val="24"/>
              </w:rPr>
              <w:t xml:space="preserve"> de mujeres </w:t>
            </w:r>
            <w:r w:rsidR="0098299C">
              <w:rPr>
                <w:rFonts w:ascii="Arial" w:hAnsi="Arial" w:cs="Arial"/>
                <w:sz w:val="24"/>
                <w:szCs w:val="24"/>
              </w:rPr>
              <w:t>según frecuencia de humillación o menosprecio</w:t>
            </w:r>
            <w:r>
              <w:rPr>
                <w:rFonts w:ascii="Arial" w:hAnsi="Arial" w:cs="Arial"/>
                <w:sz w:val="24"/>
                <w:szCs w:val="24"/>
              </w:rPr>
              <w:t xml:space="preserve"> y el total de mujeres.</w:t>
            </w:r>
          </w:p>
          <w:p w14:paraId="3600AC09" w14:textId="77777777" w:rsidR="003F0419" w:rsidRPr="00F547A5" w:rsidRDefault="003F0419" w:rsidP="00DD5BB7">
            <w:pPr>
              <w:pStyle w:val="Prrafodelista"/>
              <w:spacing w:line="360" w:lineRule="auto"/>
              <w:ind w:left="0" w:firstLine="0"/>
              <w:jc w:val="left"/>
              <w:rPr>
                <w:rFonts w:ascii="Arial" w:hAnsi="Arial" w:cs="Arial"/>
                <w:sz w:val="24"/>
                <w:szCs w:val="24"/>
              </w:rPr>
            </w:pPr>
          </w:p>
        </w:tc>
        <w:tc>
          <w:tcPr>
            <w:tcW w:w="4545" w:type="dxa"/>
            <w:gridSpan w:val="2"/>
          </w:tcPr>
          <w:p w14:paraId="52D4A4B1"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3F0419" w14:paraId="0E5C4DEF" w14:textId="77777777" w:rsidTr="00DD5BB7">
        <w:trPr>
          <w:trHeight w:val="525"/>
        </w:trPr>
        <w:tc>
          <w:tcPr>
            <w:tcW w:w="2355" w:type="dxa"/>
            <w:vMerge/>
          </w:tcPr>
          <w:p w14:paraId="35C2370F"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76C6FAF6"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4A969844" w14:textId="507C5BBC"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r w:rsidR="0098299C">
              <w:rPr>
                <w:rFonts w:ascii="Arial" w:hAnsi="Arial" w:cs="Arial"/>
                <w:sz w:val="24"/>
                <w:szCs w:val="24"/>
              </w:rPr>
              <w:t>Número</w:t>
            </w:r>
            <w:r>
              <w:rPr>
                <w:rFonts w:ascii="Arial" w:hAnsi="Arial" w:cs="Arial"/>
                <w:sz w:val="24"/>
                <w:szCs w:val="24"/>
              </w:rPr>
              <w:t xml:space="preserve"> de mujeres </w:t>
            </w:r>
            <w:r w:rsidR="0098299C">
              <w:rPr>
                <w:rFonts w:ascii="Arial" w:hAnsi="Arial" w:cs="Arial"/>
                <w:sz w:val="24"/>
                <w:szCs w:val="24"/>
              </w:rPr>
              <w:t>según frecuencia de humillación o menosprecio.</w:t>
            </w:r>
          </w:p>
        </w:tc>
      </w:tr>
      <w:tr w:rsidR="003F0419" w:rsidRPr="00DC6B7D" w14:paraId="6BD55D77" w14:textId="77777777" w:rsidTr="00DD5BB7">
        <w:trPr>
          <w:trHeight w:val="765"/>
        </w:trPr>
        <w:tc>
          <w:tcPr>
            <w:tcW w:w="2355" w:type="dxa"/>
            <w:vMerge/>
          </w:tcPr>
          <w:p w14:paraId="06268C84"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0FE94A65"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03D7BF24" w14:textId="3CBA7A45" w:rsidR="003F0419"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w:t>
            </w:r>
            <w:r w:rsidR="00EA1D97">
              <w:rPr>
                <w:rFonts w:ascii="Arial" w:hAnsi="Arial" w:cs="Arial"/>
                <w:b/>
                <w:bCs/>
                <w:sz w:val="24"/>
                <w:szCs w:val="24"/>
              </w:rPr>
              <w:t>numerador</w:t>
            </w:r>
            <w:r>
              <w:rPr>
                <w:rFonts w:ascii="Arial" w:hAnsi="Arial" w:cs="Arial"/>
                <w:b/>
                <w:bCs/>
                <w:sz w:val="24"/>
                <w:szCs w:val="24"/>
              </w:rPr>
              <w:t xml:space="preserve">: </w:t>
            </w:r>
          </w:p>
          <w:p w14:paraId="06CC6F45" w14:textId="7E36C5B1" w:rsidR="003F0419" w:rsidRPr="00E96C95" w:rsidRDefault="0098299C" w:rsidP="00DD5BB7">
            <w:pPr>
              <w:pStyle w:val="Prrafodelista"/>
              <w:spacing w:line="360" w:lineRule="auto"/>
              <w:ind w:left="0" w:firstLine="0"/>
              <w:jc w:val="left"/>
              <w:rPr>
                <w:rFonts w:ascii="Arial" w:hAnsi="Arial" w:cs="Arial"/>
                <w:sz w:val="24"/>
                <w:szCs w:val="24"/>
              </w:rPr>
            </w:pPr>
            <w:proofErr w:type="spellStart"/>
            <w:r w:rsidRPr="00E96C95">
              <w:rPr>
                <w:rFonts w:ascii="Arial" w:hAnsi="Arial" w:cs="Arial"/>
                <w:sz w:val="24"/>
                <w:szCs w:val="24"/>
              </w:rPr>
              <w:t>bd_</w:t>
            </w:r>
            <w:proofErr w:type="gramStart"/>
            <w:r w:rsidRPr="00E96C95">
              <w:rPr>
                <w:rFonts w:ascii="Arial" w:hAnsi="Arial" w:cs="Arial"/>
                <w:sz w:val="24"/>
                <w:szCs w:val="24"/>
              </w:rPr>
              <w:t>cas,bd</w:t>
            </w:r>
            <w:proofErr w:type="gramEnd"/>
            <w:r w:rsidRPr="00E96C95">
              <w:rPr>
                <w:rFonts w:ascii="Arial" w:hAnsi="Arial" w:cs="Arial"/>
                <w:sz w:val="24"/>
                <w:szCs w:val="24"/>
              </w:rPr>
              <w:t>_sol,bd_sep</w:t>
            </w:r>
            <w:proofErr w:type="spellEnd"/>
          </w:p>
        </w:tc>
      </w:tr>
      <w:tr w:rsidR="003F0419" w14:paraId="68B10C92" w14:textId="77777777" w:rsidTr="00DD5BB7">
        <w:trPr>
          <w:trHeight w:val="720"/>
        </w:trPr>
        <w:tc>
          <w:tcPr>
            <w:tcW w:w="2355" w:type="dxa"/>
            <w:vMerge/>
          </w:tcPr>
          <w:p w14:paraId="736F8F4B" w14:textId="77777777" w:rsidR="003F0419" w:rsidRPr="00E96C95"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19D93433" w14:textId="77777777" w:rsidR="003F0419" w:rsidRPr="00E96C95"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3CB4370F" w14:textId="0BDA7952"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w:t>
            </w:r>
            <w:r w:rsidR="0098299C">
              <w:rPr>
                <w:rFonts w:ascii="Arial" w:hAnsi="Arial" w:cs="Arial"/>
                <w:sz w:val="24"/>
                <w:szCs w:val="24"/>
              </w:rPr>
              <w:t xml:space="preserve">entre </w:t>
            </w:r>
            <w:proofErr w:type="spellStart"/>
            <w:proofErr w:type="gramStart"/>
            <w:r w:rsidR="0098299C">
              <w:rPr>
                <w:rFonts w:ascii="Arial" w:hAnsi="Arial" w:cs="Arial"/>
                <w:sz w:val="24"/>
                <w:szCs w:val="24"/>
              </w:rPr>
              <w:t>solteras,casadas</w:t>
            </w:r>
            <w:proofErr w:type="gramEnd"/>
            <w:r w:rsidR="0098299C">
              <w:rPr>
                <w:rFonts w:ascii="Arial" w:hAnsi="Arial" w:cs="Arial"/>
                <w:sz w:val="24"/>
                <w:szCs w:val="24"/>
              </w:rPr>
              <w:t>,y</w:t>
            </w:r>
            <w:proofErr w:type="spellEnd"/>
            <w:r w:rsidR="0098299C">
              <w:rPr>
                <w:rFonts w:ascii="Arial" w:hAnsi="Arial" w:cs="Arial"/>
                <w:sz w:val="24"/>
                <w:szCs w:val="24"/>
              </w:rPr>
              <w:t xml:space="preserve"> separadas</w:t>
            </w:r>
          </w:p>
        </w:tc>
      </w:tr>
      <w:tr w:rsidR="003F0419" w:rsidRPr="0098299C" w14:paraId="23E8DDCE" w14:textId="77777777" w:rsidTr="00DD5BB7">
        <w:trPr>
          <w:trHeight w:val="555"/>
        </w:trPr>
        <w:tc>
          <w:tcPr>
            <w:tcW w:w="2355" w:type="dxa"/>
            <w:vMerge/>
          </w:tcPr>
          <w:p w14:paraId="6B3C19DF"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7BB9823C" w14:textId="77777777" w:rsidR="003F0419"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16C62C50"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4B9EBDEC" w14:textId="2CBC7FBC" w:rsidR="003F0419" w:rsidRPr="00C21213" w:rsidRDefault="0098299C" w:rsidP="00DD5BB7">
            <w:pPr>
              <w:pStyle w:val="Prrafodelista"/>
              <w:spacing w:line="360" w:lineRule="auto"/>
              <w:ind w:left="0" w:firstLine="0"/>
              <w:jc w:val="left"/>
              <w:rPr>
                <w:rFonts w:ascii="Arial" w:hAnsi="Arial" w:cs="Arial"/>
                <w:sz w:val="24"/>
                <w:szCs w:val="24"/>
              </w:rPr>
            </w:pPr>
            <w:proofErr w:type="spellStart"/>
            <w:r w:rsidRPr="00C21213">
              <w:rPr>
                <w:rFonts w:ascii="Arial" w:hAnsi="Arial" w:cs="Arial"/>
                <w:sz w:val="24"/>
                <w:szCs w:val="24"/>
              </w:rPr>
              <w:t>bd_cas</w:t>
            </w:r>
            <w:proofErr w:type="spellEnd"/>
            <w:r w:rsidRPr="00C21213">
              <w:rPr>
                <w:rFonts w:ascii="Arial" w:hAnsi="Arial" w:cs="Arial"/>
                <w:sz w:val="24"/>
                <w:szCs w:val="24"/>
              </w:rPr>
              <w:t xml:space="preserve">, </w:t>
            </w:r>
            <w:proofErr w:type="spellStart"/>
            <w:r w:rsidRPr="00C21213">
              <w:rPr>
                <w:rFonts w:ascii="Arial" w:hAnsi="Arial" w:cs="Arial"/>
                <w:sz w:val="24"/>
                <w:szCs w:val="24"/>
              </w:rPr>
              <w:t>bd_sol</w:t>
            </w:r>
            <w:proofErr w:type="spellEnd"/>
            <w:r w:rsidRPr="00C21213">
              <w:rPr>
                <w:rFonts w:ascii="Arial" w:hAnsi="Arial" w:cs="Arial"/>
                <w:sz w:val="24"/>
                <w:szCs w:val="24"/>
              </w:rPr>
              <w:t xml:space="preserve">, </w:t>
            </w:r>
            <w:proofErr w:type="spellStart"/>
            <w:r w:rsidRPr="00C21213">
              <w:rPr>
                <w:rFonts w:ascii="Arial" w:hAnsi="Arial" w:cs="Arial"/>
                <w:sz w:val="24"/>
                <w:szCs w:val="24"/>
              </w:rPr>
              <w:t>bd_sep</w:t>
            </w:r>
            <w:proofErr w:type="spellEnd"/>
          </w:p>
        </w:tc>
      </w:tr>
      <w:tr w:rsidR="003F0419" w14:paraId="526FAB21" w14:textId="77777777" w:rsidTr="00DD5BB7">
        <w:trPr>
          <w:trHeight w:val="765"/>
        </w:trPr>
        <w:tc>
          <w:tcPr>
            <w:tcW w:w="2355" w:type="dxa"/>
            <w:vMerge/>
          </w:tcPr>
          <w:p w14:paraId="3791DDDC" w14:textId="77777777" w:rsidR="003F0419" w:rsidRPr="00C21213" w:rsidRDefault="003F0419" w:rsidP="00DD5BB7">
            <w:pPr>
              <w:pStyle w:val="Prrafodelista"/>
              <w:spacing w:line="360" w:lineRule="auto"/>
              <w:ind w:left="0" w:firstLine="0"/>
              <w:jc w:val="left"/>
              <w:rPr>
                <w:rFonts w:ascii="Arial" w:hAnsi="Arial" w:cs="Arial"/>
                <w:b/>
                <w:bCs/>
                <w:sz w:val="24"/>
                <w:szCs w:val="24"/>
              </w:rPr>
            </w:pPr>
          </w:p>
        </w:tc>
        <w:tc>
          <w:tcPr>
            <w:tcW w:w="2970" w:type="dxa"/>
            <w:vMerge/>
          </w:tcPr>
          <w:p w14:paraId="71F91956" w14:textId="77777777" w:rsidR="003F0419" w:rsidRPr="00C21213" w:rsidRDefault="003F0419" w:rsidP="00DD5BB7">
            <w:pPr>
              <w:pStyle w:val="Prrafodelista"/>
              <w:spacing w:line="360" w:lineRule="auto"/>
              <w:ind w:left="0" w:firstLine="0"/>
              <w:jc w:val="left"/>
              <w:rPr>
                <w:rFonts w:ascii="Arial" w:hAnsi="Arial" w:cs="Arial"/>
                <w:b/>
                <w:bCs/>
                <w:sz w:val="24"/>
                <w:szCs w:val="24"/>
              </w:rPr>
            </w:pPr>
          </w:p>
        </w:tc>
        <w:tc>
          <w:tcPr>
            <w:tcW w:w="4545" w:type="dxa"/>
            <w:gridSpan w:val="2"/>
          </w:tcPr>
          <w:p w14:paraId="7C4DDEF7" w14:textId="6AF0A797" w:rsidR="003F0419" w:rsidRPr="001D24AD"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w:t>
            </w:r>
            <w:r w:rsidR="0098299C">
              <w:rPr>
                <w:rFonts w:ascii="Arial" w:hAnsi="Arial" w:cs="Arial"/>
                <w:sz w:val="24"/>
                <w:szCs w:val="24"/>
              </w:rPr>
              <w:t>Porcentaje</w:t>
            </w:r>
          </w:p>
        </w:tc>
      </w:tr>
      <w:tr w:rsidR="003F0419" w14:paraId="6596F9EC" w14:textId="77777777" w:rsidTr="00DD5BB7">
        <w:trPr>
          <w:trHeight w:val="555"/>
        </w:trPr>
        <w:tc>
          <w:tcPr>
            <w:tcW w:w="2355" w:type="dxa"/>
          </w:tcPr>
          <w:p w14:paraId="21050581" w14:textId="77777777" w:rsidR="003F0419" w:rsidRDefault="003F0419" w:rsidP="00DD5BB7">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6DBE5056" w14:textId="77777777" w:rsidR="003F0419"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Solteras</w:t>
            </w:r>
          </w:p>
          <w:p w14:paraId="4363EEDA" w14:textId="77777777" w:rsidR="00EA1D97"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Casadas</w:t>
            </w:r>
          </w:p>
          <w:p w14:paraId="58B0EAA5" w14:textId="5F741F45" w:rsidR="00EA1D97" w:rsidRPr="001F5528" w:rsidRDefault="00EA1D97" w:rsidP="00DD5BB7">
            <w:pPr>
              <w:pStyle w:val="Prrafodelista"/>
              <w:spacing w:line="360" w:lineRule="auto"/>
              <w:ind w:left="0" w:firstLine="0"/>
              <w:jc w:val="left"/>
              <w:rPr>
                <w:rFonts w:ascii="Arial" w:hAnsi="Arial" w:cs="Arial"/>
                <w:sz w:val="24"/>
                <w:szCs w:val="24"/>
              </w:rPr>
            </w:pPr>
            <w:r>
              <w:rPr>
                <w:rFonts w:ascii="Arial" w:hAnsi="Arial" w:cs="Arial"/>
                <w:sz w:val="24"/>
                <w:szCs w:val="24"/>
              </w:rPr>
              <w:t>Separadas</w:t>
            </w:r>
          </w:p>
        </w:tc>
        <w:tc>
          <w:tcPr>
            <w:tcW w:w="4545" w:type="dxa"/>
            <w:gridSpan w:val="2"/>
          </w:tcPr>
          <w:p w14:paraId="1626B268" w14:textId="4985C819" w:rsidR="003F0419" w:rsidRPr="0098299C" w:rsidRDefault="003F0419" w:rsidP="00DD5BB7">
            <w:pPr>
              <w:pStyle w:val="Prrafodelista"/>
              <w:spacing w:line="360" w:lineRule="auto"/>
              <w:ind w:left="0" w:firstLine="0"/>
              <w:jc w:val="left"/>
              <w:rPr>
                <w:rFonts w:ascii="Arial" w:hAnsi="Arial" w:cs="Arial"/>
                <w:sz w:val="24"/>
                <w:szCs w:val="24"/>
              </w:rPr>
            </w:pPr>
            <w:r>
              <w:rPr>
                <w:rFonts w:ascii="Arial" w:hAnsi="Arial" w:cs="Arial"/>
                <w:b/>
                <w:bCs/>
                <w:sz w:val="24"/>
                <w:szCs w:val="24"/>
              </w:rPr>
              <w:t>Elaborado Por:</w:t>
            </w:r>
            <w:r w:rsidR="0098299C">
              <w:rPr>
                <w:rFonts w:ascii="Arial" w:hAnsi="Arial" w:cs="Arial"/>
                <w:b/>
                <w:bCs/>
                <w:sz w:val="24"/>
                <w:szCs w:val="24"/>
              </w:rPr>
              <w:t xml:space="preserve"> </w:t>
            </w:r>
            <w:r w:rsidR="0098299C">
              <w:rPr>
                <w:rFonts w:ascii="Arial" w:hAnsi="Arial" w:cs="Arial"/>
                <w:sz w:val="24"/>
                <w:szCs w:val="24"/>
              </w:rPr>
              <w:t>Enrique Laurel</w:t>
            </w:r>
          </w:p>
        </w:tc>
      </w:tr>
    </w:tbl>
    <w:p w14:paraId="6BFED123" w14:textId="77777777" w:rsidR="003F0419" w:rsidRPr="00612F04" w:rsidRDefault="003F0419" w:rsidP="003F0419">
      <w:pPr>
        <w:pStyle w:val="Prrafodelista"/>
        <w:spacing w:line="360" w:lineRule="auto"/>
        <w:ind w:left="1209" w:firstLine="0"/>
        <w:jc w:val="left"/>
        <w:rPr>
          <w:rFonts w:ascii="Arial" w:hAnsi="Arial" w:cs="Arial"/>
          <w:b/>
          <w:bCs/>
          <w:sz w:val="24"/>
          <w:szCs w:val="24"/>
        </w:rPr>
      </w:pPr>
    </w:p>
    <w:p w14:paraId="29AA15F7" w14:textId="77777777" w:rsidR="003F0419" w:rsidRPr="001F5528" w:rsidRDefault="003F0419" w:rsidP="003F0419">
      <w:pPr>
        <w:spacing w:line="360" w:lineRule="auto"/>
        <w:ind w:left="0" w:firstLine="0"/>
        <w:jc w:val="left"/>
        <w:rPr>
          <w:rFonts w:ascii="Arial" w:hAnsi="Arial" w:cs="Arial"/>
          <w:b/>
          <w:bCs/>
          <w:sz w:val="24"/>
          <w:szCs w:val="24"/>
        </w:rPr>
      </w:pPr>
    </w:p>
    <w:p w14:paraId="258E164D" w14:textId="6CFACA1D" w:rsidR="001F5528" w:rsidRDefault="001F5528" w:rsidP="008257BD">
      <w:pPr>
        <w:pStyle w:val="Prrafodelista"/>
        <w:spacing w:line="360" w:lineRule="auto"/>
        <w:ind w:left="1209" w:firstLine="0"/>
        <w:jc w:val="left"/>
        <w:rPr>
          <w:rFonts w:ascii="Arial" w:hAnsi="Arial" w:cs="Arial"/>
          <w:b/>
          <w:bCs/>
          <w:sz w:val="24"/>
          <w:szCs w:val="24"/>
        </w:rPr>
      </w:pPr>
    </w:p>
    <w:p w14:paraId="6C28B138" w14:textId="7023A6C1" w:rsidR="00C21213" w:rsidRDefault="00C21213" w:rsidP="008257BD">
      <w:pPr>
        <w:pStyle w:val="Prrafodelista"/>
        <w:spacing w:line="360" w:lineRule="auto"/>
        <w:ind w:left="1209" w:firstLine="0"/>
        <w:jc w:val="left"/>
        <w:rPr>
          <w:rFonts w:ascii="Arial" w:hAnsi="Arial" w:cs="Arial"/>
          <w:b/>
          <w:bCs/>
          <w:sz w:val="24"/>
          <w:szCs w:val="24"/>
        </w:rPr>
      </w:pPr>
    </w:p>
    <w:p w14:paraId="22C12C3B" w14:textId="67CA9F7C" w:rsidR="00C21213" w:rsidRDefault="00C21213" w:rsidP="008257BD">
      <w:pPr>
        <w:pStyle w:val="Prrafodelista"/>
        <w:spacing w:line="360" w:lineRule="auto"/>
        <w:ind w:left="1209" w:firstLine="0"/>
        <w:jc w:val="left"/>
        <w:rPr>
          <w:rFonts w:ascii="Arial" w:hAnsi="Arial" w:cs="Arial"/>
          <w:b/>
          <w:bCs/>
          <w:sz w:val="24"/>
          <w:szCs w:val="24"/>
        </w:rPr>
      </w:pPr>
    </w:p>
    <w:p w14:paraId="63553FE5" w14:textId="58812AF4" w:rsidR="00C21213" w:rsidRDefault="00C21213" w:rsidP="008257BD">
      <w:pPr>
        <w:pStyle w:val="Prrafodelista"/>
        <w:spacing w:line="360" w:lineRule="auto"/>
        <w:ind w:left="1209" w:firstLine="0"/>
        <w:jc w:val="left"/>
        <w:rPr>
          <w:rFonts w:ascii="Arial" w:hAnsi="Arial" w:cs="Arial"/>
          <w:b/>
          <w:bCs/>
          <w:sz w:val="24"/>
          <w:szCs w:val="24"/>
        </w:rPr>
      </w:pPr>
    </w:p>
    <w:p w14:paraId="00A822F5" w14:textId="77777777" w:rsidR="00C21213" w:rsidRDefault="00C21213" w:rsidP="00C21213">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C21213" w14:paraId="51DD9788" w14:textId="77777777" w:rsidTr="00CE335E">
        <w:trPr>
          <w:trHeight w:val="855"/>
        </w:trPr>
        <w:tc>
          <w:tcPr>
            <w:tcW w:w="9870" w:type="dxa"/>
            <w:gridSpan w:val="4"/>
          </w:tcPr>
          <w:p w14:paraId="4D51B019" w14:textId="77777777" w:rsidR="00C21213" w:rsidRDefault="00C21213" w:rsidP="00CE335E">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 TECNICA</w:t>
            </w:r>
          </w:p>
        </w:tc>
      </w:tr>
      <w:tr w:rsidR="00C21213" w14:paraId="706EB5B3" w14:textId="77777777" w:rsidTr="00CE335E">
        <w:trPr>
          <w:trHeight w:val="690"/>
        </w:trPr>
        <w:tc>
          <w:tcPr>
            <w:tcW w:w="7410" w:type="dxa"/>
            <w:gridSpan w:val="3"/>
          </w:tcPr>
          <w:p w14:paraId="3D0B29A7"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7049BF0F" w14:textId="77777777" w:rsidR="00C21213" w:rsidRPr="003009D1"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 xml:space="preserve">Porcentaje </w:t>
            </w:r>
            <w:r w:rsidRPr="001F5528">
              <w:rPr>
                <w:rFonts w:ascii="Arial" w:hAnsi="Arial" w:cs="Arial"/>
                <w:sz w:val="24"/>
                <w:szCs w:val="24"/>
              </w:rPr>
              <w:t xml:space="preserve">mujeres </w:t>
            </w:r>
            <w:r>
              <w:rPr>
                <w:rFonts w:ascii="Arial" w:hAnsi="Arial" w:cs="Arial"/>
                <w:sz w:val="24"/>
                <w:szCs w:val="24"/>
              </w:rPr>
              <w:t xml:space="preserve">que fueron humilladas o menospreciadas </w:t>
            </w:r>
          </w:p>
        </w:tc>
        <w:tc>
          <w:tcPr>
            <w:tcW w:w="2460" w:type="dxa"/>
          </w:tcPr>
          <w:p w14:paraId="5833A905"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50E80759" w14:textId="786055E2"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2</w:t>
            </w:r>
          </w:p>
        </w:tc>
      </w:tr>
      <w:tr w:rsidR="00C21213" w14:paraId="6F154487" w14:textId="77777777" w:rsidTr="00CE335E">
        <w:trPr>
          <w:trHeight w:val="585"/>
        </w:trPr>
        <w:tc>
          <w:tcPr>
            <w:tcW w:w="2355" w:type="dxa"/>
          </w:tcPr>
          <w:p w14:paraId="623D8218"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6CB4CC7A" w14:textId="77777777" w:rsidR="00C21213" w:rsidRPr="00F547A5"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 xml:space="preserve">Expresa el porcentaje de mujeres de 15 años o más que fueron humilladas o menospreciadas (violencia psicológica), </w:t>
            </w:r>
            <w:r w:rsidRPr="001F5528">
              <w:rPr>
                <w:rFonts w:ascii="Arial" w:hAnsi="Arial" w:cs="Arial"/>
                <w:sz w:val="24"/>
                <w:szCs w:val="24"/>
              </w:rPr>
              <w:t xml:space="preserve">por </w:t>
            </w:r>
            <w:r>
              <w:rPr>
                <w:rFonts w:ascii="Arial" w:hAnsi="Arial" w:cs="Arial"/>
                <w:sz w:val="24"/>
                <w:szCs w:val="24"/>
              </w:rPr>
              <w:t xml:space="preserve">un conocido o desconocido sin considerar </w:t>
            </w:r>
            <w:r w:rsidRPr="001F5528">
              <w:rPr>
                <w:rFonts w:ascii="Arial" w:hAnsi="Arial" w:cs="Arial"/>
                <w:sz w:val="24"/>
                <w:szCs w:val="24"/>
              </w:rPr>
              <w:t xml:space="preserve">su </w:t>
            </w:r>
            <w:r>
              <w:rPr>
                <w:rFonts w:ascii="Arial" w:hAnsi="Arial" w:cs="Arial"/>
                <w:sz w:val="24"/>
                <w:szCs w:val="24"/>
              </w:rPr>
              <w:t xml:space="preserve">(ex) pareja/(ex)novio a lo largo de su vida.   </w:t>
            </w:r>
          </w:p>
        </w:tc>
      </w:tr>
      <w:tr w:rsidR="00C21213" w14:paraId="6A1C27F8" w14:textId="77777777" w:rsidTr="00CE335E">
        <w:trPr>
          <w:trHeight w:val="465"/>
        </w:trPr>
        <w:tc>
          <w:tcPr>
            <w:tcW w:w="2355" w:type="dxa"/>
            <w:vMerge w:val="restart"/>
          </w:tcPr>
          <w:p w14:paraId="1DF2D193" w14:textId="77777777" w:rsidR="00C21213" w:rsidRDefault="00C21213" w:rsidP="00CE335E">
            <w:pPr>
              <w:pStyle w:val="Prrafodelista"/>
              <w:spacing w:line="360" w:lineRule="auto"/>
              <w:ind w:left="0" w:firstLine="0"/>
              <w:jc w:val="center"/>
              <w:rPr>
                <w:rFonts w:ascii="Arial" w:hAnsi="Arial" w:cs="Arial"/>
                <w:b/>
                <w:bCs/>
                <w:sz w:val="24"/>
                <w:szCs w:val="24"/>
              </w:rPr>
            </w:pPr>
          </w:p>
          <w:p w14:paraId="075EC8DA" w14:textId="77777777" w:rsidR="00C21213" w:rsidRDefault="00C21213" w:rsidP="00CE335E">
            <w:pPr>
              <w:pStyle w:val="Prrafodelista"/>
              <w:spacing w:line="360" w:lineRule="auto"/>
              <w:ind w:left="0" w:firstLine="0"/>
              <w:jc w:val="center"/>
              <w:rPr>
                <w:rFonts w:ascii="Arial" w:hAnsi="Arial" w:cs="Arial"/>
                <w:b/>
                <w:bCs/>
                <w:sz w:val="24"/>
                <w:szCs w:val="24"/>
              </w:rPr>
            </w:pPr>
          </w:p>
          <w:p w14:paraId="5A4BFB81" w14:textId="77777777" w:rsidR="00C21213" w:rsidRDefault="00C21213" w:rsidP="00CE335E">
            <w:pPr>
              <w:pStyle w:val="Prrafodelista"/>
              <w:spacing w:line="360" w:lineRule="auto"/>
              <w:ind w:left="0" w:firstLine="0"/>
              <w:jc w:val="center"/>
              <w:rPr>
                <w:rFonts w:ascii="Arial" w:hAnsi="Arial" w:cs="Arial"/>
                <w:b/>
                <w:bCs/>
                <w:sz w:val="24"/>
                <w:szCs w:val="24"/>
              </w:rPr>
            </w:pPr>
          </w:p>
          <w:p w14:paraId="2FFC796D" w14:textId="77777777" w:rsidR="00C21213" w:rsidRDefault="00C21213" w:rsidP="00CE335E">
            <w:pPr>
              <w:pStyle w:val="Prrafodelista"/>
              <w:spacing w:line="360" w:lineRule="auto"/>
              <w:ind w:left="0" w:firstLine="0"/>
              <w:jc w:val="center"/>
              <w:rPr>
                <w:rFonts w:ascii="Arial" w:hAnsi="Arial" w:cs="Arial"/>
                <w:b/>
                <w:bCs/>
                <w:sz w:val="24"/>
                <w:szCs w:val="24"/>
              </w:rPr>
            </w:pPr>
          </w:p>
          <w:p w14:paraId="03CB2437" w14:textId="77777777" w:rsidR="00C21213" w:rsidRDefault="00C21213" w:rsidP="00CE335E">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23390EC0"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2970" w:type="dxa"/>
            <w:vMerge w:val="restart"/>
          </w:tcPr>
          <w:p w14:paraId="5EF79B23" w14:textId="77777777" w:rsidR="00C21213" w:rsidRPr="00F547A5"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Cociente entre el número de mujeres según frecuencia de humillación o menosprecio y el total de mujeres.</w:t>
            </w:r>
          </w:p>
          <w:p w14:paraId="5C07812E" w14:textId="77777777" w:rsidR="00C21213" w:rsidRPr="00F547A5" w:rsidRDefault="00C21213" w:rsidP="00CE335E">
            <w:pPr>
              <w:pStyle w:val="Prrafodelista"/>
              <w:spacing w:line="360" w:lineRule="auto"/>
              <w:ind w:left="0" w:firstLine="0"/>
              <w:jc w:val="left"/>
              <w:rPr>
                <w:rFonts w:ascii="Arial" w:hAnsi="Arial" w:cs="Arial"/>
                <w:sz w:val="24"/>
                <w:szCs w:val="24"/>
              </w:rPr>
            </w:pPr>
          </w:p>
        </w:tc>
        <w:tc>
          <w:tcPr>
            <w:tcW w:w="4545" w:type="dxa"/>
            <w:gridSpan w:val="2"/>
          </w:tcPr>
          <w:p w14:paraId="26F39808"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C21213" w14:paraId="0F2E39F1" w14:textId="77777777" w:rsidTr="00CE335E">
        <w:trPr>
          <w:trHeight w:val="525"/>
        </w:trPr>
        <w:tc>
          <w:tcPr>
            <w:tcW w:w="2355" w:type="dxa"/>
            <w:vMerge/>
          </w:tcPr>
          <w:p w14:paraId="553656B8"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2970" w:type="dxa"/>
            <w:vMerge/>
          </w:tcPr>
          <w:p w14:paraId="20A9B3D4"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4545" w:type="dxa"/>
            <w:gridSpan w:val="2"/>
          </w:tcPr>
          <w:p w14:paraId="29647D78" w14:textId="77777777" w:rsidR="00C21213" w:rsidRPr="001D24AD" w:rsidRDefault="00C21213" w:rsidP="00CE335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r>
              <w:rPr>
                <w:rFonts w:ascii="Arial" w:hAnsi="Arial" w:cs="Arial"/>
                <w:sz w:val="24"/>
                <w:szCs w:val="24"/>
              </w:rPr>
              <w:t>Número de mujeres según frecuencia de humillación o menosprecio.</w:t>
            </w:r>
          </w:p>
        </w:tc>
      </w:tr>
      <w:tr w:rsidR="00C21213" w:rsidRPr="00DC6B7D" w14:paraId="75C60145" w14:textId="77777777" w:rsidTr="00CE335E">
        <w:trPr>
          <w:trHeight w:val="765"/>
        </w:trPr>
        <w:tc>
          <w:tcPr>
            <w:tcW w:w="2355" w:type="dxa"/>
            <w:vMerge/>
          </w:tcPr>
          <w:p w14:paraId="7B7181C1"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2970" w:type="dxa"/>
            <w:vMerge/>
          </w:tcPr>
          <w:p w14:paraId="4C8BB396"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4545" w:type="dxa"/>
            <w:gridSpan w:val="2"/>
          </w:tcPr>
          <w:p w14:paraId="26755FAE" w14:textId="77777777" w:rsidR="00C21213" w:rsidRDefault="00C21213" w:rsidP="00CE335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numerador: </w:t>
            </w:r>
          </w:p>
          <w:p w14:paraId="7FE4560C" w14:textId="77777777" w:rsidR="00C21213" w:rsidRPr="00E96C95" w:rsidRDefault="00C21213" w:rsidP="00CE335E">
            <w:pPr>
              <w:pStyle w:val="Prrafodelista"/>
              <w:spacing w:line="360" w:lineRule="auto"/>
              <w:ind w:left="0" w:firstLine="0"/>
              <w:jc w:val="left"/>
              <w:rPr>
                <w:rFonts w:ascii="Arial" w:hAnsi="Arial" w:cs="Arial"/>
                <w:sz w:val="24"/>
                <w:szCs w:val="24"/>
              </w:rPr>
            </w:pPr>
            <w:proofErr w:type="spellStart"/>
            <w:r w:rsidRPr="00E96C95">
              <w:rPr>
                <w:rFonts w:ascii="Arial" w:hAnsi="Arial" w:cs="Arial"/>
                <w:sz w:val="24"/>
                <w:szCs w:val="24"/>
              </w:rPr>
              <w:t>bd_</w:t>
            </w:r>
            <w:proofErr w:type="gramStart"/>
            <w:r w:rsidRPr="00E96C95">
              <w:rPr>
                <w:rFonts w:ascii="Arial" w:hAnsi="Arial" w:cs="Arial"/>
                <w:sz w:val="24"/>
                <w:szCs w:val="24"/>
              </w:rPr>
              <w:t>cas,bd</w:t>
            </w:r>
            <w:proofErr w:type="gramEnd"/>
            <w:r w:rsidRPr="00E96C95">
              <w:rPr>
                <w:rFonts w:ascii="Arial" w:hAnsi="Arial" w:cs="Arial"/>
                <w:sz w:val="24"/>
                <w:szCs w:val="24"/>
              </w:rPr>
              <w:t>_sol,bd_sep</w:t>
            </w:r>
            <w:proofErr w:type="spellEnd"/>
          </w:p>
        </w:tc>
      </w:tr>
      <w:tr w:rsidR="00C21213" w14:paraId="4AED4699" w14:textId="77777777" w:rsidTr="00CE335E">
        <w:trPr>
          <w:trHeight w:val="720"/>
        </w:trPr>
        <w:tc>
          <w:tcPr>
            <w:tcW w:w="2355" w:type="dxa"/>
            <w:vMerge/>
          </w:tcPr>
          <w:p w14:paraId="482B9818" w14:textId="77777777" w:rsidR="00C21213" w:rsidRPr="00E96C95" w:rsidRDefault="00C21213" w:rsidP="00CE335E">
            <w:pPr>
              <w:pStyle w:val="Prrafodelista"/>
              <w:spacing w:line="360" w:lineRule="auto"/>
              <w:ind w:left="0" w:firstLine="0"/>
              <w:jc w:val="left"/>
              <w:rPr>
                <w:rFonts w:ascii="Arial" w:hAnsi="Arial" w:cs="Arial"/>
                <w:b/>
                <w:bCs/>
                <w:sz w:val="24"/>
                <w:szCs w:val="24"/>
              </w:rPr>
            </w:pPr>
          </w:p>
        </w:tc>
        <w:tc>
          <w:tcPr>
            <w:tcW w:w="2970" w:type="dxa"/>
            <w:vMerge/>
          </w:tcPr>
          <w:p w14:paraId="4B76BD70" w14:textId="77777777" w:rsidR="00C21213" w:rsidRPr="00E96C95" w:rsidRDefault="00C21213" w:rsidP="00CE335E">
            <w:pPr>
              <w:pStyle w:val="Prrafodelista"/>
              <w:spacing w:line="360" w:lineRule="auto"/>
              <w:ind w:left="0" w:firstLine="0"/>
              <w:jc w:val="left"/>
              <w:rPr>
                <w:rFonts w:ascii="Arial" w:hAnsi="Arial" w:cs="Arial"/>
                <w:b/>
                <w:bCs/>
                <w:sz w:val="24"/>
                <w:szCs w:val="24"/>
              </w:rPr>
            </w:pPr>
          </w:p>
        </w:tc>
        <w:tc>
          <w:tcPr>
            <w:tcW w:w="4545" w:type="dxa"/>
            <w:gridSpan w:val="2"/>
          </w:tcPr>
          <w:p w14:paraId="254E6108" w14:textId="77777777" w:rsidR="00C21213" w:rsidRPr="001D24AD" w:rsidRDefault="00C21213" w:rsidP="00CE335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entre </w:t>
            </w:r>
            <w:proofErr w:type="spellStart"/>
            <w:proofErr w:type="gramStart"/>
            <w:r>
              <w:rPr>
                <w:rFonts w:ascii="Arial" w:hAnsi="Arial" w:cs="Arial"/>
                <w:sz w:val="24"/>
                <w:szCs w:val="24"/>
              </w:rPr>
              <w:t>solteras,casadas</w:t>
            </w:r>
            <w:proofErr w:type="gramEnd"/>
            <w:r>
              <w:rPr>
                <w:rFonts w:ascii="Arial" w:hAnsi="Arial" w:cs="Arial"/>
                <w:sz w:val="24"/>
                <w:szCs w:val="24"/>
              </w:rPr>
              <w:t>,y</w:t>
            </w:r>
            <w:proofErr w:type="spellEnd"/>
            <w:r>
              <w:rPr>
                <w:rFonts w:ascii="Arial" w:hAnsi="Arial" w:cs="Arial"/>
                <w:sz w:val="24"/>
                <w:szCs w:val="24"/>
              </w:rPr>
              <w:t xml:space="preserve"> separadas</w:t>
            </w:r>
          </w:p>
        </w:tc>
      </w:tr>
      <w:tr w:rsidR="00C21213" w:rsidRPr="0098299C" w14:paraId="3B3C9BC3" w14:textId="77777777" w:rsidTr="00CE335E">
        <w:trPr>
          <w:trHeight w:val="555"/>
        </w:trPr>
        <w:tc>
          <w:tcPr>
            <w:tcW w:w="2355" w:type="dxa"/>
            <w:vMerge/>
          </w:tcPr>
          <w:p w14:paraId="0BBA3B7E"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2970" w:type="dxa"/>
            <w:vMerge/>
          </w:tcPr>
          <w:p w14:paraId="0289176F" w14:textId="77777777" w:rsidR="00C21213" w:rsidRDefault="00C21213" w:rsidP="00CE335E">
            <w:pPr>
              <w:pStyle w:val="Prrafodelista"/>
              <w:spacing w:line="360" w:lineRule="auto"/>
              <w:ind w:left="0" w:firstLine="0"/>
              <w:jc w:val="left"/>
              <w:rPr>
                <w:rFonts w:ascii="Arial" w:hAnsi="Arial" w:cs="Arial"/>
                <w:b/>
                <w:bCs/>
                <w:sz w:val="24"/>
                <w:szCs w:val="24"/>
              </w:rPr>
            </w:pPr>
          </w:p>
        </w:tc>
        <w:tc>
          <w:tcPr>
            <w:tcW w:w="4545" w:type="dxa"/>
            <w:gridSpan w:val="2"/>
          </w:tcPr>
          <w:p w14:paraId="6054BBD0"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2DB60723" w14:textId="77777777" w:rsidR="00C21213" w:rsidRPr="00C21213" w:rsidRDefault="00C21213" w:rsidP="00CE335E">
            <w:pPr>
              <w:pStyle w:val="Prrafodelista"/>
              <w:spacing w:line="360" w:lineRule="auto"/>
              <w:ind w:left="0" w:firstLine="0"/>
              <w:jc w:val="left"/>
              <w:rPr>
                <w:rFonts w:ascii="Arial" w:hAnsi="Arial" w:cs="Arial"/>
                <w:sz w:val="24"/>
                <w:szCs w:val="24"/>
              </w:rPr>
            </w:pPr>
            <w:proofErr w:type="spellStart"/>
            <w:r w:rsidRPr="00C21213">
              <w:rPr>
                <w:rFonts w:ascii="Arial" w:hAnsi="Arial" w:cs="Arial"/>
                <w:sz w:val="24"/>
                <w:szCs w:val="24"/>
              </w:rPr>
              <w:t>bd_cas</w:t>
            </w:r>
            <w:proofErr w:type="spellEnd"/>
            <w:r w:rsidRPr="00C21213">
              <w:rPr>
                <w:rFonts w:ascii="Arial" w:hAnsi="Arial" w:cs="Arial"/>
                <w:sz w:val="24"/>
                <w:szCs w:val="24"/>
              </w:rPr>
              <w:t xml:space="preserve">, </w:t>
            </w:r>
            <w:proofErr w:type="spellStart"/>
            <w:r w:rsidRPr="00C21213">
              <w:rPr>
                <w:rFonts w:ascii="Arial" w:hAnsi="Arial" w:cs="Arial"/>
                <w:sz w:val="24"/>
                <w:szCs w:val="24"/>
              </w:rPr>
              <w:t>bd_sol</w:t>
            </w:r>
            <w:proofErr w:type="spellEnd"/>
            <w:r w:rsidRPr="00C21213">
              <w:rPr>
                <w:rFonts w:ascii="Arial" w:hAnsi="Arial" w:cs="Arial"/>
                <w:sz w:val="24"/>
                <w:szCs w:val="24"/>
              </w:rPr>
              <w:t xml:space="preserve">, </w:t>
            </w:r>
            <w:proofErr w:type="spellStart"/>
            <w:r w:rsidRPr="00C21213">
              <w:rPr>
                <w:rFonts w:ascii="Arial" w:hAnsi="Arial" w:cs="Arial"/>
                <w:sz w:val="24"/>
                <w:szCs w:val="24"/>
              </w:rPr>
              <w:t>bd_sep</w:t>
            </w:r>
            <w:proofErr w:type="spellEnd"/>
          </w:p>
        </w:tc>
      </w:tr>
      <w:tr w:rsidR="00C21213" w14:paraId="3A0C7941" w14:textId="77777777" w:rsidTr="00CE335E">
        <w:trPr>
          <w:trHeight w:val="765"/>
        </w:trPr>
        <w:tc>
          <w:tcPr>
            <w:tcW w:w="2355" w:type="dxa"/>
            <w:vMerge/>
          </w:tcPr>
          <w:p w14:paraId="1F305DB6" w14:textId="77777777" w:rsidR="00C21213" w:rsidRPr="00C21213" w:rsidRDefault="00C21213" w:rsidP="00CE335E">
            <w:pPr>
              <w:pStyle w:val="Prrafodelista"/>
              <w:spacing w:line="360" w:lineRule="auto"/>
              <w:ind w:left="0" w:firstLine="0"/>
              <w:jc w:val="left"/>
              <w:rPr>
                <w:rFonts w:ascii="Arial" w:hAnsi="Arial" w:cs="Arial"/>
                <w:b/>
                <w:bCs/>
                <w:sz w:val="24"/>
                <w:szCs w:val="24"/>
              </w:rPr>
            </w:pPr>
          </w:p>
        </w:tc>
        <w:tc>
          <w:tcPr>
            <w:tcW w:w="2970" w:type="dxa"/>
            <w:vMerge/>
          </w:tcPr>
          <w:p w14:paraId="1D87C8BD" w14:textId="77777777" w:rsidR="00C21213" w:rsidRPr="00C21213" w:rsidRDefault="00C21213" w:rsidP="00CE335E">
            <w:pPr>
              <w:pStyle w:val="Prrafodelista"/>
              <w:spacing w:line="360" w:lineRule="auto"/>
              <w:ind w:left="0" w:firstLine="0"/>
              <w:jc w:val="left"/>
              <w:rPr>
                <w:rFonts w:ascii="Arial" w:hAnsi="Arial" w:cs="Arial"/>
                <w:b/>
                <w:bCs/>
                <w:sz w:val="24"/>
                <w:szCs w:val="24"/>
              </w:rPr>
            </w:pPr>
          </w:p>
        </w:tc>
        <w:tc>
          <w:tcPr>
            <w:tcW w:w="4545" w:type="dxa"/>
            <w:gridSpan w:val="2"/>
          </w:tcPr>
          <w:p w14:paraId="7D2CC848" w14:textId="77777777" w:rsidR="00C21213" w:rsidRPr="001D24AD" w:rsidRDefault="00C21213" w:rsidP="00CE335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Porcentaje</w:t>
            </w:r>
          </w:p>
        </w:tc>
      </w:tr>
      <w:tr w:rsidR="00C21213" w14:paraId="319C4459" w14:textId="77777777" w:rsidTr="00CE335E">
        <w:trPr>
          <w:trHeight w:val="555"/>
        </w:trPr>
        <w:tc>
          <w:tcPr>
            <w:tcW w:w="2355" w:type="dxa"/>
          </w:tcPr>
          <w:p w14:paraId="0B947946" w14:textId="77777777" w:rsidR="00C21213" w:rsidRDefault="00C21213" w:rsidP="00CE335E">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59FD30EB" w14:textId="77777777" w:rsidR="00C21213"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Solteras</w:t>
            </w:r>
          </w:p>
          <w:p w14:paraId="614A93F1" w14:textId="77777777" w:rsidR="00C21213"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Casadas</w:t>
            </w:r>
          </w:p>
          <w:p w14:paraId="051A65F6" w14:textId="77777777" w:rsidR="00C21213" w:rsidRPr="001F5528" w:rsidRDefault="00C21213" w:rsidP="00CE335E">
            <w:pPr>
              <w:pStyle w:val="Prrafodelista"/>
              <w:spacing w:line="360" w:lineRule="auto"/>
              <w:ind w:left="0" w:firstLine="0"/>
              <w:jc w:val="left"/>
              <w:rPr>
                <w:rFonts w:ascii="Arial" w:hAnsi="Arial" w:cs="Arial"/>
                <w:sz w:val="24"/>
                <w:szCs w:val="24"/>
              </w:rPr>
            </w:pPr>
            <w:r>
              <w:rPr>
                <w:rFonts w:ascii="Arial" w:hAnsi="Arial" w:cs="Arial"/>
                <w:sz w:val="24"/>
                <w:szCs w:val="24"/>
              </w:rPr>
              <w:t>Separadas</w:t>
            </w:r>
          </w:p>
        </w:tc>
        <w:tc>
          <w:tcPr>
            <w:tcW w:w="4545" w:type="dxa"/>
            <w:gridSpan w:val="2"/>
          </w:tcPr>
          <w:p w14:paraId="60C646F0" w14:textId="77777777" w:rsidR="00C21213" w:rsidRPr="0098299C" w:rsidRDefault="00C21213" w:rsidP="00CE335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Elaborado Por: </w:t>
            </w:r>
            <w:r>
              <w:rPr>
                <w:rFonts w:ascii="Arial" w:hAnsi="Arial" w:cs="Arial"/>
                <w:sz w:val="24"/>
                <w:szCs w:val="24"/>
              </w:rPr>
              <w:t>Enrique Laurel</w:t>
            </w:r>
          </w:p>
        </w:tc>
      </w:tr>
    </w:tbl>
    <w:p w14:paraId="52F6D808" w14:textId="77777777" w:rsidR="00C21213" w:rsidRPr="00612F04" w:rsidRDefault="00C21213" w:rsidP="00C21213">
      <w:pPr>
        <w:pStyle w:val="Prrafodelista"/>
        <w:spacing w:line="360" w:lineRule="auto"/>
        <w:ind w:left="1209" w:firstLine="0"/>
        <w:jc w:val="left"/>
        <w:rPr>
          <w:rFonts w:ascii="Arial" w:hAnsi="Arial" w:cs="Arial"/>
          <w:b/>
          <w:bCs/>
          <w:sz w:val="24"/>
          <w:szCs w:val="24"/>
        </w:rPr>
      </w:pPr>
    </w:p>
    <w:p w14:paraId="6E59A8A8" w14:textId="04555AA5" w:rsidR="00C21213" w:rsidRDefault="00C21213" w:rsidP="008257BD">
      <w:pPr>
        <w:pStyle w:val="Prrafodelista"/>
        <w:spacing w:line="360" w:lineRule="auto"/>
        <w:ind w:left="1209" w:firstLine="0"/>
        <w:jc w:val="left"/>
        <w:rPr>
          <w:rFonts w:ascii="Arial" w:hAnsi="Arial" w:cs="Arial"/>
          <w:b/>
          <w:bCs/>
          <w:sz w:val="24"/>
          <w:szCs w:val="24"/>
        </w:rPr>
      </w:pPr>
    </w:p>
    <w:p w14:paraId="598317EC" w14:textId="1539AA7A" w:rsidR="00DC6B7D" w:rsidRDefault="00DC6B7D" w:rsidP="008257BD">
      <w:pPr>
        <w:pStyle w:val="Prrafodelista"/>
        <w:spacing w:line="360" w:lineRule="auto"/>
        <w:ind w:left="1209" w:firstLine="0"/>
        <w:jc w:val="left"/>
        <w:rPr>
          <w:rFonts w:ascii="Arial" w:hAnsi="Arial" w:cs="Arial"/>
          <w:b/>
          <w:bCs/>
          <w:sz w:val="24"/>
          <w:szCs w:val="24"/>
        </w:rPr>
      </w:pPr>
    </w:p>
    <w:p w14:paraId="604DD9D1" w14:textId="25AA1C6A" w:rsidR="00DC6B7D" w:rsidRDefault="00DC6B7D" w:rsidP="008257BD">
      <w:pPr>
        <w:pStyle w:val="Prrafodelista"/>
        <w:spacing w:line="360" w:lineRule="auto"/>
        <w:ind w:left="1209" w:firstLine="0"/>
        <w:jc w:val="left"/>
        <w:rPr>
          <w:rFonts w:ascii="Arial" w:hAnsi="Arial" w:cs="Arial"/>
          <w:b/>
          <w:bCs/>
          <w:sz w:val="24"/>
          <w:szCs w:val="24"/>
        </w:rPr>
      </w:pPr>
    </w:p>
    <w:p w14:paraId="0A10E128" w14:textId="449A7C6B" w:rsidR="00DC6B7D" w:rsidRDefault="00DC6B7D" w:rsidP="008257BD">
      <w:pPr>
        <w:pStyle w:val="Prrafodelista"/>
        <w:spacing w:line="360" w:lineRule="auto"/>
        <w:ind w:left="1209" w:firstLine="0"/>
        <w:jc w:val="left"/>
        <w:rPr>
          <w:rFonts w:ascii="Arial" w:hAnsi="Arial" w:cs="Arial"/>
          <w:b/>
          <w:bCs/>
          <w:sz w:val="24"/>
          <w:szCs w:val="24"/>
        </w:rPr>
      </w:pPr>
    </w:p>
    <w:p w14:paraId="75A3FA3F" w14:textId="2EC439E0" w:rsidR="00DC6B7D" w:rsidRDefault="00DC6B7D" w:rsidP="008257BD">
      <w:pPr>
        <w:pStyle w:val="Prrafodelista"/>
        <w:spacing w:line="360" w:lineRule="auto"/>
        <w:ind w:left="1209" w:firstLine="0"/>
        <w:jc w:val="left"/>
        <w:rPr>
          <w:rFonts w:ascii="Arial" w:hAnsi="Arial" w:cs="Arial"/>
          <w:b/>
          <w:bCs/>
          <w:sz w:val="24"/>
          <w:szCs w:val="24"/>
        </w:rPr>
      </w:pPr>
    </w:p>
    <w:p w14:paraId="38ED0AEF" w14:textId="78C95461" w:rsidR="00DC6B7D" w:rsidRDefault="00DC6B7D" w:rsidP="008257BD">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DC6B7D" w14:paraId="71D5AFAC" w14:textId="77777777" w:rsidTr="0019052D">
        <w:trPr>
          <w:trHeight w:val="855"/>
        </w:trPr>
        <w:tc>
          <w:tcPr>
            <w:tcW w:w="9870" w:type="dxa"/>
            <w:gridSpan w:val="4"/>
          </w:tcPr>
          <w:p w14:paraId="2CA5DB2A" w14:textId="77777777" w:rsidR="00DC6B7D" w:rsidRDefault="00DC6B7D" w:rsidP="0019052D">
            <w:pPr>
              <w:pStyle w:val="Prrafodelista"/>
              <w:spacing w:line="360" w:lineRule="auto"/>
              <w:ind w:left="0" w:firstLine="0"/>
              <w:jc w:val="center"/>
              <w:rPr>
                <w:rFonts w:ascii="Arial" w:hAnsi="Arial" w:cs="Arial"/>
                <w:b/>
                <w:bCs/>
                <w:sz w:val="24"/>
                <w:szCs w:val="24"/>
              </w:rPr>
            </w:pPr>
            <w:r>
              <w:rPr>
                <w:rFonts w:ascii="Arial" w:hAnsi="Arial" w:cs="Arial"/>
                <w:b/>
                <w:bCs/>
                <w:sz w:val="24"/>
                <w:szCs w:val="24"/>
              </w:rPr>
              <w:lastRenderedPageBreak/>
              <w:t>FICHA TECNICA</w:t>
            </w:r>
          </w:p>
        </w:tc>
      </w:tr>
      <w:tr w:rsidR="00DC6B7D" w14:paraId="4634B09D" w14:textId="77777777" w:rsidTr="0019052D">
        <w:trPr>
          <w:trHeight w:val="690"/>
        </w:trPr>
        <w:tc>
          <w:tcPr>
            <w:tcW w:w="7410" w:type="dxa"/>
            <w:gridSpan w:val="3"/>
          </w:tcPr>
          <w:p w14:paraId="2DC15C63"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6E020207" w14:textId="220FF496" w:rsidR="00DC6B7D" w:rsidRPr="003009D1" w:rsidRDefault="00DC6B7D" w:rsidP="0019052D">
            <w:pPr>
              <w:pStyle w:val="Prrafodelista"/>
              <w:spacing w:line="360" w:lineRule="auto"/>
              <w:ind w:left="0" w:firstLine="0"/>
              <w:jc w:val="left"/>
              <w:rPr>
                <w:rFonts w:ascii="Arial" w:hAnsi="Arial" w:cs="Arial"/>
                <w:sz w:val="24"/>
                <w:szCs w:val="24"/>
              </w:rPr>
            </w:pPr>
            <w:r>
              <w:rPr>
                <w:rFonts w:ascii="Arial" w:hAnsi="Arial" w:cs="Arial"/>
                <w:sz w:val="24"/>
                <w:szCs w:val="24"/>
              </w:rPr>
              <w:t xml:space="preserve">Violencia en el ámbito educativo </w:t>
            </w:r>
          </w:p>
        </w:tc>
        <w:tc>
          <w:tcPr>
            <w:tcW w:w="2460" w:type="dxa"/>
          </w:tcPr>
          <w:p w14:paraId="5E14ABFF"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5A172D60" w14:textId="59D1DC82"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3</w:t>
            </w:r>
          </w:p>
        </w:tc>
      </w:tr>
      <w:tr w:rsidR="00DC6B7D" w14:paraId="640498F7" w14:textId="77777777" w:rsidTr="0019052D">
        <w:trPr>
          <w:trHeight w:val="585"/>
        </w:trPr>
        <w:tc>
          <w:tcPr>
            <w:tcW w:w="2355" w:type="dxa"/>
          </w:tcPr>
          <w:p w14:paraId="6E6850B9"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32EDB34E" w14:textId="2BC97FEF" w:rsidR="00DC6B7D" w:rsidRPr="00F547A5" w:rsidRDefault="00DC6B7D" w:rsidP="0019052D">
            <w:pPr>
              <w:pStyle w:val="Prrafodelista"/>
              <w:spacing w:line="360" w:lineRule="auto"/>
              <w:ind w:left="0" w:firstLine="0"/>
              <w:jc w:val="left"/>
              <w:rPr>
                <w:rFonts w:ascii="Arial" w:hAnsi="Arial" w:cs="Arial"/>
                <w:sz w:val="24"/>
                <w:szCs w:val="24"/>
              </w:rPr>
            </w:pPr>
            <w:r>
              <w:rPr>
                <w:rFonts w:ascii="Arial" w:hAnsi="Arial" w:cs="Arial"/>
                <w:sz w:val="24"/>
                <w:szCs w:val="24"/>
              </w:rPr>
              <w:t xml:space="preserve">Expresa el porcentaje de mujeres de 15 años o más que sufrieron algún tipo de violencia en alguna institución educativa.   </w:t>
            </w:r>
          </w:p>
        </w:tc>
      </w:tr>
      <w:tr w:rsidR="00DC6B7D" w14:paraId="399162BB" w14:textId="77777777" w:rsidTr="0019052D">
        <w:trPr>
          <w:trHeight w:val="465"/>
        </w:trPr>
        <w:tc>
          <w:tcPr>
            <w:tcW w:w="2355" w:type="dxa"/>
            <w:vMerge w:val="restart"/>
          </w:tcPr>
          <w:p w14:paraId="1F6D2F92" w14:textId="77777777" w:rsidR="00DC6B7D" w:rsidRDefault="00DC6B7D" w:rsidP="0019052D">
            <w:pPr>
              <w:pStyle w:val="Prrafodelista"/>
              <w:spacing w:line="360" w:lineRule="auto"/>
              <w:ind w:left="0" w:firstLine="0"/>
              <w:jc w:val="center"/>
              <w:rPr>
                <w:rFonts w:ascii="Arial" w:hAnsi="Arial" w:cs="Arial"/>
                <w:b/>
                <w:bCs/>
                <w:sz w:val="24"/>
                <w:szCs w:val="24"/>
              </w:rPr>
            </w:pPr>
          </w:p>
          <w:p w14:paraId="3AC6C6D6" w14:textId="77777777" w:rsidR="00DC6B7D" w:rsidRDefault="00DC6B7D" w:rsidP="0019052D">
            <w:pPr>
              <w:pStyle w:val="Prrafodelista"/>
              <w:spacing w:line="360" w:lineRule="auto"/>
              <w:ind w:left="0" w:firstLine="0"/>
              <w:jc w:val="center"/>
              <w:rPr>
                <w:rFonts w:ascii="Arial" w:hAnsi="Arial" w:cs="Arial"/>
                <w:b/>
                <w:bCs/>
                <w:sz w:val="24"/>
                <w:szCs w:val="24"/>
              </w:rPr>
            </w:pPr>
          </w:p>
          <w:p w14:paraId="76C6CE90" w14:textId="77777777" w:rsidR="00DC6B7D" w:rsidRDefault="00DC6B7D" w:rsidP="0019052D">
            <w:pPr>
              <w:pStyle w:val="Prrafodelista"/>
              <w:spacing w:line="360" w:lineRule="auto"/>
              <w:ind w:left="0" w:firstLine="0"/>
              <w:jc w:val="center"/>
              <w:rPr>
                <w:rFonts w:ascii="Arial" w:hAnsi="Arial" w:cs="Arial"/>
                <w:b/>
                <w:bCs/>
                <w:sz w:val="24"/>
                <w:szCs w:val="24"/>
              </w:rPr>
            </w:pPr>
          </w:p>
          <w:p w14:paraId="43EF6DD0" w14:textId="77777777" w:rsidR="00DC6B7D" w:rsidRDefault="00DC6B7D" w:rsidP="0019052D">
            <w:pPr>
              <w:pStyle w:val="Prrafodelista"/>
              <w:spacing w:line="360" w:lineRule="auto"/>
              <w:ind w:left="0" w:firstLine="0"/>
              <w:jc w:val="center"/>
              <w:rPr>
                <w:rFonts w:ascii="Arial" w:hAnsi="Arial" w:cs="Arial"/>
                <w:b/>
                <w:bCs/>
                <w:sz w:val="24"/>
                <w:szCs w:val="24"/>
              </w:rPr>
            </w:pPr>
          </w:p>
          <w:p w14:paraId="53549602" w14:textId="77777777" w:rsidR="00DC6B7D" w:rsidRDefault="00DC6B7D" w:rsidP="0019052D">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6F0BB592"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2970" w:type="dxa"/>
            <w:vMerge w:val="restart"/>
          </w:tcPr>
          <w:p w14:paraId="2F41A2FE" w14:textId="74E75608" w:rsidR="00DC6B7D" w:rsidRPr="00F547A5" w:rsidRDefault="00DC6B7D" w:rsidP="0019052D">
            <w:pPr>
              <w:pStyle w:val="Prrafodelista"/>
              <w:spacing w:line="360" w:lineRule="auto"/>
              <w:ind w:left="0" w:firstLine="0"/>
              <w:jc w:val="left"/>
              <w:rPr>
                <w:rFonts w:ascii="Arial" w:hAnsi="Arial" w:cs="Arial"/>
                <w:sz w:val="24"/>
                <w:szCs w:val="24"/>
              </w:rPr>
            </w:pPr>
            <w:r>
              <w:rPr>
                <w:rFonts w:ascii="Arial" w:hAnsi="Arial" w:cs="Arial"/>
                <w:sz w:val="24"/>
                <w:szCs w:val="24"/>
              </w:rPr>
              <w:t>Cociente entre el número de mujeres que vivieron algún tipo de violencia y el total de mujeres</w:t>
            </w:r>
            <w:r w:rsidR="009A3C43">
              <w:rPr>
                <w:rFonts w:ascii="Arial" w:hAnsi="Arial" w:cs="Arial"/>
                <w:sz w:val="24"/>
                <w:szCs w:val="24"/>
              </w:rPr>
              <w:t xml:space="preserve"> que estudia o ha estudiado en algún centro educativo.</w:t>
            </w:r>
          </w:p>
          <w:p w14:paraId="0416B4FB" w14:textId="77777777" w:rsidR="00DC6B7D" w:rsidRPr="00F547A5" w:rsidRDefault="00DC6B7D" w:rsidP="0019052D">
            <w:pPr>
              <w:pStyle w:val="Prrafodelista"/>
              <w:spacing w:line="360" w:lineRule="auto"/>
              <w:ind w:left="0" w:firstLine="0"/>
              <w:jc w:val="left"/>
              <w:rPr>
                <w:rFonts w:ascii="Arial" w:hAnsi="Arial" w:cs="Arial"/>
                <w:sz w:val="24"/>
                <w:szCs w:val="24"/>
              </w:rPr>
            </w:pPr>
          </w:p>
        </w:tc>
        <w:tc>
          <w:tcPr>
            <w:tcW w:w="4545" w:type="dxa"/>
            <w:gridSpan w:val="2"/>
          </w:tcPr>
          <w:p w14:paraId="7629B854"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DC6B7D" w14:paraId="75617014" w14:textId="77777777" w:rsidTr="0019052D">
        <w:trPr>
          <w:trHeight w:val="525"/>
        </w:trPr>
        <w:tc>
          <w:tcPr>
            <w:tcW w:w="2355" w:type="dxa"/>
            <w:vMerge/>
          </w:tcPr>
          <w:p w14:paraId="19856F49"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2970" w:type="dxa"/>
            <w:vMerge/>
          </w:tcPr>
          <w:p w14:paraId="2F0B04B5"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4545" w:type="dxa"/>
            <w:gridSpan w:val="2"/>
          </w:tcPr>
          <w:p w14:paraId="54C06EA4" w14:textId="261249DB" w:rsidR="00DC6B7D" w:rsidRPr="001D24AD" w:rsidRDefault="00DC6B7D" w:rsidP="0019052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r>
              <w:rPr>
                <w:rFonts w:ascii="Arial" w:hAnsi="Arial" w:cs="Arial"/>
                <w:sz w:val="24"/>
                <w:szCs w:val="24"/>
              </w:rPr>
              <w:t>Número de mujeres</w:t>
            </w:r>
            <w:r w:rsidR="009A3C43">
              <w:rPr>
                <w:rFonts w:ascii="Arial" w:hAnsi="Arial" w:cs="Arial"/>
                <w:sz w:val="24"/>
                <w:szCs w:val="24"/>
              </w:rPr>
              <w:t xml:space="preserve"> que sufrieron algún tipo de violencia</w:t>
            </w:r>
          </w:p>
        </w:tc>
      </w:tr>
      <w:tr w:rsidR="00DC6B7D" w:rsidRPr="009A3C43" w14:paraId="1A15CE33" w14:textId="77777777" w:rsidTr="0019052D">
        <w:trPr>
          <w:trHeight w:val="765"/>
        </w:trPr>
        <w:tc>
          <w:tcPr>
            <w:tcW w:w="2355" w:type="dxa"/>
            <w:vMerge/>
          </w:tcPr>
          <w:p w14:paraId="36159BB0"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2970" w:type="dxa"/>
            <w:vMerge/>
          </w:tcPr>
          <w:p w14:paraId="7602827B"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4545" w:type="dxa"/>
            <w:gridSpan w:val="2"/>
          </w:tcPr>
          <w:p w14:paraId="595496D4" w14:textId="77777777" w:rsidR="00DC6B7D" w:rsidRDefault="00DC6B7D" w:rsidP="0019052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numerador: </w:t>
            </w:r>
          </w:p>
          <w:p w14:paraId="1D2B1D75" w14:textId="18654D56" w:rsidR="00DC6B7D" w:rsidRPr="00E96C95" w:rsidRDefault="00DC6B7D" w:rsidP="0019052D">
            <w:pPr>
              <w:pStyle w:val="Prrafodelista"/>
              <w:spacing w:line="360" w:lineRule="auto"/>
              <w:ind w:left="0" w:firstLine="0"/>
              <w:jc w:val="left"/>
              <w:rPr>
                <w:rFonts w:ascii="Arial" w:hAnsi="Arial" w:cs="Arial"/>
                <w:sz w:val="24"/>
                <w:szCs w:val="24"/>
              </w:rPr>
            </w:pPr>
            <w:proofErr w:type="spellStart"/>
            <w:r w:rsidRPr="00E96C95">
              <w:rPr>
                <w:rFonts w:ascii="Arial" w:hAnsi="Arial" w:cs="Arial"/>
                <w:sz w:val="24"/>
                <w:szCs w:val="24"/>
              </w:rPr>
              <w:t>bd_cas</w:t>
            </w:r>
            <w:proofErr w:type="spellEnd"/>
            <w:r w:rsidRPr="00E96C95">
              <w:rPr>
                <w:rFonts w:ascii="Arial" w:hAnsi="Arial" w:cs="Arial"/>
                <w:sz w:val="24"/>
                <w:szCs w:val="24"/>
              </w:rPr>
              <w:t>,</w:t>
            </w:r>
            <w:r w:rsidR="009A3C43" w:rsidRPr="00E96C95">
              <w:rPr>
                <w:rFonts w:ascii="Arial" w:hAnsi="Arial" w:cs="Arial"/>
                <w:sz w:val="24"/>
                <w:szCs w:val="24"/>
              </w:rPr>
              <w:t xml:space="preserve"> </w:t>
            </w:r>
            <w:proofErr w:type="spellStart"/>
            <w:r w:rsidRPr="00E96C95">
              <w:rPr>
                <w:rFonts w:ascii="Arial" w:hAnsi="Arial" w:cs="Arial"/>
                <w:sz w:val="24"/>
                <w:szCs w:val="24"/>
              </w:rPr>
              <w:t>bd_sol</w:t>
            </w:r>
            <w:proofErr w:type="spellEnd"/>
            <w:r w:rsidRPr="00E96C95">
              <w:rPr>
                <w:rFonts w:ascii="Arial" w:hAnsi="Arial" w:cs="Arial"/>
                <w:sz w:val="24"/>
                <w:szCs w:val="24"/>
              </w:rPr>
              <w:t>,</w:t>
            </w:r>
            <w:r w:rsidR="009A3C43" w:rsidRPr="00E96C95">
              <w:rPr>
                <w:rFonts w:ascii="Arial" w:hAnsi="Arial" w:cs="Arial"/>
                <w:sz w:val="24"/>
                <w:szCs w:val="24"/>
              </w:rPr>
              <w:t xml:space="preserve"> </w:t>
            </w:r>
            <w:proofErr w:type="spellStart"/>
            <w:r w:rsidRPr="00E96C95">
              <w:rPr>
                <w:rFonts w:ascii="Arial" w:hAnsi="Arial" w:cs="Arial"/>
                <w:sz w:val="24"/>
                <w:szCs w:val="24"/>
              </w:rPr>
              <w:t>bd_sep</w:t>
            </w:r>
            <w:proofErr w:type="spellEnd"/>
          </w:p>
        </w:tc>
      </w:tr>
      <w:tr w:rsidR="00DC6B7D" w14:paraId="02829702" w14:textId="77777777" w:rsidTr="0019052D">
        <w:trPr>
          <w:trHeight w:val="720"/>
        </w:trPr>
        <w:tc>
          <w:tcPr>
            <w:tcW w:w="2355" w:type="dxa"/>
            <w:vMerge/>
          </w:tcPr>
          <w:p w14:paraId="519432F3" w14:textId="77777777" w:rsidR="00DC6B7D" w:rsidRPr="00E96C95" w:rsidRDefault="00DC6B7D" w:rsidP="0019052D">
            <w:pPr>
              <w:pStyle w:val="Prrafodelista"/>
              <w:spacing w:line="360" w:lineRule="auto"/>
              <w:ind w:left="0" w:firstLine="0"/>
              <w:jc w:val="left"/>
              <w:rPr>
                <w:rFonts w:ascii="Arial" w:hAnsi="Arial" w:cs="Arial"/>
                <w:b/>
                <w:bCs/>
                <w:sz w:val="24"/>
                <w:szCs w:val="24"/>
              </w:rPr>
            </w:pPr>
          </w:p>
        </w:tc>
        <w:tc>
          <w:tcPr>
            <w:tcW w:w="2970" w:type="dxa"/>
            <w:vMerge/>
          </w:tcPr>
          <w:p w14:paraId="3D736580" w14:textId="77777777" w:rsidR="00DC6B7D" w:rsidRPr="00E96C95" w:rsidRDefault="00DC6B7D" w:rsidP="0019052D">
            <w:pPr>
              <w:pStyle w:val="Prrafodelista"/>
              <w:spacing w:line="360" w:lineRule="auto"/>
              <w:ind w:left="0" w:firstLine="0"/>
              <w:jc w:val="left"/>
              <w:rPr>
                <w:rFonts w:ascii="Arial" w:hAnsi="Arial" w:cs="Arial"/>
                <w:b/>
                <w:bCs/>
                <w:sz w:val="24"/>
                <w:szCs w:val="24"/>
              </w:rPr>
            </w:pPr>
          </w:p>
        </w:tc>
        <w:tc>
          <w:tcPr>
            <w:tcW w:w="4545" w:type="dxa"/>
            <w:gridSpan w:val="2"/>
          </w:tcPr>
          <w:p w14:paraId="0F09B572" w14:textId="117F10E6" w:rsidR="00DC6B7D" w:rsidRPr="001D24AD" w:rsidRDefault="00DC6B7D" w:rsidP="0019052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entre </w:t>
            </w:r>
            <w:proofErr w:type="spellStart"/>
            <w:proofErr w:type="gramStart"/>
            <w:r>
              <w:rPr>
                <w:rFonts w:ascii="Arial" w:hAnsi="Arial" w:cs="Arial"/>
                <w:sz w:val="24"/>
                <w:szCs w:val="24"/>
              </w:rPr>
              <w:t>solteras,casadas</w:t>
            </w:r>
            <w:proofErr w:type="gramEnd"/>
            <w:r>
              <w:rPr>
                <w:rFonts w:ascii="Arial" w:hAnsi="Arial" w:cs="Arial"/>
                <w:sz w:val="24"/>
                <w:szCs w:val="24"/>
              </w:rPr>
              <w:t>,y</w:t>
            </w:r>
            <w:proofErr w:type="spellEnd"/>
            <w:r>
              <w:rPr>
                <w:rFonts w:ascii="Arial" w:hAnsi="Arial" w:cs="Arial"/>
                <w:sz w:val="24"/>
                <w:szCs w:val="24"/>
              </w:rPr>
              <w:t xml:space="preserve"> separadas</w:t>
            </w:r>
            <w:r w:rsidR="009A3C43">
              <w:rPr>
                <w:rFonts w:ascii="Arial" w:hAnsi="Arial" w:cs="Arial"/>
                <w:sz w:val="24"/>
                <w:szCs w:val="24"/>
              </w:rPr>
              <w:t xml:space="preserve"> que estudia o han estudiado en algún centro educativo.</w:t>
            </w:r>
          </w:p>
        </w:tc>
      </w:tr>
      <w:tr w:rsidR="00DC6B7D" w:rsidRPr="0098299C" w14:paraId="66C9C637" w14:textId="77777777" w:rsidTr="0019052D">
        <w:trPr>
          <w:trHeight w:val="555"/>
        </w:trPr>
        <w:tc>
          <w:tcPr>
            <w:tcW w:w="2355" w:type="dxa"/>
            <w:vMerge/>
          </w:tcPr>
          <w:p w14:paraId="66E7CADE"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2970" w:type="dxa"/>
            <w:vMerge/>
          </w:tcPr>
          <w:p w14:paraId="655E87C2" w14:textId="77777777" w:rsidR="00DC6B7D" w:rsidRDefault="00DC6B7D" w:rsidP="0019052D">
            <w:pPr>
              <w:pStyle w:val="Prrafodelista"/>
              <w:spacing w:line="360" w:lineRule="auto"/>
              <w:ind w:left="0" w:firstLine="0"/>
              <w:jc w:val="left"/>
              <w:rPr>
                <w:rFonts w:ascii="Arial" w:hAnsi="Arial" w:cs="Arial"/>
                <w:b/>
                <w:bCs/>
                <w:sz w:val="24"/>
                <w:szCs w:val="24"/>
              </w:rPr>
            </w:pPr>
          </w:p>
        </w:tc>
        <w:tc>
          <w:tcPr>
            <w:tcW w:w="4545" w:type="dxa"/>
            <w:gridSpan w:val="2"/>
          </w:tcPr>
          <w:p w14:paraId="768AF78A"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4C474FB6" w14:textId="77777777" w:rsidR="00DC6B7D" w:rsidRPr="00C21213" w:rsidRDefault="00DC6B7D" w:rsidP="0019052D">
            <w:pPr>
              <w:pStyle w:val="Prrafodelista"/>
              <w:spacing w:line="360" w:lineRule="auto"/>
              <w:ind w:left="0" w:firstLine="0"/>
              <w:jc w:val="left"/>
              <w:rPr>
                <w:rFonts w:ascii="Arial" w:hAnsi="Arial" w:cs="Arial"/>
                <w:sz w:val="24"/>
                <w:szCs w:val="24"/>
              </w:rPr>
            </w:pPr>
            <w:proofErr w:type="spellStart"/>
            <w:r w:rsidRPr="00C21213">
              <w:rPr>
                <w:rFonts w:ascii="Arial" w:hAnsi="Arial" w:cs="Arial"/>
                <w:sz w:val="24"/>
                <w:szCs w:val="24"/>
              </w:rPr>
              <w:t>bd_cas</w:t>
            </w:r>
            <w:proofErr w:type="spellEnd"/>
            <w:r w:rsidRPr="00C21213">
              <w:rPr>
                <w:rFonts w:ascii="Arial" w:hAnsi="Arial" w:cs="Arial"/>
                <w:sz w:val="24"/>
                <w:szCs w:val="24"/>
              </w:rPr>
              <w:t xml:space="preserve">, </w:t>
            </w:r>
            <w:proofErr w:type="spellStart"/>
            <w:r w:rsidRPr="00C21213">
              <w:rPr>
                <w:rFonts w:ascii="Arial" w:hAnsi="Arial" w:cs="Arial"/>
                <w:sz w:val="24"/>
                <w:szCs w:val="24"/>
              </w:rPr>
              <w:t>bd_sol</w:t>
            </w:r>
            <w:proofErr w:type="spellEnd"/>
            <w:r w:rsidRPr="00C21213">
              <w:rPr>
                <w:rFonts w:ascii="Arial" w:hAnsi="Arial" w:cs="Arial"/>
                <w:sz w:val="24"/>
                <w:szCs w:val="24"/>
              </w:rPr>
              <w:t xml:space="preserve">, </w:t>
            </w:r>
            <w:proofErr w:type="spellStart"/>
            <w:r w:rsidRPr="00C21213">
              <w:rPr>
                <w:rFonts w:ascii="Arial" w:hAnsi="Arial" w:cs="Arial"/>
                <w:sz w:val="24"/>
                <w:szCs w:val="24"/>
              </w:rPr>
              <w:t>bd_sep</w:t>
            </w:r>
            <w:proofErr w:type="spellEnd"/>
          </w:p>
        </w:tc>
      </w:tr>
      <w:tr w:rsidR="00DC6B7D" w14:paraId="294B1724" w14:textId="77777777" w:rsidTr="0019052D">
        <w:trPr>
          <w:trHeight w:val="765"/>
        </w:trPr>
        <w:tc>
          <w:tcPr>
            <w:tcW w:w="2355" w:type="dxa"/>
            <w:vMerge/>
          </w:tcPr>
          <w:p w14:paraId="65C628A9" w14:textId="77777777" w:rsidR="00DC6B7D" w:rsidRPr="00C21213" w:rsidRDefault="00DC6B7D" w:rsidP="0019052D">
            <w:pPr>
              <w:pStyle w:val="Prrafodelista"/>
              <w:spacing w:line="360" w:lineRule="auto"/>
              <w:ind w:left="0" w:firstLine="0"/>
              <w:jc w:val="left"/>
              <w:rPr>
                <w:rFonts w:ascii="Arial" w:hAnsi="Arial" w:cs="Arial"/>
                <w:b/>
                <w:bCs/>
                <w:sz w:val="24"/>
                <w:szCs w:val="24"/>
              </w:rPr>
            </w:pPr>
          </w:p>
        </w:tc>
        <w:tc>
          <w:tcPr>
            <w:tcW w:w="2970" w:type="dxa"/>
            <w:vMerge/>
          </w:tcPr>
          <w:p w14:paraId="7E12BED2" w14:textId="77777777" w:rsidR="00DC6B7D" w:rsidRPr="00C21213" w:rsidRDefault="00DC6B7D" w:rsidP="0019052D">
            <w:pPr>
              <w:pStyle w:val="Prrafodelista"/>
              <w:spacing w:line="360" w:lineRule="auto"/>
              <w:ind w:left="0" w:firstLine="0"/>
              <w:jc w:val="left"/>
              <w:rPr>
                <w:rFonts w:ascii="Arial" w:hAnsi="Arial" w:cs="Arial"/>
                <w:b/>
                <w:bCs/>
                <w:sz w:val="24"/>
                <w:szCs w:val="24"/>
              </w:rPr>
            </w:pPr>
          </w:p>
        </w:tc>
        <w:tc>
          <w:tcPr>
            <w:tcW w:w="4545" w:type="dxa"/>
            <w:gridSpan w:val="2"/>
          </w:tcPr>
          <w:p w14:paraId="302F7FEB" w14:textId="77777777" w:rsidR="00DC6B7D" w:rsidRPr="001D24AD" w:rsidRDefault="00DC6B7D" w:rsidP="0019052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Porcentaje</w:t>
            </w:r>
          </w:p>
        </w:tc>
      </w:tr>
      <w:tr w:rsidR="00DC6B7D" w14:paraId="6B34A575" w14:textId="77777777" w:rsidTr="0019052D">
        <w:trPr>
          <w:trHeight w:val="555"/>
        </w:trPr>
        <w:tc>
          <w:tcPr>
            <w:tcW w:w="2355" w:type="dxa"/>
          </w:tcPr>
          <w:p w14:paraId="40C37F78" w14:textId="77777777" w:rsidR="00DC6B7D" w:rsidRDefault="00DC6B7D" w:rsidP="0019052D">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48D9150F" w14:textId="77777777" w:rsidR="00DC6B7D" w:rsidRDefault="009A3C43" w:rsidP="0019052D">
            <w:pPr>
              <w:pStyle w:val="Prrafodelista"/>
              <w:spacing w:line="360" w:lineRule="auto"/>
              <w:ind w:left="0" w:firstLine="0"/>
              <w:jc w:val="left"/>
              <w:rPr>
                <w:rFonts w:ascii="Arial" w:hAnsi="Arial" w:cs="Arial"/>
                <w:sz w:val="24"/>
                <w:szCs w:val="24"/>
              </w:rPr>
            </w:pPr>
            <w:r>
              <w:rPr>
                <w:rFonts w:ascii="Arial" w:hAnsi="Arial" w:cs="Arial"/>
                <w:sz w:val="24"/>
                <w:szCs w:val="24"/>
              </w:rPr>
              <w:t>Departamento</w:t>
            </w:r>
          </w:p>
          <w:p w14:paraId="3EB53D9D" w14:textId="1D3F09D0" w:rsidR="009A3C43" w:rsidRPr="001F5528" w:rsidRDefault="009A3C43" w:rsidP="0019052D">
            <w:pPr>
              <w:pStyle w:val="Prrafodelista"/>
              <w:spacing w:line="360" w:lineRule="auto"/>
              <w:ind w:left="0" w:firstLine="0"/>
              <w:jc w:val="left"/>
              <w:rPr>
                <w:rFonts w:ascii="Arial" w:hAnsi="Arial" w:cs="Arial"/>
                <w:sz w:val="24"/>
                <w:szCs w:val="24"/>
              </w:rPr>
            </w:pPr>
            <w:proofErr w:type="spellStart"/>
            <w:r>
              <w:rPr>
                <w:rFonts w:ascii="Arial" w:hAnsi="Arial" w:cs="Arial"/>
                <w:sz w:val="24"/>
                <w:szCs w:val="24"/>
              </w:rPr>
              <w:t>Area</w:t>
            </w:r>
            <w:proofErr w:type="spellEnd"/>
          </w:p>
        </w:tc>
        <w:tc>
          <w:tcPr>
            <w:tcW w:w="4545" w:type="dxa"/>
            <w:gridSpan w:val="2"/>
          </w:tcPr>
          <w:p w14:paraId="4A098B5F" w14:textId="77777777" w:rsidR="00DC6B7D" w:rsidRPr="0098299C" w:rsidRDefault="00DC6B7D" w:rsidP="0019052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Elaborado Por: </w:t>
            </w:r>
            <w:r>
              <w:rPr>
                <w:rFonts w:ascii="Arial" w:hAnsi="Arial" w:cs="Arial"/>
                <w:sz w:val="24"/>
                <w:szCs w:val="24"/>
              </w:rPr>
              <w:t>Enrique Laurel</w:t>
            </w:r>
          </w:p>
        </w:tc>
      </w:tr>
    </w:tbl>
    <w:p w14:paraId="5DBC7390" w14:textId="77777777" w:rsidR="00DC6B7D" w:rsidRPr="00612F04" w:rsidRDefault="00DC6B7D" w:rsidP="00DC6B7D">
      <w:pPr>
        <w:pStyle w:val="Prrafodelista"/>
        <w:spacing w:line="360" w:lineRule="auto"/>
        <w:ind w:left="1209" w:firstLine="0"/>
        <w:jc w:val="left"/>
        <w:rPr>
          <w:rFonts w:ascii="Arial" w:hAnsi="Arial" w:cs="Arial"/>
          <w:b/>
          <w:bCs/>
          <w:sz w:val="24"/>
          <w:szCs w:val="24"/>
        </w:rPr>
      </w:pPr>
    </w:p>
    <w:p w14:paraId="5EB6FA1C" w14:textId="31925A07" w:rsidR="00DC6B7D" w:rsidRDefault="00DC6B7D" w:rsidP="008257BD">
      <w:pPr>
        <w:pStyle w:val="Prrafodelista"/>
        <w:spacing w:line="360" w:lineRule="auto"/>
        <w:ind w:left="1209" w:firstLine="0"/>
        <w:jc w:val="left"/>
        <w:rPr>
          <w:rFonts w:ascii="Arial" w:hAnsi="Arial" w:cs="Arial"/>
          <w:b/>
          <w:bCs/>
          <w:sz w:val="24"/>
          <w:szCs w:val="24"/>
        </w:rPr>
      </w:pPr>
    </w:p>
    <w:p w14:paraId="569499E1" w14:textId="1DE036B0" w:rsidR="00E96C95" w:rsidRDefault="00E96C95" w:rsidP="008257BD">
      <w:pPr>
        <w:pStyle w:val="Prrafodelista"/>
        <w:spacing w:line="360" w:lineRule="auto"/>
        <w:ind w:left="1209" w:firstLine="0"/>
        <w:jc w:val="left"/>
        <w:rPr>
          <w:rFonts w:ascii="Arial" w:hAnsi="Arial" w:cs="Arial"/>
          <w:b/>
          <w:bCs/>
          <w:sz w:val="24"/>
          <w:szCs w:val="24"/>
        </w:rPr>
      </w:pPr>
    </w:p>
    <w:p w14:paraId="3D9ED1A2" w14:textId="10DD0993" w:rsidR="00E96C95" w:rsidRDefault="00E96C95" w:rsidP="008257BD">
      <w:pPr>
        <w:pStyle w:val="Prrafodelista"/>
        <w:spacing w:line="360" w:lineRule="auto"/>
        <w:ind w:left="1209" w:firstLine="0"/>
        <w:jc w:val="left"/>
        <w:rPr>
          <w:rFonts w:ascii="Arial" w:hAnsi="Arial" w:cs="Arial"/>
          <w:b/>
          <w:bCs/>
          <w:sz w:val="24"/>
          <w:szCs w:val="24"/>
        </w:rPr>
      </w:pPr>
    </w:p>
    <w:p w14:paraId="0AC4F817" w14:textId="416E39DC" w:rsidR="00E96C95" w:rsidRDefault="00E96C95" w:rsidP="008257BD">
      <w:pPr>
        <w:pStyle w:val="Prrafodelista"/>
        <w:spacing w:line="360" w:lineRule="auto"/>
        <w:ind w:left="1209" w:firstLine="0"/>
        <w:jc w:val="left"/>
        <w:rPr>
          <w:rFonts w:ascii="Arial" w:hAnsi="Arial" w:cs="Arial"/>
          <w:b/>
          <w:bCs/>
          <w:sz w:val="24"/>
          <w:szCs w:val="24"/>
        </w:rPr>
      </w:pPr>
    </w:p>
    <w:p w14:paraId="3CAE8CE8" w14:textId="0F606DE9" w:rsidR="00E96C95" w:rsidRDefault="00E96C95" w:rsidP="008257BD">
      <w:pPr>
        <w:pStyle w:val="Prrafodelista"/>
        <w:spacing w:line="360" w:lineRule="auto"/>
        <w:ind w:left="1209" w:firstLine="0"/>
        <w:jc w:val="left"/>
        <w:rPr>
          <w:rFonts w:ascii="Arial" w:hAnsi="Arial" w:cs="Arial"/>
          <w:b/>
          <w:bCs/>
          <w:sz w:val="24"/>
          <w:szCs w:val="24"/>
        </w:rPr>
      </w:pPr>
    </w:p>
    <w:p w14:paraId="01653E05" w14:textId="2408E60A" w:rsidR="00E96C95" w:rsidRDefault="00E96C95" w:rsidP="008257BD">
      <w:pPr>
        <w:pStyle w:val="Prrafodelista"/>
        <w:spacing w:line="360" w:lineRule="auto"/>
        <w:ind w:left="1209" w:firstLine="0"/>
        <w:jc w:val="left"/>
        <w:rPr>
          <w:rFonts w:ascii="Arial" w:hAnsi="Arial" w:cs="Arial"/>
          <w:b/>
          <w:bCs/>
          <w:sz w:val="24"/>
          <w:szCs w:val="24"/>
        </w:rPr>
      </w:pPr>
    </w:p>
    <w:p w14:paraId="046DC529" w14:textId="0231655E" w:rsidR="00E96C95" w:rsidRDefault="00E96C95" w:rsidP="008257BD">
      <w:pPr>
        <w:pStyle w:val="Prrafodelista"/>
        <w:spacing w:line="360" w:lineRule="auto"/>
        <w:ind w:left="1209" w:firstLine="0"/>
        <w:jc w:val="left"/>
        <w:rPr>
          <w:rFonts w:ascii="Arial" w:hAnsi="Arial" w:cs="Arial"/>
          <w:b/>
          <w:bCs/>
          <w:sz w:val="24"/>
          <w:szCs w:val="24"/>
        </w:rPr>
      </w:pPr>
    </w:p>
    <w:p w14:paraId="3C0A6A1A" w14:textId="76954A50" w:rsidR="00E96C95" w:rsidRDefault="00E96C95" w:rsidP="008257BD">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E96C95" w14:paraId="3119AA9D" w14:textId="77777777" w:rsidTr="00F820B0">
        <w:trPr>
          <w:trHeight w:val="855"/>
        </w:trPr>
        <w:tc>
          <w:tcPr>
            <w:tcW w:w="9870" w:type="dxa"/>
            <w:gridSpan w:val="4"/>
          </w:tcPr>
          <w:p w14:paraId="62ECCA4C" w14:textId="77777777" w:rsidR="00E96C95" w:rsidRDefault="00E96C95" w:rsidP="00F820B0">
            <w:pPr>
              <w:pStyle w:val="Prrafodelista"/>
              <w:spacing w:line="360" w:lineRule="auto"/>
              <w:ind w:left="0" w:firstLine="0"/>
              <w:jc w:val="center"/>
              <w:rPr>
                <w:rFonts w:ascii="Arial" w:hAnsi="Arial" w:cs="Arial"/>
                <w:b/>
                <w:bCs/>
                <w:sz w:val="24"/>
                <w:szCs w:val="24"/>
              </w:rPr>
            </w:pPr>
            <w:r>
              <w:rPr>
                <w:rFonts w:ascii="Arial" w:hAnsi="Arial" w:cs="Arial"/>
                <w:b/>
                <w:bCs/>
                <w:sz w:val="24"/>
                <w:szCs w:val="24"/>
              </w:rPr>
              <w:lastRenderedPageBreak/>
              <w:t>FICHA TECNICA</w:t>
            </w:r>
          </w:p>
        </w:tc>
      </w:tr>
      <w:tr w:rsidR="00E96C95" w14:paraId="59DBF787" w14:textId="77777777" w:rsidTr="00F820B0">
        <w:trPr>
          <w:trHeight w:val="690"/>
        </w:trPr>
        <w:tc>
          <w:tcPr>
            <w:tcW w:w="7410" w:type="dxa"/>
            <w:gridSpan w:val="3"/>
          </w:tcPr>
          <w:p w14:paraId="40B31D2E"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327346E0" w14:textId="63E8E74E" w:rsidR="00E96C95" w:rsidRPr="003009D1" w:rsidRDefault="00E96C95" w:rsidP="00F820B0">
            <w:pPr>
              <w:pStyle w:val="Prrafodelista"/>
              <w:spacing w:line="360" w:lineRule="auto"/>
              <w:ind w:left="0" w:firstLine="0"/>
              <w:jc w:val="left"/>
              <w:rPr>
                <w:rFonts w:ascii="Arial" w:hAnsi="Arial" w:cs="Arial"/>
                <w:sz w:val="24"/>
                <w:szCs w:val="24"/>
              </w:rPr>
            </w:pPr>
            <w:r>
              <w:rPr>
                <w:rFonts w:ascii="Arial" w:hAnsi="Arial" w:cs="Arial"/>
                <w:sz w:val="24"/>
                <w:szCs w:val="24"/>
              </w:rPr>
              <w:t>Principales actores de Violencia en el ámbito laboral</w:t>
            </w:r>
            <w:r>
              <w:rPr>
                <w:rFonts w:ascii="Arial" w:hAnsi="Arial" w:cs="Arial"/>
                <w:sz w:val="24"/>
                <w:szCs w:val="24"/>
              </w:rPr>
              <w:t xml:space="preserve"> </w:t>
            </w:r>
          </w:p>
        </w:tc>
        <w:tc>
          <w:tcPr>
            <w:tcW w:w="2460" w:type="dxa"/>
          </w:tcPr>
          <w:p w14:paraId="0B72DF10"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50E41A90" w14:textId="57A53134"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4</w:t>
            </w:r>
          </w:p>
        </w:tc>
      </w:tr>
      <w:tr w:rsidR="00E96C95" w14:paraId="77BDD39F" w14:textId="77777777" w:rsidTr="00F820B0">
        <w:trPr>
          <w:trHeight w:val="585"/>
        </w:trPr>
        <w:tc>
          <w:tcPr>
            <w:tcW w:w="2355" w:type="dxa"/>
          </w:tcPr>
          <w:p w14:paraId="66B3E17D"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1DDE6462" w14:textId="33F1B148" w:rsidR="00E96C95" w:rsidRPr="00F547A5" w:rsidRDefault="00E96C95" w:rsidP="00F820B0">
            <w:pPr>
              <w:pStyle w:val="Prrafodelista"/>
              <w:spacing w:line="360" w:lineRule="auto"/>
              <w:ind w:left="0" w:firstLine="0"/>
              <w:jc w:val="left"/>
              <w:rPr>
                <w:rFonts w:ascii="Arial" w:hAnsi="Arial" w:cs="Arial"/>
                <w:sz w:val="24"/>
                <w:szCs w:val="24"/>
              </w:rPr>
            </w:pPr>
            <w:r>
              <w:rPr>
                <w:rFonts w:ascii="Arial" w:hAnsi="Arial" w:cs="Arial"/>
                <w:sz w:val="24"/>
                <w:szCs w:val="24"/>
              </w:rPr>
              <w:t>Expresa el porcentaje</w:t>
            </w:r>
            <w:r>
              <w:rPr>
                <w:rFonts w:ascii="Arial" w:hAnsi="Arial" w:cs="Arial"/>
                <w:sz w:val="24"/>
                <w:szCs w:val="24"/>
              </w:rPr>
              <w:t xml:space="preserve"> de mujeres que sufrieron algún tipo de violencia, (</w:t>
            </w:r>
            <w:r>
              <w:rPr>
                <w:rFonts w:ascii="Arial" w:hAnsi="Arial" w:cs="Arial"/>
                <w:sz w:val="24"/>
                <w:szCs w:val="24"/>
              </w:rPr>
              <w:t xml:space="preserve">mujeres de 15 años o </w:t>
            </w:r>
            <w:proofErr w:type="spellStart"/>
            <w:r>
              <w:rPr>
                <w:rFonts w:ascii="Arial" w:hAnsi="Arial" w:cs="Arial"/>
                <w:sz w:val="24"/>
                <w:szCs w:val="24"/>
              </w:rPr>
              <w:t>mas</w:t>
            </w:r>
            <w:proofErr w:type="spellEnd"/>
            <w:r>
              <w:rPr>
                <w:rFonts w:ascii="Arial" w:hAnsi="Arial" w:cs="Arial"/>
                <w:sz w:val="24"/>
                <w:szCs w:val="24"/>
              </w:rPr>
              <w:t>), por parte de hombres</w:t>
            </w:r>
            <w:r>
              <w:rPr>
                <w:rFonts w:ascii="Arial" w:hAnsi="Arial" w:cs="Arial"/>
                <w:sz w:val="24"/>
                <w:szCs w:val="24"/>
              </w:rPr>
              <w:t xml:space="preserve"> </w:t>
            </w:r>
            <w:r>
              <w:rPr>
                <w:rFonts w:ascii="Arial" w:hAnsi="Arial" w:cs="Arial"/>
                <w:sz w:val="24"/>
                <w:szCs w:val="24"/>
              </w:rPr>
              <w:t>en el ámbito laboral.</w:t>
            </w:r>
            <w:r>
              <w:rPr>
                <w:rFonts w:ascii="Arial" w:hAnsi="Arial" w:cs="Arial"/>
                <w:sz w:val="24"/>
                <w:szCs w:val="24"/>
              </w:rPr>
              <w:t xml:space="preserve">  </w:t>
            </w:r>
          </w:p>
        </w:tc>
      </w:tr>
      <w:tr w:rsidR="00E96C95" w14:paraId="7DE69B0B" w14:textId="77777777" w:rsidTr="00F820B0">
        <w:trPr>
          <w:trHeight w:val="465"/>
        </w:trPr>
        <w:tc>
          <w:tcPr>
            <w:tcW w:w="2355" w:type="dxa"/>
            <w:vMerge w:val="restart"/>
          </w:tcPr>
          <w:p w14:paraId="486C7AAA" w14:textId="77777777" w:rsidR="00E96C95" w:rsidRDefault="00E96C95" w:rsidP="00F820B0">
            <w:pPr>
              <w:pStyle w:val="Prrafodelista"/>
              <w:spacing w:line="360" w:lineRule="auto"/>
              <w:ind w:left="0" w:firstLine="0"/>
              <w:jc w:val="center"/>
              <w:rPr>
                <w:rFonts w:ascii="Arial" w:hAnsi="Arial" w:cs="Arial"/>
                <w:b/>
                <w:bCs/>
                <w:sz w:val="24"/>
                <w:szCs w:val="24"/>
              </w:rPr>
            </w:pPr>
          </w:p>
          <w:p w14:paraId="04AAA800" w14:textId="77777777" w:rsidR="00E96C95" w:rsidRDefault="00E96C95" w:rsidP="00F820B0">
            <w:pPr>
              <w:pStyle w:val="Prrafodelista"/>
              <w:spacing w:line="360" w:lineRule="auto"/>
              <w:ind w:left="0" w:firstLine="0"/>
              <w:jc w:val="center"/>
              <w:rPr>
                <w:rFonts w:ascii="Arial" w:hAnsi="Arial" w:cs="Arial"/>
                <w:b/>
                <w:bCs/>
                <w:sz w:val="24"/>
                <w:szCs w:val="24"/>
              </w:rPr>
            </w:pPr>
          </w:p>
          <w:p w14:paraId="21FBAC1E" w14:textId="77777777" w:rsidR="00E96C95" w:rsidRDefault="00E96C95" w:rsidP="00F820B0">
            <w:pPr>
              <w:pStyle w:val="Prrafodelista"/>
              <w:spacing w:line="360" w:lineRule="auto"/>
              <w:ind w:left="0" w:firstLine="0"/>
              <w:jc w:val="center"/>
              <w:rPr>
                <w:rFonts w:ascii="Arial" w:hAnsi="Arial" w:cs="Arial"/>
                <w:b/>
                <w:bCs/>
                <w:sz w:val="24"/>
                <w:szCs w:val="24"/>
              </w:rPr>
            </w:pPr>
          </w:p>
          <w:p w14:paraId="4F06C381" w14:textId="77777777" w:rsidR="00E96C95" w:rsidRDefault="00E96C95" w:rsidP="00F820B0">
            <w:pPr>
              <w:pStyle w:val="Prrafodelista"/>
              <w:spacing w:line="360" w:lineRule="auto"/>
              <w:ind w:left="0" w:firstLine="0"/>
              <w:jc w:val="center"/>
              <w:rPr>
                <w:rFonts w:ascii="Arial" w:hAnsi="Arial" w:cs="Arial"/>
                <w:b/>
                <w:bCs/>
                <w:sz w:val="24"/>
                <w:szCs w:val="24"/>
              </w:rPr>
            </w:pPr>
          </w:p>
          <w:p w14:paraId="51870614" w14:textId="77777777" w:rsidR="00E96C95" w:rsidRDefault="00E96C95" w:rsidP="00F820B0">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4400FB6A"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2970" w:type="dxa"/>
            <w:vMerge w:val="restart"/>
          </w:tcPr>
          <w:p w14:paraId="1E1E8922" w14:textId="4397E05D" w:rsidR="00E96C95" w:rsidRPr="00F547A5" w:rsidRDefault="00E96C95" w:rsidP="00E96C95">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número </w:t>
            </w:r>
            <w:r>
              <w:rPr>
                <w:rFonts w:ascii="Arial" w:hAnsi="Arial" w:cs="Arial"/>
                <w:sz w:val="24"/>
                <w:szCs w:val="24"/>
              </w:rPr>
              <w:t xml:space="preserve">de mujeres que expresaron haber sufrido algún tipo de violencia por parte de hombres </w:t>
            </w:r>
            <w:r w:rsidR="00C807DF">
              <w:rPr>
                <w:rFonts w:ascii="Arial" w:hAnsi="Arial" w:cs="Arial"/>
                <w:sz w:val="24"/>
                <w:szCs w:val="24"/>
              </w:rPr>
              <w:t xml:space="preserve">según una categoría </w:t>
            </w:r>
            <w:r>
              <w:rPr>
                <w:rFonts w:ascii="Arial" w:hAnsi="Arial" w:cs="Arial"/>
                <w:sz w:val="24"/>
                <w:szCs w:val="24"/>
              </w:rPr>
              <w:t>en el ámbito laboral exceptuando su (ex)pareja, y el total de mujeres que tuvieron</w:t>
            </w:r>
            <w:r w:rsidR="00C807DF">
              <w:rPr>
                <w:rFonts w:ascii="Arial" w:hAnsi="Arial" w:cs="Arial"/>
                <w:sz w:val="24"/>
                <w:szCs w:val="24"/>
              </w:rPr>
              <w:t xml:space="preserve"> o </w:t>
            </w:r>
            <w:r>
              <w:rPr>
                <w:rFonts w:ascii="Arial" w:hAnsi="Arial" w:cs="Arial"/>
                <w:sz w:val="24"/>
                <w:szCs w:val="24"/>
              </w:rPr>
              <w:t xml:space="preserve">  tienen algún trabajo</w:t>
            </w:r>
            <w:r w:rsidR="00C807DF">
              <w:rPr>
                <w:rFonts w:ascii="Arial" w:hAnsi="Arial" w:cs="Arial"/>
                <w:sz w:val="24"/>
                <w:szCs w:val="24"/>
              </w:rPr>
              <w:t xml:space="preserve"> que sufrieron algún tipo de violencia</w:t>
            </w:r>
          </w:p>
        </w:tc>
        <w:tc>
          <w:tcPr>
            <w:tcW w:w="4545" w:type="dxa"/>
            <w:gridSpan w:val="2"/>
          </w:tcPr>
          <w:p w14:paraId="147F9793"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E96C95" w14:paraId="2C22A8BE" w14:textId="77777777" w:rsidTr="00F820B0">
        <w:trPr>
          <w:trHeight w:val="525"/>
        </w:trPr>
        <w:tc>
          <w:tcPr>
            <w:tcW w:w="2355" w:type="dxa"/>
            <w:vMerge/>
          </w:tcPr>
          <w:p w14:paraId="12D7017D"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2970" w:type="dxa"/>
            <w:vMerge/>
          </w:tcPr>
          <w:p w14:paraId="5D60E210"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4545" w:type="dxa"/>
            <w:gridSpan w:val="2"/>
          </w:tcPr>
          <w:p w14:paraId="68CD6EDB" w14:textId="25DB339E" w:rsidR="00E96C95" w:rsidRPr="001D24AD" w:rsidRDefault="00E96C95" w:rsidP="00F820B0">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r>
              <w:rPr>
                <w:rFonts w:ascii="Arial" w:hAnsi="Arial" w:cs="Arial"/>
                <w:sz w:val="24"/>
                <w:szCs w:val="24"/>
              </w:rPr>
              <w:t>Número de mujeres que sufrieron algún tipo de violenci</w:t>
            </w:r>
            <w:r>
              <w:rPr>
                <w:rFonts w:ascii="Arial" w:hAnsi="Arial" w:cs="Arial"/>
                <w:sz w:val="24"/>
                <w:szCs w:val="24"/>
              </w:rPr>
              <w:t>a en el ámbito laboral.</w:t>
            </w:r>
          </w:p>
        </w:tc>
      </w:tr>
      <w:tr w:rsidR="00E96C95" w:rsidRPr="009A3C43" w14:paraId="786BE543" w14:textId="77777777" w:rsidTr="00F820B0">
        <w:trPr>
          <w:trHeight w:val="765"/>
        </w:trPr>
        <w:tc>
          <w:tcPr>
            <w:tcW w:w="2355" w:type="dxa"/>
            <w:vMerge/>
          </w:tcPr>
          <w:p w14:paraId="48B04B0D"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2970" w:type="dxa"/>
            <w:vMerge/>
          </w:tcPr>
          <w:p w14:paraId="2E3C1D3F"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4545" w:type="dxa"/>
            <w:gridSpan w:val="2"/>
          </w:tcPr>
          <w:p w14:paraId="533AC676" w14:textId="77777777" w:rsidR="00E96C95" w:rsidRDefault="00E96C95" w:rsidP="00F820B0">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numerador: </w:t>
            </w:r>
          </w:p>
          <w:p w14:paraId="10DC8F23" w14:textId="77777777" w:rsidR="00E96C95" w:rsidRPr="00E96C95" w:rsidRDefault="00E96C95" w:rsidP="00F820B0">
            <w:pPr>
              <w:pStyle w:val="Prrafodelista"/>
              <w:spacing w:line="360" w:lineRule="auto"/>
              <w:ind w:left="0" w:firstLine="0"/>
              <w:jc w:val="left"/>
              <w:rPr>
                <w:rFonts w:ascii="Arial" w:hAnsi="Arial" w:cs="Arial"/>
                <w:sz w:val="24"/>
                <w:szCs w:val="24"/>
              </w:rPr>
            </w:pPr>
            <w:proofErr w:type="spellStart"/>
            <w:r w:rsidRPr="00E96C95">
              <w:rPr>
                <w:rFonts w:ascii="Arial" w:hAnsi="Arial" w:cs="Arial"/>
                <w:sz w:val="24"/>
                <w:szCs w:val="24"/>
              </w:rPr>
              <w:t>bd_cas</w:t>
            </w:r>
            <w:proofErr w:type="spellEnd"/>
            <w:r w:rsidRPr="00E96C95">
              <w:rPr>
                <w:rFonts w:ascii="Arial" w:hAnsi="Arial" w:cs="Arial"/>
                <w:sz w:val="24"/>
                <w:szCs w:val="24"/>
              </w:rPr>
              <w:t xml:space="preserve">, </w:t>
            </w:r>
            <w:proofErr w:type="spellStart"/>
            <w:r w:rsidRPr="00E96C95">
              <w:rPr>
                <w:rFonts w:ascii="Arial" w:hAnsi="Arial" w:cs="Arial"/>
                <w:sz w:val="24"/>
                <w:szCs w:val="24"/>
              </w:rPr>
              <w:t>bd_sol</w:t>
            </w:r>
            <w:proofErr w:type="spellEnd"/>
            <w:r w:rsidRPr="00E96C95">
              <w:rPr>
                <w:rFonts w:ascii="Arial" w:hAnsi="Arial" w:cs="Arial"/>
                <w:sz w:val="24"/>
                <w:szCs w:val="24"/>
              </w:rPr>
              <w:t xml:space="preserve">, </w:t>
            </w:r>
            <w:proofErr w:type="spellStart"/>
            <w:r w:rsidRPr="00E96C95">
              <w:rPr>
                <w:rFonts w:ascii="Arial" w:hAnsi="Arial" w:cs="Arial"/>
                <w:sz w:val="24"/>
                <w:szCs w:val="24"/>
              </w:rPr>
              <w:t>bd_sep</w:t>
            </w:r>
            <w:proofErr w:type="spellEnd"/>
          </w:p>
        </w:tc>
      </w:tr>
      <w:tr w:rsidR="00E96C95" w14:paraId="2528641D" w14:textId="77777777" w:rsidTr="00F820B0">
        <w:trPr>
          <w:trHeight w:val="720"/>
        </w:trPr>
        <w:tc>
          <w:tcPr>
            <w:tcW w:w="2355" w:type="dxa"/>
            <w:vMerge/>
          </w:tcPr>
          <w:p w14:paraId="5E473A57" w14:textId="77777777" w:rsidR="00E96C95" w:rsidRPr="00E96C95" w:rsidRDefault="00E96C95" w:rsidP="00F820B0">
            <w:pPr>
              <w:pStyle w:val="Prrafodelista"/>
              <w:spacing w:line="360" w:lineRule="auto"/>
              <w:ind w:left="0" w:firstLine="0"/>
              <w:jc w:val="left"/>
              <w:rPr>
                <w:rFonts w:ascii="Arial" w:hAnsi="Arial" w:cs="Arial"/>
                <w:b/>
                <w:bCs/>
                <w:sz w:val="24"/>
                <w:szCs w:val="24"/>
              </w:rPr>
            </w:pPr>
          </w:p>
        </w:tc>
        <w:tc>
          <w:tcPr>
            <w:tcW w:w="2970" w:type="dxa"/>
            <w:vMerge/>
          </w:tcPr>
          <w:p w14:paraId="6D96174F" w14:textId="77777777" w:rsidR="00E96C95" w:rsidRPr="00E96C95" w:rsidRDefault="00E96C95" w:rsidP="00F820B0">
            <w:pPr>
              <w:pStyle w:val="Prrafodelista"/>
              <w:spacing w:line="360" w:lineRule="auto"/>
              <w:ind w:left="0" w:firstLine="0"/>
              <w:jc w:val="left"/>
              <w:rPr>
                <w:rFonts w:ascii="Arial" w:hAnsi="Arial" w:cs="Arial"/>
                <w:b/>
                <w:bCs/>
                <w:sz w:val="24"/>
                <w:szCs w:val="24"/>
              </w:rPr>
            </w:pPr>
          </w:p>
        </w:tc>
        <w:tc>
          <w:tcPr>
            <w:tcW w:w="4545" w:type="dxa"/>
            <w:gridSpan w:val="2"/>
          </w:tcPr>
          <w:p w14:paraId="32092DA2" w14:textId="2492B8D8" w:rsidR="00E96C95" w:rsidRPr="001D24AD" w:rsidRDefault="00E96C95" w:rsidP="00F820B0">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entre </w:t>
            </w:r>
            <w:proofErr w:type="spellStart"/>
            <w:proofErr w:type="gramStart"/>
            <w:r>
              <w:rPr>
                <w:rFonts w:ascii="Arial" w:hAnsi="Arial" w:cs="Arial"/>
                <w:sz w:val="24"/>
                <w:szCs w:val="24"/>
              </w:rPr>
              <w:t>solteras,casadas</w:t>
            </w:r>
            <w:proofErr w:type="gramEnd"/>
            <w:r>
              <w:rPr>
                <w:rFonts w:ascii="Arial" w:hAnsi="Arial" w:cs="Arial"/>
                <w:sz w:val="24"/>
                <w:szCs w:val="24"/>
              </w:rPr>
              <w:t>,y</w:t>
            </w:r>
            <w:proofErr w:type="spellEnd"/>
            <w:r>
              <w:rPr>
                <w:rFonts w:ascii="Arial" w:hAnsi="Arial" w:cs="Arial"/>
                <w:sz w:val="24"/>
                <w:szCs w:val="24"/>
              </w:rPr>
              <w:t xml:space="preserve"> separadas que </w:t>
            </w:r>
            <w:r>
              <w:rPr>
                <w:rFonts w:ascii="Arial" w:hAnsi="Arial" w:cs="Arial"/>
                <w:sz w:val="24"/>
                <w:szCs w:val="24"/>
              </w:rPr>
              <w:t>tienen o tuvieron un trabajo.</w:t>
            </w:r>
          </w:p>
        </w:tc>
      </w:tr>
      <w:tr w:rsidR="00E96C95" w:rsidRPr="0098299C" w14:paraId="317554D0" w14:textId="77777777" w:rsidTr="00F820B0">
        <w:trPr>
          <w:trHeight w:val="555"/>
        </w:trPr>
        <w:tc>
          <w:tcPr>
            <w:tcW w:w="2355" w:type="dxa"/>
            <w:vMerge/>
          </w:tcPr>
          <w:p w14:paraId="19957239"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2970" w:type="dxa"/>
            <w:vMerge/>
          </w:tcPr>
          <w:p w14:paraId="154BA557" w14:textId="77777777" w:rsidR="00E96C95" w:rsidRDefault="00E96C95" w:rsidP="00F820B0">
            <w:pPr>
              <w:pStyle w:val="Prrafodelista"/>
              <w:spacing w:line="360" w:lineRule="auto"/>
              <w:ind w:left="0" w:firstLine="0"/>
              <w:jc w:val="left"/>
              <w:rPr>
                <w:rFonts w:ascii="Arial" w:hAnsi="Arial" w:cs="Arial"/>
                <w:b/>
                <w:bCs/>
                <w:sz w:val="24"/>
                <w:szCs w:val="24"/>
              </w:rPr>
            </w:pPr>
          </w:p>
        </w:tc>
        <w:tc>
          <w:tcPr>
            <w:tcW w:w="4545" w:type="dxa"/>
            <w:gridSpan w:val="2"/>
          </w:tcPr>
          <w:p w14:paraId="1212A9AA"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710394EE" w14:textId="77777777" w:rsidR="00E96C95" w:rsidRPr="00C21213" w:rsidRDefault="00E96C95" w:rsidP="00F820B0">
            <w:pPr>
              <w:pStyle w:val="Prrafodelista"/>
              <w:spacing w:line="360" w:lineRule="auto"/>
              <w:ind w:left="0" w:firstLine="0"/>
              <w:jc w:val="left"/>
              <w:rPr>
                <w:rFonts w:ascii="Arial" w:hAnsi="Arial" w:cs="Arial"/>
                <w:sz w:val="24"/>
                <w:szCs w:val="24"/>
              </w:rPr>
            </w:pPr>
            <w:proofErr w:type="spellStart"/>
            <w:r w:rsidRPr="00C21213">
              <w:rPr>
                <w:rFonts w:ascii="Arial" w:hAnsi="Arial" w:cs="Arial"/>
                <w:sz w:val="24"/>
                <w:szCs w:val="24"/>
              </w:rPr>
              <w:t>bd_cas</w:t>
            </w:r>
            <w:proofErr w:type="spellEnd"/>
            <w:r w:rsidRPr="00C21213">
              <w:rPr>
                <w:rFonts w:ascii="Arial" w:hAnsi="Arial" w:cs="Arial"/>
                <w:sz w:val="24"/>
                <w:szCs w:val="24"/>
              </w:rPr>
              <w:t xml:space="preserve">, </w:t>
            </w:r>
            <w:proofErr w:type="spellStart"/>
            <w:r w:rsidRPr="00C21213">
              <w:rPr>
                <w:rFonts w:ascii="Arial" w:hAnsi="Arial" w:cs="Arial"/>
                <w:sz w:val="24"/>
                <w:szCs w:val="24"/>
              </w:rPr>
              <w:t>bd_sol</w:t>
            </w:r>
            <w:proofErr w:type="spellEnd"/>
            <w:r w:rsidRPr="00C21213">
              <w:rPr>
                <w:rFonts w:ascii="Arial" w:hAnsi="Arial" w:cs="Arial"/>
                <w:sz w:val="24"/>
                <w:szCs w:val="24"/>
              </w:rPr>
              <w:t xml:space="preserve">, </w:t>
            </w:r>
            <w:proofErr w:type="spellStart"/>
            <w:r w:rsidRPr="00C21213">
              <w:rPr>
                <w:rFonts w:ascii="Arial" w:hAnsi="Arial" w:cs="Arial"/>
                <w:sz w:val="24"/>
                <w:szCs w:val="24"/>
              </w:rPr>
              <w:t>bd_sep</w:t>
            </w:r>
            <w:proofErr w:type="spellEnd"/>
          </w:p>
        </w:tc>
      </w:tr>
      <w:tr w:rsidR="00E96C95" w14:paraId="72D62F54" w14:textId="77777777" w:rsidTr="00F820B0">
        <w:trPr>
          <w:trHeight w:val="765"/>
        </w:trPr>
        <w:tc>
          <w:tcPr>
            <w:tcW w:w="2355" w:type="dxa"/>
            <w:vMerge/>
          </w:tcPr>
          <w:p w14:paraId="7D438E32" w14:textId="77777777" w:rsidR="00E96C95" w:rsidRPr="00C21213" w:rsidRDefault="00E96C95" w:rsidP="00F820B0">
            <w:pPr>
              <w:pStyle w:val="Prrafodelista"/>
              <w:spacing w:line="360" w:lineRule="auto"/>
              <w:ind w:left="0" w:firstLine="0"/>
              <w:jc w:val="left"/>
              <w:rPr>
                <w:rFonts w:ascii="Arial" w:hAnsi="Arial" w:cs="Arial"/>
                <w:b/>
                <w:bCs/>
                <w:sz w:val="24"/>
                <w:szCs w:val="24"/>
              </w:rPr>
            </w:pPr>
          </w:p>
        </w:tc>
        <w:tc>
          <w:tcPr>
            <w:tcW w:w="2970" w:type="dxa"/>
            <w:vMerge/>
          </w:tcPr>
          <w:p w14:paraId="23B2FDD1" w14:textId="77777777" w:rsidR="00E96C95" w:rsidRPr="00C21213" w:rsidRDefault="00E96C95" w:rsidP="00F820B0">
            <w:pPr>
              <w:pStyle w:val="Prrafodelista"/>
              <w:spacing w:line="360" w:lineRule="auto"/>
              <w:ind w:left="0" w:firstLine="0"/>
              <w:jc w:val="left"/>
              <w:rPr>
                <w:rFonts w:ascii="Arial" w:hAnsi="Arial" w:cs="Arial"/>
                <w:b/>
                <w:bCs/>
                <w:sz w:val="24"/>
                <w:szCs w:val="24"/>
              </w:rPr>
            </w:pPr>
          </w:p>
        </w:tc>
        <w:tc>
          <w:tcPr>
            <w:tcW w:w="4545" w:type="dxa"/>
            <w:gridSpan w:val="2"/>
          </w:tcPr>
          <w:p w14:paraId="24BFF2E6" w14:textId="77777777" w:rsidR="00E96C95" w:rsidRPr="001D24AD" w:rsidRDefault="00E96C95" w:rsidP="00F820B0">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Porcentaje</w:t>
            </w:r>
          </w:p>
        </w:tc>
      </w:tr>
      <w:tr w:rsidR="00E96C95" w14:paraId="7FF159C5" w14:textId="77777777" w:rsidTr="00F820B0">
        <w:trPr>
          <w:trHeight w:val="555"/>
        </w:trPr>
        <w:tc>
          <w:tcPr>
            <w:tcW w:w="2355" w:type="dxa"/>
          </w:tcPr>
          <w:p w14:paraId="1DE29830" w14:textId="77777777" w:rsidR="00E96C95" w:rsidRDefault="00E96C95" w:rsidP="00F820B0">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8F527DB" w14:textId="6C5C5D3B" w:rsidR="00E96C95" w:rsidRDefault="00E96C95" w:rsidP="00F820B0">
            <w:pPr>
              <w:pStyle w:val="Prrafodelista"/>
              <w:spacing w:line="360" w:lineRule="auto"/>
              <w:ind w:left="0" w:firstLine="0"/>
              <w:jc w:val="left"/>
              <w:rPr>
                <w:rFonts w:ascii="Arial" w:hAnsi="Arial" w:cs="Arial"/>
                <w:sz w:val="24"/>
                <w:szCs w:val="24"/>
              </w:rPr>
            </w:pPr>
            <w:r>
              <w:rPr>
                <w:rFonts w:ascii="Arial" w:hAnsi="Arial" w:cs="Arial"/>
                <w:sz w:val="24"/>
                <w:szCs w:val="24"/>
              </w:rPr>
              <w:t xml:space="preserve">Violencia </w:t>
            </w:r>
            <w:proofErr w:type="spellStart"/>
            <w:r>
              <w:rPr>
                <w:rFonts w:ascii="Arial" w:hAnsi="Arial" w:cs="Arial"/>
                <w:sz w:val="24"/>
                <w:szCs w:val="24"/>
              </w:rPr>
              <w:t>Psicologica</w:t>
            </w:r>
            <w:proofErr w:type="spellEnd"/>
          </w:p>
          <w:p w14:paraId="615C8BB5" w14:textId="77777777" w:rsidR="00E96C95" w:rsidRDefault="00E96C95" w:rsidP="00F820B0">
            <w:pPr>
              <w:pStyle w:val="Prrafodelista"/>
              <w:spacing w:line="360" w:lineRule="auto"/>
              <w:ind w:left="0" w:firstLine="0"/>
              <w:jc w:val="left"/>
              <w:rPr>
                <w:rFonts w:ascii="Arial" w:hAnsi="Arial" w:cs="Arial"/>
                <w:sz w:val="24"/>
                <w:szCs w:val="24"/>
              </w:rPr>
            </w:pPr>
            <w:r>
              <w:rPr>
                <w:rFonts w:ascii="Arial" w:hAnsi="Arial" w:cs="Arial"/>
                <w:sz w:val="24"/>
                <w:szCs w:val="24"/>
              </w:rPr>
              <w:t xml:space="preserve">Violencia </w:t>
            </w:r>
            <w:proofErr w:type="spellStart"/>
            <w:r>
              <w:rPr>
                <w:rFonts w:ascii="Arial" w:hAnsi="Arial" w:cs="Arial"/>
                <w:sz w:val="24"/>
                <w:szCs w:val="24"/>
              </w:rPr>
              <w:t>Fisica</w:t>
            </w:r>
            <w:proofErr w:type="spellEnd"/>
          </w:p>
          <w:p w14:paraId="1006BBCD" w14:textId="136A0C81" w:rsidR="00E96C95" w:rsidRPr="001F5528" w:rsidRDefault="00E96C95" w:rsidP="00F820B0">
            <w:pPr>
              <w:pStyle w:val="Prrafodelista"/>
              <w:spacing w:line="360" w:lineRule="auto"/>
              <w:ind w:left="0" w:firstLine="0"/>
              <w:jc w:val="left"/>
              <w:rPr>
                <w:rFonts w:ascii="Arial" w:hAnsi="Arial" w:cs="Arial"/>
                <w:sz w:val="24"/>
                <w:szCs w:val="24"/>
              </w:rPr>
            </w:pPr>
            <w:r>
              <w:rPr>
                <w:rFonts w:ascii="Arial" w:hAnsi="Arial" w:cs="Arial"/>
                <w:sz w:val="24"/>
                <w:szCs w:val="24"/>
              </w:rPr>
              <w:t>Violencia Sexual</w:t>
            </w:r>
          </w:p>
        </w:tc>
        <w:tc>
          <w:tcPr>
            <w:tcW w:w="4545" w:type="dxa"/>
            <w:gridSpan w:val="2"/>
          </w:tcPr>
          <w:p w14:paraId="6D5F66A3" w14:textId="77777777" w:rsidR="00E96C95" w:rsidRPr="0098299C" w:rsidRDefault="00E96C95" w:rsidP="00F820B0">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Elaborado Por: </w:t>
            </w:r>
            <w:r>
              <w:rPr>
                <w:rFonts w:ascii="Arial" w:hAnsi="Arial" w:cs="Arial"/>
                <w:sz w:val="24"/>
                <w:szCs w:val="24"/>
              </w:rPr>
              <w:t>Enrique Laurel</w:t>
            </w:r>
          </w:p>
        </w:tc>
      </w:tr>
    </w:tbl>
    <w:p w14:paraId="690DE3C2" w14:textId="77777777" w:rsidR="00E96C95" w:rsidRPr="00612F04" w:rsidRDefault="00E96C95" w:rsidP="00E96C95">
      <w:pPr>
        <w:pStyle w:val="Prrafodelista"/>
        <w:spacing w:line="360" w:lineRule="auto"/>
        <w:ind w:left="1209" w:firstLine="0"/>
        <w:jc w:val="left"/>
        <w:rPr>
          <w:rFonts w:ascii="Arial" w:hAnsi="Arial" w:cs="Arial"/>
          <w:b/>
          <w:bCs/>
          <w:sz w:val="24"/>
          <w:szCs w:val="24"/>
        </w:rPr>
      </w:pPr>
    </w:p>
    <w:p w14:paraId="5850D692" w14:textId="30449474" w:rsidR="00E96C95" w:rsidRDefault="00E96C95" w:rsidP="008257BD">
      <w:pPr>
        <w:pStyle w:val="Prrafodelista"/>
        <w:spacing w:line="360" w:lineRule="auto"/>
        <w:ind w:left="1209" w:firstLine="0"/>
        <w:jc w:val="left"/>
        <w:rPr>
          <w:rFonts w:ascii="Arial" w:hAnsi="Arial" w:cs="Arial"/>
          <w:b/>
          <w:bCs/>
          <w:sz w:val="24"/>
          <w:szCs w:val="24"/>
        </w:rPr>
      </w:pPr>
    </w:p>
    <w:p w14:paraId="51FFF1D1" w14:textId="77777777" w:rsidR="00E96C95" w:rsidRPr="00612F04" w:rsidRDefault="00E96C95" w:rsidP="008257BD">
      <w:pPr>
        <w:pStyle w:val="Prrafodelista"/>
        <w:spacing w:line="360" w:lineRule="auto"/>
        <w:ind w:left="1209" w:firstLine="0"/>
        <w:jc w:val="left"/>
        <w:rPr>
          <w:rFonts w:ascii="Arial" w:hAnsi="Arial" w:cs="Arial"/>
          <w:b/>
          <w:bCs/>
          <w:sz w:val="24"/>
          <w:szCs w:val="24"/>
        </w:rPr>
      </w:pPr>
    </w:p>
    <w:sectPr w:rsidR="00E96C95" w:rsidRPr="00612F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9F5EB" w14:textId="77777777" w:rsidR="00012C6B" w:rsidRDefault="00012C6B" w:rsidP="001F5528">
      <w:pPr>
        <w:spacing w:after="0" w:line="240" w:lineRule="auto"/>
      </w:pPr>
      <w:r>
        <w:separator/>
      </w:r>
    </w:p>
  </w:endnote>
  <w:endnote w:type="continuationSeparator" w:id="0">
    <w:p w14:paraId="41C0067C" w14:textId="77777777" w:rsidR="00012C6B" w:rsidRDefault="00012C6B" w:rsidP="001F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590C1" w14:textId="77777777" w:rsidR="00012C6B" w:rsidRDefault="00012C6B" w:rsidP="001F5528">
      <w:pPr>
        <w:spacing w:after="0" w:line="240" w:lineRule="auto"/>
      </w:pPr>
      <w:r>
        <w:separator/>
      </w:r>
    </w:p>
  </w:footnote>
  <w:footnote w:type="continuationSeparator" w:id="0">
    <w:p w14:paraId="0AD92584" w14:textId="77777777" w:rsidR="00012C6B" w:rsidRDefault="00012C6B" w:rsidP="001F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667E5"/>
    <w:multiLevelType w:val="hybridMultilevel"/>
    <w:tmpl w:val="F5E4F112"/>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1" w15:restartNumberingAfterBreak="0">
    <w:nsid w:val="388D32BA"/>
    <w:multiLevelType w:val="hybridMultilevel"/>
    <w:tmpl w:val="BEAEB426"/>
    <w:lvl w:ilvl="0" w:tplc="43EC323E">
      <w:start w:val="4"/>
      <w:numFmt w:val="bullet"/>
      <w:lvlText w:val="-"/>
      <w:lvlJc w:val="left"/>
      <w:pPr>
        <w:ind w:left="849" w:hanging="360"/>
      </w:pPr>
      <w:rPr>
        <w:rFonts w:ascii="Arial" w:eastAsia="Cambria" w:hAnsi="Arial" w:cs="Arial" w:hint="default"/>
      </w:rPr>
    </w:lvl>
    <w:lvl w:ilvl="1" w:tplc="400A0003" w:tentative="1">
      <w:start w:val="1"/>
      <w:numFmt w:val="bullet"/>
      <w:lvlText w:val="o"/>
      <w:lvlJc w:val="left"/>
      <w:pPr>
        <w:ind w:left="1569" w:hanging="360"/>
      </w:pPr>
      <w:rPr>
        <w:rFonts w:ascii="Courier New" w:hAnsi="Courier New" w:cs="Courier New" w:hint="default"/>
      </w:rPr>
    </w:lvl>
    <w:lvl w:ilvl="2" w:tplc="400A0005" w:tentative="1">
      <w:start w:val="1"/>
      <w:numFmt w:val="bullet"/>
      <w:lvlText w:val=""/>
      <w:lvlJc w:val="left"/>
      <w:pPr>
        <w:ind w:left="2289" w:hanging="360"/>
      </w:pPr>
      <w:rPr>
        <w:rFonts w:ascii="Wingdings" w:hAnsi="Wingdings" w:hint="default"/>
      </w:rPr>
    </w:lvl>
    <w:lvl w:ilvl="3" w:tplc="400A0001" w:tentative="1">
      <w:start w:val="1"/>
      <w:numFmt w:val="bullet"/>
      <w:lvlText w:val=""/>
      <w:lvlJc w:val="left"/>
      <w:pPr>
        <w:ind w:left="3009" w:hanging="360"/>
      </w:pPr>
      <w:rPr>
        <w:rFonts w:ascii="Symbol" w:hAnsi="Symbol" w:hint="default"/>
      </w:rPr>
    </w:lvl>
    <w:lvl w:ilvl="4" w:tplc="400A0003" w:tentative="1">
      <w:start w:val="1"/>
      <w:numFmt w:val="bullet"/>
      <w:lvlText w:val="o"/>
      <w:lvlJc w:val="left"/>
      <w:pPr>
        <w:ind w:left="3729" w:hanging="360"/>
      </w:pPr>
      <w:rPr>
        <w:rFonts w:ascii="Courier New" w:hAnsi="Courier New" w:cs="Courier New" w:hint="default"/>
      </w:rPr>
    </w:lvl>
    <w:lvl w:ilvl="5" w:tplc="400A0005" w:tentative="1">
      <w:start w:val="1"/>
      <w:numFmt w:val="bullet"/>
      <w:lvlText w:val=""/>
      <w:lvlJc w:val="left"/>
      <w:pPr>
        <w:ind w:left="4449" w:hanging="360"/>
      </w:pPr>
      <w:rPr>
        <w:rFonts w:ascii="Wingdings" w:hAnsi="Wingdings" w:hint="default"/>
      </w:rPr>
    </w:lvl>
    <w:lvl w:ilvl="6" w:tplc="400A0001" w:tentative="1">
      <w:start w:val="1"/>
      <w:numFmt w:val="bullet"/>
      <w:lvlText w:val=""/>
      <w:lvlJc w:val="left"/>
      <w:pPr>
        <w:ind w:left="5169" w:hanging="360"/>
      </w:pPr>
      <w:rPr>
        <w:rFonts w:ascii="Symbol" w:hAnsi="Symbol" w:hint="default"/>
      </w:rPr>
    </w:lvl>
    <w:lvl w:ilvl="7" w:tplc="400A0003" w:tentative="1">
      <w:start w:val="1"/>
      <w:numFmt w:val="bullet"/>
      <w:lvlText w:val="o"/>
      <w:lvlJc w:val="left"/>
      <w:pPr>
        <w:ind w:left="5889" w:hanging="360"/>
      </w:pPr>
      <w:rPr>
        <w:rFonts w:ascii="Courier New" w:hAnsi="Courier New" w:cs="Courier New" w:hint="default"/>
      </w:rPr>
    </w:lvl>
    <w:lvl w:ilvl="8" w:tplc="400A0005" w:tentative="1">
      <w:start w:val="1"/>
      <w:numFmt w:val="bullet"/>
      <w:lvlText w:val=""/>
      <w:lvlJc w:val="left"/>
      <w:pPr>
        <w:ind w:left="6609" w:hanging="360"/>
      </w:pPr>
      <w:rPr>
        <w:rFonts w:ascii="Wingdings" w:hAnsi="Wingdings" w:hint="default"/>
      </w:rPr>
    </w:lvl>
  </w:abstractNum>
  <w:abstractNum w:abstractNumId="2" w15:restartNumberingAfterBreak="0">
    <w:nsid w:val="658E40B1"/>
    <w:multiLevelType w:val="hybridMultilevel"/>
    <w:tmpl w:val="053E93AC"/>
    <w:lvl w:ilvl="0" w:tplc="400A0001">
      <w:start w:val="1"/>
      <w:numFmt w:val="bullet"/>
      <w:lvlText w:val=""/>
      <w:lvlJc w:val="left"/>
      <w:pPr>
        <w:ind w:left="2649" w:hanging="360"/>
      </w:pPr>
      <w:rPr>
        <w:rFonts w:ascii="Symbol" w:hAnsi="Symbol" w:hint="default"/>
      </w:rPr>
    </w:lvl>
    <w:lvl w:ilvl="1" w:tplc="400A0003" w:tentative="1">
      <w:start w:val="1"/>
      <w:numFmt w:val="bullet"/>
      <w:lvlText w:val="o"/>
      <w:lvlJc w:val="left"/>
      <w:pPr>
        <w:ind w:left="3369" w:hanging="360"/>
      </w:pPr>
      <w:rPr>
        <w:rFonts w:ascii="Courier New" w:hAnsi="Courier New" w:cs="Courier New" w:hint="default"/>
      </w:rPr>
    </w:lvl>
    <w:lvl w:ilvl="2" w:tplc="400A0005" w:tentative="1">
      <w:start w:val="1"/>
      <w:numFmt w:val="bullet"/>
      <w:lvlText w:val=""/>
      <w:lvlJc w:val="left"/>
      <w:pPr>
        <w:ind w:left="4089" w:hanging="360"/>
      </w:pPr>
      <w:rPr>
        <w:rFonts w:ascii="Wingdings" w:hAnsi="Wingdings" w:hint="default"/>
      </w:rPr>
    </w:lvl>
    <w:lvl w:ilvl="3" w:tplc="400A0001" w:tentative="1">
      <w:start w:val="1"/>
      <w:numFmt w:val="bullet"/>
      <w:lvlText w:val=""/>
      <w:lvlJc w:val="left"/>
      <w:pPr>
        <w:ind w:left="4809" w:hanging="360"/>
      </w:pPr>
      <w:rPr>
        <w:rFonts w:ascii="Symbol" w:hAnsi="Symbol" w:hint="default"/>
      </w:rPr>
    </w:lvl>
    <w:lvl w:ilvl="4" w:tplc="400A0003" w:tentative="1">
      <w:start w:val="1"/>
      <w:numFmt w:val="bullet"/>
      <w:lvlText w:val="o"/>
      <w:lvlJc w:val="left"/>
      <w:pPr>
        <w:ind w:left="5529" w:hanging="360"/>
      </w:pPr>
      <w:rPr>
        <w:rFonts w:ascii="Courier New" w:hAnsi="Courier New" w:cs="Courier New" w:hint="default"/>
      </w:rPr>
    </w:lvl>
    <w:lvl w:ilvl="5" w:tplc="400A0005" w:tentative="1">
      <w:start w:val="1"/>
      <w:numFmt w:val="bullet"/>
      <w:lvlText w:val=""/>
      <w:lvlJc w:val="left"/>
      <w:pPr>
        <w:ind w:left="6249" w:hanging="360"/>
      </w:pPr>
      <w:rPr>
        <w:rFonts w:ascii="Wingdings" w:hAnsi="Wingdings" w:hint="default"/>
      </w:rPr>
    </w:lvl>
    <w:lvl w:ilvl="6" w:tplc="400A0001" w:tentative="1">
      <w:start w:val="1"/>
      <w:numFmt w:val="bullet"/>
      <w:lvlText w:val=""/>
      <w:lvlJc w:val="left"/>
      <w:pPr>
        <w:ind w:left="6969" w:hanging="360"/>
      </w:pPr>
      <w:rPr>
        <w:rFonts w:ascii="Symbol" w:hAnsi="Symbol" w:hint="default"/>
      </w:rPr>
    </w:lvl>
    <w:lvl w:ilvl="7" w:tplc="400A0003" w:tentative="1">
      <w:start w:val="1"/>
      <w:numFmt w:val="bullet"/>
      <w:lvlText w:val="o"/>
      <w:lvlJc w:val="left"/>
      <w:pPr>
        <w:ind w:left="7689" w:hanging="360"/>
      </w:pPr>
      <w:rPr>
        <w:rFonts w:ascii="Courier New" w:hAnsi="Courier New" w:cs="Courier New" w:hint="default"/>
      </w:rPr>
    </w:lvl>
    <w:lvl w:ilvl="8" w:tplc="400A0005" w:tentative="1">
      <w:start w:val="1"/>
      <w:numFmt w:val="bullet"/>
      <w:lvlText w:val=""/>
      <w:lvlJc w:val="left"/>
      <w:pPr>
        <w:ind w:left="8409" w:hanging="360"/>
      </w:pPr>
      <w:rPr>
        <w:rFonts w:ascii="Wingdings" w:hAnsi="Wingdings" w:hint="default"/>
      </w:rPr>
    </w:lvl>
  </w:abstractNum>
  <w:abstractNum w:abstractNumId="3" w15:restartNumberingAfterBreak="0">
    <w:nsid w:val="66C27A71"/>
    <w:multiLevelType w:val="hybridMultilevel"/>
    <w:tmpl w:val="3B00C4EE"/>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4" w15:restartNumberingAfterBreak="0">
    <w:nsid w:val="736B2899"/>
    <w:multiLevelType w:val="multilevel"/>
    <w:tmpl w:val="74C2A744"/>
    <w:lvl w:ilvl="0">
      <w:start w:val="1"/>
      <w:numFmt w:val="decimal"/>
      <w:lvlText w:val="%1."/>
      <w:lvlJc w:val="left"/>
      <w:pPr>
        <w:ind w:left="489" w:hanging="360"/>
      </w:pPr>
      <w:rPr>
        <w:rFonts w:hint="default"/>
      </w:rPr>
    </w:lvl>
    <w:lvl w:ilvl="1">
      <w:start w:val="1"/>
      <w:numFmt w:val="decimal"/>
      <w:isLgl/>
      <w:lvlText w:val="%1.%2."/>
      <w:lvlJc w:val="left"/>
      <w:pPr>
        <w:ind w:left="1209" w:hanging="720"/>
      </w:pPr>
      <w:rPr>
        <w:rFonts w:hint="default"/>
        <w:b/>
        <w:bCs/>
      </w:rPr>
    </w:lvl>
    <w:lvl w:ilvl="2">
      <w:start w:val="1"/>
      <w:numFmt w:val="decimal"/>
      <w:isLgl/>
      <w:lvlText w:val="%1.%2.%3."/>
      <w:lvlJc w:val="left"/>
      <w:pPr>
        <w:ind w:left="1569" w:hanging="720"/>
      </w:pPr>
      <w:rPr>
        <w:rFonts w:hint="default"/>
      </w:rPr>
    </w:lvl>
    <w:lvl w:ilvl="3">
      <w:start w:val="1"/>
      <w:numFmt w:val="decimal"/>
      <w:isLgl/>
      <w:lvlText w:val="%1.%2.%3.%4."/>
      <w:lvlJc w:val="left"/>
      <w:pPr>
        <w:ind w:left="2289" w:hanging="1080"/>
      </w:pPr>
      <w:rPr>
        <w:rFonts w:hint="default"/>
      </w:rPr>
    </w:lvl>
    <w:lvl w:ilvl="4">
      <w:start w:val="1"/>
      <w:numFmt w:val="decimal"/>
      <w:isLgl/>
      <w:lvlText w:val="%1.%2.%3.%4.%5."/>
      <w:lvlJc w:val="left"/>
      <w:pPr>
        <w:ind w:left="2649" w:hanging="1080"/>
      </w:pPr>
      <w:rPr>
        <w:rFonts w:hint="default"/>
      </w:rPr>
    </w:lvl>
    <w:lvl w:ilvl="5">
      <w:start w:val="1"/>
      <w:numFmt w:val="decimal"/>
      <w:isLgl/>
      <w:lvlText w:val="%1.%2.%3.%4.%5.%6."/>
      <w:lvlJc w:val="left"/>
      <w:pPr>
        <w:ind w:left="3369" w:hanging="1440"/>
      </w:pPr>
      <w:rPr>
        <w:rFonts w:hint="default"/>
      </w:rPr>
    </w:lvl>
    <w:lvl w:ilvl="6">
      <w:start w:val="1"/>
      <w:numFmt w:val="decimal"/>
      <w:isLgl/>
      <w:lvlText w:val="%1.%2.%3.%4.%5.%6.%7."/>
      <w:lvlJc w:val="left"/>
      <w:pPr>
        <w:ind w:left="3729" w:hanging="1440"/>
      </w:pPr>
      <w:rPr>
        <w:rFonts w:hint="default"/>
      </w:rPr>
    </w:lvl>
    <w:lvl w:ilvl="7">
      <w:start w:val="1"/>
      <w:numFmt w:val="decimal"/>
      <w:isLgl/>
      <w:lvlText w:val="%1.%2.%3.%4.%5.%6.%7.%8."/>
      <w:lvlJc w:val="left"/>
      <w:pPr>
        <w:ind w:left="4449" w:hanging="1800"/>
      </w:pPr>
      <w:rPr>
        <w:rFonts w:hint="default"/>
      </w:rPr>
    </w:lvl>
    <w:lvl w:ilvl="8">
      <w:start w:val="1"/>
      <w:numFmt w:val="decimal"/>
      <w:isLgl/>
      <w:lvlText w:val="%1.%2.%3.%4.%5.%6.%7.%8.%9."/>
      <w:lvlJc w:val="left"/>
      <w:pPr>
        <w:ind w:left="5169"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2B"/>
    <w:rsid w:val="00012C6B"/>
    <w:rsid w:val="000D0616"/>
    <w:rsid w:val="001D24AD"/>
    <w:rsid w:val="001F5528"/>
    <w:rsid w:val="0022265F"/>
    <w:rsid w:val="002E7838"/>
    <w:rsid w:val="003009D1"/>
    <w:rsid w:val="0031452B"/>
    <w:rsid w:val="003302E6"/>
    <w:rsid w:val="003432AF"/>
    <w:rsid w:val="00391AB4"/>
    <w:rsid w:val="003F0419"/>
    <w:rsid w:val="00471A07"/>
    <w:rsid w:val="005A77E6"/>
    <w:rsid w:val="00612F04"/>
    <w:rsid w:val="006D4E46"/>
    <w:rsid w:val="008257BD"/>
    <w:rsid w:val="008A1597"/>
    <w:rsid w:val="00965106"/>
    <w:rsid w:val="0098299C"/>
    <w:rsid w:val="009A3C43"/>
    <w:rsid w:val="009D10DB"/>
    <w:rsid w:val="00A20A89"/>
    <w:rsid w:val="00A768F6"/>
    <w:rsid w:val="00AF17F3"/>
    <w:rsid w:val="00B2302A"/>
    <w:rsid w:val="00B86B22"/>
    <w:rsid w:val="00C12AC0"/>
    <w:rsid w:val="00C21213"/>
    <w:rsid w:val="00C512DF"/>
    <w:rsid w:val="00C807DF"/>
    <w:rsid w:val="00CB3889"/>
    <w:rsid w:val="00D31AA9"/>
    <w:rsid w:val="00DC6B7D"/>
    <w:rsid w:val="00E07407"/>
    <w:rsid w:val="00E96C95"/>
    <w:rsid w:val="00EA1D97"/>
    <w:rsid w:val="00EC1E1B"/>
    <w:rsid w:val="00F12A3B"/>
    <w:rsid w:val="00F547A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3E6"/>
  <w15:chartTrackingRefBased/>
  <w15:docId w15:val="{E26FEB49-E053-4DC5-BA2B-E4B1C8D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95"/>
    <w:pPr>
      <w:spacing w:after="208" w:line="245" w:lineRule="auto"/>
      <w:ind w:left="139" w:right="-15" w:hanging="10"/>
      <w:jc w:val="both"/>
    </w:pPr>
    <w:rPr>
      <w:rFonts w:ascii="Cambria" w:eastAsia="Cambria" w:hAnsi="Cambria" w:cs="Cambria"/>
      <w:color w:val="000000"/>
      <w:sz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512D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rrafodelista">
    <w:name w:val="List Paragraph"/>
    <w:basedOn w:val="Normal"/>
    <w:uiPriority w:val="34"/>
    <w:qFormat/>
    <w:rsid w:val="00391AB4"/>
    <w:pPr>
      <w:ind w:left="720"/>
      <w:contextualSpacing/>
    </w:pPr>
  </w:style>
  <w:style w:type="character" w:styleId="Hipervnculo">
    <w:name w:val="Hyperlink"/>
    <w:basedOn w:val="Fuentedeprrafopredeter"/>
    <w:uiPriority w:val="99"/>
    <w:unhideWhenUsed/>
    <w:rsid w:val="00965106"/>
    <w:rPr>
      <w:color w:val="0563C1" w:themeColor="hyperlink"/>
      <w:u w:val="single"/>
    </w:rPr>
  </w:style>
  <w:style w:type="character" w:styleId="Mencinsinresolver">
    <w:name w:val="Unresolved Mention"/>
    <w:basedOn w:val="Fuentedeprrafopredeter"/>
    <w:uiPriority w:val="99"/>
    <w:semiHidden/>
    <w:unhideWhenUsed/>
    <w:rsid w:val="00965106"/>
    <w:rPr>
      <w:color w:val="605E5C"/>
      <w:shd w:val="clear" w:color="auto" w:fill="E1DFDD"/>
    </w:rPr>
  </w:style>
  <w:style w:type="paragraph" w:styleId="Encabezado">
    <w:name w:val="header"/>
    <w:basedOn w:val="Normal"/>
    <w:link w:val="EncabezadoCar"/>
    <w:uiPriority w:val="99"/>
    <w:unhideWhenUsed/>
    <w:rsid w:val="001F55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528"/>
    <w:rPr>
      <w:rFonts w:ascii="Cambria" w:eastAsia="Cambria" w:hAnsi="Cambria" w:cs="Cambria"/>
      <w:color w:val="000000"/>
      <w:sz w:val="20"/>
      <w:lang w:eastAsia="es-BO"/>
    </w:rPr>
  </w:style>
  <w:style w:type="paragraph" w:styleId="Piedepgina">
    <w:name w:val="footer"/>
    <w:basedOn w:val="Normal"/>
    <w:link w:val="PiedepginaCar"/>
    <w:uiPriority w:val="99"/>
    <w:unhideWhenUsed/>
    <w:rsid w:val="001F55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528"/>
    <w:rPr>
      <w:rFonts w:ascii="Cambria" w:eastAsia="Cambria" w:hAnsi="Cambria" w:cs="Cambria"/>
      <w:color w:val="000000"/>
      <w:sz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54922">
      <w:bodyDiv w:val="1"/>
      <w:marLeft w:val="0"/>
      <w:marRight w:val="0"/>
      <w:marTop w:val="0"/>
      <w:marBottom w:val="0"/>
      <w:divBdr>
        <w:top w:val="none" w:sz="0" w:space="0" w:color="auto"/>
        <w:left w:val="none" w:sz="0" w:space="0" w:color="auto"/>
        <w:bottom w:val="none" w:sz="0" w:space="0" w:color="auto"/>
        <w:right w:val="none" w:sz="0" w:space="0" w:color="auto"/>
      </w:divBdr>
    </w:div>
    <w:div w:id="587276413">
      <w:bodyDiv w:val="1"/>
      <w:marLeft w:val="0"/>
      <w:marRight w:val="0"/>
      <w:marTop w:val="0"/>
      <w:marBottom w:val="0"/>
      <w:divBdr>
        <w:top w:val="none" w:sz="0" w:space="0" w:color="auto"/>
        <w:left w:val="none" w:sz="0" w:space="0" w:color="auto"/>
        <w:bottom w:val="none" w:sz="0" w:space="0" w:color="auto"/>
        <w:right w:val="none" w:sz="0" w:space="0" w:color="auto"/>
      </w:divBdr>
    </w:div>
    <w:div w:id="1223832621">
      <w:bodyDiv w:val="1"/>
      <w:marLeft w:val="0"/>
      <w:marRight w:val="0"/>
      <w:marTop w:val="0"/>
      <w:marBottom w:val="0"/>
      <w:divBdr>
        <w:top w:val="none" w:sz="0" w:space="0" w:color="auto"/>
        <w:left w:val="none" w:sz="0" w:space="0" w:color="auto"/>
        <w:bottom w:val="none" w:sz="0" w:space="0" w:color="auto"/>
        <w:right w:val="none" w:sz="0" w:space="0" w:color="auto"/>
      </w:divBdr>
    </w:div>
    <w:div w:id="1825078585">
      <w:bodyDiv w:val="1"/>
      <w:marLeft w:val="0"/>
      <w:marRight w:val="0"/>
      <w:marTop w:val="0"/>
      <w:marBottom w:val="0"/>
      <w:divBdr>
        <w:top w:val="none" w:sz="0" w:space="0" w:color="auto"/>
        <w:left w:val="none" w:sz="0" w:space="0" w:color="auto"/>
        <w:bottom w:val="none" w:sz="0" w:space="0" w:color="auto"/>
        <w:right w:val="none" w:sz="0" w:space="0" w:color="auto"/>
      </w:divBdr>
    </w:div>
    <w:div w:id="18871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_Gentleman_(statistici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s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foundation/" TargetMode="External"/><Relationship Id="rId5" Type="http://schemas.openxmlformats.org/officeDocument/2006/relationships/webSettings" Target="webSettings.xml"/><Relationship Id="rId10" Type="http://schemas.openxmlformats.org/officeDocument/2006/relationships/hyperlink" Target="https://en.wikipedia.org/wiki/S_(programming_language)" TargetMode="External"/><Relationship Id="rId4" Type="http://schemas.openxmlformats.org/officeDocument/2006/relationships/settings" Target="settings.xml"/><Relationship Id="rId9" Type="http://schemas.openxmlformats.org/officeDocument/2006/relationships/hyperlink" Target="https://en.wikipedia.org/wiki/Ross_Ihak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04BB-9821-49EA-81F0-C4DA35DA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16</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Laurel</dc:creator>
  <cp:keywords/>
  <dc:description/>
  <cp:lastModifiedBy>Dell</cp:lastModifiedBy>
  <cp:revision>13</cp:revision>
  <dcterms:created xsi:type="dcterms:W3CDTF">2020-06-12T23:53:00Z</dcterms:created>
  <dcterms:modified xsi:type="dcterms:W3CDTF">2020-07-25T02:08:00Z</dcterms:modified>
</cp:coreProperties>
</file>