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689" w:rsidRDefault="008333E3">
      <w:r>
        <w:t>ENTITY FRAMEWORK</w:t>
      </w:r>
    </w:p>
    <w:p w:rsidR="00600120" w:rsidRDefault="00600120"/>
    <w:p w:rsidR="00600120" w:rsidRDefault="00600120" w:rsidP="00600120">
      <w:pPr>
        <w:pStyle w:val="Ttulo3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Consola del Administrador de paquetes</w:t>
      </w:r>
    </w:p>
    <w:p w:rsidR="00600120" w:rsidRDefault="00600120" w:rsidP="0060012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Seleccione el comando de menú </w:t>
      </w:r>
      <w:r>
        <w:rPr>
          <w:rStyle w:val="Textoennegrita"/>
          <w:rFonts w:ascii="Segoe UI" w:hAnsi="Segoe UI" w:cs="Segoe UI"/>
          <w:color w:val="171717"/>
        </w:rPr>
        <w:t>Herramientas</w:t>
      </w:r>
      <w:r>
        <w:rPr>
          <w:rFonts w:ascii="Segoe UI" w:hAnsi="Segoe UI" w:cs="Segoe UI"/>
          <w:color w:val="171717"/>
        </w:rPr>
        <w:t> &gt; </w:t>
      </w:r>
      <w:r>
        <w:rPr>
          <w:rStyle w:val="Textoennegrita"/>
          <w:rFonts w:ascii="Segoe UI" w:hAnsi="Segoe UI" w:cs="Segoe UI"/>
          <w:color w:val="171717"/>
        </w:rPr>
        <w:t xml:space="preserve">Administrador de paquetes </w:t>
      </w:r>
      <w:proofErr w:type="spellStart"/>
      <w:r>
        <w:rPr>
          <w:rStyle w:val="Textoennegrita"/>
          <w:rFonts w:ascii="Segoe UI" w:hAnsi="Segoe UI" w:cs="Segoe UI"/>
          <w:color w:val="171717"/>
        </w:rPr>
        <w:t>NuGet</w:t>
      </w:r>
      <w:proofErr w:type="spellEnd"/>
      <w:r>
        <w:rPr>
          <w:rFonts w:ascii="Segoe UI" w:hAnsi="Segoe UI" w:cs="Segoe UI"/>
          <w:color w:val="171717"/>
        </w:rPr>
        <w:t> &gt; </w:t>
      </w:r>
      <w:r>
        <w:rPr>
          <w:rStyle w:val="Textoennegrita"/>
          <w:rFonts w:ascii="Segoe UI" w:hAnsi="Segoe UI" w:cs="Segoe UI"/>
          <w:color w:val="171717"/>
        </w:rPr>
        <w:t>Consola del Administrador de paquetes</w:t>
      </w:r>
      <w:r>
        <w:rPr>
          <w:rFonts w:ascii="Segoe UI" w:hAnsi="Segoe UI" w:cs="Segoe UI"/>
          <w:color w:val="171717"/>
        </w:rPr>
        <w:t>.</w:t>
      </w:r>
    </w:p>
    <w:p w:rsidR="00600120" w:rsidRPr="00600120" w:rsidRDefault="00600120" w:rsidP="0060012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Cuando se abra la consola, compruebe que la lista desplegable </w:t>
      </w:r>
      <w:r>
        <w:rPr>
          <w:rStyle w:val="Textoennegrita"/>
          <w:rFonts w:ascii="Segoe UI" w:hAnsi="Segoe UI" w:cs="Segoe UI"/>
          <w:color w:val="171717"/>
        </w:rPr>
        <w:t>Proyecto predeterminado</w:t>
      </w:r>
      <w:r>
        <w:rPr>
          <w:rFonts w:ascii="Segoe UI" w:hAnsi="Segoe UI" w:cs="Segoe UI"/>
          <w:color w:val="171717"/>
        </w:rPr>
        <w:t> muestra el proyecto en el que quiere instalar el paquete. Si tiene un único proyecto en la solución, ya está seleccionado.</w:t>
      </w:r>
    </w:p>
    <w:p w:rsidR="00600120" w:rsidRDefault="00600120">
      <w:bookmarkStart w:id="0" w:name="_GoBack"/>
      <w:bookmarkEnd w:id="0"/>
    </w:p>
    <w:p w:rsidR="00600120" w:rsidRDefault="00600120"/>
    <w:p w:rsidR="008333E3" w:rsidRPr="00600120" w:rsidRDefault="008333E3" w:rsidP="00600120">
      <w:pPr>
        <w:pStyle w:val="NormalWeb"/>
        <w:shd w:val="clear" w:color="auto" w:fill="FFFFFF"/>
        <w:rPr>
          <w:rFonts w:ascii="Segoe UI" w:hAnsi="Segoe UI" w:cs="Segoe UI"/>
          <w:b/>
          <w:color w:val="171717"/>
        </w:rPr>
      </w:pPr>
      <w:r w:rsidRPr="00600120">
        <w:rPr>
          <w:rFonts w:ascii="Segoe UI" w:hAnsi="Segoe UI" w:cs="Segoe UI"/>
          <w:b/>
          <w:color w:val="171717"/>
        </w:rPr>
        <w:t>Agregar nueva migración:</w:t>
      </w:r>
    </w:p>
    <w:p w:rsidR="008333E3" w:rsidRPr="00600120" w:rsidRDefault="008333E3" w:rsidP="0060012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 w:rsidRPr="00600120">
        <w:rPr>
          <w:rFonts w:ascii="Segoe UI" w:hAnsi="Segoe UI" w:cs="Segoe UI"/>
          <w:color w:val="171717"/>
        </w:rPr>
        <w:t>Add-Migration</w:t>
      </w:r>
      <w:proofErr w:type="spellEnd"/>
      <w:r w:rsidRPr="00600120">
        <w:rPr>
          <w:rFonts w:ascii="Segoe UI" w:hAnsi="Segoe UI" w:cs="Segoe UI"/>
          <w:color w:val="171717"/>
        </w:rPr>
        <w:t xml:space="preserve"> </w:t>
      </w:r>
      <w:proofErr w:type="spellStart"/>
      <w:r w:rsidRPr="00600120">
        <w:rPr>
          <w:rFonts w:ascii="Segoe UI" w:hAnsi="Segoe UI" w:cs="Segoe UI"/>
          <w:color w:val="171717"/>
        </w:rPr>
        <w:t>NombreDeLaNuevaMigracion</w:t>
      </w:r>
      <w:proofErr w:type="spellEnd"/>
    </w:p>
    <w:p w:rsidR="008333E3" w:rsidRPr="00600120" w:rsidRDefault="008333E3" w:rsidP="0060012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8333E3" w:rsidRPr="00600120" w:rsidRDefault="008333E3" w:rsidP="00600120">
      <w:pPr>
        <w:pStyle w:val="NormalWeb"/>
        <w:shd w:val="clear" w:color="auto" w:fill="FFFFFF"/>
        <w:rPr>
          <w:rFonts w:ascii="Segoe UI" w:hAnsi="Segoe UI" w:cs="Segoe UI"/>
          <w:b/>
          <w:color w:val="171717"/>
        </w:rPr>
      </w:pPr>
      <w:r w:rsidRPr="00600120">
        <w:rPr>
          <w:rFonts w:ascii="Segoe UI" w:hAnsi="Segoe UI" w:cs="Segoe UI"/>
          <w:b/>
          <w:color w:val="171717"/>
        </w:rPr>
        <w:t>Actualizar la base de datos:</w:t>
      </w:r>
    </w:p>
    <w:p w:rsidR="008333E3" w:rsidRPr="00600120" w:rsidRDefault="008333E3" w:rsidP="0060012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 w:rsidRPr="00600120">
        <w:rPr>
          <w:rFonts w:ascii="Segoe UI" w:hAnsi="Segoe UI" w:cs="Segoe UI"/>
          <w:color w:val="171717"/>
        </w:rPr>
        <w:t>Update-Database</w:t>
      </w:r>
      <w:proofErr w:type="spellEnd"/>
    </w:p>
    <w:p w:rsidR="008333E3" w:rsidRPr="00600120" w:rsidRDefault="008333E3" w:rsidP="0060012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8333E3" w:rsidRPr="00600120" w:rsidRDefault="008333E3" w:rsidP="00600120">
      <w:pPr>
        <w:pStyle w:val="NormalWeb"/>
        <w:shd w:val="clear" w:color="auto" w:fill="FFFFFF"/>
        <w:rPr>
          <w:rFonts w:ascii="Segoe UI" w:hAnsi="Segoe UI" w:cs="Segoe UI"/>
          <w:b/>
          <w:color w:val="171717"/>
        </w:rPr>
      </w:pPr>
      <w:r w:rsidRPr="00600120">
        <w:rPr>
          <w:rFonts w:ascii="Segoe UI" w:hAnsi="Segoe UI" w:cs="Segoe UI"/>
          <w:b/>
          <w:color w:val="171717"/>
        </w:rPr>
        <w:t>Volver a una versión anterior</w:t>
      </w:r>
    </w:p>
    <w:p w:rsidR="008333E3" w:rsidRPr="00600120" w:rsidRDefault="008333E3" w:rsidP="0060012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 w:rsidRPr="00600120">
        <w:rPr>
          <w:rFonts w:ascii="Segoe UI" w:hAnsi="Segoe UI" w:cs="Segoe UI"/>
          <w:color w:val="171717"/>
        </w:rPr>
        <w:t>Update-Database</w:t>
      </w:r>
      <w:proofErr w:type="spellEnd"/>
      <w:r w:rsidRPr="00600120">
        <w:rPr>
          <w:rFonts w:ascii="Segoe UI" w:hAnsi="Segoe UI" w:cs="Segoe UI"/>
          <w:color w:val="171717"/>
        </w:rPr>
        <w:t xml:space="preserve"> –</w:t>
      </w:r>
      <w:proofErr w:type="spellStart"/>
      <w:proofErr w:type="gramStart"/>
      <w:r w:rsidRPr="00600120">
        <w:rPr>
          <w:rFonts w:ascii="Segoe UI" w:hAnsi="Segoe UI" w:cs="Segoe UI"/>
          <w:color w:val="171717"/>
        </w:rPr>
        <w:t>TargetMigration:NombreDeLaMigracionALaCualVolver</w:t>
      </w:r>
      <w:proofErr w:type="spellEnd"/>
      <w:proofErr w:type="gramEnd"/>
    </w:p>
    <w:p w:rsidR="008333E3" w:rsidRPr="00600120" w:rsidRDefault="008333E3" w:rsidP="0060012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35456" w:rsidRDefault="00035456">
      <w:r>
        <w:br w:type="page"/>
      </w:r>
    </w:p>
    <w:p w:rsidR="00035456" w:rsidRPr="00035456" w:rsidRDefault="00035456" w:rsidP="00035456">
      <w:pPr>
        <w:shd w:val="clear" w:color="auto" w:fill="FFFFFF"/>
        <w:spacing w:after="100" w:afterAutospacing="1" w:line="240" w:lineRule="auto"/>
        <w:jc w:val="both"/>
        <w:outlineLvl w:val="0"/>
        <w:rPr>
          <w:rFonts w:ascii="Arial" w:eastAsia="Times New Roman" w:hAnsi="Arial" w:cs="Arial"/>
          <w:color w:val="181717"/>
          <w:kern w:val="36"/>
          <w:lang w:eastAsia="es-AR"/>
        </w:rPr>
      </w:pPr>
      <w:proofErr w:type="spellStart"/>
      <w:r w:rsidRPr="00035456">
        <w:rPr>
          <w:rFonts w:ascii="Arial" w:eastAsia="Times New Roman" w:hAnsi="Arial" w:cs="Arial"/>
          <w:color w:val="181717"/>
          <w:kern w:val="36"/>
          <w:lang w:eastAsia="es-AR"/>
        </w:rPr>
        <w:lastRenderedPageBreak/>
        <w:t>Generate</w:t>
      </w:r>
      <w:proofErr w:type="spellEnd"/>
      <w:r w:rsidRPr="00035456">
        <w:rPr>
          <w:rFonts w:ascii="Arial" w:eastAsia="Times New Roman" w:hAnsi="Arial" w:cs="Arial"/>
          <w:color w:val="181717"/>
          <w:kern w:val="36"/>
          <w:lang w:eastAsia="es-AR"/>
        </w:rPr>
        <w:t xml:space="preserve"> </w:t>
      </w:r>
      <w:proofErr w:type="spellStart"/>
      <w:r w:rsidRPr="00035456">
        <w:rPr>
          <w:rFonts w:ascii="Arial" w:eastAsia="Times New Roman" w:hAnsi="Arial" w:cs="Arial"/>
          <w:color w:val="181717"/>
          <w:kern w:val="36"/>
          <w:lang w:eastAsia="es-AR"/>
        </w:rPr>
        <w:t>Context</w:t>
      </w:r>
      <w:proofErr w:type="spellEnd"/>
      <w:r w:rsidRPr="00035456">
        <w:rPr>
          <w:rFonts w:ascii="Arial" w:eastAsia="Times New Roman" w:hAnsi="Arial" w:cs="Arial"/>
          <w:color w:val="181717"/>
          <w:kern w:val="36"/>
          <w:lang w:eastAsia="es-AR"/>
        </w:rPr>
        <w:t xml:space="preserve"> and </w:t>
      </w:r>
      <w:proofErr w:type="spellStart"/>
      <w:r w:rsidRPr="00035456">
        <w:rPr>
          <w:rFonts w:ascii="Arial" w:eastAsia="Times New Roman" w:hAnsi="Arial" w:cs="Arial"/>
          <w:color w:val="181717"/>
          <w:kern w:val="36"/>
          <w:lang w:eastAsia="es-AR"/>
        </w:rPr>
        <w:t>Entity</w:t>
      </w:r>
      <w:proofErr w:type="spellEnd"/>
      <w:r w:rsidRPr="00035456">
        <w:rPr>
          <w:rFonts w:ascii="Arial" w:eastAsia="Times New Roman" w:hAnsi="Arial" w:cs="Arial"/>
          <w:color w:val="181717"/>
          <w:kern w:val="36"/>
          <w:lang w:eastAsia="es-AR"/>
        </w:rPr>
        <w:t xml:space="preserve"> </w:t>
      </w:r>
      <w:proofErr w:type="spellStart"/>
      <w:r w:rsidRPr="00035456">
        <w:rPr>
          <w:rFonts w:ascii="Arial" w:eastAsia="Times New Roman" w:hAnsi="Arial" w:cs="Arial"/>
          <w:color w:val="181717"/>
          <w:kern w:val="36"/>
          <w:lang w:eastAsia="es-AR"/>
        </w:rPr>
        <w:t>Classes</w:t>
      </w:r>
      <w:proofErr w:type="spellEnd"/>
      <w:r w:rsidRPr="00035456">
        <w:rPr>
          <w:rFonts w:ascii="Arial" w:eastAsia="Times New Roman" w:hAnsi="Arial" w:cs="Arial"/>
          <w:color w:val="181717"/>
          <w:kern w:val="36"/>
          <w:lang w:eastAsia="es-AR"/>
        </w:rPr>
        <w:t xml:space="preserve"> </w:t>
      </w:r>
      <w:proofErr w:type="spellStart"/>
      <w:r w:rsidRPr="00035456">
        <w:rPr>
          <w:rFonts w:ascii="Arial" w:eastAsia="Times New Roman" w:hAnsi="Arial" w:cs="Arial"/>
          <w:color w:val="181717"/>
          <w:kern w:val="36"/>
          <w:lang w:eastAsia="es-AR"/>
        </w:rPr>
        <w:t>from</w:t>
      </w:r>
      <w:proofErr w:type="spellEnd"/>
      <w:r w:rsidRPr="00035456">
        <w:rPr>
          <w:rFonts w:ascii="Arial" w:eastAsia="Times New Roman" w:hAnsi="Arial" w:cs="Arial"/>
          <w:color w:val="181717"/>
          <w:kern w:val="36"/>
          <w:lang w:eastAsia="es-AR"/>
        </w:rPr>
        <w:t xml:space="preserve"> </w:t>
      </w:r>
      <w:proofErr w:type="spellStart"/>
      <w:r w:rsidRPr="00035456">
        <w:rPr>
          <w:rFonts w:ascii="Arial" w:eastAsia="Times New Roman" w:hAnsi="Arial" w:cs="Arial"/>
          <w:color w:val="181717"/>
          <w:kern w:val="36"/>
          <w:lang w:eastAsia="es-AR"/>
        </w:rPr>
        <w:t>an</w:t>
      </w:r>
      <w:proofErr w:type="spellEnd"/>
      <w:r w:rsidRPr="00035456">
        <w:rPr>
          <w:rFonts w:ascii="Arial" w:eastAsia="Times New Roman" w:hAnsi="Arial" w:cs="Arial"/>
          <w:color w:val="181717"/>
          <w:kern w:val="36"/>
          <w:lang w:eastAsia="es-AR"/>
        </w:rPr>
        <w:t xml:space="preserve"> </w:t>
      </w:r>
      <w:proofErr w:type="spellStart"/>
      <w:r w:rsidRPr="00035456">
        <w:rPr>
          <w:rFonts w:ascii="Arial" w:eastAsia="Times New Roman" w:hAnsi="Arial" w:cs="Arial"/>
          <w:color w:val="181717"/>
          <w:kern w:val="36"/>
          <w:lang w:eastAsia="es-AR"/>
        </w:rPr>
        <w:t>Existing</w:t>
      </w:r>
      <w:proofErr w:type="spellEnd"/>
      <w:r w:rsidRPr="00035456">
        <w:rPr>
          <w:rFonts w:ascii="Arial" w:eastAsia="Times New Roman" w:hAnsi="Arial" w:cs="Arial"/>
          <w:color w:val="181717"/>
          <w:kern w:val="36"/>
          <w:lang w:eastAsia="es-AR"/>
        </w:rPr>
        <w:t xml:space="preserve"> </w:t>
      </w:r>
      <w:proofErr w:type="spellStart"/>
      <w:r w:rsidRPr="00035456">
        <w:rPr>
          <w:rFonts w:ascii="Arial" w:eastAsia="Times New Roman" w:hAnsi="Arial" w:cs="Arial"/>
          <w:color w:val="181717"/>
          <w:kern w:val="36"/>
          <w:lang w:eastAsia="es-AR"/>
        </w:rPr>
        <w:t>Database</w:t>
      </w:r>
      <w:proofErr w:type="spellEnd"/>
      <w:r w:rsidRPr="00035456">
        <w:rPr>
          <w:rFonts w:ascii="Arial" w:eastAsia="Times New Roman" w:hAnsi="Arial" w:cs="Arial"/>
          <w:color w:val="181717"/>
          <w:kern w:val="36"/>
          <w:lang w:eastAsia="es-AR"/>
        </w:rPr>
        <w:t xml:space="preserve"> in EF 6 </w:t>
      </w:r>
      <w:proofErr w:type="spellStart"/>
      <w:r w:rsidRPr="00035456">
        <w:rPr>
          <w:rFonts w:ascii="Arial" w:eastAsia="Times New Roman" w:hAnsi="Arial" w:cs="Arial"/>
          <w:color w:val="181717"/>
          <w:kern w:val="36"/>
          <w:lang w:eastAsia="es-AR"/>
        </w:rPr>
        <w:t>Code-First</w:t>
      </w:r>
      <w:proofErr w:type="spellEnd"/>
      <w:r w:rsidRPr="00035456">
        <w:rPr>
          <w:rFonts w:ascii="Arial" w:eastAsia="Times New Roman" w:hAnsi="Arial" w:cs="Arial"/>
          <w:color w:val="181717"/>
          <w:kern w:val="36"/>
          <w:lang w:eastAsia="es-AR"/>
        </w:rPr>
        <w:t xml:space="preserve"> </w:t>
      </w:r>
      <w:proofErr w:type="spellStart"/>
      <w:r w:rsidRPr="00035456">
        <w:rPr>
          <w:rFonts w:ascii="Arial" w:eastAsia="Times New Roman" w:hAnsi="Arial" w:cs="Arial"/>
          <w:color w:val="181717"/>
          <w:kern w:val="36"/>
          <w:lang w:eastAsia="es-AR"/>
        </w:rPr>
        <w:t>Approach</w:t>
      </w:r>
      <w:proofErr w:type="spellEnd"/>
    </w:p>
    <w:p w:rsidR="00035456" w:rsidRPr="00035456" w:rsidRDefault="00035456" w:rsidP="00035456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lang w:eastAsia="es-AR"/>
        </w:rPr>
      </w:pP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Here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,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you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will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learn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how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to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generate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context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and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entity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classes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for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an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existing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database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,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using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the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code-first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approach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>.</w:t>
      </w:r>
    </w:p>
    <w:p w:rsidR="00035456" w:rsidRPr="00035456" w:rsidRDefault="00035456" w:rsidP="00035456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lang w:eastAsia="es-AR"/>
        </w:rPr>
      </w:pP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Entity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Framework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provides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an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easy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way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to use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the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code-first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approach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for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an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existing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database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.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It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will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create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entity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classes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for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all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the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tables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&amp;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views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in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your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existing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database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and configure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them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with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data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annotations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attributes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and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Fluent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API.</w:t>
      </w:r>
    </w:p>
    <w:p w:rsidR="00035456" w:rsidRPr="00035456" w:rsidRDefault="00035456" w:rsidP="00035456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lang w:eastAsia="es-AR"/>
        </w:rPr>
      </w:pPr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To use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code-first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for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an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existing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database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,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right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click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on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your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project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in Visual Studio -&gt;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Add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-&gt; New </w:t>
      </w:r>
      <w:proofErr w:type="spellStart"/>
      <w:proofErr w:type="gramStart"/>
      <w:r w:rsidRPr="00035456">
        <w:rPr>
          <w:rFonts w:ascii="Verdana" w:eastAsia="Times New Roman" w:hAnsi="Verdana" w:cs="Times New Roman"/>
          <w:color w:val="181717"/>
          <w:lang w:eastAsia="es-AR"/>
        </w:rPr>
        <w:t>Item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>..</w:t>
      </w:r>
      <w:proofErr w:type="gramEnd"/>
    </w:p>
    <w:p w:rsidR="00035456" w:rsidRPr="00035456" w:rsidRDefault="00035456" w:rsidP="00035456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035456">
        <w:rPr>
          <w:rFonts w:ascii="Times New Roman" w:eastAsia="Times New Roman" w:hAnsi="Times New Roman" w:cs="Times New Roman"/>
          <w:noProof/>
          <w:color w:val="007BFF"/>
          <w:lang w:eastAsia="es-AR"/>
        </w:rPr>
        <w:drawing>
          <wp:inline distT="0" distB="0" distL="0" distR="0">
            <wp:extent cx="5732780" cy="3061335"/>
            <wp:effectExtent l="0" t="0" r="1270" b="5715"/>
            <wp:docPr id="6" name="Imagen 6" descr="code first for an existing database">
              <a:hlinkClick xmlns:a="http://schemas.openxmlformats.org/drawingml/2006/main" r:id="rId5" tgtFrame="&quot;_blank&quot;" tooltip="&quot;Add new ite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 first for an existing database">
                      <a:hlinkClick r:id="rId5" tgtFrame="&quot;_blank&quot;" tooltip="&quot;Add new ite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456" w:rsidRPr="00035456" w:rsidRDefault="00035456" w:rsidP="00035456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lang w:eastAsia="es-AR"/>
        </w:rPr>
      </w:pP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Select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ADO.NET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Entity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Data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Model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in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the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> </w:t>
      </w:r>
      <w:proofErr w:type="spellStart"/>
      <w:r w:rsidRPr="00035456">
        <w:rPr>
          <w:rFonts w:ascii="Verdana" w:eastAsia="Times New Roman" w:hAnsi="Verdana" w:cs="Times New Roman"/>
          <w:b/>
          <w:bCs/>
          <w:color w:val="181717"/>
          <w:lang w:eastAsia="es-AR"/>
        </w:rPr>
        <w:t>Add</w:t>
      </w:r>
      <w:proofErr w:type="spellEnd"/>
      <w:r w:rsidRPr="00035456">
        <w:rPr>
          <w:rFonts w:ascii="Verdana" w:eastAsia="Times New Roman" w:hAnsi="Verdana" w:cs="Times New Roman"/>
          <w:b/>
          <w:bCs/>
          <w:color w:val="181717"/>
          <w:lang w:eastAsia="es-AR"/>
        </w:rPr>
        <w:t xml:space="preserve"> New </w:t>
      </w:r>
      <w:proofErr w:type="spellStart"/>
      <w:r w:rsidRPr="00035456">
        <w:rPr>
          <w:rFonts w:ascii="Verdana" w:eastAsia="Times New Roman" w:hAnsi="Verdana" w:cs="Times New Roman"/>
          <w:b/>
          <w:bCs/>
          <w:color w:val="181717"/>
          <w:lang w:eastAsia="es-AR"/>
        </w:rPr>
        <w:t>Item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> 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dialog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box and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specify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the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model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name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(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this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will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be a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context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class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name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) and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click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on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> </w:t>
      </w:r>
      <w:proofErr w:type="spellStart"/>
      <w:r w:rsidRPr="00035456">
        <w:rPr>
          <w:rFonts w:ascii="Verdana" w:eastAsia="Times New Roman" w:hAnsi="Verdana" w:cs="Times New Roman"/>
          <w:b/>
          <w:bCs/>
          <w:color w:val="181717"/>
          <w:lang w:eastAsia="es-AR"/>
        </w:rPr>
        <w:t>Add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>.</w:t>
      </w:r>
    </w:p>
    <w:p w:rsidR="00035456" w:rsidRPr="00035456" w:rsidRDefault="00035456" w:rsidP="00035456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035456">
        <w:rPr>
          <w:rFonts w:ascii="Times New Roman" w:eastAsia="Times New Roman" w:hAnsi="Times New Roman" w:cs="Times New Roman"/>
          <w:noProof/>
          <w:color w:val="007BFF"/>
          <w:lang w:eastAsia="es-AR"/>
        </w:rPr>
        <w:lastRenderedPageBreak/>
        <w:drawing>
          <wp:inline distT="0" distB="0" distL="0" distR="0">
            <wp:extent cx="5732780" cy="3498850"/>
            <wp:effectExtent l="0" t="0" r="1270" b="6350"/>
            <wp:docPr id="5" name="Imagen 5" descr="code first for an existing database">
              <a:hlinkClick xmlns:a="http://schemas.openxmlformats.org/drawingml/2006/main" r:id="rId7" tgtFrame="&quot;_blank&quot;" tooltip="&quot;Add ED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de first for an existing database">
                      <a:hlinkClick r:id="rId7" tgtFrame="&quot;_blank&quot;" tooltip="&quot;Add ED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456" w:rsidRPr="00035456" w:rsidRDefault="00035456" w:rsidP="00035456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lang w:eastAsia="es-AR"/>
        </w:rPr>
      </w:pP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This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will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open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the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Entity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Data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Model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wizard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as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shown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below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.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Select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> </w:t>
      </w:r>
      <w:proofErr w:type="spellStart"/>
      <w:r w:rsidRPr="00035456">
        <w:rPr>
          <w:rFonts w:ascii="Verdana" w:eastAsia="Times New Roman" w:hAnsi="Verdana" w:cs="Times New Roman"/>
          <w:b/>
          <w:bCs/>
          <w:color w:val="181717"/>
          <w:lang w:eastAsia="es-AR"/>
        </w:rPr>
        <w:t>Code</w:t>
      </w:r>
      <w:proofErr w:type="spellEnd"/>
      <w:r w:rsidRPr="00035456">
        <w:rPr>
          <w:rFonts w:ascii="Verdana" w:eastAsia="Times New Roman" w:hAnsi="Verdana" w:cs="Times New Roman"/>
          <w:b/>
          <w:bCs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b/>
          <w:bCs/>
          <w:color w:val="181717"/>
          <w:lang w:eastAsia="es-AR"/>
        </w:rPr>
        <w:t>First</w:t>
      </w:r>
      <w:proofErr w:type="spellEnd"/>
      <w:r w:rsidRPr="00035456">
        <w:rPr>
          <w:rFonts w:ascii="Verdana" w:eastAsia="Times New Roman" w:hAnsi="Verdana" w:cs="Times New Roman"/>
          <w:b/>
          <w:bCs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b/>
          <w:bCs/>
          <w:color w:val="181717"/>
          <w:lang w:eastAsia="es-AR"/>
        </w:rPr>
        <w:t>from</w:t>
      </w:r>
      <w:proofErr w:type="spellEnd"/>
      <w:r w:rsidRPr="00035456">
        <w:rPr>
          <w:rFonts w:ascii="Verdana" w:eastAsia="Times New Roman" w:hAnsi="Verdana" w:cs="Times New Roman"/>
          <w:b/>
          <w:bCs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b/>
          <w:bCs/>
          <w:color w:val="181717"/>
          <w:lang w:eastAsia="es-AR"/>
        </w:rPr>
        <w:t>database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> 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option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and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click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> </w:t>
      </w:r>
      <w:proofErr w:type="spellStart"/>
      <w:r w:rsidRPr="00035456">
        <w:rPr>
          <w:rFonts w:ascii="Verdana" w:eastAsia="Times New Roman" w:hAnsi="Verdana" w:cs="Times New Roman"/>
          <w:b/>
          <w:bCs/>
          <w:color w:val="181717"/>
          <w:lang w:eastAsia="es-AR"/>
        </w:rPr>
        <w:t>Next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>.</w:t>
      </w:r>
    </w:p>
    <w:p w:rsidR="00035456" w:rsidRPr="00035456" w:rsidRDefault="00035456" w:rsidP="00035456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035456">
        <w:rPr>
          <w:rFonts w:ascii="Times New Roman" w:eastAsia="Times New Roman" w:hAnsi="Times New Roman" w:cs="Times New Roman"/>
          <w:noProof/>
          <w:color w:val="007BFF"/>
          <w:lang w:eastAsia="es-AR"/>
        </w:rPr>
        <w:lastRenderedPageBreak/>
        <w:drawing>
          <wp:inline distT="0" distB="0" distL="0" distR="0">
            <wp:extent cx="5732780" cy="5120640"/>
            <wp:effectExtent l="0" t="0" r="1270" b="3810"/>
            <wp:docPr id="4" name="Imagen 4" descr="code first for an existing database">
              <a:hlinkClick xmlns:a="http://schemas.openxmlformats.org/drawingml/2006/main" r:id="rId9" tgtFrame="&quot;_blank&quot;" tooltip="&quot;Select Code first from database opt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de first for an existing database">
                      <a:hlinkClick r:id="rId9" tgtFrame="&quot;_blank&quot;" tooltip="&quot;Select Code first from database opt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456" w:rsidRPr="00035456" w:rsidRDefault="00035456" w:rsidP="00035456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lang w:eastAsia="es-AR"/>
        </w:rPr>
      </w:pP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Now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,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select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the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data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connection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for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the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existing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database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.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Create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a new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connection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for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your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database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if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the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dropdown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does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not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include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the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connection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to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your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existing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database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.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Click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> </w:t>
      </w:r>
      <w:proofErr w:type="spellStart"/>
      <w:r w:rsidRPr="00035456">
        <w:rPr>
          <w:rFonts w:ascii="Verdana" w:eastAsia="Times New Roman" w:hAnsi="Verdana" w:cs="Times New Roman"/>
          <w:b/>
          <w:bCs/>
          <w:color w:val="181717"/>
          <w:lang w:eastAsia="es-AR"/>
        </w:rPr>
        <w:t>Next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 to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continue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>.</w:t>
      </w:r>
    </w:p>
    <w:p w:rsidR="00035456" w:rsidRPr="00035456" w:rsidRDefault="00035456" w:rsidP="00035456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035456">
        <w:rPr>
          <w:rFonts w:ascii="Times New Roman" w:eastAsia="Times New Roman" w:hAnsi="Times New Roman" w:cs="Times New Roman"/>
          <w:noProof/>
          <w:color w:val="007BFF"/>
          <w:lang w:eastAsia="es-AR"/>
        </w:rPr>
        <w:lastRenderedPageBreak/>
        <w:drawing>
          <wp:inline distT="0" distB="0" distL="0" distR="0">
            <wp:extent cx="5732780" cy="5144770"/>
            <wp:effectExtent l="0" t="0" r="1270" b="0"/>
            <wp:docPr id="3" name="Imagen 3" descr="code first for an existing database">
              <a:hlinkClick xmlns:a="http://schemas.openxmlformats.org/drawingml/2006/main" r:id="rId11" tgtFrame="&quot;_blank&quot;" tooltip="&quot;Select connection stri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de first for an existing database">
                      <a:hlinkClick r:id="rId11" tgtFrame="&quot;_blank&quot;" tooltip="&quot;Select connection stri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456" w:rsidRPr="00035456" w:rsidRDefault="00035456" w:rsidP="00035456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lang w:eastAsia="es-AR"/>
        </w:rPr>
      </w:pP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Now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,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choose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the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tables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and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views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for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which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you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want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to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generate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classes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and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click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on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> </w:t>
      </w:r>
      <w:proofErr w:type="spellStart"/>
      <w:r w:rsidRPr="00035456">
        <w:rPr>
          <w:rFonts w:ascii="Verdana" w:eastAsia="Times New Roman" w:hAnsi="Verdana" w:cs="Times New Roman"/>
          <w:b/>
          <w:bCs/>
          <w:color w:val="181717"/>
          <w:lang w:eastAsia="es-AR"/>
        </w:rPr>
        <w:t>Finish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>.</w:t>
      </w:r>
    </w:p>
    <w:p w:rsidR="00035456" w:rsidRPr="00035456" w:rsidRDefault="00035456" w:rsidP="00035456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035456">
        <w:rPr>
          <w:rFonts w:ascii="Times New Roman" w:eastAsia="Times New Roman" w:hAnsi="Times New Roman" w:cs="Times New Roman"/>
          <w:noProof/>
          <w:color w:val="007BFF"/>
          <w:lang w:eastAsia="es-AR"/>
        </w:rPr>
        <w:lastRenderedPageBreak/>
        <w:drawing>
          <wp:inline distT="0" distB="0" distL="0" distR="0">
            <wp:extent cx="5732780" cy="5120640"/>
            <wp:effectExtent l="0" t="0" r="1270" b="3810"/>
            <wp:docPr id="2" name="Imagen 2" descr="code first for an existing database">
              <a:hlinkClick xmlns:a="http://schemas.openxmlformats.org/drawingml/2006/main" r:id="rId13" tgtFrame="&quot;_blank&quot;" tooltip="&quot;Select db tabl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de first for an existing database">
                      <a:hlinkClick r:id="rId13" tgtFrame="&quot;_blank&quot;" tooltip="&quot;Select db tabl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456" w:rsidRPr="00035456" w:rsidRDefault="00035456" w:rsidP="00035456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lang w:eastAsia="es-AR"/>
        </w:rPr>
      </w:pP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This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will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generate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all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the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entity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classes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for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your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DB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tables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and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views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as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shown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below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>.</w:t>
      </w:r>
    </w:p>
    <w:p w:rsidR="00035456" w:rsidRPr="00035456" w:rsidRDefault="00035456" w:rsidP="00035456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035456">
        <w:rPr>
          <w:rFonts w:ascii="Times New Roman" w:eastAsia="Times New Roman" w:hAnsi="Times New Roman" w:cs="Times New Roman"/>
          <w:noProof/>
          <w:color w:val="007BFF"/>
          <w:lang w:eastAsia="es-AR"/>
        </w:rPr>
        <w:drawing>
          <wp:inline distT="0" distB="0" distL="0" distR="0">
            <wp:extent cx="2576195" cy="3212465"/>
            <wp:effectExtent l="0" t="0" r="0" b="6985"/>
            <wp:docPr id="1" name="Imagen 1" descr="code first for an existing database">
              <a:hlinkClick xmlns:a="http://schemas.openxmlformats.org/drawingml/2006/main" r:id="rId15" tgtFrame="&quot;_blank&quot;" tooltip="&quot;Generated Code-First Class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de first for an existing database">
                      <a:hlinkClick r:id="rId15" tgtFrame="&quot;_blank&quot;" tooltip="&quot;Generated Code-First Class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456" w:rsidRPr="00035456" w:rsidRDefault="00035456" w:rsidP="00035456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lang w:eastAsia="es-AR"/>
        </w:rPr>
      </w:pP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lastRenderedPageBreak/>
        <w:t>For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example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,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it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will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create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the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following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context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class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which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uses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Fluent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API to configure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entity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classes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as per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your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 xml:space="preserve"> </w:t>
      </w:r>
      <w:proofErr w:type="spellStart"/>
      <w:r w:rsidRPr="00035456">
        <w:rPr>
          <w:rFonts w:ascii="Verdana" w:eastAsia="Times New Roman" w:hAnsi="Verdana" w:cs="Times New Roman"/>
          <w:color w:val="181717"/>
          <w:lang w:eastAsia="es-AR"/>
        </w:rPr>
        <w:t>database</w:t>
      </w:r>
      <w:proofErr w:type="spellEnd"/>
      <w:r w:rsidRPr="00035456">
        <w:rPr>
          <w:rFonts w:ascii="Verdana" w:eastAsia="Times New Roman" w:hAnsi="Verdana" w:cs="Times New Roman"/>
          <w:color w:val="181717"/>
          <w:lang w:eastAsia="es-AR"/>
        </w:rPr>
        <w:t>.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proofErr w:type="spellStart"/>
      <w:r w:rsidRPr="00035456">
        <w:rPr>
          <w:rFonts w:ascii="Consolas" w:eastAsia="Times New Roman" w:hAnsi="Consolas" w:cs="Courier New"/>
          <w:color w:val="0000FF"/>
          <w:lang w:eastAsia="es-AR"/>
        </w:rPr>
        <w:t>namespace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EFDemo</w:t>
      </w:r>
      <w:proofErr w:type="spellEnd"/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>{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</w:t>
      </w:r>
      <w:proofErr w:type="spellStart"/>
      <w:r w:rsidRPr="00035456">
        <w:rPr>
          <w:rFonts w:ascii="Consolas" w:eastAsia="Times New Roman" w:hAnsi="Consolas" w:cs="Courier New"/>
          <w:color w:val="0000FF"/>
          <w:lang w:eastAsia="es-AR"/>
        </w:rPr>
        <w:t>using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System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;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</w:t>
      </w:r>
      <w:proofErr w:type="spellStart"/>
      <w:r w:rsidRPr="00035456">
        <w:rPr>
          <w:rFonts w:ascii="Consolas" w:eastAsia="Times New Roman" w:hAnsi="Consolas" w:cs="Courier New"/>
          <w:color w:val="0000FF"/>
          <w:lang w:eastAsia="es-AR"/>
        </w:rPr>
        <w:t>using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</w:t>
      </w:r>
      <w:proofErr w:type="spellStart"/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System.Data.Entity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;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</w:t>
      </w:r>
      <w:proofErr w:type="spellStart"/>
      <w:r w:rsidRPr="00035456">
        <w:rPr>
          <w:rFonts w:ascii="Consolas" w:eastAsia="Times New Roman" w:hAnsi="Consolas" w:cs="Courier New"/>
          <w:color w:val="0000FF"/>
          <w:lang w:eastAsia="es-AR"/>
        </w:rPr>
        <w:t>using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</w:t>
      </w:r>
      <w:proofErr w:type="spellStart"/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System.ComponentModel.DataAnnotations.Schema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;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</w:t>
      </w:r>
      <w:proofErr w:type="spellStart"/>
      <w:r w:rsidRPr="00035456">
        <w:rPr>
          <w:rFonts w:ascii="Consolas" w:eastAsia="Times New Roman" w:hAnsi="Consolas" w:cs="Courier New"/>
          <w:color w:val="0000FF"/>
          <w:lang w:eastAsia="es-AR"/>
        </w:rPr>
        <w:t>using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System.Linq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;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</w:t>
      </w:r>
      <w:proofErr w:type="spellStart"/>
      <w:r w:rsidRPr="00035456">
        <w:rPr>
          <w:rFonts w:ascii="Consolas" w:eastAsia="Times New Roman" w:hAnsi="Consolas" w:cs="Courier New"/>
          <w:color w:val="0000FF"/>
          <w:lang w:eastAsia="es-AR"/>
        </w:rPr>
        <w:t>public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</w:t>
      </w:r>
      <w:proofErr w:type="spellStart"/>
      <w:r w:rsidRPr="00035456">
        <w:rPr>
          <w:rFonts w:ascii="Consolas" w:eastAsia="Times New Roman" w:hAnsi="Consolas" w:cs="Courier New"/>
          <w:color w:val="0000FF"/>
          <w:lang w:eastAsia="es-AR"/>
        </w:rPr>
        <w:t>partial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</w:t>
      </w:r>
      <w:proofErr w:type="spellStart"/>
      <w:r w:rsidRPr="00035456">
        <w:rPr>
          <w:rFonts w:ascii="Consolas" w:eastAsia="Times New Roman" w:hAnsi="Consolas" w:cs="Courier New"/>
          <w:color w:val="0000FF"/>
          <w:lang w:eastAsia="es-AR"/>
        </w:rPr>
        <w:t>class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</w:t>
      </w:r>
      <w:proofErr w:type="spellStart"/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SchoolContext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:</w:t>
      </w:r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DbContext</w:t>
      </w:r>
      <w:proofErr w:type="spellEnd"/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{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</w:t>
      </w:r>
      <w:proofErr w:type="spellStart"/>
      <w:r w:rsidRPr="00035456">
        <w:rPr>
          <w:rFonts w:ascii="Consolas" w:eastAsia="Times New Roman" w:hAnsi="Consolas" w:cs="Courier New"/>
          <w:color w:val="0000FF"/>
          <w:lang w:eastAsia="es-AR"/>
        </w:rPr>
        <w:t>public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</w:t>
      </w:r>
      <w:proofErr w:type="spellStart"/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SchoolContext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(</w:t>
      </w:r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: </w:t>
      </w:r>
      <w:r w:rsidRPr="00035456">
        <w:rPr>
          <w:rFonts w:ascii="Consolas" w:eastAsia="Times New Roman" w:hAnsi="Consolas" w:cs="Courier New"/>
          <w:color w:val="0000FF"/>
          <w:lang w:eastAsia="es-AR"/>
        </w:rPr>
        <w:t>base</w:t>
      </w:r>
      <w:r w:rsidRPr="00035456">
        <w:rPr>
          <w:rFonts w:ascii="Consolas" w:eastAsia="Times New Roman" w:hAnsi="Consolas" w:cs="Courier New"/>
          <w:color w:val="000000"/>
          <w:lang w:eastAsia="es-AR"/>
        </w:rPr>
        <w:t>(</w:t>
      </w:r>
      <w:r w:rsidRPr="00035456">
        <w:rPr>
          <w:rFonts w:ascii="Consolas" w:eastAsia="Times New Roman" w:hAnsi="Consolas" w:cs="Courier New"/>
          <w:color w:val="A31515"/>
          <w:lang w:eastAsia="es-AR"/>
        </w:rPr>
        <w:t>"</w:t>
      </w:r>
      <w:proofErr w:type="spellStart"/>
      <w:r w:rsidRPr="00035456">
        <w:rPr>
          <w:rFonts w:ascii="Consolas" w:eastAsia="Times New Roman" w:hAnsi="Consolas" w:cs="Courier New"/>
          <w:color w:val="A31515"/>
          <w:lang w:eastAsia="es-AR"/>
        </w:rPr>
        <w:t>name</w:t>
      </w:r>
      <w:proofErr w:type="spellEnd"/>
      <w:r w:rsidRPr="00035456">
        <w:rPr>
          <w:rFonts w:ascii="Consolas" w:eastAsia="Times New Roman" w:hAnsi="Consolas" w:cs="Courier New"/>
          <w:color w:val="A31515"/>
          <w:lang w:eastAsia="es-AR"/>
        </w:rPr>
        <w:t>=SchoolContext2"</w:t>
      </w:r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{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}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</w:t>
      </w:r>
      <w:proofErr w:type="spellStart"/>
      <w:r w:rsidRPr="00035456">
        <w:rPr>
          <w:rFonts w:ascii="Consolas" w:eastAsia="Times New Roman" w:hAnsi="Consolas" w:cs="Courier New"/>
          <w:color w:val="0000FF"/>
          <w:lang w:eastAsia="es-AR"/>
        </w:rPr>
        <w:t>public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</w:t>
      </w:r>
      <w:r w:rsidRPr="00035456">
        <w:rPr>
          <w:rFonts w:ascii="Consolas" w:eastAsia="Times New Roman" w:hAnsi="Consolas" w:cs="Courier New"/>
          <w:color w:val="0000FF"/>
          <w:lang w:eastAsia="es-AR"/>
        </w:rPr>
        <w:t>virtual</w:t>
      </w: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DbSet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&lt;</w:t>
      </w:r>
      <w:proofErr w:type="spellStart"/>
      <w:r w:rsidRPr="00035456">
        <w:rPr>
          <w:rFonts w:ascii="Consolas" w:eastAsia="Times New Roman" w:hAnsi="Consolas" w:cs="Courier New"/>
          <w:color w:val="2B91AF"/>
          <w:lang w:eastAsia="es-AR"/>
        </w:rPr>
        <w:t>Course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&gt;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Courses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{ </w:t>
      </w:r>
      <w:proofErr w:type="spellStart"/>
      <w:r w:rsidRPr="00035456">
        <w:rPr>
          <w:rFonts w:ascii="Consolas" w:eastAsia="Times New Roman" w:hAnsi="Consolas" w:cs="Courier New"/>
          <w:color w:val="0000FF"/>
          <w:lang w:eastAsia="es-AR"/>
        </w:rPr>
        <w:t>get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; </w:t>
      </w:r>
      <w:r w:rsidRPr="00035456">
        <w:rPr>
          <w:rFonts w:ascii="Consolas" w:eastAsia="Times New Roman" w:hAnsi="Consolas" w:cs="Courier New"/>
          <w:color w:val="0000FF"/>
          <w:lang w:eastAsia="es-AR"/>
        </w:rPr>
        <w:t>set</w:t>
      </w:r>
      <w:r w:rsidRPr="00035456">
        <w:rPr>
          <w:rFonts w:ascii="Consolas" w:eastAsia="Times New Roman" w:hAnsi="Consolas" w:cs="Courier New"/>
          <w:color w:val="000000"/>
          <w:lang w:eastAsia="es-AR"/>
        </w:rPr>
        <w:t>; }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</w:t>
      </w:r>
      <w:proofErr w:type="spellStart"/>
      <w:r w:rsidRPr="00035456">
        <w:rPr>
          <w:rFonts w:ascii="Consolas" w:eastAsia="Times New Roman" w:hAnsi="Consolas" w:cs="Courier New"/>
          <w:color w:val="0000FF"/>
          <w:lang w:eastAsia="es-AR"/>
        </w:rPr>
        <w:t>public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</w:t>
      </w:r>
      <w:r w:rsidRPr="00035456">
        <w:rPr>
          <w:rFonts w:ascii="Consolas" w:eastAsia="Times New Roman" w:hAnsi="Consolas" w:cs="Courier New"/>
          <w:color w:val="0000FF"/>
          <w:lang w:eastAsia="es-AR"/>
        </w:rPr>
        <w:t>virtual</w:t>
      </w: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DbSet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&lt;</w:t>
      </w:r>
      <w:r w:rsidRPr="00035456">
        <w:rPr>
          <w:rFonts w:ascii="Consolas" w:eastAsia="Times New Roman" w:hAnsi="Consolas" w:cs="Courier New"/>
          <w:color w:val="2B91AF"/>
          <w:lang w:eastAsia="es-AR"/>
        </w:rPr>
        <w:t>Standard</w:t>
      </w: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&gt;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Standards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{ </w:t>
      </w:r>
      <w:proofErr w:type="spellStart"/>
      <w:r w:rsidRPr="00035456">
        <w:rPr>
          <w:rFonts w:ascii="Consolas" w:eastAsia="Times New Roman" w:hAnsi="Consolas" w:cs="Courier New"/>
          <w:color w:val="0000FF"/>
          <w:lang w:eastAsia="es-AR"/>
        </w:rPr>
        <w:t>get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; </w:t>
      </w:r>
      <w:r w:rsidRPr="00035456">
        <w:rPr>
          <w:rFonts w:ascii="Consolas" w:eastAsia="Times New Roman" w:hAnsi="Consolas" w:cs="Courier New"/>
          <w:color w:val="0000FF"/>
          <w:lang w:eastAsia="es-AR"/>
        </w:rPr>
        <w:t>set</w:t>
      </w:r>
      <w:r w:rsidRPr="00035456">
        <w:rPr>
          <w:rFonts w:ascii="Consolas" w:eastAsia="Times New Roman" w:hAnsi="Consolas" w:cs="Courier New"/>
          <w:color w:val="000000"/>
          <w:lang w:eastAsia="es-AR"/>
        </w:rPr>
        <w:t>; }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</w:t>
      </w:r>
      <w:proofErr w:type="spellStart"/>
      <w:r w:rsidRPr="00035456">
        <w:rPr>
          <w:rFonts w:ascii="Consolas" w:eastAsia="Times New Roman" w:hAnsi="Consolas" w:cs="Courier New"/>
          <w:color w:val="0000FF"/>
          <w:lang w:eastAsia="es-AR"/>
        </w:rPr>
        <w:t>public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</w:t>
      </w:r>
      <w:r w:rsidRPr="00035456">
        <w:rPr>
          <w:rFonts w:ascii="Consolas" w:eastAsia="Times New Roman" w:hAnsi="Consolas" w:cs="Courier New"/>
          <w:color w:val="0000FF"/>
          <w:lang w:eastAsia="es-AR"/>
        </w:rPr>
        <w:t>virtual</w:t>
      </w: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DbSet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&lt;</w:t>
      </w:r>
      <w:proofErr w:type="spellStart"/>
      <w:r w:rsidRPr="00035456">
        <w:rPr>
          <w:rFonts w:ascii="Consolas" w:eastAsia="Times New Roman" w:hAnsi="Consolas" w:cs="Courier New"/>
          <w:color w:val="2B91AF"/>
          <w:lang w:eastAsia="es-AR"/>
        </w:rPr>
        <w:t>Student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&gt;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Students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{ </w:t>
      </w:r>
      <w:proofErr w:type="spellStart"/>
      <w:r w:rsidRPr="00035456">
        <w:rPr>
          <w:rFonts w:ascii="Consolas" w:eastAsia="Times New Roman" w:hAnsi="Consolas" w:cs="Courier New"/>
          <w:color w:val="0000FF"/>
          <w:lang w:eastAsia="es-AR"/>
        </w:rPr>
        <w:t>get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; </w:t>
      </w:r>
      <w:r w:rsidRPr="00035456">
        <w:rPr>
          <w:rFonts w:ascii="Consolas" w:eastAsia="Times New Roman" w:hAnsi="Consolas" w:cs="Courier New"/>
          <w:color w:val="0000FF"/>
          <w:lang w:eastAsia="es-AR"/>
        </w:rPr>
        <w:t>set</w:t>
      </w:r>
      <w:r w:rsidRPr="00035456">
        <w:rPr>
          <w:rFonts w:ascii="Consolas" w:eastAsia="Times New Roman" w:hAnsi="Consolas" w:cs="Courier New"/>
          <w:color w:val="000000"/>
          <w:lang w:eastAsia="es-AR"/>
        </w:rPr>
        <w:t>; }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</w:t>
      </w:r>
      <w:proofErr w:type="spellStart"/>
      <w:r w:rsidRPr="00035456">
        <w:rPr>
          <w:rFonts w:ascii="Consolas" w:eastAsia="Times New Roman" w:hAnsi="Consolas" w:cs="Courier New"/>
          <w:color w:val="0000FF"/>
          <w:lang w:eastAsia="es-AR"/>
        </w:rPr>
        <w:t>public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</w:t>
      </w:r>
      <w:r w:rsidRPr="00035456">
        <w:rPr>
          <w:rFonts w:ascii="Consolas" w:eastAsia="Times New Roman" w:hAnsi="Consolas" w:cs="Courier New"/>
          <w:color w:val="0000FF"/>
          <w:lang w:eastAsia="es-AR"/>
        </w:rPr>
        <w:t>virtual</w:t>
      </w: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DbSet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&lt;</w:t>
      </w:r>
      <w:proofErr w:type="spellStart"/>
      <w:r w:rsidRPr="00035456">
        <w:rPr>
          <w:rFonts w:ascii="Consolas" w:eastAsia="Times New Roman" w:hAnsi="Consolas" w:cs="Courier New"/>
          <w:color w:val="2B91AF"/>
          <w:lang w:eastAsia="es-AR"/>
        </w:rPr>
        <w:t>StudentAddress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&gt;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StudentAddresses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{ </w:t>
      </w:r>
      <w:proofErr w:type="spellStart"/>
      <w:r w:rsidRPr="00035456">
        <w:rPr>
          <w:rFonts w:ascii="Consolas" w:eastAsia="Times New Roman" w:hAnsi="Consolas" w:cs="Courier New"/>
          <w:color w:val="0000FF"/>
          <w:lang w:eastAsia="es-AR"/>
        </w:rPr>
        <w:t>get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; </w:t>
      </w:r>
      <w:r w:rsidRPr="00035456">
        <w:rPr>
          <w:rFonts w:ascii="Consolas" w:eastAsia="Times New Roman" w:hAnsi="Consolas" w:cs="Courier New"/>
          <w:color w:val="0000FF"/>
          <w:lang w:eastAsia="es-AR"/>
        </w:rPr>
        <w:t>set</w:t>
      </w:r>
      <w:r w:rsidRPr="00035456">
        <w:rPr>
          <w:rFonts w:ascii="Consolas" w:eastAsia="Times New Roman" w:hAnsi="Consolas" w:cs="Courier New"/>
          <w:color w:val="000000"/>
          <w:lang w:eastAsia="es-AR"/>
        </w:rPr>
        <w:t>; }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</w:t>
      </w:r>
      <w:proofErr w:type="spellStart"/>
      <w:r w:rsidRPr="00035456">
        <w:rPr>
          <w:rFonts w:ascii="Consolas" w:eastAsia="Times New Roman" w:hAnsi="Consolas" w:cs="Courier New"/>
          <w:color w:val="0000FF"/>
          <w:lang w:eastAsia="es-AR"/>
        </w:rPr>
        <w:t>public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</w:t>
      </w:r>
      <w:r w:rsidRPr="00035456">
        <w:rPr>
          <w:rFonts w:ascii="Consolas" w:eastAsia="Times New Roman" w:hAnsi="Consolas" w:cs="Courier New"/>
          <w:color w:val="0000FF"/>
          <w:lang w:eastAsia="es-AR"/>
        </w:rPr>
        <w:t>virtual</w:t>
      </w: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DbSet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&lt;</w:t>
      </w:r>
      <w:proofErr w:type="spellStart"/>
      <w:r w:rsidRPr="00035456">
        <w:rPr>
          <w:rFonts w:ascii="Consolas" w:eastAsia="Times New Roman" w:hAnsi="Consolas" w:cs="Courier New"/>
          <w:color w:val="2B91AF"/>
          <w:lang w:eastAsia="es-AR"/>
        </w:rPr>
        <w:t>Teacher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&gt;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Teachers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{ </w:t>
      </w:r>
      <w:proofErr w:type="spellStart"/>
      <w:r w:rsidRPr="00035456">
        <w:rPr>
          <w:rFonts w:ascii="Consolas" w:eastAsia="Times New Roman" w:hAnsi="Consolas" w:cs="Courier New"/>
          <w:color w:val="0000FF"/>
          <w:lang w:eastAsia="es-AR"/>
        </w:rPr>
        <w:t>get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; </w:t>
      </w:r>
      <w:r w:rsidRPr="00035456">
        <w:rPr>
          <w:rFonts w:ascii="Consolas" w:eastAsia="Times New Roman" w:hAnsi="Consolas" w:cs="Courier New"/>
          <w:color w:val="0000FF"/>
          <w:lang w:eastAsia="es-AR"/>
        </w:rPr>
        <w:t>set</w:t>
      </w:r>
      <w:r w:rsidRPr="00035456">
        <w:rPr>
          <w:rFonts w:ascii="Consolas" w:eastAsia="Times New Roman" w:hAnsi="Consolas" w:cs="Courier New"/>
          <w:color w:val="000000"/>
          <w:lang w:eastAsia="es-AR"/>
        </w:rPr>
        <w:t>; }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</w:t>
      </w:r>
      <w:proofErr w:type="spellStart"/>
      <w:r w:rsidRPr="00035456">
        <w:rPr>
          <w:rFonts w:ascii="Consolas" w:eastAsia="Times New Roman" w:hAnsi="Consolas" w:cs="Courier New"/>
          <w:color w:val="0000FF"/>
          <w:lang w:eastAsia="es-AR"/>
        </w:rPr>
        <w:t>public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</w:t>
      </w:r>
      <w:r w:rsidRPr="00035456">
        <w:rPr>
          <w:rFonts w:ascii="Consolas" w:eastAsia="Times New Roman" w:hAnsi="Consolas" w:cs="Courier New"/>
          <w:color w:val="0000FF"/>
          <w:lang w:eastAsia="es-AR"/>
        </w:rPr>
        <w:t>virtual</w:t>
      </w: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DbSet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&lt;</w:t>
      </w:r>
      <w:proofErr w:type="spellStart"/>
      <w:r w:rsidRPr="00035456">
        <w:rPr>
          <w:rFonts w:ascii="Consolas" w:eastAsia="Times New Roman" w:hAnsi="Consolas" w:cs="Courier New"/>
          <w:color w:val="2B91AF"/>
          <w:lang w:eastAsia="es-AR"/>
        </w:rPr>
        <w:t>View_StudentCourse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&gt; </w:t>
      </w:r>
      <w:proofErr w:type="spellStart"/>
      <w:r w:rsidRPr="00035456">
        <w:rPr>
          <w:rFonts w:ascii="Consolas" w:eastAsia="Times New Roman" w:hAnsi="Consolas" w:cs="Courier New"/>
          <w:color w:val="2B91AF"/>
          <w:lang w:eastAsia="es-AR"/>
        </w:rPr>
        <w:t>View_StudentCourse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{ </w:t>
      </w:r>
      <w:proofErr w:type="spellStart"/>
      <w:r w:rsidRPr="00035456">
        <w:rPr>
          <w:rFonts w:ascii="Consolas" w:eastAsia="Times New Roman" w:hAnsi="Consolas" w:cs="Courier New"/>
          <w:color w:val="0000FF"/>
          <w:lang w:eastAsia="es-AR"/>
        </w:rPr>
        <w:t>get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; </w:t>
      </w:r>
      <w:r w:rsidRPr="00035456">
        <w:rPr>
          <w:rFonts w:ascii="Consolas" w:eastAsia="Times New Roman" w:hAnsi="Consolas" w:cs="Courier New"/>
          <w:color w:val="0000FF"/>
          <w:lang w:eastAsia="es-AR"/>
        </w:rPr>
        <w:t>set</w:t>
      </w:r>
      <w:r w:rsidRPr="00035456">
        <w:rPr>
          <w:rFonts w:ascii="Consolas" w:eastAsia="Times New Roman" w:hAnsi="Consolas" w:cs="Courier New"/>
          <w:color w:val="000000"/>
          <w:lang w:eastAsia="es-AR"/>
        </w:rPr>
        <w:t>; }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</w:t>
      </w:r>
      <w:proofErr w:type="spellStart"/>
      <w:r w:rsidRPr="00035456">
        <w:rPr>
          <w:rFonts w:ascii="Consolas" w:eastAsia="Times New Roman" w:hAnsi="Consolas" w:cs="Courier New"/>
          <w:color w:val="0000FF"/>
          <w:lang w:eastAsia="es-AR"/>
        </w:rPr>
        <w:t>protected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</w:t>
      </w:r>
      <w:proofErr w:type="spellStart"/>
      <w:r w:rsidRPr="00035456">
        <w:rPr>
          <w:rFonts w:ascii="Consolas" w:eastAsia="Times New Roman" w:hAnsi="Consolas" w:cs="Courier New"/>
          <w:color w:val="0000FF"/>
          <w:lang w:eastAsia="es-AR"/>
        </w:rPr>
        <w:t>override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</w:t>
      </w:r>
      <w:proofErr w:type="spellStart"/>
      <w:r w:rsidRPr="00035456">
        <w:rPr>
          <w:rFonts w:ascii="Consolas" w:eastAsia="Times New Roman" w:hAnsi="Consolas" w:cs="Courier New"/>
          <w:color w:val="0000FF"/>
          <w:lang w:eastAsia="es-AR"/>
        </w:rPr>
        <w:t>void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</w:t>
      </w:r>
      <w:proofErr w:type="spellStart"/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OnModelCreating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(</w:t>
      </w:r>
      <w:proofErr w:type="spellStart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DbModelBuilder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modelBuilder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{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modelBuilder.Entity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&lt;</w:t>
      </w:r>
      <w:proofErr w:type="spellStart"/>
      <w:r w:rsidRPr="00035456">
        <w:rPr>
          <w:rFonts w:ascii="Consolas" w:eastAsia="Times New Roman" w:hAnsi="Consolas" w:cs="Courier New"/>
          <w:color w:val="2B91AF"/>
          <w:lang w:eastAsia="es-AR"/>
        </w:rPr>
        <w:t>Course</w:t>
      </w:r>
      <w:proofErr w:type="spellEnd"/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&gt;(</w:t>
      </w:r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Property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(e =&gt;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e.CourseName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IsUnicode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(</w:t>
      </w:r>
      <w:r w:rsidRPr="00035456">
        <w:rPr>
          <w:rFonts w:ascii="Consolas" w:eastAsia="Times New Roman" w:hAnsi="Consolas" w:cs="Courier New"/>
          <w:color w:val="0000FF"/>
          <w:lang w:eastAsia="es-AR"/>
        </w:rPr>
        <w:t>false</w:t>
      </w:r>
      <w:r w:rsidRPr="00035456">
        <w:rPr>
          <w:rFonts w:ascii="Consolas" w:eastAsia="Times New Roman" w:hAnsi="Consolas" w:cs="Courier New"/>
          <w:color w:val="000000"/>
          <w:lang w:eastAsia="es-AR"/>
        </w:rPr>
        <w:t>);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modelBuilder.Entity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&lt;</w:t>
      </w:r>
      <w:proofErr w:type="spellStart"/>
      <w:r w:rsidRPr="00035456">
        <w:rPr>
          <w:rFonts w:ascii="Consolas" w:eastAsia="Times New Roman" w:hAnsi="Consolas" w:cs="Courier New"/>
          <w:color w:val="2B91AF"/>
          <w:lang w:eastAsia="es-AR"/>
        </w:rPr>
        <w:t>Course</w:t>
      </w:r>
      <w:proofErr w:type="spellEnd"/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&gt;(</w:t>
      </w:r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HasMany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(e =&gt;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e.Students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WithMany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(e =&gt;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e.Courses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Map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(m =&gt; m.ToTable(</w:t>
      </w:r>
      <w:r w:rsidRPr="00035456">
        <w:rPr>
          <w:rFonts w:ascii="Consolas" w:eastAsia="Times New Roman" w:hAnsi="Consolas" w:cs="Courier New"/>
          <w:color w:val="A31515"/>
          <w:lang w:eastAsia="es-AR"/>
        </w:rPr>
        <w:t>"StudentCourse"</w:t>
      </w:r>
      <w:r w:rsidRPr="00035456">
        <w:rPr>
          <w:rFonts w:ascii="Consolas" w:eastAsia="Times New Roman" w:hAnsi="Consolas" w:cs="Courier New"/>
          <w:color w:val="000000"/>
          <w:lang w:eastAsia="es-AR"/>
        </w:rPr>
        <w:t>).MapLeftKey(</w:t>
      </w:r>
      <w:r w:rsidRPr="00035456">
        <w:rPr>
          <w:rFonts w:ascii="Consolas" w:eastAsia="Times New Roman" w:hAnsi="Consolas" w:cs="Courier New"/>
          <w:color w:val="A31515"/>
          <w:lang w:eastAsia="es-AR"/>
        </w:rPr>
        <w:t>"CourseId"</w:t>
      </w:r>
      <w:r w:rsidRPr="00035456">
        <w:rPr>
          <w:rFonts w:ascii="Consolas" w:eastAsia="Times New Roman" w:hAnsi="Consolas" w:cs="Courier New"/>
          <w:color w:val="000000"/>
          <w:lang w:eastAsia="es-AR"/>
        </w:rPr>
        <w:t>).MapRightKey(</w:t>
      </w:r>
      <w:r w:rsidRPr="00035456">
        <w:rPr>
          <w:rFonts w:ascii="Consolas" w:eastAsia="Times New Roman" w:hAnsi="Consolas" w:cs="Courier New"/>
          <w:color w:val="A31515"/>
          <w:lang w:eastAsia="es-AR"/>
        </w:rPr>
        <w:t>"StudentId"</w:t>
      </w:r>
      <w:r w:rsidRPr="00035456">
        <w:rPr>
          <w:rFonts w:ascii="Consolas" w:eastAsia="Times New Roman" w:hAnsi="Consolas" w:cs="Courier New"/>
          <w:color w:val="000000"/>
          <w:lang w:eastAsia="es-AR"/>
        </w:rPr>
        <w:t>));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modelBuilder.Entity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&lt;</w:t>
      </w:r>
      <w:r w:rsidRPr="00035456">
        <w:rPr>
          <w:rFonts w:ascii="Consolas" w:eastAsia="Times New Roman" w:hAnsi="Consolas" w:cs="Courier New"/>
          <w:color w:val="2B91AF"/>
          <w:lang w:eastAsia="es-AR"/>
        </w:rPr>
        <w:t>Standard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&gt;(</w:t>
      </w:r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Property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(e =&gt;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e.StandardName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IsUnicode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(</w:t>
      </w:r>
      <w:r w:rsidRPr="00035456">
        <w:rPr>
          <w:rFonts w:ascii="Consolas" w:eastAsia="Times New Roman" w:hAnsi="Consolas" w:cs="Courier New"/>
          <w:color w:val="0000FF"/>
          <w:lang w:eastAsia="es-AR"/>
        </w:rPr>
        <w:t>false</w:t>
      </w:r>
      <w:r w:rsidRPr="00035456">
        <w:rPr>
          <w:rFonts w:ascii="Consolas" w:eastAsia="Times New Roman" w:hAnsi="Consolas" w:cs="Courier New"/>
          <w:color w:val="000000"/>
          <w:lang w:eastAsia="es-AR"/>
        </w:rPr>
        <w:t>);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modelBuilder.Entity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&lt;</w:t>
      </w:r>
      <w:r w:rsidRPr="00035456">
        <w:rPr>
          <w:rFonts w:ascii="Consolas" w:eastAsia="Times New Roman" w:hAnsi="Consolas" w:cs="Courier New"/>
          <w:color w:val="2B91AF"/>
          <w:lang w:eastAsia="es-AR"/>
        </w:rPr>
        <w:t>Standard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&gt;(</w:t>
      </w:r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Property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(e =&gt;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e.Description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IsUnicode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(</w:t>
      </w:r>
      <w:r w:rsidRPr="00035456">
        <w:rPr>
          <w:rFonts w:ascii="Consolas" w:eastAsia="Times New Roman" w:hAnsi="Consolas" w:cs="Courier New"/>
          <w:color w:val="0000FF"/>
          <w:lang w:eastAsia="es-AR"/>
        </w:rPr>
        <w:t>false</w:t>
      </w:r>
      <w:r w:rsidRPr="00035456">
        <w:rPr>
          <w:rFonts w:ascii="Consolas" w:eastAsia="Times New Roman" w:hAnsi="Consolas" w:cs="Courier New"/>
          <w:color w:val="000000"/>
          <w:lang w:eastAsia="es-AR"/>
        </w:rPr>
        <w:t>);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modelBuilder.Entity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&lt;</w:t>
      </w:r>
      <w:r w:rsidRPr="00035456">
        <w:rPr>
          <w:rFonts w:ascii="Consolas" w:eastAsia="Times New Roman" w:hAnsi="Consolas" w:cs="Courier New"/>
          <w:color w:val="2B91AF"/>
          <w:lang w:eastAsia="es-AR"/>
        </w:rPr>
        <w:t>Standard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&gt;(</w:t>
      </w:r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HasMany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(e =&gt;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e.Students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WithOptional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(e =&gt;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e.</w:t>
      </w:r>
      <w:r w:rsidRPr="00035456">
        <w:rPr>
          <w:rFonts w:ascii="Consolas" w:eastAsia="Times New Roman" w:hAnsi="Consolas" w:cs="Courier New"/>
          <w:color w:val="2B91AF"/>
          <w:lang w:eastAsia="es-AR"/>
        </w:rPr>
        <w:t>Standard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WillCascadeOnDelete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();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lastRenderedPageBreak/>
        <w:t xml:space="preserve">           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modelBuilder.Entity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&lt;</w:t>
      </w:r>
      <w:r w:rsidRPr="00035456">
        <w:rPr>
          <w:rFonts w:ascii="Consolas" w:eastAsia="Times New Roman" w:hAnsi="Consolas" w:cs="Courier New"/>
          <w:color w:val="2B91AF"/>
          <w:lang w:eastAsia="es-AR"/>
        </w:rPr>
        <w:t>Standard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&gt;(</w:t>
      </w:r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HasMany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(e =&gt;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e.Teachers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WithOptional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(e =&gt;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e.</w:t>
      </w:r>
      <w:r w:rsidRPr="00035456">
        <w:rPr>
          <w:rFonts w:ascii="Consolas" w:eastAsia="Times New Roman" w:hAnsi="Consolas" w:cs="Courier New"/>
          <w:color w:val="2B91AF"/>
          <w:lang w:eastAsia="es-AR"/>
        </w:rPr>
        <w:t>Standard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WillCascadeOnDelete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();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modelBuilder.Entity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&lt;</w:t>
      </w:r>
      <w:proofErr w:type="spellStart"/>
      <w:r w:rsidRPr="00035456">
        <w:rPr>
          <w:rFonts w:ascii="Consolas" w:eastAsia="Times New Roman" w:hAnsi="Consolas" w:cs="Courier New"/>
          <w:color w:val="2B91AF"/>
          <w:lang w:eastAsia="es-AR"/>
        </w:rPr>
        <w:t>Student</w:t>
      </w:r>
      <w:proofErr w:type="spellEnd"/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&gt;(</w:t>
      </w:r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Property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(e =&gt;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e.StudentName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IsUnicode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(</w:t>
      </w:r>
      <w:r w:rsidRPr="00035456">
        <w:rPr>
          <w:rFonts w:ascii="Consolas" w:eastAsia="Times New Roman" w:hAnsi="Consolas" w:cs="Courier New"/>
          <w:color w:val="0000FF"/>
          <w:lang w:eastAsia="es-AR"/>
        </w:rPr>
        <w:t>false</w:t>
      </w:r>
      <w:r w:rsidRPr="00035456">
        <w:rPr>
          <w:rFonts w:ascii="Consolas" w:eastAsia="Times New Roman" w:hAnsi="Consolas" w:cs="Courier New"/>
          <w:color w:val="000000"/>
          <w:lang w:eastAsia="es-AR"/>
        </w:rPr>
        <w:t>);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modelBuilder.Entity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&lt;</w:t>
      </w:r>
      <w:proofErr w:type="spellStart"/>
      <w:r w:rsidRPr="00035456">
        <w:rPr>
          <w:rFonts w:ascii="Consolas" w:eastAsia="Times New Roman" w:hAnsi="Consolas" w:cs="Courier New"/>
          <w:color w:val="2B91AF"/>
          <w:lang w:eastAsia="es-AR"/>
        </w:rPr>
        <w:t>Student</w:t>
      </w:r>
      <w:proofErr w:type="spellEnd"/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&gt;(</w:t>
      </w:r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Property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(e =&gt;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e.RowVersion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IsFixedLength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();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modelBuilder.Entity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&lt;</w:t>
      </w:r>
      <w:proofErr w:type="spellStart"/>
      <w:r w:rsidRPr="00035456">
        <w:rPr>
          <w:rFonts w:ascii="Consolas" w:eastAsia="Times New Roman" w:hAnsi="Consolas" w:cs="Courier New"/>
          <w:color w:val="2B91AF"/>
          <w:lang w:eastAsia="es-AR"/>
        </w:rPr>
        <w:t>Student</w:t>
      </w:r>
      <w:proofErr w:type="spellEnd"/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&gt;(</w:t>
      </w:r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HasOptional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(e =&gt;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e.</w:t>
      </w:r>
      <w:r w:rsidRPr="00035456">
        <w:rPr>
          <w:rFonts w:ascii="Consolas" w:eastAsia="Times New Roman" w:hAnsi="Consolas" w:cs="Courier New"/>
          <w:color w:val="2B91AF"/>
          <w:lang w:eastAsia="es-AR"/>
        </w:rPr>
        <w:t>StudentAddress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WithRequired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(e =&gt;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e.</w:t>
      </w:r>
      <w:r w:rsidRPr="00035456">
        <w:rPr>
          <w:rFonts w:ascii="Consolas" w:eastAsia="Times New Roman" w:hAnsi="Consolas" w:cs="Courier New"/>
          <w:color w:val="2B91AF"/>
          <w:lang w:eastAsia="es-AR"/>
        </w:rPr>
        <w:t>Student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WillCascadeOnDelete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();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modelBuilder.Entity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&lt;</w:t>
      </w:r>
      <w:proofErr w:type="spellStart"/>
      <w:r w:rsidRPr="00035456">
        <w:rPr>
          <w:rFonts w:ascii="Consolas" w:eastAsia="Times New Roman" w:hAnsi="Consolas" w:cs="Courier New"/>
          <w:color w:val="2B91AF"/>
          <w:lang w:eastAsia="es-AR"/>
        </w:rPr>
        <w:t>StudentAddress</w:t>
      </w:r>
      <w:proofErr w:type="spellEnd"/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&gt;(</w:t>
      </w:r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Property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(e =&gt; e.Address1)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IsUnicode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(</w:t>
      </w:r>
      <w:r w:rsidRPr="00035456">
        <w:rPr>
          <w:rFonts w:ascii="Consolas" w:eastAsia="Times New Roman" w:hAnsi="Consolas" w:cs="Courier New"/>
          <w:color w:val="0000FF"/>
          <w:lang w:eastAsia="es-AR"/>
        </w:rPr>
        <w:t>false</w:t>
      </w:r>
      <w:r w:rsidRPr="00035456">
        <w:rPr>
          <w:rFonts w:ascii="Consolas" w:eastAsia="Times New Roman" w:hAnsi="Consolas" w:cs="Courier New"/>
          <w:color w:val="000000"/>
          <w:lang w:eastAsia="es-AR"/>
        </w:rPr>
        <w:t>);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modelBuilder.Entity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&lt;</w:t>
      </w:r>
      <w:proofErr w:type="spellStart"/>
      <w:r w:rsidRPr="00035456">
        <w:rPr>
          <w:rFonts w:ascii="Consolas" w:eastAsia="Times New Roman" w:hAnsi="Consolas" w:cs="Courier New"/>
          <w:color w:val="2B91AF"/>
          <w:lang w:eastAsia="es-AR"/>
        </w:rPr>
        <w:t>StudentAddress</w:t>
      </w:r>
      <w:proofErr w:type="spellEnd"/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&gt;(</w:t>
      </w:r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Property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(e =&gt; e.Address2)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IsUnicode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(</w:t>
      </w:r>
      <w:r w:rsidRPr="00035456">
        <w:rPr>
          <w:rFonts w:ascii="Consolas" w:eastAsia="Times New Roman" w:hAnsi="Consolas" w:cs="Courier New"/>
          <w:color w:val="0000FF"/>
          <w:lang w:eastAsia="es-AR"/>
        </w:rPr>
        <w:t>false</w:t>
      </w:r>
      <w:r w:rsidRPr="00035456">
        <w:rPr>
          <w:rFonts w:ascii="Consolas" w:eastAsia="Times New Roman" w:hAnsi="Consolas" w:cs="Courier New"/>
          <w:color w:val="000000"/>
          <w:lang w:eastAsia="es-AR"/>
        </w:rPr>
        <w:t>);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modelBuilder.Entity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&lt;</w:t>
      </w:r>
      <w:proofErr w:type="spellStart"/>
      <w:r w:rsidRPr="00035456">
        <w:rPr>
          <w:rFonts w:ascii="Consolas" w:eastAsia="Times New Roman" w:hAnsi="Consolas" w:cs="Courier New"/>
          <w:color w:val="2B91AF"/>
          <w:lang w:eastAsia="es-AR"/>
        </w:rPr>
        <w:t>StudentAddress</w:t>
      </w:r>
      <w:proofErr w:type="spellEnd"/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&gt;(</w:t>
      </w:r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Property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(e =&gt;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e.City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IsUnicode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(</w:t>
      </w:r>
      <w:r w:rsidRPr="00035456">
        <w:rPr>
          <w:rFonts w:ascii="Consolas" w:eastAsia="Times New Roman" w:hAnsi="Consolas" w:cs="Courier New"/>
          <w:color w:val="0000FF"/>
          <w:lang w:eastAsia="es-AR"/>
        </w:rPr>
        <w:t>false</w:t>
      </w:r>
      <w:r w:rsidRPr="00035456">
        <w:rPr>
          <w:rFonts w:ascii="Consolas" w:eastAsia="Times New Roman" w:hAnsi="Consolas" w:cs="Courier New"/>
          <w:color w:val="000000"/>
          <w:lang w:eastAsia="es-AR"/>
        </w:rPr>
        <w:t>);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modelBuilder.Entity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&lt;</w:t>
      </w:r>
      <w:proofErr w:type="spellStart"/>
      <w:r w:rsidRPr="00035456">
        <w:rPr>
          <w:rFonts w:ascii="Consolas" w:eastAsia="Times New Roman" w:hAnsi="Consolas" w:cs="Courier New"/>
          <w:color w:val="2B91AF"/>
          <w:lang w:eastAsia="es-AR"/>
        </w:rPr>
        <w:t>StudentAddress</w:t>
      </w:r>
      <w:proofErr w:type="spellEnd"/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&gt;(</w:t>
      </w:r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Property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(e =&gt;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e.State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IsUnicode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(</w:t>
      </w:r>
      <w:r w:rsidRPr="00035456">
        <w:rPr>
          <w:rFonts w:ascii="Consolas" w:eastAsia="Times New Roman" w:hAnsi="Consolas" w:cs="Courier New"/>
          <w:color w:val="0000FF"/>
          <w:lang w:eastAsia="es-AR"/>
        </w:rPr>
        <w:t>false</w:t>
      </w:r>
      <w:r w:rsidRPr="00035456">
        <w:rPr>
          <w:rFonts w:ascii="Consolas" w:eastAsia="Times New Roman" w:hAnsi="Consolas" w:cs="Courier New"/>
          <w:color w:val="000000"/>
          <w:lang w:eastAsia="es-AR"/>
        </w:rPr>
        <w:t>);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modelBuilder.Entity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&lt;</w:t>
      </w:r>
      <w:proofErr w:type="spellStart"/>
      <w:r w:rsidRPr="00035456">
        <w:rPr>
          <w:rFonts w:ascii="Consolas" w:eastAsia="Times New Roman" w:hAnsi="Consolas" w:cs="Courier New"/>
          <w:color w:val="2B91AF"/>
          <w:lang w:eastAsia="es-AR"/>
        </w:rPr>
        <w:t>Teacher</w:t>
      </w:r>
      <w:proofErr w:type="spellEnd"/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&gt;(</w:t>
      </w:r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Property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(e =&gt;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e.TeacherName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IsUnicode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(</w:t>
      </w:r>
      <w:r w:rsidRPr="00035456">
        <w:rPr>
          <w:rFonts w:ascii="Consolas" w:eastAsia="Times New Roman" w:hAnsi="Consolas" w:cs="Courier New"/>
          <w:color w:val="0000FF"/>
          <w:lang w:eastAsia="es-AR"/>
        </w:rPr>
        <w:t>false</w:t>
      </w:r>
      <w:r w:rsidRPr="00035456">
        <w:rPr>
          <w:rFonts w:ascii="Consolas" w:eastAsia="Times New Roman" w:hAnsi="Consolas" w:cs="Courier New"/>
          <w:color w:val="000000"/>
          <w:lang w:eastAsia="es-AR"/>
        </w:rPr>
        <w:t>);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modelBuilder.Entity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&lt;</w:t>
      </w:r>
      <w:proofErr w:type="spellStart"/>
      <w:r w:rsidRPr="00035456">
        <w:rPr>
          <w:rFonts w:ascii="Consolas" w:eastAsia="Times New Roman" w:hAnsi="Consolas" w:cs="Courier New"/>
          <w:color w:val="2B91AF"/>
          <w:lang w:eastAsia="es-AR"/>
        </w:rPr>
        <w:t>Teacher</w:t>
      </w:r>
      <w:proofErr w:type="spellEnd"/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&gt;(</w:t>
      </w:r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HasMany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(e =&gt;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e.Courses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WithOptional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(e =&gt;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e.</w:t>
      </w:r>
      <w:r w:rsidRPr="00035456">
        <w:rPr>
          <w:rFonts w:ascii="Consolas" w:eastAsia="Times New Roman" w:hAnsi="Consolas" w:cs="Courier New"/>
          <w:color w:val="2B91AF"/>
          <w:lang w:eastAsia="es-AR"/>
        </w:rPr>
        <w:t>Teacher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WillCascadeOnDelete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();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modelBuilder.Entity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&lt;</w:t>
      </w:r>
      <w:proofErr w:type="spellStart"/>
      <w:r w:rsidRPr="00035456">
        <w:rPr>
          <w:rFonts w:ascii="Consolas" w:eastAsia="Times New Roman" w:hAnsi="Consolas" w:cs="Courier New"/>
          <w:color w:val="2B91AF"/>
          <w:lang w:eastAsia="es-AR"/>
        </w:rPr>
        <w:t>View_StudentCourse</w:t>
      </w:r>
      <w:proofErr w:type="spellEnd"/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&gt;(</w:t>
      </w:r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Property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(e =&gt;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e.StudentName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IsUnicode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(</w:t>
      </w:r>
      <w:r w:rsidRPr="00035456">
        <w:rPr>
          <w:rFonts w:ascii="Consolas" w:eastAsia="Times New Roman" w:hAnsi="Consolas" w:cs="Courier New"/>
          <w:color w:val="0000FF"/>
          <w:lang w:eastAsia="es-AR"/>
        </w:rPr>
        <w:t>false</w:t>
      </w:r>
      <w:r w:rsidRPr="00035456">
        <w:rPr>
          <w:rFonts w:ascii="Consolas" w:eastAsia="Times New Roman" w:hAnsi="Consolas" w:cs="Courier New"/>
          <w:color w:val="000000"/>
          <w:lang w:eastAsia="es-AR"/>
        </w:rPr>
        <w:t>);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modelBuilder.Entity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&lt;</w:t>
      </w:r>
      <w:proofErr w:type="spellStart"/>
      <w:r w:rsidRPr="00035456">
        <w:rPr>
          <w:rFonts w:ascii="Consolas" w:eastAsia="Times New Roman" w:hAnsi="Consolas" w:cs="Courier New"/>
          <w:color w:val="2B91AF"/>
          <w:lang w:eastAsia="es-AR"/>
        </w:rPr>
        <w:t>View_StudentCourse</w:t>
      </w:r>
      <w:proofErr w:type="spellEnd"/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&gt;(</w:t>
      </w:r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Property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(e =&gt; 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e.CourseName</w:t>
      </w:r>
      <w:proofErr w:type="spellEnd"/>
      <w:r w:rsidRPr="00035456">
        <w:rPr>
          <w:rFonts w:ascii="Consolas" w:eastAsia="Times New Roman" w:hAnsi="Consolas" w:cs="Courier New"/>
          <w:color w:val="000000"/>
          <w:lang w:eastAsia="es-AR"/>
        </w:rPr>
        <w:t>)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        </w:t>
      </w:r>
      <w:proofErr w:type="gramStart"/>
      <w:r w:rsidRPr="00035456">
        <w:rPr>
          <w:rFonts w:ascii="Consolas" w:eastAsia="Times New Roman" w:hAnsi="Consolas" w:cs="Courier New"/>
          <w:color w:val="000000"/>
          <w:lang w:eastAsia="es-AR"/>
        </w:rPr>
        <w:t>.</w:t>
      </w:r>
      <w:proofErr w:type="spellStart"/>
      <w:r w:rsidRPr="00035456">
        <w:rPr>
          <w:rFonts w:ascii="Consolas" w:eastAsia="Times New Roman" w:hAnsi="Consolas" w:cs="Courier New"/>
          <w:color w:val="000000"/>
          <w:lang w:eastAsia="es-AR"/>
        </w:rPr>
        <w:t>IsUnicode</w:t>
      </w:r>
      <w:proofErr w:type="spellEnd"/>
      <w:proofErr w:type="gramEnd"/>
      <w:r w:rsidRPr="00035456">
        <w:rPr>
          <w:rFonts w:ascii="Consolas" w:eastAsia="Times New Roman" w:hAnsi="Consolas" w:cs="Courier New"/>
          <w:color w:val="000000"/>
          <w:lang w:eastAsia="es-AR"/>
        </w:rPr>
        <w:t>(</w:t>
      </w:r>
      <w:r w:rsidRPr="00035456">
        <w:rPr>
          <w:rFonts w:ascii="Consolas" w:eastAsia="Times New Roman" w:hAnsi="Consolas" w:cs="Courier New"/>
          <w:color w:val="0000FF"/>
          <w:lang w:eastAsia="es-AR"/>
        </w:rPr>
        <w:t>false</w:t>
      </w:r>
      <w:r w:rsidRPr="00035456">
        <w:rPr>
          <w:rFonts w:ascii="Consolas" w:eastAsia="Times New Roman" w:hAnsi="Consolas" w:cs="Courier New"/>
          <w:color w:val="000000"/>
          <w:lang w:eastAsia="es-AR"/>
        </w:rPr>
        <w:t>);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    }</w:t>
      </w:r>
    </w:p>
    <w:p w:rsidR="00035456" w:rsidRPr="00035456" w:rsidRDefault="00035456" w:rsidP="00035456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 xml:space="preserve">    }</w:t>
      </w:r>
    </w:p>
    <w:p w:rsidR="008333E3" w:rsidRPr="00A55FD9" w:rsidRDefault="00035456" w:rsidP="00A55FD9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lang w:eastAsia="es-AR"/>
        </w:rPr>
      </w:pPr>
      <w:r w:rsidRPr="00035456">
        <w:rPr>
          <w:rFonts w:ascii="Consolas" w:eastAsia="Times New Roman" w:hAnsi="Consolas" w:cs="Courier New"/>
          <w:color w:val="000000"/>
          <w:lang w:eastAsia="es-AR"/>
        </w:rPr>
        <w:t>}</w:t>
      </w:r>
    </w:p>
    <w:sectPr w:rsidR="008333E3" w:rsidRPr="00A55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734A9"/>
    <w:multiLevelType w:val="multilevel"/>
    <w:tmpl w:val="E4460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E3"/>
    <w:rsid w:val="00035456"/>
    <w:rsid w:val="000B4689"/>
    <w:rsid w:val="00600120"/>
    <w:rsid w:val="008333E3"/>
    <w:rsid w:val="00A5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75B3E"/>
  <w15:chartTrackingRefBased/>
  <w15:docId w15:val="{AFD66B95-865D-4C22-B224-16BB6648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354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01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5456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unhideWhenUsed/>
    <w:rsid w:val="0003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5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5456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wrd">
    <w:name w:val="kwrd"/>
    <w:basedOn w:val="Fuentedeprrafopredeter"/>
    <w:rsid w:val="00035456"/>
  </w:style>
  <w:style w:type="character" w:customStyle="1" w:styleId="str">
    <w:name w:val="str"/>
    <w:basedOn w:val="Fuentedeprrafopredeter"/>
    <w:rsid w:val="00035456"/>
  </w:style>
  <w:style w:type="character" w:customStyle="1" w:styleId="userclass">
    <w:name w:val="userclass"/>
    <w:basedOn w:val="Fuentedeprrafopredeter"/>
    <w:rsid w:val="00035456"/>
  </w:style>
  <w:style w:type="character" w:customStyle="1" w:styleId="Ttulo3Car">
    <w:name w:val="Título 3 Car"/>
    <w:basedOn w:val="Fuentedeprrafopredeter"/>
    <w:link w:val="Ttulo3"/>
    <w:uiPriority w:val="9"/>
    <w:semiHidden/>
    <w:rsid w:val="006001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001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7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entityframeworktutorial.net/images/codefirst/codefirst-for-existing-db5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ntityframeworktutorial.net/images/codefirst/codefirst-for-existing-db2.png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entityframeworktutorial.net/images/codefirst/codefirst-for-existing-db4.png" TargetMode="External"/><Relationship Id="rId5" Type="http://schemas.openxmlformats.org/officeDocument/2006/relationships/hyperlink" Target="https://www.entityframeworktutorial.net/images/codefirst/codefirst-for-existing-db1.png" TargetMode="External"/><Relationship Id="rId15" Type="http://schemas.openxmlformats.org/officeDocument/2006/relationships/hyperlink" Target="https://www.entityframeworktutorial.net/images/codefirst/codefirst-for-existing-db6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entityframeworktutorial.net/images/codefirst/codefirst-for-existing-db3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801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SORUCO FERNANDO ARIEL</dc:creator>
  <cp:keywords/>
  <dc:description/>
  <cp:lastModifiedBy>SORUCO FERNANDO ARIEL</cp:lastModifiedBy>
  <cp:revision>4</cp:revision>
  <dcterms:created xsi:type="dcterms:W3CDTF">2019-02-27T14:58:00Z</dcterms:created>
  <dcterms:modified xsi:type="dcterms:W3CDTF">2019-10-15T12:37:00Z</dcterms:modified>
</cp:coreProperties>
</file>