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1714197"/>
        <w:docPartObj>
          <w:docPartGallery w:val="Cover Pages"/>
          <w:docPartUnique/>
        </w:docPartObj>
      </w:sdtPr>
      <w:sdtContent>
        <w:p w14:paraId="34C79339" w14:textId="5D1BC984" w:rsidR="004D2D7B" w:rsidRDefault="004D2D7B">
          <w:r>
            <w:rPr>
              <w:noProof/>
            </w:rPr>
            <mc:AlternateContent>
              <mc:Choice Requires="wps">
                <w:drawing>
                  <wp:anchor distT="0" distB="0" distL="114300" distR="114300" simplePos="0" relativeHeight="251659264" behindDoc="0" locked="0" layoutInCell="1" allowOverlap="1" wp14:anchorId="4CE9CD60" wp14:editId="4078BD35">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65"/>
                                </w:tblGrid>
                                <w:tr w:rsidR="004D2D7B" w14:paraId="50F9D652" w14:textId="77777777">
                                  <w:trPr>
                                    <w:jc w:val="center"/>
                                  </w:trPr>
                                  <w:tc>
                                    <w:tcPr>
                                      <w:tcW w:w="2568" w:type="pct"/>
                                      <w:vAlign w:val="center"/>
                                    </w:tcPr>
                                    <w:p w14:paraId="22078DC6" w14:textId="2FCB8B68" w:rsidR="004D2D7B" w:rsidRDefault="004D2D7B">
                                      <w:pPr>
                                        <w:jc w:val="right"/>
                                      </w:pPr>
                                      <w:r>
                                        <w:rPr>
                                          <w:noProof/>
                                        </w:rPr>
                                        <w:drawing>
                                          <wp:inline distT="0" distB="0" distL="0" distR="0" wp14:anchorId="39E012F4" wp14:editId="35F8C230">
                                            <wp:extent cx="3029506" cy="2019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9506" cy="2019670"/>
                                                    </a:xfrm>
                                                    <a:prstGeom prst="rect">
                                                      <a:avLst/>
                                                    </a:prstGeom>
                                                    <a:noFill/>
                                                    <a:ln>
                                                      <a:noFill/>
                                                    </a:ln>
                                                  </pic:spPr>
                                                </pic:pic>
                                              </a:graphicData>
                                            </a:graphic>
                                          </wp:inline>
                                        </w:drawing>
                                      </w: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CE9CD6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65"/>
                          </w:tblGrid>
                          <w:tr w:rsidR="004D2D7B" w14:paraId="50F9D652" w14:textId="77777777">
                            <w:trPr>
                              <w:jc w:val="center"/>
                            </w:trPr>
                            <w:tc>
                              <w:tcPr>
                                <w:tcW w:w="2568" w:type="pct"/>
                                <w:vAlign w:val="center"/>
                              </w:tcPr>
                              <w:p w14:paraId="22078DC6" w14:textId="2FCB8B68" w:rsidR="004D2D7B" w:rsidRDefault="004D2D7B">
                                <w:pPr>
                                  <w:jc w:val="right"/>
                                </w:pPr>
                                <w:r>
                                  <w:rPr>
                                    <w:noProof/>
                                  </w:rPr>
                                  <w:drawing>
                                    <wp:inline distT="0" distB="0" distL="0" distR="0" wp14:anchorId="39E012F4" wp14:editId="35F8C230">
                                      <wp:extent cx="3029506" cy="2019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9506" cy="2019670"/>
                                              </a:xfrm>
                                              <a:prstGeom prst="rect">
                                                <a:avLst/>
                                              </a:prstGeom>
                                              <a:noFill/>
                                              <a:ln>
                                                <a:noFill/>
                                              </a:ln>
                                            </pic:spPr>
                                          </pic:pic>
                                        </a:graphicData>
                                      </a:graphic>
                                    </wp:inline>
                                  </w:drawing>
                                </w: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790481495"/>
        <w:docPartObj>
          <w:docPartGallery w:val="Table of Contents"/>
          <w:docPartUnique/>
        </w:docPartObj>
      </w:sdtPr>
      <w:sdtEndPr>
        <w:rPr>
          <w:b/>
          <w:bCs/>
        </w:rPr>
      </w:sdtEndPr>
      <w:sdtContent>
        <w:p w14:paraId="3819FD3D" w14:textId="76DD017D" w:rsidR="00CC580D" w:rsidRDefault="00CC580D">
          <w:pPr>
            <w:pStyle w:val="TtuloTDC"/>
          </w:pPr>
          <w:r>
            <w:rPr>
              <w:lang w:val="es-ES"/>
            </w:rPr>
            <w:t>Contenido</w:t>
          </w:r>
        </w:p>
        <w:p w14:paraId="7101720E" w14:textId="5C66FD35" w:rsidR="006F53A4" w:rsidRDefault="0000000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7024243" w:history="1">
            <w:r w:rsidR="006F53A4" w:rsidRPr="00277E25">
              <w:rPr>
                <w:rStyle w:val="Hipervnculo"/>
                <w:noProof/>
              </w:rPr>
              <w:t>Tipo de Proyecto – Configuración inicial</w:t>
            </w:r>
            <w:r w:rsidR="006F53A4">
              <w:rPr>
                <w:noProof/>
                <w:webHidden/>
              </w:rPr>
              <w:tab/>
            </w:r>
            <w:r w:rsidR="006F53A4">
              <w:rPr>
                <w:noProof/>
                <w:webHidden/>
              </w:rPr>
              <w:fldChar w:fldCharType="begin"/>
            </w:r>
            <w:r w:rsidR="006F53A4">
              <w:rPr>
                <w:noProof/>
                <w:webHidden/>
              </w:rPr>
              <w:instrText xml:space="preserve"> PAGEREF _Toc117024243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5F8185AF" w14:textId="27F485A2" w:rsidR="006F53A4" w:rsidRDefault="006F53A4">
          <w:pPr>
            <w:pStyle w:val="TDC1"/>
            <w:tabs>
              <w:tab w:val="right" w:leader="dot" w:pos="8494"/>
            </w:tabs>
            <w:rPr>
              <w:rFonts w:eastAsiaTheme="minorEastAsia"/>
              <w:noProof/>
              <w:lang w:eastAsia="es-AR"/>
            </w:rPr>
          </w:pPr>
          <w:hyperlink w:anchor="_Toc117024244" w:history="1">
            <w:r w:rsidRPr="00277E25">
              <w:rPr>
                <w:rStyle w:val="Hipervnculo"/>
                <w:noProof/>
              </w:rPr>
              <w:t>Puesta en marcha</w:t>
            </w:r>
            <w:r>
              <w:rPr>
                <w:noProof/>
                <w:webHidden/>
              </w:rPr>
              <w:tab/>
            </w:r>
            <w:r>
              <w:rPr>
                <w:noProof/>
                <w:webHidden/>
              </w:rPr>
              <w:fldChar w:fldCharType="begin"/>
            </w:r>
            <w:r>
              <w:rPr>
                <w:noProof/>
                <w:webHidden/>
              </w:rPr>
              <w:instrText xml:space="preserve"> PAGEREF _Toc117024244 \h </w:instrText>
            </w:r>
            <w:r>
              <w:rPr>
                <w:noProof/>
                <w:webHidden/>
              </w:rPr>
            </w:r>
            <w:r>
              <w:rPr>
                <w:noProof/>
                <w:webHidden/>
              </w:rPr>
              <w:fldChar w:fldCharType="separate"/>
            </w:r>
            <w:r>
              <w:rPr>
                <w:noProof/>
                <w:webHidden/>
              </w:rPr>
              <w:t>2</w:t>
            </w:r>
            <w:r>
              <w:rPr>
                <w:noProof/>
                <w:webHidden/>
              </w:rPr>
              <w:fldChar w:fldCharType="end"/>
            </w:r>
          </w:hyperlink>
        </w:p>
        <w:p w14:paraId="06F27B7F" w14:textId="0F508394" w:rsidR="006F53A4" w:rsidRDefault="006F53A4">
          <w:pPr>
            <w:pStyle w:val="TDC1"/>
            <w:tabs>
              <w:tab w:val="right" w:leader="dot" w:pos="8494"/>
            </w:tabs>
            <w:rPr>
              <w:rFonts w:eastAsiaTheme="minorEastAsia"/>
              <w:noProof/>
              <w:lang w:eastAsia="es-AR"/>
            </w:rPr>
          </w:pPr>
          <w:hyperlink w:anchor="_Toc117024245" w:history="1">
            <w:r w:rsidRPr="00277E25">
              <w:rPr>
                <w:rStyle w:val="Hipervnculo"/>
                <w:noProof/>
              </w:rPr>
              <w:t>Arquitectura</w:t>
            </w:r>
            <w:r>
              <w:rPr>
                <w:noProof/>
                <w:webHidden/>
              </w:rPr>
              <w:tab/>
            </w:r>
            <w:r>
              <w:rPr>
                <w:noProof/>
                <w:webHidden/>
              </w:rPr>
              <w:fldChar w:fldCharType="begin"/>
            </w:r>
            <w:r>
              <w:rPr>
                <w:noProof/>
                <w:webHidden/>
              </w:rPr>
              <w:instrText xml:space="preserve"> PAGEREF _Toc117024245 \h </w:instrText>
            </w:r>
            <w:r>
              <w:rPr>
                <w:noProof/>
                <w:webHidden/>
              </w:rPr>
            </w:r>
            <w:r>
              <w:rPr>
                <w:noProof/>
                <w:webHidden/>
              </w:rPr>
              <w:fldChar w:fldCharType="separate"/>
            </w:r>
            <w:r>
              <w:rPr>
                <w:noProof/>
                <w:webHidden/>
              </w:rPr>
              <w:t>2</w:t>
            </w:r>
            <w:r>
              <w:rPr>
                <w:noProof/>
                <w:webHidden/>
              </w:rPr>
              <w:fldChar w:fldCharType="end"/>
            </w:r>
          </w:hyperlink>
        </w:p>
        <w:p w14:paraId="1F786059" w14:textId="2549A4A5" w:rsidR="006F53A4" w:rsidRDefault="006F53A4">
          <w:pPr>
            <w:pStyle w:val="TDC1"/>
            <w:tabs>
              <w:tab w:val="right" w:leader="dot" w:pos="8494"/>
            </w:tabs>
            <w:rPr>
              <w:rFonts w:eastAsiaTheme="minorEastAsia"/>
              <w:noProof/>
              <w:lang w:eastAsia="es-AR"/>
            </w:rPr>
          </w:pPr>
          <w:hyperlink w:anchor="_Toc117024246" w:history="1">
            <w:r w:rsidRPr="00277E25">
              <w:rPr>
                <w:rStyle w:val="Hipervnculo"/>
                <w:noProof/>
              </w:rPr>
              <w:t>Swagger</w:t>
            </w:r>
            <w:r>
              <w:rPr>
                <w:noProof/>
                <w:webHidden/>
              </w:rPr>
              <w:tab/>
            </w:r>
            <w:r>
              <w:rPr>
                <w:noProof/>
                <w:webHidden/>
              </w:rPr>
              <w:fldChar w:fldCharType="begin"/>
            </w:r>
            <w:r>
              <w:rPr>
                <w:noProof/>
                <w:webHidden/>
              </w:rPr>
              <w:instrText xml:space="preserve"> PAGEREF _Toc117024246 \h </w:instrText>
            </w:r>
            <w:r>
              <w:rPr>
                <w:noProof/>
                <w:webHidden/>
              </w:rPr>
            </w:r>
            <w:r>
              <w:rPr>
                <w:noProof/>
                <w:webHidden/>
              </w:rPr>
              <w:fldChar w:fldCharType="separate"/>
            </w:r>
            <w:r>
              <w:rPr>
                <w:noProof/>
                <w:webHidden/>
              </w:rPr>
              <w:t>3</w:t>
            </w:r>
            <w:r>
              <w:rPr>
                <w:noProof/>
                <w:webHidden/>
              </w:rPr>
              <w:fldChar w:fldCharType="end"/>
            </w:r>
          </w:hyperlink>
        </w:p>
        <w:p w14:paraId="68150C6C" w14:textId="3A955032" w:rsidR="006F53A4" w:rsidRDefault="006F53A4">
          <w:pPr>
            <w:pStyle w:val="TDC1"/>
            <w:tabs>
              <w:tab w:val="right" w:leader="dot" w:pos="8494"/>
            </w:tabs>
            <w:rPr>
              <w:rFonts w:eastAsiaTheme="minorEastAsia"/>
              <w:noProof/>
              <w:lang w:eastAsia="es-AR"/>
            </w:rPr>
          </w:pPr>
          <w:hyperlink w:anchor="_Toc117024247" w:history="1">
            <w:r w:rsidRPr="00277E25">
              <w:rPr>
                <w:rStyle w:val="Hipervnculo"/>
                <w:noProof/>
              </w:rPr>
              <w:t>Colec</w:t>
            </w:r>
            <w:r w:rsidRPr="00277E25">
              <w:rPr>
                <w:rStyle w:val="Hipervnculo"/>
                <w:noProof/>
              </w:rPr>
              <w:t>c</w:t>
            </w:r>
            <w:r w:rsidRPr="00277E25">
              <w:rPr>
                <w:rStyle w:val="Hipervnculo"/>
                <w:noProof/>
              </w:rPr>
              <w:t>ión – Recursos</w:t>
            </w:r>
            <w:r>
              <w:rPr>
                <w:noProof/>
                <w:webHidden/>
              </w:rPr>
              <w:tab/>
            </w:r>
            <w:r>
              <w:rPr>
                <w:noProof/>
                <w:webHidden/>
              </w:rPr>
              <w:fldChar w:fldCharType="begin"/>
            </w:r>
            <w:r>
              <w:rPr>
                <w:noProof/>
                <w:webHidden/>
              </w:rPr>
              <w:instrText xml:space="preserve"> PAGEREF _Toc117024247 \h </w:instrText>
            </w:r>
            <w:r>
              <w:rPr>
                <w:noProof/>
                <w:webHidden/>
              </w:rPr>
            </w:r>
            <w:r>
              <w:rPr>
                <w:noProof/>
                <w:webHidden/>
              </w:rPr>
              <w:fldChar w:fldCharType="separate"/>
            </w:r>
            <w:r>
              <w:rPr>
                <w:noProof/>
                <w:webHidden/>
              </w:rPr>
              <w:t>4</w:t>
            </w:r>
            <w:r>
              <w:rPr>
                <w:noProof/>
                <w:webHidden/>
              </w:rPr>
              <w:fldChar w:fldCharType="end"/>
            </w:r>
          </w:hyperlink>
        </w:p>
        <w:p w14:paraId="0A8A8020" w14:textId="6A27D77F" w:rsidR="006F53A4" w:rsidRDefault="006F53A4">
          <w:pPr>
            <w:pStyle w:val="TDC1"/>
            <w:tabs>
              <w:tab w:val="right" w:leader="dot" w:pos="8494"/>
            </w:tabs>
            <w:rPr>
              <w:rFonts w:eastAsiaTheme="minorEastAsia"/>
              <w:noProof/>
              <w:lang w:eastAsia="es-AR"/>
            </w:rPr>
          </w:pPr>
          <w:hyperlink w:anchor="_Toc117024248" w:history="1">
            <w:r w:rsidRPr="00277E25">
              <w:rPr>
                <w:rStyle w:val="Hipervnculo"/>
                <w:noProof/>
              </w:rPr>
              <w:t>Logs</w:t>
            </w:r>
            <w:r>
              <w:rPr>
                <w:noProof/>
                <w:webHidden/>
              </w:rPr>
              <w:tab/>
            </w:r>
            <w:r>
              <w:rPr>
                <w:noProof/>
                <w:webHidden/>
              </w:rPr>
              <w:fldChar w:fldCharType="begin"/>
            </w:r>
            <w:r>
              <w:rPr>
                <w:noProof/>
                <w:webHidden/>
              </w:rPr>
              <w:instrText xml:space="preserve"> PAGEREF _Toc117024248 \h </w:instrText>
            </w:r>
            <w:r>
              <w:rPr>
                <w:noProof/>
                <w:webHidden/>
              </w:rPr>
            </w:r>
            <w:r>
              <w:rPr>
                <w:noProof/>
                <w:webHidden/>
              </w:rPr>
              <w:fldChar w:fldCharType="separate"/>
            </w:r>
            <w:r>
              <w:rPr>
                <w:noProof/>
                <w:webHidden/>
              </w:rPr>
              <w:t>5</w:t>
            </w:r>
            <w:r>
              <w:rPr>
                <w:noProof/>
                <w:webHidden/>
              </w:rPr>
              <w:fldChar w:fldCharType="end"/>
            </w:r>
          </w:hyperlink>
        </w:p>
        <w:p w14:paraId="7E620CE2" w14:textId="5A0E0C52" w:rsidR="006F53A4" w:rsidRDefault="006F53A4">
          <w:pPr>
            <w:pStyle w:val="TDC1"/>
            <w:tabs>
              <w:tab w:val="right" w:leader="dot" w:pos="8494"/>
            </w:tabs>
            <w:rPr>
              <w:rFonts w:eastAsiaTheme="minorEastAsia"/>
              <w:noProof/>
              <w:lang w:eastAsia="es-AR"/>
            </w:rPr>
          </w:pPr>
          <w:hyperlink w:anchor="_Toc117024249" w:history="1">
            <w:r w:rsidRPr="00277E25">
              <w:rPr>
                <w:rStyle w:val="Hipervnculo"/>
                <w:noProof/>
              </w:rPr>
              <w:t>Manejo centralizado de errores  - Middleware</w:t>
            </w:r>
            <w:r>
              <w:rPr>
                <w:noProof/>
                <w:webHidden/>
              </w:rPr>
              <w:tab/>
            </w:r>
            <w:r>
              <w:rPr>
                <w:noProof/>
                <w:webHidden/>
              </w:rPr>
              <w:fldChar w:fldCharType="begin"/>
            </w:r>
            <w:r>
              <w:rPr>
                <w:noProof/>
                <w:webHidden/>
              </w:rPr>
              <w:instrText xml:space="preserve"> PAGEREF _Toc117024249 \h </w:instrText>
            </w:r>
            <w:r>
              <w:rPr>
                <w:noProof/>
                <w:webHidden/>
              </w:rPr>
            </w:r>
            <w:r>
              <w:rPr>
                <w:noProof/>
                <w:webHidden/>
              </w:rPr>
              <w:fldChar w:fldCharType="separate"/>
            </w:r>
            <w:r>
              <w:rPr>
                <w:noProof/>
                <w:webHidden/>
              </w:rPr>
              <w:t>5</w:t>
            </w:r>
            <w:r>
              <w:rPr>
                <w:noProof/>
                <w:webHidden/>
              </w:rPr>
              <w:fldChar w:fldCharType="end"/>
            </w:r>
          </w:hyperlink>
        </w:p>
        <w:p w14:paraId="5814F097" w14:textId="12954253" w:rsidR="00CC580D" w:rsidRDefault="00000000">
          <w:r>
            <w:rPr>
              <w:b/>
              <w:bCs/>
              <w:noProof/>
              <w:lang w:val="es-ES"/>
            </w:rPr>
            <w:fldChar w:fldCharType="end"/>
          </w:r>
        </w:p>
      </w:sdtContent>
    </w:sdt>
    <w:p w14:paraId="55CC48DA" w14:textId="6AE40181" w:rsidR="00CC580D" w:rsidRDefault="00CC580D">
      <w:r>
        <w:br w:type="page"/>
      </w:r>
    </w:p>
    <w:p w14:paraId="50D75081" w14:textId="5A25E57A" w:rsidR="003B32E6" w:rsidRDefault="003B32E6" w:rsidP="00CC580D">
      <w:pPr>
        <w:pStyle w:val="Ttulo1"/>
      </w:pPr>
      <w:bookmarkStart w:id="0" w:name="_Toc117024243"/>
      <w:r>
        <w:lastRenderedPageBreak/>
        <w:t>Tipo de Proyecto</w:t>
      </w:r>
      <w:r w:rsidR="007E122E">
        <w:t xml:space="preserve"> – Configuración inicial</w:t>
      </w:r>
      <w:bookmarkEnd w:id="0"/>
    </w:p>
    <w:p w14:paraId="250E0A10" w14:textId="110969BD" w:rsidR="003B32E6" w:rsidRPr="00D45159" w:rsidRDefault="003B32E6" w:rsidP="003B32E6">
      <w:pPr>
        <w:rPr>
          <w:sz w:val="24"/>
          <w:szCs w:val="24"/>
        </w:rPr>
      </w:pPr>
      <w:r w:rsidRPr="00D45159">
        <w:rPr>
          <w:sz w:val="24"/>
          <w:szCs w:val="24"/>
        </w:rPr>
        <w:t>El proyecto de api denominado “</w:t>
      </w:r>
      <w:r w:rsidR="00DD6868" w:rsidRPr="00D45159">
        <w:rPr>
          <w:sz w:val="24"/>
          <w:szCs w:val="24"/>
        </w:rPr>
        <w:t>Api Personas</w:t>
      </w:r>
      <w:r w:rsidRPr="00D45159">
        <w:rPr>
          <w:sz w:val="24"/>
          <w:szCs w:val="24"/>
        </w:rPr>
        <w:t xml:space="preserve">”, está desarrollado con el </w:t>
      </w:r>
      <w:proofErr w:type="spellStart"/>
      <w:r w:rsidRPr="00D45159">
        <w:rPr>
          <w:sz w:val="24"/>
          <w:szCs w:val="24"/>
        </w:rPr>
        <w:t>framework</w:t>
      </w:r>
      <w:proofErr w:type="spellEnd"/>
      <w:r w:rsidRPr="00D45159">
        <w:rPr>
          <w:sz w:val="24"/>
          <w:szCs w:val="24"/>
        </w:rPr>
        <w:t xml:space="preserve"> de .NET</w:t>
      </w:r>
      <w:r w:rsidR="00DD6868" w:rsidRPr="00D45159">
        <w:rPr>
          <w:sz w:val="24"/>
          <w:szCs w:val="24"/>
        </w:rPr>
        <w:t xml:space="preserve"> 6</w:t>
      </w:r>
      <w:r w:rsidRPr="00D45159">
        <w:rPr>
          <w:sz w:val="24"/>
          <w:szCs w:val="24"/>
        </w:rPr>
        <w:t>,</w:t>
      </w:r>
      <w:r w:rsidR="00DD6868" w:rsidRPr="00D45159">
        <w:rPr>
          <w:sz w:val="24"/>
          <w:szCs w:val="24"/>
        </w:rPr>
        <w:t xml:space="preserve"> bajo la modalidad </w:t>
      </w:r>
      <w:proofErr w:type="spellStart"/>
      <w:r w:rsidR="00DD6868" w:rsidRPr="00D45159">
        <w:rPr>
          <w:sz w:val="24"/>
          <w:szCs w:val="24"/>
        </w:rPr>
        <w:t>code</w:t>
      </w:r>
      <w:proofErr w:type="spellEnd"/>
      <w:r w:rsidR="00DD6868" w:rsidRPr="00D45159">
        <w:rPr>
          <w:sz w:val="24"/>
          <w:szCs w:val="24"/>
        </w:rPr>
        <w:t xml:space="preserve"> </w:t>
      </w:r>
      <w:proofErr w:type="spellStart"/>
      <w:r w:rsidR="00DD6868" w:rsidRPr="00D45159">
        <w:rPr>
          <w:sz w:val="24"/>
          <w:szCs w:val="24"/>
        </w:rPr>
        <w:t>first</w:t>
      </w:r>
      <w:proofErr w:type="spellEnd"/>
      <w:r w:rsidRPr="00D45159">
        <w:rPr>
          <w:sz w:val="24"/>
          <w:szCs w:val="24"/>
        </w:rPr>
        <w:t>.</w:t>
      </w:r>
    </w:p>
    <w:p w14:paraId="312A2F2F" w14:textId="2C3EF121" w:rsidR="00DD6868" w:rsidRDefault="00D45159" w:rsidP="003B32E6">
      <w:r>
        <w:t xml:space="preserve">El proyecto cuenta con una serie de recursos expuestos para la gestión de personas, información sobre vínculos y parentescos. Para una mejor evolución con los futuros consumidores </w:t>
      </w:r>
      <w:proofErr w:type="gramStart"/>
      <w:r>
        <w:t>de la api</w:t>
      </w:r>
      <w:proofErr w:type="gramEnd"/>
      <w:r>
        <w:t xml:space="preserve">, se realizó un versionado de la misma. </w:t>
      </w:r>
    </w:p>
    <w:p w14:paraId="32C09874" w14:textId="3BB91FA7" w:rsidR="00DD6868" w:rsidRDefault="00D45159" w:rsidP="00DD6868">
      <w:pPr>
        <w:pStyle w:val="Ttulo1"/>
      </w:pPr>
      <w:bookmarkStart w:id="1" w:name="_Toc117024244"/>
      <w:r>
        <w:t>Puesta en marcha</w:t>
      </w:r>
      <w:bookmarkEnd w:id="1"/>
    </w:p>
    <w:p w14:paraId="48001CB0" w14:textId="6F5EA594" w:rsidR="00D45159" w:rsidRPr="00D45159" w:rsidRDefault="00D45159" w:rsidP="00D45159">
      <w:pPr>
        <w:rPr>
          <w:sz w:val="24"/>
          <w:szCs w:val="24"/>
        </w:rPr>
      </w:pPr>
      <w:proofErr w:type="gramStart"/>
      <w:r w:rsidRPr="00D45159">
        <w:rPr>
          <w:sz w:val="24"/>
          <w:szCs w:val="24"/>
        </w:rPr>
        <w:t>La api</w:t>
      </w:r>
      <w:proofErr w:type="gramEnd"/>
      <w:r w:rsidRPr="00D45159">
        <w:rPr>
          <w:sz w:val="24"/>
          <w:szCs w:val="24"/>
        </w:rPr>
        <w:t xml:space="preserve"> se encuentra alojada en el siguiente repositorio (público), para ser descargada/clonada</w:t>
      </w:r>
      <w:r w:rsidR="003015B0">
        <w:rPr>
          <w:sz w:val="24"/>
          <w:szCs w:val="24"/>
        </w:rPr>
        <w:t xml:space="preserve">: </w:t>
      </w:r>
      <w:hyperlink r:id="rId10" w:history="1">
        <w:r w:rsidR="003015B0" w:rsidRPr="003015B0">
          <w:rPr>
            <w:rStyle w:val="Hipervnculo"/>
            <w:sz w:val="24"/>
            <w:szCs w:val="24"/>
          </w:rPr>
          <w:t>https://github.com/ealbarracindev/api-personas-supervielle.git</w:t>
        </w:r>
      </w:hyperlink>
    </w:p>
    <w:p w14:paraId="3C7F4313" w14:textId="7797216B" w:rsidR="003B32E6" w:rsidRPr="00D45159" w:rsidRDefault="003B32E6" w:rsidP="003B32E6">
      <w:pPr>
        <w:pStyle w:val="Prrafodelista"/>
        <w:numPr>
          <w:ilvl w:val="0"/>
          <w:numId w:val="1"/>
        </w:numPr>
        <w:rPr>
          <w:sz w:val="24"/>
          <w:szCs w:val="24"/>
        </w:rPr>
      </w:pPr>
      <w:r w:rsidRPr="00D45159">
        <w:rPr>
          <w:sz w:val="24"/>
          <w:szCs w:val="24"/>
        </w:rPr>
        <w:t xml:space="preserve">Clonar del repositorio y extraer la carpeta principal, en el directorio de </w:t>
      </w:r>
      <w:r w:rsidR="002F6EAE">
        <w:rPr>
          <w:sz w:val="24"/>
          <w:szCs w:val="24"/>
        </w:rPr>
        <w:t>“</w:t>
      </w:r>
      <w:proofErr w:type="spellStart"/>
      <w:r w:rsidR="00EE5239">
        <w:rPr>
          <w:sz w:val="24"/>
          <w:szCs w:val="24"/>
        </w:rPr>
        <w:t>src</w:t>
      </w:r>
      <w:proofErr w:type="spellEnd"/>
      <w:r w:rsidR="002F6EAE">
        <w:rPr>
          <w:sz w:val="24"/>
          <w:szCs w:val="24"/>
        </w:rPr>
        <w:t>”</w:t>
      </w:r>
      <w:r w:rsidRPr="00D45159">
        <w:rPr>
          <w:sz w:val="24"/>
          <w:szCs w:val="24"/>
        </w:rPr>
        <w:t xml:space="preserve"> se encuentra la solución </w:t>
      </w:r>
      <w:r w:rsidR="00EE5239" w:rsidRPr="00EE5239">
        <w:rPr>
          <w:sz w:val="24"/>
          <w:szCs w:val="24"/>
        </w:rPr>
        <w:t>api-personas-</w:t>
      </w:r>
      <w:proofErr w:type="spellStart"/>
      <w:r w:rsidR="00EE5239" w:rsidRPr="00EE5239">
        <w:rPr>
          <w:sz w:val="24"/>
          <w:szCs w:val="24"/>
        </w:rPr>
        <w:t>supervielle</w:t>
      </w:r>
      <w:proofErr w:type="spellEnd"/>
      <w:r w:rsidRPr="00D45159">
        <w:rPr>
          <w:sz w:val="24"/>
          <w:szCs w:val="24"/>
        </w:rPr>
        <w:t>.</w:t>
      </w:r>
    </w:p>
    <w:p w14:paraId="0597A011" w14:textId="4949913A" w:rsidR="003B32E6" w:rsidRPr="00D45159" w:rsidRDefault="00EE5239" w:rsidP="003B32E6">
      <w:pPr>
        <w:pStyle w:val="Prrafodelista"/>
        <w:numPr>
          <w:ilvl w:val="0"/>
          <w:numId w:val="1"/>
        </w:numPr>
        <w:rPr>
          <w:sz w:val="24"/>
          <w:szCs w:val="24"/>
        </w:rPr>
      </w:pPr>
      <w:r>
        <w:rPr>
          <w:sz w:val="24"/>
          <w:szCs w:val="24"/>
        </w:rPr>
        <w:t>También e</w:t>
      </w:r>
      <w:r w:rsidR="003B32E6" w:rsidRPr="00D45159">
        <w:rPr>
          <w:sz w:val="24"/>
          <w:szCs w:val="24"/>
        </w:rPr>
        <w:t xml:space="preserve">n </w:t>
      </w:r>
      <w:r>
        <w:rPr>
          <w:sz w:val="24"/>
          <w:szCs w:val="24"/>
        </w:rPr>
        <w:t>el</w:t>
      </w:r>
      <w:r w:rsidR="003B32E6" w:rsidRPr="00D45159">
        <w:rPr>
          <w:sz w:val="24"/>
          <w:szCs w:val="24"/>
        </w:rPr>
        <w:t xml:space="preserve"> </w:t>
      </w:r>
      <w:r>
        <w:rPr>
          <w:sz w:val="24"/>
          <w:szCs w:val="24"/>
        </w:rPr>
        <w:t>directorio principal se encuentra</w:t>
      </w:r>
      <w:r w:rsidR="003B32E6" w:rsidRPr="00D45159">
        <w:rPr>
          <w:sz w:val="24"/>
          <w:szCs w:val="24"/>
        </w:rPr>
        <w:t xml:space="preserve"> </w:t>
      </w:r>
      <w:r>
        <w:rPr>
          <w:sz w:val="24"/>
          <w:szCs w:val="24"/>
        </w:rPr>
        <w:t xml:space="preserve">otra carpeta </w:t>
      </w:r>
      <w:r w:rsidR="003B32E6" w:rsidRPr="00D45159">
        <w:rPr>
          <w:sz w:val="24"/>
          <w:szCs w:val="24"/>
        </w:rPr>
        <w:t>denominad</w:t>
      </w:r>
      <w:r>
        <w:rPr>
          <w:sz w:val="24"/>
          <w:szCs w:val="24"/>
        </w:rPr>
        <w:t>a</w:t>
      </w:r>
      <w:r w:rsidR="003B32E6" w:rsidRPr="00D45159">
        <w:rPr>
          <w:sz w:val="24"/>
          <w:szCs w:val="24"/>
        </w:rPr>
        <w:t xml:space="preserve"> </w:t>
      </w:r>
      <w:r w:rsidR="002F6EAE">
        <w:rPr>
          <w:sz w:val="24"/>
          <w:szCs w:val="24"/>
        </w:rPr>
        <w:t>“</w:t>
      </w:r>
      <w:proofErr w:type="spellStart"/>
      <w:r w:rsidR="002F6EAE">
        <w:rPr>
          <w:sz w:val="24"/>
          <w:szCs w:val="24"/>
        </w:rPr>
        <w:t>docs</w:t>
      </w:r>
      <w:proofErr w:type="spellEnd"/>
      <w:r w:rsidR="002F6EAE">
        <w:rPr>
          <w:sz w:val="24"/>
          <w:szCs w:val="24"/>
        </w:rPr>
        <w:t xml:space="preserve">” contiene a la carpeta </w:t>
      </w:r>
      <w:r w:rsidR="003B32E6" w:rsidRPr="00D45159">
        <w:rPr>
          <w:sz w:val="24"/>
          <w:szCs w:val="24"/>
        </w:rPr>
        <w:t>“</w:t>
      </w:r>
      <w:r>
        <w:rPr>
          <w:sz w:val="24"/>
          <w:szCs w:val="24"/>
        </w:rPr>
        <w:t>s</w:t>
      </w:r>
      <w:r w:rsidR="003B32E6" w:rsidRPr="00D45159">
        <w:rPr>
          <w:sz w:val="24"/>
          <w:szCs w:val="24"/>
        </w:rPr>
        <w:t xml:space="preserve">cript”, con </w:t>
      </w:r>
      <w:r>
        <w:rPr>
          <w:sz w:val="24"/>
          <w:szCs w:val="24"/>
        </w:rPr>
        <w:t xml:space="preserve">el </w:t>
      </w:r>
      <w:r w:rsidR="007E122E" w:rsidRPr="00D45159">
        <w:rPr>
          <w:sz w:val="24"/>
          <w:szCs w:val="24"/>
        </w:rPr>
        <w:t>archivo</w:t>
      </w:r>
      <w:r>
        <w:rPr>
          <w:sz w:val="24"/>
          <w:szCs w:val="24"/>
        </w:rPr>
        <w:t xml:space="preserve"> </w:t>
      </w:r>
      <w:r w:rsidR="007E122E" w:rsidRPr="00D45159">
        <w:rPr>
          <w:sz w:val="24"/>
          <w:szCs w:val="24"/>
        </w:rPr>
        <w:t>correspondiente para el modelo de datos.</w:t>
      </w:r>
    </w:p>
    <w:p w14:paraId="036B5FB9" w14:textId="4EDB2EF6" w:rsidR="007E122E" w:rsidRPr="00D45159" w:rsidRDefault="007E122E" w:rsidP="007E122E">
      <w:pPr>
        <w:pStyle w:val="Prrafodelista"/>
        <w:numPr>
          <w:ilvl w:val="0"/>
          <w:numId w:val="1"/>
        </w:numPr>
        <w:rPr>
          <w:sz w:val="24"/>
          <w:szCs w:val="24"/>
        </w:rPr>
      </w:pPr>
      <w:r w:rsidRPr="00D45159">
        <w:rPr>
          <w:sz w:val="24"/>
          <w:szCs w:val="24"/>
        </w:rPr>
        <w:t xml:space="preserve">Cambiar la conexión correspondiente en el archivo de configuración </w:t>
      </w:r>
      <w:proofErr w:type="spellStart"/>
      <w:r w:rsidR="00EE5239" w:rsidRPr="00EE5239">
        <w:rPr>
          <w:sz w:val="24"/>
          <w:szCs w:val="24"/>
        </w:rPr>
        <w:t>Personas.Api</w:t>
      </w:r>
      <w:proofErr w:type="spellEnd"/>
      <w:r w:rsidRPr="00D45159">
        <w:rPr>
          <w:sz w:val="24"/>
          <w:szCs w:val="24"/>
        </w:rPr>
        <w:t>/</w:t>
      </w:r>
      <w:proofErr w:type="spellStart"/>
      <w:r w:rsidR="00EE5239" w:rsidRPr="00EE5239">
        <w:rPr>
          <w:sz w:val="24"/>
          <w:szCs w:val="24"/>
        </w:rPr>
        <w:t>appsettings.dev.json</w:t>
      </w:r>
      <w:proofErr w:type="spellEnd"/>
      <w:r w:rsidRPr="00D45159">
        <w:rPr>
          <w:sz w:val="24"/>
          <w:szCs w:val="24"/>
        </w:rPr>
        <w:t xml:space="preserve"> - (</w:t>
      </w:r>
      <w:proofErr w:type="spellStart"/>
      <w:r w:rsidRPr="00D45159">
        <w:rPr>
          <w:sz w:val="24"/>
          <w:szCs w:val="24"/>
        </w:rPr>
        <w:t>WebApi</w:t>
      </w:r>
      <w:proofErr w:type="spellEnd"/>
      <w:r w:rsidRPr="00D45159">
        <w:rPr>
          <w:sz w:val="24"/>
          <w:szCs w:val="24"/>
        </w:rPr>
        <w:t xml:space="preserve"> Project)</w:t>
      </w:r>
    </w:p>
    <w:p w14:paraId="1434FADE" w14:textId="4055177E" w:rsidR="007E122E" w:rsidRPr="00D45159" w:rsidRDefault="007E122E" w:rsidP="003B32E6">
      <w:pPr>
        <w:pStyle w:val="Prrafodelista"/>
        <w:numPr>
          <w:ilvl w:val="0"/>
          <w:numId w:val="1"/>
        </w:numPr>
        <w:rPr>
          <w:sz w:val="24"/>
          <w:szCs w:val="24"/>
        </w:rPr>
      </w:pPr>
      <w:r w:rsidRPr="00D45159">
        <w:rPr>
          <w:sz w:val="24"/>
          <w:szCs w:val="24"/>
        </w:rPr>
        <w:t>Si se desea ejecutar el proyecto desde la consola de comandos</w:t>
      </w:r>
    </w:p>
    <w:p w14:paraId="27FE04CE" w14:textId="77777777" w:rsidR="007E122E" w:rsidRPr="00D45159" w:rsidRDefault="007E122E" w:rsidP="007E122E">
      <w:pPr>
        <w:pStyle w:val="Prrafodelista"/>
        <w:rPr>
          <w:sz w:val="24"/>
          <w:szCs w:val="24"/>
        </w:rPr>
      </w:pPr>
      <w:r w:rsidRPr="00D45159">
        <w:rPr>
          <w:sz w:val="24"/>
          <w:szCs w:val="24"/>
        </w:rPr>
        <w:t xml:space="preserve">- </w:t>
      </w:r>
      <w:proofErr w:type="spellStart"/>
      <w:r w:rsidRPr="00D45159">
        <w:rPr>
          <w:sz w:val="24"/>
          <w:szCs w:val="24"/>
        </w:rPr>
        <w:t>dotnet</w:t>
      </w:r>
      <w:proofErr w:type="spellEnd"/>
      <w:r w:rsidRPr="00D45159">
        <w:rPr>
          <w:sz w:val="24"/>
          <w:szCs w:val="24"/>
        </w:rPr>
        <w:t xml:space="preserve"> </w:t>
      </w:r>
      <w:proofErr w:type="spellStart"/>
      <w:r w:rsidRPr="00D45159">
        <w:rPr>
          <w:sz w:val="24"/>
          <w:szCs w:val="24"/>
        </w:rPr>
        <w:t>restore</w:t>
      </w:r>
      <w:proofErr w:type="spellEnd"/>
    </w:p>
    <w:p w14:paraId="3884438C" w14:textId="77777777" w:rsidR="002F6EAE" w:rsidRDefault="007E122E" w:rsidP="002F6EAE">
      <w:pPr>
        <w:pStyle w:val="Prrafodelista"/>
        <w:rPr>
          <w:sz w:val="24"/>
          <w:szCs w:val="24"/>
        </w:rPr>
      </w:pPr>
      <w:r w:rsidRPr="00D45159">
        <w:rPr>
          <w:sz w:val="24"/>
          <w:szCs w:val="24"/>
        </w:rPr>
        <w:t xml:space="preserve">- </w:t>
      </w:r>
      <w:proofErr w:type="spellStart"/>
      <w:r w:rsidRPr="00D45159">
        <w:rPr>
          <w:sz w:val="24"/>
          <w:szCs w:val="24"/>
        </w:rPr>
        <w:t>dotnet</w:t>
      </w:r>
      <w:proofErr w:type="spellEnd"/>
      <w:r w:rsidRPr="00D45159">
        <w:rPr>
          <w:sz w:val="24"/>
          <w:szCs w:val="24"/>
        </w:rPr>
        <w:t xml:space="preserve"> run (OR) Run </w:t>
      </w:r>
      <w:proofErr w:type="spellStart"/>
      <w:r w:rsidRPr="00D45159">
        <w:rPr>
          <w:sz w:val="24"/>
          <w:szCs w:val="24"/>
        </w:rPr>
        <w:t>the</w:t>
      </w:r>
      <w:proofErr w:type="spellEnd"/>
      <w:r w:rsidRPr="00D45159">
        <w:rPr>
          <w:sz w:val="24"/>
          <w:szCs w:val="24"/>
        </w:rPr>
        <w:t xml:space="preserve"> </w:t>
      </w:r>
      <w:proofErr w:type="spellStart"/>
      <w:r w:rsidRPr="00D45159">
        <w:rPr>
          <w:sz w:val="24"/>
          <w:szCs w:val="24"/>
        </w:rPr>
        <w:t>Solution</w:t>
      </w:r>
      <w:proofErr w:type="spellEnd"/>
      <w:r w:rsidRPr="00D45159">
        <w:rPr>
          <w:sz w:val="24"/>
          <w:szCs w:val="24"/>
        </w:rPr>
        <w:t xml:space="preserve"> </w:t>
      </w:r>
      <w:proofErr w:type="spellStart"/>
      <w:r w:rsidRPr="00D45159">
        <w:rPr>
          <w:sz w:val="24"/>
          <w:szCs w:val="24"/>
        </w:rPr>
        <w:t>using</w:t>
      </w:r>
      <w:proofErr w:type="spellEnd"/>
      <w:r w:rsidRPr="00D45159">
        <w:rPr>
          <w:sz w:val="24"/>
          <w:szCs w:val="24"/>
        </w:rPr>
        <w:t xml:space="preserve"> Visual Studio 20</w:t>
      </w:r>
      <w:r w:rsidR="00EE5239">
        <w:rPr>
          <w:sz w:val="24"/>
          <w:szCs w:val="24"/>
        </w:rPr>
        <w:t>22</w:t>
      </w:r>
    </w:p>
    <w:p w14:paraId="13CB58E9" w14:textId="73B6F9D6" w:rsidR="002F6EAE" w:rsidRDefault="007E122E" w:rsidP="002F6EAE">
      <w:pPr>
        <w:pStyle w:val="Prrafodelista"/>
        <w:numPr>
          <w:ilvl w:val="0"/>
          <w:numId w:val="1"/>
        </w:numPr>
        <w:rPr>
          <w:sz w:val="24"/>
          <w:szCs w:val="24"/>
        </w:rPr>
      </w:pPr>
      <w:r w:rsidRPr="002F6EAE">
        <w:rPr>
          <w:sz w:val="24"/>
          <w:szCs w:val="24"/>
        </w:rPr>
        <w:t>El motor de base de datos utilizados fue SQL Server 2019</w:t>
      </w:r>
      <w:r w:rsidR="002F6EAE" w:rsidRPr="002F6EAE">
        <w:rPr>
          <w:sz w:val="24"/>
          <w:szCs w:val="24"/>
        </w:rPr>
        <w:t>.</w:t>
      </w:r>
    </w:p>
    <w:p w14:paraId="4D9B799B" w14:textId="4E6F7B9C" w:rsidR="002F6EAE" w:rsidRPr="002F6EAE" w:rsidRDefault="002F6EAE" w:rsidP="002F6EAE">
      <w:pPr>
        <w:pStyle w:val="Prrafodelista"/>
        <w:numPr>
          <w:ilvl w:val="0"/>
          <w:numId w:val="1"/>
        </w:numPr>
        <w:rPr>
          <w:sz w:val="24"/>
          <w:szCs w:val="24"/>
        </w:rPr>
      </w:pPr>
      <w:r>
        <w:rPr>
          <w:sz w:val="24"/>
          <w:szCs w:val="24"/>
        </w:rPr>
        <w:t>En el directorio principal “</w:t>
      </w:r>
      <w:proofErr w:type="spellStart"/>
      <w:r>
        <w:rPr>
          <w:sz w:val="24"/>
          <w:szCs w:val="24"/>
        </w:rPr>
        <w:t>docs</w:t>
      </w:r>
      <w:proofErr w:type="spellEnd"/>
      <w:r>
        <w:rPr>
          <w:sz w:val="24"/>
          <w:szCs w:val="24"/>
        </w:rPr>
        <w:t>”, se encuentra una carpeta “</w:t>
      </w:r>
      <w:proofErr w:type="spellStart"/>
      <w:r w:rsidRPr="002F6EAE">
        <w:rPr>
          <w:sz w:val="24"/>
          <w:szCs w:val="24"/>
        </w:rPr>
        <w:t>collection</w:t>
      </w:r>
      <w:proofErr w:type="spellEnd"/>
      <w:r>
        <w:rPr>
          <w:sz w:val="24"/>
          <w:szCs w:val="24"/>
        </w:rPr>
        <w:t>” conteniendo un archivo “</w:t>
      </w:r>
      <w:r w:rsidRPr="002F6EAE">
        <w:rPr>
          <w:sz w:val="24"/>
          <w:szCs w:val="24"/>
        </w:rPr>
        <w:t xml:space="preserve">api personas - </w:t>
      </w:r>
      <w:proofErr w:type="spellStart"/>
      <w:proofErr w:type="gramStart"/>
      <w:r w:rsidRPr="002F6EAE">
        <w:rPr>
          <w:sz w:val="24"/>
          <w:szCs w:val="24"/>
        </w:rPr>
        <w:t>supervielle.postman</w:t>
      </w:r>
      <w:proofErr w:type="gramEnd"/>
      <w:r w:rsidRPr="002F6EAE">
        <w:rPr>
          <w:sz w:val="24"/>
          <w:szCs w:val="24"/>
        </w:rPr>
        <w:t>_collection.json</w:t>
      </w:r>
      <w:proofErr w:type="spellEnd"/>
      <w:r>
        <w:rPr>
          <w:sz w:val="24"/>
          <w:szCs w:val="24"/>
        </w:rPr>
        <w:t xml:space="preserve">” generado desde la herramienta </w:t>
      </w:r>
      <w:proofErr w:type="spellStart"/>
      <w:r w:rsidR="00BC5E0C">
        <w:rPr>
          <w:sz w:val="24"/>
          <w:szCs w:val="24"/>
        </w:rPr>
        <w:t>Postman</w:t>
      </w:r>
      <w:proofErr w:type="spellEnd"/>
      <w:r w:rsidR="00BC5E0C">
        <w:rPr>
          <w:sz w:val="24"/>
          <w:szCs w:val="24"/>
        </w:rPr>
        <w:t xml:space="preserve"> </w:t>
      </w:r>
      <w:r>
        <w:rPr>
          <w:sz w:val="24"/>
          <w:szCs w:val="24"/>
        </w:rPr>
        <w:t xml:space="preserve">con los </w:t>
      </w:r>
      <w:proofErr w:type="spellStart"/>
      <w:r>
        <w:rPr>
          <w:sz w:val="24"/>
          <w:szCs w:val="24"/>
        </w:rPr>
        <w:t>endpoints</w:t>
      </w:r>
      <w:proofErr w:type="spellEnd"/>
      <w:r>
        <w:rPr>
          <w:sz w:val="24"/>
          <w:szCs w:val="24"/>
        </w:rPr>
        <w:t xml:space="preserve"> listos para ser incorporado en cualquier herramienta cliente como la mencionada.</w:t>
      </w:r>
    </w:p>
    <w:p w14:paraId="3782FD7E" w14:textId="0C360405" w:rsidR="007E122E" w:rsidRPr="00D45159" w:rsidRDefault="007E122E" w:rsidP="007E122E">
      <w:pPr>
        <w:rPr>
          <w:sz w:val="24"/>
          <w:szCs w:val="24"/>
        </w:rPr>
      </w:pPr>
    </w:p>
    <w:p w14:paraId="12FF8884" w14:textId="3FDE5E60" w:rsidR="00CC580D" w:rsidRDefault="00CC580D" w:rsidP="00CC580D">
      <w:pPr>
        <w:pStyle w:val="Ttulo1"/>
      </w:pPr>
      <w:bookmarkStart w:id="2" w:name="_Toc117024245"/>
      <w:r>
        <w:t>Arquitectura</w:t>
      </w:r>
      <w:bookmarkEnd w:id="2"/>
    </w:p>
    <w:p w14:paraId="2F8A54B8" w14:textId="68E0DCE6" w:rsidR="00CC580D" w:rsidRDefault="00CC580D" w:rsidP="00CC580D"/>
    <w:p w14:paraId="15875D64" w14:textId="66385673" w:rsidR="00CC580D" w:rsidRPr="00D45159" w:rsidRDefault="00CC580D" w:rsidP="00CC580D">
      <w:pPr>
        <w:rPr>
          <w:sz w:val="24"/>
          <w:szCs w:val="24"/>
        </w:rPr>
      </w:pPr>
      <w:r w:rsidRPr="00D45159">
        <w:rPr>
          <w:sz w:val="24"/>
          <w:szCs w:val="24"/>
        </w:rPr>
        <w:t xml:space="preserve">El proyecto posee </w:t>
      </w:r>
      <w:r w:rsidR="00EE5239">
        <w:rPr>
          <w:sz w:val="24"/>
          <w:szCs w:val="24"/>
        </w:rPr>
        <w:t xml:space="preserve">una distribución de carpetas con las cuales se identifican tres partes principales, la parte de los controladores con los logs del proyecto, una parte </w:t>
      </w:r>
      <w:proofErr w:type="spellStart"/>
      <w:r w:rsidR="00EE5239">
        <w:rPr>
          <w:sz w:val="24"/>
          <w:szCs w:val="24"/>
        </w:rPr>
        <w:t>core</w:t>
      </w:r>
      <w:proofErr w:type="spellEnd"/>
      <w:r w:rsidR="00EE5239">
        <w:rPr>
          <w:sz w:val="24"/>
          <w:szCs w:val="24"/>
        </w:rPr>
        <w:t xml:space="preserve"> y la de infraestructura.</w:t>
      </w:r>
      <w:r w:rsidRPr="00D45159">
        <w:rPr>
          <w:sz w:val="24"/>
          <w:szCs w:val="24"/>
        </w:rPr>
        <w:t xml:space="preserve"> </w:t>
      </w:r>
      <w:r w:rsidR="00EE5239">
        <w:rPr>
          <w:sz w:val="24"/>
          <w:szCs w:val="24"/>
        </w:rPr>
        <w:t xml:space="preserve">Cada una de estas partes fueron distribuidas de forma tal que permitan un crecimiento del proyecto con determinado lineamiento, siendo la parte </w:t>
      </w:r>
      <w:proofErr w:type="spellStart"/>
      <w:r w:rsidR="00EE5239">
        <w:rPr>
          <w:sz w:val="24"/>
          <w:szCs w:val="24"/>
        </w:rPr>
        <w:t>core</w:t>
      </w:r>
      <w:proofErr w:type="spellEnd"/>
      <w:r w:rsidR="00EE5239">
        <w:rPr>
          <w:sz w:val="24"/>
          <w:szCs w:val="24"/>
        </w:rPr>
        <w:t xml:space="preserve"> como la de infraestructura un posible candidato a ser un proyecto de clase en </w:t>
      </w:r>
      <w:proofErr w:type="spellStart"/>
      <w:r w:rsidR="00EE5239">
        <w:rPr>
          <w:sz w:val="24"/>
          <w:szCs w:val="24"/>
        </w:rPr>
        <w:t>si</w:t>
      </w:r>
      <w:proofErr w:type="spellEnd"/>
      <w:r w:rsidR="00EE5239">
        <w:rPr>
          <w:sz w:val="24"/>
          <w:szCs w:val="24"/>
        </w:rPr>
        <w:t xml:space="preserve"> mismos.</w:t>
      </w:r>
    </w:p>
    <w:p w14:paraId="0F2DE991" w14:textId="1C5930FC" w:rsidR="00CC580D" w:rsidRPr="00D45159" w:rsidRDefault="00CC580D" w:rsidP="00CC580D">
      <w:pPr>
        <w:rPr>
          <w:sz w:val="24"/>
          <w:szCs w:val="24"/>
        </w:rPr>
      </w:pPr>
      <w:r w:rsidRPr="00D45159">
        <w:rPr>
          <w:sz w:val="24"/>
          <w:szCs w:val="24"/>
        </w:rPr>
        <w:t xml:space="preserve">La </w:t>
      </w:r>
      <w:r w:rsidR="00EE5239">
        <w:rPr>
          <w:sz w:val="24"/>
          <w:szCs w:val="24"/>
        </w:rPr>
        <w:t>sección</w:t>
      </w:r>
      <w:r w:rsidRPr="00D45159">
        <w:rPr>
          <w:sz w:val="24"/>
          <w:szCs w:val="24"/>
        </w:rPr>
        <w:t xml:space="preserve"> denominada “</w:t>
      </w:r>
      <w:proofErr w:type="spellStart"/>
      <w:r w:rsidRPr="00D45159">
        <w:rPr>
          <w:sz w:val="24"/>
          <w:szCs w:val="24"/>
        </w:rPr>
        <w:t>core</w:t>
      </w:r>
      <w:proofErr w:type="spellEnd"/>
      <w:r w:rsidRPr="00D45159">
        <w:rPr>
          <w:sz w:val="24"/>
          <w:szCs w:val="24"/>
        </w:rPr>
        <w:t xml:space="preserve">”, </w:t>
      </w:r>
      <w:r w:rsidR="000E4777">
        <w:rPr>
          <w:sz w:val="24"/>
          <w:szCs w:val="24"/>
        </w:rPr>
        <w:t xml:space="preserve">tiene la finalidad de contener </w:t>
      </w:r>
      <w:r w:rsidRPr="00D45159">
        <w:rPr>
          <w:sz w:val="24"/>
          <w:szCs w:val="24"/>
        </w:rPr>
        <w:t xml:space="preserve">todas las entidades principales, los </w:t>
      </w:r>
      <w:proofErr w:type="spellStart"/>
      <w:r w:rsidRPr="00D45159">
        <w:rPr>
          <w:sz w:val="24"/>
          <w:szCs w:val="24"/>
        </w:rPr>
        <w:t>dtos</w:t>
      </w:r>
      <w:proofErr w:type="spellEnd"/>
      <w:r w:rsidRPr="00D45159">
        <w:rPr>
          <w:sz w:val="24"/>
          <w:szCs w:val="24"/>
        </w:rPr>
        <w:t>, interfaces, etc.</w:t>
      </w:r>
      <w:r w:rsidR="000E4777">
        <w:rPr>
          <w:sz w:val="24"/>
          <w:szCs w:val="24"/>
        </w:rPr>
        <w:t xml:space="preserve"> Considerando que deberían existir la menor dependencia de terceros.</w:t>
      </w:r>
    </w:p>
    <w:p w14:paraId="41C2AFAE" w14:textId="2CF1D1E0" w:rsidR="00CC580D" w:rsidRPr="00D45159" w:rsidRDefault="00CC580D" w:rsidP="00CC580D">
      <w:pPr>
        <w:rPr>
          <w:sz w:val="24"/>
          <w:szCs w:val="24"/>
        </w:rPr>
      </w:pPr>
      <w:r w:rsidRPr="00D45159">
        <w:rPr>
          <w:sz w:val="24"/>
          <w:szCs w:val="24"/>
        </w:rPr>
        <w:t xml:space="preserve">La finalidad de este proyecto </w:t>
      </w:r>
      <w:r w:rsidR="000E4777">
        <w:rPr>
          <w:sz w:val="24"/>
          <w:szCs w:val="24"/>
        </w:rPr>
        <w:t xml:space="preserve">de infraestructura en cambio, resulta contar con dependencias de terceros, configuraciones, gestión de reglas de negocio mediante </w:t>
      </w:r>
      <w:proofErr w:type="gramStart"/>
      <w:r w:rsidR="000E4777">
        <w:rPr>
          <w:sz w:val="24"/>
          <w:szCs w:val="24"/>
        </w:rPr>
        <w:t xml:space="preserve">servicios </w:t>
      </w:r>
      <w:r w:rsidRPr="00D45159">
        <w:rPr>
          <w:sz w:val="24"/>
          <w:szCs w:val="24"/>
        </w:rPr>
        <w:t>.</w:t>
      </w:r>
      <w:proofErr w:type="gramEnd"/>
    </w:p>
    <w:p w14:paraId="2BA9F002" w14:textId="05C77127" w:rsidR="003B32E6" w:rsidRPr="00D45159" w:rsidRDefault="00CC580D" w:rsidP="00CC580D">
      <w:pPr>
        <w:rPr>
          <w:sz w:val="24"/>
          <w:szCs w:val="24"/>
        </w:rPr>
      </w:pPr>
      <w:r w:rsidRPr="00D45159">
        <w:rPr>
          <w:sz w:val="24"/>
          <w:szCs w:val="24"/>
        </w:rPr>
        <w:lastRenderedPageBreak/>
        <w:t xml:space="preserve">Luego se encuentra </w:t>
      </w:r>
      <w:r w:rsidR="000E4777">
        <w:rPr>
          <w:sz w:val="24"/>
          <w:szCs w:val="24"/>
        </w:rPr>
        <w:t xml:space="preserve">la sección </w:t>
      </w:r>
      <w:r w:rsidRPr="00D45159">
        <w:rPr>
          <w:sz w:val="24"/>
          <w:szCs w:val="24"/>
        </w:rPr>
        <w:t>de “</w:t>
      </w:r>
      <w:proofErr w:type="spellStart"/>
      <w:r w:rsidRPr="00D45159">
        <w:rPr>
          <w:sz w:val="24"/>
          <w:szCs w:val="24"/>
        </w:rPr>
        <w:t>infraestructur</w:t>
      </w:r>
      <w:r w:rsidR="003B32E6" w:rsidRPr="00D45159">
        <w:rPr>
          <w:sz w:val="24"/>
          <w:szCs w:val="24"/>
        </w:rPr>
        <w:t>e</w:t>
      </w:r>
      <w:proofErr w:type="spellEnd"/>
      <w:r w:rsidRPr="00D45159">
        <w:rPr>
          <w:sz w:val="24"/>
          <w:szCs w:val="24"/>
        </w:rPr>
        <w:t>”</w:t>
      </w:r>
      <w:r w:rsidR="003B32E6" w:rsidRPr="00D45159">
        <w:rPr>
          <w:sz w:val="24"/>
          <w:szCs w:val="24"/>
        </w:rPr>
        <w:t xml:space="preserve">, donde </w:t>
      </w:r>
      <w:r w:rsidR="000E4777">
        <w:rPr>
          <w:sz w:val="24"/>
          <w:szCs w:val="24"/>
        </w:rPr>
        <w:t xml:space="preserve">reside </w:t>
      </w:r>
      <w:r w:rsidR="003B32E6" w:rsidRPr="00D45159">
        <w:rPr>
          <w:sz w:val="24"/>
          <w:szCs w:val="24"/>
        </w:rPr>
        <w:t xml:space="preserve">la gestión y </w:t>
      </w:r>
      <w:proofErr w:type="spellStart"/>
      <w:r w:rsidR="003B32E6" w:rsidRPr="00D45159">
        <w:rPr>
          <w:sz w:val="24"/>
          <w:szCs w:val="24"/>
        </w:rPr>
        <w:t>enlance</w:t>
      </w:r>
      <w:r w:rsidR="000E4777">
        <w:rPr>
          <w:sz w:val="24"/>
          <w:szCs w:val="24"/>
        </w:rPr>
        <w:t>s</w:t>
      </w:r>
      <w:proofErr w:type="spellEnd"/>
      <w:r w:rsidR="003B32E6" w:rsidRPr="00D45159">
        <w:rPr>
          <w:sz w:val="24"/>
          <w:szCs w:val="24"/>
        </w:rPr>
        <w:t xml:space="preserve"> entre </w:t>
      </w:r>
      <w:proofErr w:type="gramStart"/>
      <w:r w:rsidR="000E4777">
        <w:rPr>
          <w:sz w:val="24"/>
          <w:szCs w:val="24"/>
        </w:rPr>
        <w:t xml:space="preserve">la </w:t>
      </w:r>
      <w:r w:rsidR="003B32E6" w:rsidRPr="00D45159">
        <w:rPr>
          <w:sz w:val="24"/>
          <w:szCs w:val="24"/>
        </w:rPr>
        <w:t>api</w:t>
      </w:r>
      <w:proofErr w:type="gramEnd"/>
      <w:r w:rsidR="003B32E6" w:rsidRPr="00D45159">
        <w:rPr>
          <w:sz w:val="24"/>
          <w:szCs w:val="24"/>
        </w:rPr>
        <w:t xml:space="preserve">, </w:t>
      </w:r>
      <w:r w:rsidR="000E4777">
        <w:rPr>
          <w:sz w:val="24"/>
          <w:szCs w:val="24"/>
        </w:rPr>
        <w:t xml:space="preserve">la sección </w:t>
      </w:r>
      <w:proofErr w:type="spellStart"/>
      <w:r w:rsidR="003B32E6" w:rsidRPr="00D45159">
        <w:rPr>
          <w:sz w:val="24"/>
          <w:szCs w:val="24"/>
        </w:rPr>
        <w:t>core</w:t>
      </w:r>
      <w:proofErr w:type="spellEnd"/>
      <w:r w:rsidR="000E4777">
        <w:rPr>
          <w:sz w:val="24"/>
          <w:szCs w:val="24"/>
        </w:rPr>
        <w:t xml:space="preserve">, </w:t>
      </w:r>
      <w:r w:rsidR="003B32E6" w:rsidRPr="00D45159">
        <w:rPr>
          <w:sz w:val="24"/>
          <w:szCs w:val="24"/>
        </w:rPr>
        <w:t>la base de datos</w:t>
      </w:r>
      <w:r w:rsidR="000E4777">
        <w:rPr>
          <w:sz w:val="24"/>
          <w:szCs w:val="24"/>
        </w:rPr>
        <w:t xml:space="preserve"> y otros posibles servicios externos</w:t>
      </w:r>
      <w:r w:rsidR="003B32E6" w:rsidRPr="00D45159">
        <w:rPr>
          <w:sz w:val="24"/>
          <w:szCs w:val="24"/>
        </w:rPr>
        <w:t>. La finalidad de est</w:t>
      </w:r>
      <w:r w:rsidR="000E4777">
        <w:rPr>
          <w:sz w:val="24"/>
          <w:szCs w:val="24"/>
        </w:rPr>
        <w:t xml:space="preserve">a </w:t>
      </w:r>
      <w:proofErr w:type="spellStart"/>
      <w:r w:rsidR="000E4777">
        <w:rPr>
          <w:sz w:val="24"/>
          <w:szCs w:val="24"/>
        </w:rPr>
        <w:t>seccion</w:t>
      </w:r>
      <w:proofErr w:type="spellEnd"/>
      <w:r w:rsidR="003B32E6" w:rsidRPr="00D45159">
        <w:rPr>
          <w:sz w:val="24"/>
          <w:szCs w:val="24"/>
        </w:rPr>
        <w:t xml:space="preserve"> es que permita no sólo gestionar las reglas de negocio, </w:t>
      </w:r>
      <w:r w:rsidR="000E4777">
        <w:rPr>
          <w:sz w:val="24"/>
          <w:szCs w:val="24"/>
        </w:rPr>
        <w:t xml:space="preserve">sino </w:t>
      </w:r>
      <w:r w:rsidR="003B32E6" w:rsidRPr="00D45159">
        <w:rPr>
          <w:sz w:val="24"/>
          <w:szCs w:val="24"/>
        </w:rPr>
        <w:t xml:space="preserve">también establecer configuraciones que permitan </w:t>
      </w:r>
      <w:proofErr w:type="gramStart"/>
      <w:r w:rsidR="003B32E6" w:rsidRPr="00D45159">
        <w:rPr>
          <w:sz w:val="24"/>
          <w:szCs w:val="24"/>
        </w:rPr>
        <w:t xml:space="preserve">una api </w:t>
      </w:r>
      <w:r w:rsidR="000E4777" w:rsidRPr="00D45159">
        <w:rPr>
          <w:sz w:val="24"/>
          <w:szCs w:val="24"/>
        </w:rPr>
        <w:t>más</w:t>
      </w:r>
      <w:r w:rsidR="003B32E6" w:rsidRPr="00D45159">
        <w:rPr>
          <w:sz w:val="24"/>
          <w:szCs w:val="24"/>
        </w:rPr>
        <w:t xml:space="preserve"> </w:t>
      </w:r>
      <w:r w:rsidR="000E4777">
        <w:rPr>
          <w:sz w:val="24"/>
          <w:szCs w:val="24"/>
        </w:rPr>
        <w:t>escalable</w:t>
      </w:r>
      <w:proofErr w:type="gramEnd"/>
      <w:r w:rsidR="000E4777">
        <w:rPr>
          <w:sz w:val="24"/>
          <w:szCs w:val="24"/>
        </w:rPr>
        <w:t xml:space="preserve"> de manera organizada</w:t>
      </w:r>
      <w:r w:rsidR="003B32E6" w:rsidRPr="00D45159">
        <w:rPr>
          <w:sz w:val="24"/>
          <w:szCs w:val="24"/>
        </w:rPr>
        <w:t xml:space="preserve">. </w:t>
      </w:r>
    </w:p>
    <w:p w14:paraId="481A9B23" w14:textId="5C240E10" w:rsidR="00A64C71" w:rsidRDefault="00CC580D" w:rsidP="00CC580D">
      <w:pPr>
        <w:pStyle w:val="Ttulo1"/>
      </w:pPr>
      <w:bookmarkStart w:id="3" w:name="_Toc117024246"/>
      <w:proofErr w:type="spellStart"/>
      <w:r>
        <w:t>Swagger</w:t>
      </w:r>
      <w:bookmarkEnd w:id="3"/>
      <w:proofErr w:type="spellEnd"/>
    </w:p>
    <w:p w14:paraId="6E3C5A72" w14:textId="6D679DC6" w:rsidR="007E122E" w:rsidRDefault="007E122E" w:rsidP="007E122E">
      <w:pPr>
        <w:rPr>
          <w:sz w:val="24"/>
          <w:szCs w:val="24"/>
        </w:rPr>
      </w:pPr>
      <w:proofErr w:type="gramStart"/>
      <w:r w:rsidRPr="00D45159">
        <w:rPr>
          <w:sz w:val="24"/>
          <w:szCs w:val="24"/>
        </w:rPr>
        <w:t>La api</w:t>
      </w:r>
      <w:proofErr w:type="gramEnd"/>
      <w:r w:rsidRPr="00D45159">
        <w:rPr>
          <w:sz w:val="24"/>
          <w:szCs w:val="24"/>
        </w:rPr>
        <w:t xml:space="preserve"> se encuentra versionada, en principio sólo se encuentra la versión 1, pero se encuentra lista para generar una próxima versión de parte o la totalidad de sus </w:t>
      </w:r>
      <w:r w:rsidR="00C01C9B">
        <w:rPr>
          <w:sz w:val="24"/>
          <w:szCs w:val="24"/>
        </w:rPr>
        <w:t>recursos expuestos</w:t>
      </w:r>
      <w:r w:rsidRPr="00D45159">
        <w:rPr>
          <w:sz w:val="24"/>
          <w:szCs w:val="24"/>
        </w:rPr>
        <w:t>.</w:t>
      </w:r>
    </w:p>
    <w:p w14:paraId="3B1CB32F" w14:textId="12B33B2A" w:rsidR="00C01C9B" w:rsidRPr="00D45159" w:rsidRDefault="00C01C9B" w:rsidP="007E122E">
      <w:pPr>
        <w:rPr>
          <w:sz w:val="24"/>
          <w:szCs w:val="24"/>
        </w:rPr>
      </w:pPr>
      <w:r>
        <w:rPr>
          <w:sz w:val="24"/>
          <w:szCs w:val="24"/>
        </w:rPr>
        <w:t xml:space="preserve">Se </w:t>
      </w:r>
      <w:proofErr w:type="spellStart"/>
      <w:r>
        <w:rPr>
          <w:sz w:val="24"/>
          <w:szCs w:val="24"/>
        </w:rPr>
        <w:t>prevee</w:t>
      </w:r>
      <w:proofErr w:type="spellEnd"/>
      <w:r>
        <w:rPr>
          <w:sz w:val="24"/>
          <w:szCs w:val="24"/>
        </w:rPr>
        <w:t xml:space="preserve"> mas iteraciones para aumentar posibles gestiones</w:t>
      </w:r>
      <w:r w:rsidR="002F6EAE">
        <w:rPr>
          <w:sz w:val="24"/>
          <w:szCs w:val="24"/>
        </w:rPr>
        <w:t xml:space="preserve"> y mejoras en otros aspectos.</w:t>
      </w:r>
    </w:p>
    <w:p w14:paraId="2AB171B7" w14:textId="4207C480" w:rsidR="007E122E" w:rsidRDefault="007E122E" w:rsidP="007E122E">
      <w:pPr>
        <w:rPr>
          <w:sz w:val="24"/>
          <w:szCs w:val="24"/>
        </w:rPr>
      </w:pPr>
      <w:r w:rsidRPr="00D45159">
        <w:rPr>
          <w:sz w:val="24"/>
          <w:szCs w:val="24"/>
        </w:rPr>
        <w:t xml:space="preserve">Esta herramienta fue integrada </w:t>
      </w:r>
      <w:proofErr w:type="gramStart"/>
      <w:r w:rsidRPr="00D45159">
        <w:rPr>
          <w:sz w:val="24"/>
          <w:szCs w:val="24"/>
        </w:rPr>
        <w:t>a la api</w:t>
      </w:r>
      <w:proofErr w:type="gramEnd"/>
      <w:r w:rsidRPr="00D45159">
        <w:rPr>
          <w:sz w:val="24"/>
          <w:szCs w:val="24"/>
        </w:rPr>
        <w:t xml:space="preserve"> con la finalidad de permitir una mejor comprensión de los recursos expuestos, poder hacer pruebas de los mismos</w:t>
      </w:r>
      <w:r w:rsidR="002F6EAE">
        <w:rPr>
          <w:sz w:val="24"/>
          <w:szCs w:val="24"/>
        </w:rPr>
        <w:t xml:space="preserve"> y conocer en una primera aproximación la información gestionada.</w:t>
      </w:r>
    </w:p>
    <w:p w14:paraId="05F1D53C" w14:textId="422CFA33" w:rsidR="00CC580D" w:rsidRDefault="002F6EAE" w:rsidP="00CC580D">
      <w:r w:rsidRPr="002F6EAE">
        <w:drawing>
          <wp:inline distT="0" distB="0" distL="0" distR="0" wp14:anchorId="52873E02" wp14:editId="24F4A00A">
            <wp:extent cx="5400040" cy="2546985"/>
            <wp:effectExtent l="0" t="0" r="0" b="57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1"/>
                    <a:stretch>
                      <a:fillRect/>
                    </a:stretch>
                  </pic:blipFill>
                  <pic:spPr>
                    <a:xfrm>
                      <a:off x="0" y="0"/>
                      <a:ext cx="5400040" cy="2546985"/>
                    </a:xfrm>
                    <a:prstGeom prst="rect">
                      <a:avLst/>
                    </a:prstGeom>
                  </pic:spPr>
                </pic:pic>
              </a:graphicData>
            </a:graphic>
          </wp:inline>
        </w:drawing>
      </w:r>
    </w:p>
    <w:p w14:paraId="77C74D72" w14:textId="0EBF39A6" w:rsidR="00CC580D" w:rsidRDefault="002F6EAE" w:rsidP="002F6EAE">
      <w:pPr>
        <w:pStyle w:val="Ttulo1"/>
      </w:pPr>
      <w:bookmarkStart w:id="4" w:name="_Toc117024247"/>
      <w:r>
        <w:t>Colección – Recursos</w:t>
      </w:r>
      <w:bookmarkEnd w:id="4"/>
    </w:p>
    <w:p w14:paraId="59134362" w14:textId="774D04C1" w:rsidR="002F6EAE" w:rsidRPr="002F6EAE" w:rsidRDefault="00BC5E0C" w:rsidP="002F6EAE">
      <w:r>
        <w:t xml:space="preserve">Los recursos de la api fueron testeados de la herramienta denominada </w:t>
      </w:r>
      <w:proofErr w:type="spellStart"/>
      <w:proofErr w:type="gramStart"/>
      <w:r>
        <w:t>Postman</w:t>
      </w:r>
      <w:proofErr w:type="spellEnd"/>
      <w:r>
        <w:t>,  quedando</w:t>
      </w:r>
      <w:proofErr w:type="gramEnd"/>
      <w:r>
        <w:t xml:space="preserve"> la colección ordenada como se muestra en la siguiente captura.</w:t>
      </w:r>
    </w:p>
    <w:p w14:paraId="451272BC" w14:textId="7415DFE1" w:rsidR="002F6EAE" w:rsidRDefault="002F6EAE" w:rsidP="002F6EAE">
      <w:r w:rsidRPr="002F6EAE">
        <w:drawing>
          <wp:inline distT="0" distB="0" distL="0" distR="0" wp14:anchorId="357434CD" wp14:editId="419960D2">
            <wp:extent cx="1207755" cy="2069487"/>
            <wp:effectExtent l="0" t="0" r="0" b="698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stretch>
                      <a:fillRect/>
                    </a:stretch>
                  </pic:blipFill>
                  <pic:spPr>
                    <a:xfrm>
                      <a:off x="0" y="0"/>
                      <a:ext cx="1241832" cy="2127879"/>
                    </a:xfrm>
                    <a:prstGeom prst="rect">
                      <a:avLst/>
                    </a:prstGeom>
                  </pic:spPr>
                </pic:pic>
              </a:graphicData>
            </a:graphic>
          </wp:inline>
        </w:drawing>
      </w:r>
    </w:p>
    <w:p w14:paraId="063AAFEE" w14:textId="1935AD40" w:rsidR="00BC5E0C" w:rsidRDefault="00BC5E0C" w:rsidP="002F6EAE">
      <w:r>
        <w:lastRenderedPageBreak/>
        <w:t xml:space="preserve">Se crearon dos </w:t>
      </w:r>
      <w:proofErr w:type="spellStart"/>
      <w:r>
        <w:t>endpoints</w:t>
      </w:r>
      <w:proofErr w:type="spellEnd"/>
      <w:r>
        <w:t xml:space="preserve"> con la finalidad de exponer la salud </w:t>
      </w:r>
      <w:proofErr w:type="gramStart"/>
      <w:r>
        <w:t>de la api</w:t>
      </w:r>
      <w:proofErr w:type="gramEnd"/>
      <w:r>
        <w:t xml:space="preserve"> como también de sus dependencias, en este caso puntual por el momento con </w:t>
      </w:r>
      <w:proofErr w:type="spellStart"/>
      <w:r>
        <w:t>sql</w:t>
      </w:r>
      <w:proofErr w:type="spellEnd"/>
      <w:r>
        <w:t xml:space="preserve"> server (el motor de base de datos) implementado, pero están </w:t>
      </w:r>
      <w:proofErr w:type="spellStart"/>
      <w:r>
        <w:t>tagueados</w:t>
      </w:r>
      <w:proofErr w:type="spellEnd"/>
      <w:r>
        <w:t xml:space="preserve"> para poder seguir registrando </w:t>
      </w:r>
      <w:proofErr w:type="spellStart"/>
      <w:r>
        <w:t>mas</w:t>
      </w:r>
      <w:proofErr w:type="spellEnd"/>
      <w:r>
        <w:t xml:space="preserve"> posibles </w:t>
      </w:r>
      <w:proofErr w:type="spellStart"/>
      <w:r>
        <w:t>despendencias</w:t>
      </w:r>
      <w:proofErr w:type="spellEnd"/>
      <w:r>
        <w:t xml:space="preserve"> a futuro.</w:t>
      </w:r>
    </w:p>
    <w:p w14:paraId="3C2E6D64" w14:textId="34C46EE3" w:rsidR="002F6EAE" w:rsidRDefault="00BC5E0C" w:rsidP="002F6EAE">
      <w:r w:rsidRPr="00BC5E0C">
        <w:drawing>
          <wp:inline distT="0" distB="0" distL="0" distR="0" wp14:anchorId="7870642C" wp14:editId="75302EE8">
            <wp:extent cx="1311323" cy="2246951"/>
            <wp:effectExtent l="0" t="0" r="3175" b="127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1329787" cy="2278590"/>
                    </a:xfrm>
                    <a:prstGeom prst="rect">
                      <a:avLst/>
                    </a:prstGeom>
                  </pic:spPr>
                </pic:pic>
              </a:graphicData>
            </a:graphic>
          </wp:inline>
        </w:drawing>
      </w:r>
    </w:p>
    <w:p w14:paraId="6CA85968" w14:textId="1E24B485" w:rsidR="00BC5E0C" w:rsidRDefault="00BC5E0C" w:rsidP="00BC5E0C">
      <w:r>
        <w:t xml:space="preserve">Una prueba de comprobación del estado </w:t>
      </w:r>
      <w:proofErr w:type="gramStart"/>
      <w:r>
        <w:t>de la api</w:t>
      </w:r>
      <w:proofErr w:type="gramEnd"/>
      <w:r>
        <w:t xml:space="preserve"> de forma local podría ser desde un navegador </w:t>
      </w:r>
      <w:hyperlink r:id="rId14" w:history="1">
        <w:r w:rsidRPr="00261D22">
          <w:rPr>
            <w:rStyle w:val="Hipervnculo"/>
          </w:rPr>
          <w:t>https://localhost:5001/api/health</w:t>
        </w:r>
      </w:hyperlink>
      <w:r>
        <w:t>, obteniendo el siguiente resultado:</w:t>
      </w:r>
    </w:p>
    <w:p w14:paraId="73B03E3E" w14:textId="7684ADCD" w:rsidR="00BC5E0C" w:rsidRPr="002F6EAE" w:rsidRDefault="00BC5E0C" w:rsidP="00BC5E0C">
      <w:r w:rsidRPr="00BC5E0C">
        <w:drawing>
          <wp:inline distT="0" distB="0" distL="0" distR="0" wp14:anchorId="5B0C90C6" wp14:editId="76DBEA4B">
            <wp:extent cx="1959428" cy="1295215"/>
            <wp:effectExtent l="0" t="0" r="3175" b="6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1965661" cy="1299335"/>
                    </a:xfrm>
                    <a:prstGeom prst="rect">
                      <a:avLst/>
                    </a:prstGeom>
                  </pic:spPr>
                </pic:pic>
              </a:graphicData>
            </a:graphic>
          </wp:inline>
        </w:drawing>
      </w:r>
    </w:p>
    <w:p w14:paraId="3622DF5B" w14:textId="523A3589" w:rsidR="00BC5E0C" w:rsidRDefault="00BC5E0C" w:rsidP="00BC5E0C">
      <w:r>
        <w:t>Otra</w:t>
      </w:r>
      <w:r>
        <w:t xml:space="preserve"> prueba de comprobación del estado de la</w:t>
      </w:r>
      <w:r>
        <w:t>s</w:t>
      </w:r>
      <w:r>
        <w:t xml:space="preserve"> </w:t>
      </w:r>
      <w:r>
        <w:t xml:space="preserve">dependencias </w:t>
      </w:r>
      <w:proofErr w:type="gramStart"/>
      <w:r>
        <w:t xml:space="preserve">de la </w:t>
      </w:r>
      <w:r>
        <w:t>api</w:t>
      </w:r>
      <w:proofErr w:type="gramEnd"/>
      <w:r>
        <w:t xml:space="preserve"> de forma local podría ser desde un navegador </w:t>
      </w:r>
      <w:hyperlink r:id="rId16" w:history="1">
        <w:r w:rsidRPr="00261D22">
          <w:rPr>
            <w:rStyle w:val="Hipervnculo"/>
          </w:rPr>
          <w:t>https://localhost:5001/api/health</w:t>
        </w:r>
      </w:hyperlink>
      <w:r>
        <w:t>, obteniendo el siguiente resultado:</w:t>
      </w:r>
    </w:p>
    <w:p w14:paraId="6EDECB03" w14:textId="42DB47A7" w:rsidR="00BC5E0C" w:rsidRDefault="00BC5E0C" w:rsidP="002F6EAE">
      <w:r w:rsidRPr="00BC5E0C">
        <w:drawing>
          <wp:inline distT="0" distB="0" distL="0" distR="0" wp14:anchorId="5EF2A3EA" wp14:editId="39A761B3">
            <wp:extent cx="2270927" cy="1621337"/>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2294837" cy="1638408"/>
                    </a:xfrm>
                    <a:prstGeom prst="rect">
                      <a:avLst/>
                    </a:prstGeom>
                  </pic:spPr>
                </pic:pic>
              </a:graphicData>
            </a:graphic>
          </wp:inline>
        </w:drawing>
      </w:r>
    </w:p>
    <w:p w14:paraId="71589B52" w14:textId="309593E6" w:rsidR="00DA0EA3" w:rsidRDefault="00DA0EA3" w:rsidP="002F6EAE">
      <w:r>
        <w:t xml:space="preserve">Otra utilidad que podrían permitir ambos recursos es a nivel de infraestructura la posibilidad de una auto gestión de contenedores ante fallos. Como también permitir a otros posibles microservicios informarse de la situación en la cual se encuentra </w:t>
      </w:r>
      <w:proofErr w:type="gramStart"/>
      <w:r>
        <w:t>nuestra api</w:t>
      </w:r>
      <w:proofErr w:type="gramEnd"/>
      <w:r>
        <w:t xml:space="preserve"> para implementar estrategias de reintentos entre otras de resiliencia.</w:t>
      </w:r>
    </w:p>
    <w:p w14:paraId="03E2A433" w14:textId="154DE8AC" w:rsidR="00DA0EA3" w:rsidRDefault="00DA0EA3" w:rsidP="00DA0EA3">
      <w:pPr>
        <w:pStyle w:val="Ttulo1"/>
      </w:pPr>
      <w:bookmarkStart w:id="5" w:name="_Toc117024248"/>
      <w:r>
        <w:lastRenderedPageBreak/>
        <w:t>Logs</w:t>
      </w:r>
      <w:bookmarkEnd w:id="5"/>
    </w:p>
    <w:p w14:paraId="68E3C255" w14:textId="52A2FAF5" w:rsidR="00DA0EA3" w:rsidRDefault="00DA0EA3" w:rsidP="00DA0EA3">
      <w:proofErr w:type="gramStart"/>
      <w:r>
        <w:t>La api</w:t>
      </w:r>
      <w:proofErr w:type="gramEnd"/>
      <w:r>
        <w:t xml:space="preserve"> esta configurada para gestionar logs hacia la base de datos como también hacia un directorio físico en la raíz del proyecto. Esto último para compensar posibles fallos con la base de datos. </w:t>
      </w:r>
    </w:p>
    <w:p w14:paraId="5182749A" w14:textId="4F9460D4" w:rsidR="00DA0EA3" w:rsidRDefault="00DA0EA3" w:rsidP="00DA0EA3">
      <w:pPr>
        <w:rPr>
          <w:sz w:val="24"/>
          <w:szCs w:val="24"/>
        </w:rPr>
      </w:pPr>
      <w:r>
        <w:t>Para la gestión de logs se utilizó el paquete “</w:t>
      </w:r>
      <w:proofErr w:type="spellStart"/>
      <w:r>
        <w:t>Serilog</w:t>
      </w:r>
      <w:proofErr w:type="spellEnd"/>
      <w:r>
        <w:t>”, provisto con configuraciones personalizadas mediante el archivo “</w:t>
      </w:r>
      <w:proofErr w:type="spellStart"/>
      <w:proofErr w:type="gramStart"/>
      <w:r w:rsidRPr="00EE5239">
        <w:rPr>
          <w:sz w:val="24"/>
          <w:szCs w:val="24"/>
        </w:rPr>
        <w:t>appsettings.dev.json</w:t>
      </w:r>
      <w:proofErr w:type="spellEnd"/>
      <w:proofErr w:type="gramEnd"/>
      <w:r>
        <w:rPr>
          <w:sz w:val="24"/>
          <w:szCs w:val="24"/>
        </w:rPr>
        <w:t xml:space="preserve">”. </w:t>
      </w:r>
    </w:p>
    <w:p w14:paraId="0088F1C3" w14:textId="50503450" w:rsidR="00DA0EA3" w:rsidRDefault="00DA0EA3" w:rsidP="00DA0EA3">
      <w:pPr>
        <w:pStyle w:val="Ttulo1"/>
      </w:pPr>
      <w:bookmarkStart w:id="6" w:name="_Toc117024249"/>
      <w:r>
        <w:t xml:space="preserve">Manejo centralizado de errores - </w:t>
      </w:r>
      <w:r w:rsidRPr="00DA0EA3">
        <w:t>Midd</w:t>
      </w:r>
      <w:r w:rsidR="002A3332">
        <w:t>l</w:t>
      </w:r>
      <w:r w:rsidRPr="00DA0EA3">
        <w:t>eware</w:t>
      </w:r>
      <w:bookmarkEnd w:id="6"/>
      <w:r>
        <w:t xml:space="preserve"> </w:t>
      </w:r>
    </w:p>
    <w:p w14:paraId="28D92774" w14:textId="7453DCF2" w:rsidR="002A3332" w:rsidRPr="002A3332" w:rsidRDefault="002A3332" w:rsidP="002A3332">
      <w:r>
        <w:t xml:space="preserve">Se realizó la implementación de un middleware para gestionar de forma global y centralizada las excepciones tanto de negocio como de aplicación, buscando integrar la gestión de logs con errores, respuesta mas acorde al cliente </w:t>
      </w:r>
      <w:proofErr w:type="gramStart"/>
      <w:r>
        <w:t>de la api</w:t>
      </w:r>
      <w:proofErr w:type="gramEnd"/>
      <w:r>
        <w:t xml:space="preserve">, retornando un formato </w:t>
      </w:r>
      <w:r w:rsidR="006F53A4">
        <w:t>más</w:t>
      </w:r>
      <w:r>
        <w:t xml:space="preserve"> amigable.</w:t>
      </w:r>
    </w:p>
    <w:sectPr w:rsidR="002A3332" w:rsidRPr="002A3332" w:rsidSect="004D2D7B">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5954" w14:textId="77777777" w:rsidR="00EC3E3C" w:rsidRDefault="00EC3E3C" w:rsidP="00D45159">
      <w:pPr>
        <w:spacing w:after="0" w:line="240" w:lineRule="auto"/>
      </w:pPr>
      <w:r>
        <w:separator/>
      </w:r>
    </w:p>
  </w:endnote>
  <w:endnote w:type="continuationSeparator" w:id="0">
    <w:p w14:paraId="73C55D11" w14:textId="77777777" w:rsidR="00EC3E3C" w:rsidRDefault="00EC3E3C" w:rsidP="00D4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F9E3" w14:textId="77777777" w:rsidR="00D45159" w:rsidRDefault="00D4515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F040351" w14:textId="77777777" w:rsidR="00D45159" w:rsidRDefault="00D451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8D26F" w14:textId="77777777" w:rsidR="00EC3E3C" w:rsidRDefault="00EC3E3C" w:rsidP="00D45159">
      <w:pPr>
        <w:spacing w:after="0" w:line="240" w:lineRule="auto"/>
      </w:pPr>
      <w:r>
        <w:separator/>
      </w:r>
    </w:p>
  </w:footnote>
  <w:footnote w:type="continuationSeparator" w:id="0">
    <w:p w14:paraId="28AD5472" w14:textId="77777777" w:rsidR="00EC3E3C" w:rsidRDefault="00EC3E3C" w:rsidP="00D4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F78E4"/>
    <w:multiLevelType w:val="hybridMultilevel"/>
    <w:tmpl w:val="C722E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03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C1"/>
    <w:rsid w:val="0000650A"/>
    <w:rsid w:val="00087072"/>
    <w:rsid w:val="000E4777"/>
    <w:rsid w:val="002A3332"/>
    <w:rsid w:val="002F6EAE"/>
    <w:rsid w:val="003015B0"/>
    <w:rsid w:val="003B32E6"/>
    <w:rsid w:val="004D2D7B"/>
    <w:rsid w:val="006714C1"/>
    <w:rsid w:val="00693963"/>
    <w:rsid w:val="006F53A4"/>
    <w:rsid w:val="00793ADB"/>
    <w:rsid w:val="007E122E"/>
    <w:rsid w:val="00A7368D"/>
    <w:rsid w:val="00BC5E0C"/>
    <w:rsid w:val="00C01C9B"/>
    <w:rsid w:val="00CC580D"/>
    <w:rsid w:val="00D45159"/>
    <w:rsid w:val="00DA0EA3"/>
    <w:rsid w:val="00DD6868"/>
    <w:rsid w:val="00EC3E3C"/>
    <w:rsid w:val="00EE5239"/>
    <w:rsid w:val="00F22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42D1"/>
  <w15:chartTrackingRefBased/>
  <w15:docId w15:val="{7BF6A20F-9D9F-4EC2-86FE-1F9732FD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D68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2D7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D2D7B"/>
    <w:rPr>
      <w:rFonts w:eastAsiaTheme="minorEastAsia"/>
      <w:lang w:eastAsia="es-AR"/>
    </w:rPr>
  </w:style>
  <w:style w:type="character" w:customStyle="1" w:styleId="Ttulo1Car">
    <w:name w:val="Título 1 Car"/>
    <w:basedOn w:val="Fuentedeprrafopredeter"/>
    <w:link w:val="Ttulo1"/>
    <w:uiPriority w:val="9"/>
    <w:rsid w:val="00CC580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580D"/>
    <w:pPr>
      <w:outlineLvl w:val="9"/>
    </w:pPr>
    <w:rPr>
      <w:lang w:eastAsia="es-AR"/>
    </w:rPr>
  </w:style>
  <w:style w:type="paragraph" w:styleId="Prrafodelista">
    <w:name w:val="List Paragraph"/>
    <w:basedOn w:val="Normal"/>
    <w:uiPriority w:val="34"/>
    <w:qFormat/>
    <w:rsid w:val="003B32E6"/>
    <w:pPr>
      <w:ind w:left="720"/>
      <w:contextualSpacing/>
    </w:pPr>
  </w:style>
  <w:style w:type="character" w:customStyle="1" w:styleId="Ttulo2Car">
    <w:name w:val="Título 2 Car"/>
    <w:basedOn w:val="Fuentedeprrafopredeter"/>
    <w:link w:val="Ttulo2"/>
    <w:uiPriority w:val="9"/>
    <w:rsid w:val="00DD6868"/>
    <w:rPr>
      <w:rFonts w:ascii="Times New Roman" w:eastAsia="Times New Roman" w:hAnsi="Times New Roman" w:cs="Times New Roman"/>
      <w:b/>
      <w:bCs/>
      <w:sz w:val="36"/>
      <w:szCs w:val="36"/>
      <w:lang w:eastAsia="es-AR"/>
    </w:rPr>
  </w:style>
  <w:style w:type="paragraph" w:styleId="TDC1">
    <w:name w:val="toc 1"/>
    <w:basedOn w:val="Normal"/>
    <w:next w:val="Normal"/>
    <w:autoRedefine/>
    <w:uiPriority w:val="39"/>
    <w:unhideWhenUsed/>
    <w:rsid w:val="00DD6868"/>
    <w:pPr>
      <w:spacing w:after="100"/>
    </w:pPr>
  </w:style>
  <w:style w:type="character" w:styleId="Hipervnculo">
    <w:name w:val="Hyperlink"/>
    <w:basedOn w:val="Fuentedeprrafopredeter"/>
    <w:uiPriority w:val="99"/>
    <w:unhideWhenUsed/>
    <w:rsid w:val="00DD6868"/>
    <w:rPr>
      <w:color w:val="0563C1" w:themeColor="hyperlink"/>
      <w:u w:val="single"/>
    </w:rPr>
  </w:style>
  <w:style w:type="paragraph" w:styleId="Encabezado">
    <w:name w:val="header"/>
    <w:basedOn w:val="Normal"/>
    <w:link w:val="EncabezadoCar"/>
    <w:uiPriority w:val="99"/>
    <w:unhideWhenUsed/>
    <w:rsid w:val="00D45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59"/>
  </w:style>
  <w:style w:type="paragraph" w:styleId="Piedepgina">
    <w:name w:val="footer"/>
    <w:basedOn w:val="Normal"/>
    <w:link w:val="PiedepginaCar"/>
    <w:uiPriority w:val="99"/>
    <w:unhideWhenUsed/>
    <w:rsid w:val="00D45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59"/>
  </w:style>
  <w:style w:type="character" w:styleId="Mencinsinresolver">
    <w:name w:val="Unresolved Mention"/>
    <w:basedOn w:val="Fuentedeprrafopredeter"/>
    <w:uiPriority w:val="99"/>
    <w:semiHidden/>
    <w:unhideWhenUsed/>
    <w:rsid w:val="0030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519">
      <w:bodyDiv w:val="1"/>
      <w:marLeft w:val="0"/>
      <w:marRight w:val="0"/>
      <w:marTop w:val="0"/>
      <w:marBottom w:val="0"/>
      <w:divBdr>
        <w:top w:val="none" w:sz="0" w:space="0" w:color="auto"/>
        <w:left w:val="none" w:sz="0" w:space="0" w:color="auto"/>
        <w:bottom w:val="none" w:sz="0" w:space="0" w:color="auto"/>
        <w:right w:val="none" w:sz="0" w:space="0" w:color="auto"/>
      </w:divBdr>
    </w:div>
    <w:div w:id="12564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localhost:5001/api/heal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ealbarracindev/api-personas-supervielle.g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localhost:5001/api/heal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una breve descripción sobre diferentes puntos del proyecto proporcionando una primera aproximación a la funcionalidad que expone esta API.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E9AAC-4905-41FC-8A39-E4456EFE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890</Words>
  <Characters>4900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Documentación Api Personas Supervielle</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Personas Supervielle</dc:title>
  <dc:subject/>
  <dc:creator>ALBARRACIN EDUARDO JAVIER</dc:creator>
  <cp:keywords/>
  <dc:description/>
  <cp:lastModifiedBy>Albarracin, Eduardo Javier</cp:lastModifiedBy>
  <cp:revision>11</cp:revision>
  <dcterms:created xsi:type="dcterms:W3CDTF">2021-04-21T23:41:00Z</dcterms:created>
  <dcterms:modified xsi:type="dcterms:W3CDTF">2022-10-19T01:25:00Z</dcterms:modified>
</cp:coreProperties>
</file>