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3D9" w14:textId="3F424677" w:rsidR="00060CC1" w:rsidRPr="00060CC1" w:rsidRDefault="00060CC1" w:rsidP="00060CC1">
      <w:pPr>
        <w:jc w:val="center"/>
        <w:rPr>
          <w:sz w:val="28"/>
          <w:szCs w:val="28"/>
        </w:rPr>
      </w:pPr>
      <w:r w:rsidRPr="00060CC1">
        <w:rPr>
          <w:sz w:val="28"/>
          <w:szCs w:val="28"/>
        </w:rPr>
        <w:t>Замечания/дополнения по отчетам ПРИБЫТИЯ.</w:t>
      </w:r>
    </w:p>
    <w:p w14:paraId="6C96295B" w14:textId="57BD7800" w:rsidR="00060CC1" w:rsidRDefault="00060CC1" w:rsidP="00060CC1">
      <w:pPr>
        <w:jc w:val="center"/>
      </w:pPr>
    </w:p>
    <w:p w14:paraId="05908FED" w14:textId="77777777" w:rsidR="00120627" w:rsidRPr="00A75A78" w:rsidRDefault="00120627" w:rsidP="00120627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sz w:val="24"/>
          <w:szCs w:val="24"/>
          <w:highlight w:val="green"/>
        </w:rPr>
      </w:pPr>
      <w:r w:rsidRPr="00A75A78">
        <w:rPr>
          <w:rFonts w:eastAsia="Times New Roman"/>
          <w:sz w:val="24"/>
          <w:szCs w:val="24"/>
          <w:highlight w:val="green"/>
        </w:rPr>
        <w:t>Вагоны с признаком возврат не должны попадать в отчеты по прибытию</w:t>
      </w:r>
    </w:p>
    <w:p w14:paraId="1AB1803A" w14:textId="100C8D95" w:rsidR="00060CC1" w:rsidRDefault="00120627" w:rsidP="001C5E8F">
      <w:pPr>
        <w:pStyle w:val="a3"/>
        <w:ind w:hanging="720"/>
        <w:rPr>
          <w:lang w:val="en-US"/>
        </w:rPr>
      </w:pPr>
      <w:r>
        <w:rPr>
          <w:noProof/>
        </w:rPr>
        <w:drawing>
          <wp:inline distT="0" distB="0" distL="0" distR="0" wp14:anchorId="3A42954B" wp14:editId="31D95B2F">
            <wp:extent cx="581977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56C8" w14:textId="1FFEE765" w:rsidR="00120627" w:rsidRDefault="001C5E8F" w:rsidP="001C5E8F">
      <w:r>
        <w:rPr>
          <w:noProof/>
        </w:rPr>
        <w:drawing>
          <wp:inline distT="0" distB="0" distL="0" distR="0" wp14:anchorId="4D9C9E2A" wp14:editId="2391FF69">
            <wp:extent cx="590550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436" cy="221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C0F2" w14:textId="62C5F27F" w:rsidR="001C5E8F" w:rsidRDefault="001C5E8F" w:rsidP="001C5E8F">
      <w:r>
        <w:rPr>
          <w:noProof/>
        </w:rPr>
        <w:drawing>
          <wp:inline distT="0" distB="0" distL="0" distR="0" wp14:anchorId="1DF94E0A" wp14:editId="3982EB81">
            <wp:extent cx="5940425" cy="1753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D6EA" w14:textId="77777777" w:rsidR="001C5E8F" w:rsidRDefault="001C5E8F" w:rsidP="001C5E8F"/>
    <w:p w14:paraId="3177D86F" w14:textId="26356ECE" w:rsidR="001C5E8F" w:rsidRPr="0006644E" w:rsidRDefault="001C5E8F" w:rsidP="00905942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06644E">
        <w:rPr>
          <w:rFonts w:eastAsia="Times New Roman"/>
          <w:highlight w:val="green"/>
        </w:rPr>
        <w:t xml:space="preserve">В «Отчет по прибытию (общий)» в разделе «по грузам» – вагоны </w:t>
      </w:r>
      <w:r w:rsidRPr="0006644E">
        <w:rPr>
          <w:rFonts w:ascii="Times New Roman" w:eastAsia="Times New Roman" w:hAnsi="Times New Roman" w:cs="Times New Roman"/>
          <w:highlight w:val="green"/>
        </w:rPr>
        <w:t>контрагентов</w:t>
      </w:r>
      <w:r w:rsidRPr="0006644E">
        <w:rPr>
          <w:rFonts w:eastAsia="Times New Roman"/>
          <w:highlight w:val="green"/>
        </w:rPr>
        <w:t xml:space="preserve"> </w:t>
      </w:r>
      <w:proofErr w:type="gramStart"/>
      <w:r w:rsidRPr="0006644E">
        <w:rPr>
          <w:rFonts w:eastAsia="Times New Roman"/>
          <w:highlight w:val="green"/>
        </w:rPr>
        <w:t>( в</w:t>
      </w:r>
      <w:proofErr w:type="gramEnd"/>
      <w:r w:rsidRPr="0006644E">
        <w:rPr>
          <w:rFonts w:eastAsia="Times New Roman"/>
          <w:highlight w:val="green"/>
        </w:rPr>
        <w:t xml:space="preserve"> примере за 22.10.22 «</w:t>
      </w:r>
      <w:r w:rsidR="00F20967" w:rsidRPr="0006644E">
        <w:rPr>
          <w:rFonts w:eastAsia="Times New Roman"/>
          <w:highlight w:val="green"/>
        </w:rPr>
        <w:t>+</w:t>
      </w:r>
      <w:r w:rsidRPr="0006644E">
        <w:rPr>
          <w:rFonts w:eastAsia="Times New Roman"/>
          <w:highlight w:val="green"/>
        </w:rPr>
        <w:t xml:space="preserve">»)  попадают в учетные </w:t>
      </w:r>
    </w:p>
    <w:p w14:paraId="3C6FBB50" w14:textId="77777777" w:rsidR="001C5E8F" w:rsidRDefault="001C5E8F" w:rsidP="001C5E8F">
      <w:pPr>
        <w:ind w:left="360"/>
      </w:pPr>
      <w:r w:rsidRPr="0006644E">
        <w:rPr>
          <w:highlight w:val="green"/>
        </w:rPr>
        <w:t>Данные отчета «Статистика» с данными «Отчет по прибытию (общий</w:t>
      </w:r>
      <w:proofErr w:type="gramStart"/>
      <w:r w:rsidRPr="0006644E">
        <w:rPr>
          <w:highlight w:val="green"/>
        </w:rPr>
        <w:t>)»  не</w:t>
      </w:r>
      <w:proofErr w:type="gramEnd"/>
      <w:r w:rsidRPr="0006644E">
        <w:rPr>
          <w:highlight w:val="green"/>
        </w:rPr>
        <w:t xml:space="preserve"> совпадают, вагоны </w:t>
      </w:r>
      <w:r w:rsidRPr="0006644E">
        <w:rPr>
          <w:rFonts w:ascii="Times New Roman" w:hAnsi="Times New Roman" w:cs="Times New Roman"/>
          <w:highlight w:val="green"/>
        </w:rPr>
        <w:t>контрагентов</w:t>
      </w:r>
      <w:r w:rsidRPr="0006644E">
        <w:rPr>
          <w:highlight w:val="green"/>
        </w:rPr>
        <w:t xml:space="preserve"> не должны попадать в учетные</w:t>
      </w:r>
    </w:p>
    <w:p w14:paraId="553B7CC6" w14:textId="1C858FDE" w:rsidR="001C5E8F" w:rsidRDefault="001C5E8F" w:rsidP="001C5E8F">
      <w:r>
        <w:rPr>
          <w:noProof/>
        </w:rPr>
        <w:lastRenderedPageBreak/>
        <w:drawing>
          <wp:inline distT="0" distB="0" distL="0" distR="0" wp14:anchorId="2C4E7734" wp14:editId="49B5DB9F">
            <wp:extent cx="5940425" cy="2783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ADE4" w14:textId="07B4CBB0" w:rsidR="001C5E8F" w:rsidRPr="00905942" w:rsidRDefault="001C5E8F" w:rsidP="001C5E8F">
      <w:pPr>
        <w:pStyle w:val="a3"/>
        <w:rPr>
          <w:highlight w:val="yellow"/>
        </w:rPr>
      </w:pPr>
      <w:proofErr w:type="gramStart"/>
      <w:r>
        <w:t xml:space="preserve">3  </w:t>
      </w:r>
      <w:r w:rsidRPr="00905942">
        <w:rPr>
          <w:highlight w:val="yellow"/>
        </w:rPr>
        <w:t>Добавить</w:t>
      </w:r>
      <w:proofErr w:type="gramEnd"/>
      <w:r w:rsidRPr="00905942">
        <w:rPr>
          <w:highlight w:val="yellow"/>
        </w:rPr>
        <w:t xml:space="preserve"> </w:t>
      </w:r>
      <w:r w:rsidR="00905942" w:rsidRPr="00905942">
        <w:rPr>
          <w:highlight w:val="yellow"/>
          <w:lang w:val="uk-UA"/>
        </w:rPr>
        <w:t xml:space="preserve">по </w:t>
      </w:r>
      <w:proofErr w:type="spellStart"/>
      <w:r w:rsidR="00905942" w:rsidRPr="00905942">
        <w:rPr>
          <w:highlight w:val="yellow"/>
          <w:lang w:val="uk-UA"/>
        </w:rPr>
        <w:t>всем</w:t>
      </w:r>
      <w:proofErr w:type="spellEnd"/>
      <w:r w:rsidR="00905942" w:rsidRPr="00905942">
        <w:rPr>
          <w:highlight w:val="yellow"/>
          <w:lang w:val="uk-UA"/>
        </w:rPr>
        <w:t xml:space="preserve">  </w:t>
      </w:r>
      <w:proofErr w:type="spellStart"/>
      <w:r w:rsidR="00905942" w:rsidRPr="00905942">
        <w:rPr>
          <w:highlight w:val="yellow"/>
          <w:lang w:val="uk-UA"/>
        </w:rPr>
        <w:t>отчетам</w:t>
      </w:r>
      <w:proofErr w:type="spellEnd"/>
      <w:r w:rsidR="00905942" w:rsidRPr="00905942">
        <w:rPr>
          <w:highlight w:val="yellow"/>
          <w:lang w:val="uk-UA"/>
        </w:rPr>
        <w:t xml:space="preserve"> </w:t>
      </w:r>
      <w:r w:rsidRPr="00905942">
        <w:rPr>
          <w:highlight w:val="yellow"/>
        </w:rPr>
        <w:t xml:space="preserve">фильтр «Отчетный период» </w:t>
      </w:r>
    </w:p>
    <w:p w14:paraId="6F85DEF5" w14:textId="28E0239F" w:rsidR="001C5E8F" w:rsidRPr="00905942" w:rsidRDefault="001C5E8F" w:rsidP="001C5E8F">
      <w:pPr>
        <w:pStyle w:val="a3"/>
        <w:rPr>
          <w:highlight w:val="yellow"/>
        </w:rPr>
      </w:pPr>
      <w:r w:rsidRPr="00905942">
        <w:rPr>
          <w:highlight w:val="yellow"/>
        </w:rPr>
        <w:t>Выпадает выбор по месяцам. При выборе месяца выбираются данные за ж.д. месяц.</w:t>
      </w:r>
    </w:p>
    <w:p w14:paraId="684BF195" w14:textId="308A5DDF" w:rsidR="00905942" w:rsidRDefault="001C5E8F" w:rsidP="001C5E8F">
      <w:pPr>
        <w:pStyle w:val="a3"/>
      </w:pPr>
      <w:r w:rsidRPr="00905942">
        <w:rPr>
          <w:highlight w:val="yellow"/>
        </w:rPr>
        <w:t xml:space="preserve">Пример – выбираю «Октябрь 2022г.» формируется </w:t>
      </w:r>
      <w:proofErr w:type="gramStart"/>
      <w:r w:rsidRPr="00905942">
        <w:rPr>
          <w:highlight w:val="yellow"/>
        </w:rPr>
        <w:t>отчет</w:t>
      </w:r>
      <w:r w:rsidR="00BE3DF4">
        <w:t xml:space="preserve"> </w:t>
      </w:r>
      <w:r>
        <w:t xml:space="preserve"> </w:t>
      </w:r>
      <w:r w:rsidR="00BE3DF4">
        <w:t>с</w:t>
      </w:r>
      <w:proofErr w:type="gramEnd"/>
      <w:r w:rsidR="00BE3DF4">
        <w:t xml:space="preserve"> последнего дня предыдущего месяца с 20:01 по последний день заданного месяца до 20:00</w:t>
      </w:r>
    </w:p>
    <w:p w14:paraId="2FB9FA0B" w14:textId="70D0A8AB" w:rsidR="00905942" w:rsidRDefault="00905942" w:rsidP="001C5E8F">
      <w:pPr>
        <w:pStyle w:val="a3"/>
      </w:pPr>
      <w:r>
        <w:rPr>
          <w:noProof/>
        </w:rPr>
        <w:drawing>
          <wp:inline distT="0" distB="0" distL="0" distR="0" wp14:anchorId="4A98C6CE" wp14:editId="7BAB2C55">
            <wp:extent cx="2773045" cy="23749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FEC3" w14:textId="1B3737F8" w:rsidR="00905942" w:rsidRDefault="00905942" w:rsidP="001C5E8F">
      <w:pPr>
        <w:pStyle w:val="a3"/>
      </w:pPr>
      <w:r w:rsidRPr="00905942">
        <w:rPr>
          <w:highlight w:val="cyan"/>
        </w:rPr>
        <w:t xml:space="preserve">Если это долго, сделать позже. Но надо будет </w:t>
      </w:r>
      <w:proofErr w:type="gramStart"/>
      <w:r w:rsidRPr="00905942">
        <w:rPr>
          <w:highlight w:val="cyan"/>
        </w:rPr>
        <w:t>добавить )</w:t>
      </w:r>
      <w:proofErr w:type="gramEnd"/>
    </w:p>
    <w:p w14:paraId="39C34B20" w14:textId="153CCA1B" w:rsidR="001C5E8F" w:rsidRDefault="001C5E8F" w:rsidP="001C5E8F">
      <w:pPr>
        <w:pStyle w:val="a3"/>
      </w:pPr>
    </w:p>
    <w:p w14:paraId="38108AE5" w14:textId="5C028CF8" w:rsidR="00BE3DF4" w:rsidRDefault="00905942" w:rsidP="00BE3DF4">
      <w:r w:rsidRPr="00BE3DF4">
        <w:rPr>
          <w:highlight w:val="yellow"/>
        </w:rPr>
        <w:t xml:space="preserve">4 </w:t>
      </w:r>
      <w:r w:rsidR="00BE3DF4" w:rsidRPr="00BE3DF4">
        <w:rPr>
          <w:highlight w:val="yellow"/>
        </w:rPr>
        <w:t xml:space="preserve">В «Карточке вагона» род вагона 64238173 есть, </w:t>
      </w:r>
      <w:proofErr w:type="gramStart"/>
      <w:r w:rsidR="00BE3DF4" w:rsidRPr="00BE3DF4">
        <w:rPr>
          <w:highlight w:val="yellow"/>
        </w:rPr>
        <w:t>а  в</w:t>
      </w:r>
      <w:proofErr w:type="gramEnd"/>
      <w:r w:rsidR="00BE3DF4" w:rsidRPr="00BE3DF4">
        <w:rPr>
          <w:highlight w:val="yellow"/>
        </w:rPr>
        <w:t xml:space="preserve"> отчетах за октябрь рода  вагона нет</w:t>
      </w:r>
    </w:p>
    <w:p w14:paraId="582238F6" w14:textId="4B6D9CF5" w:rsidR="00905942" w:rsidRPr="001C5E8F" w:rsidRDefault="00BE3DF4" w:rsidP="00905942">
      <w:pPr>
        <w:pStyle w:val="a3"/>
      </w:pPr>
      <w:r>
        <w:rPr>
          <w:noProof/>
        </w:rPr>
        <w:drawing>
          <wp:inline distT="0" distB="0" distL="0" distR="0" wp14:anchorId="1E75D080" wp14:editId="3721D217">
            <wp:extent cx="5741719" cy="13309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739" cy="133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C1EF" w14:textId="18449BB1" w:rsidR="00120627" w:rsidRDefault="00BE3DF4" w:rsidP="00120627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076F3936" wp14:editId="40893808">
            <wp:extent cx="5940425" cy="22256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7291" w14:textId="3437720A" w:rsidR="006202E0" w:rsidRDefault="00BE3DF4" w:rsidP="00BE3DF4">
      <w:pPr>
        <w:tabs>
          <w:tab w:val="left" w:pos="926"/>
        </w:tabs>
      </w:pPr>
      <w:r>
        <w:tab/>
      </w:r>
      <w:r w:rsidR="006202E0" w:rsidRPr="006202E0">
        <w:rPr>
          <w:highlight w:val="yellow"/>
        </w:rPr>
        <w:t xml:space="preserve">5 </w:t>
      </w:r>
      <w:r w:rsidRPr="006202E0">
        <w:rPr>
          <w:highlight w:val="yellow"/>
        </w:rPr>
        <w:t xml:space="preserve">Так же и по полю «оператор АМКР». При изменении или заполнении </w:t>
      </w:r>
      <w:proofErr w:type="gramStart"/>
      <w:r w:rsidRPr="006202E0">
        <w:rPr>
          <w:highlight w:val="yellow"/>
        </w:rPr>
        <w:t>данных  в</w:t>
      </w:r>
      <w:proofErr w:type="gramEnd"/>
      <w:r w:rsidRPr="006202E0">
        <w:rPr>
          <w:highlight w:val="yellow"/>
        </w:rPr>
        <w:t xml:space="preserve"> карточке вагона после даты приема, </w:t>
      </w:r>
      <w:r w:rsidR="006202E0" w:rsidRPr="006202E0">
        <w:rPr>
          <w:highlight w:val="yellow"/>
        </w:rPr>
        <w:t xml:space="preserve">обновления по системе не происходит. </w:t>
      </w:r>
      <w:proofErr w:type="gramStart"/>
      <w:r w:rsidR="006202E0" w:rsidRPr="006202E0">
        <w:rPr>
          <w:highlight w:val="yellow"/>
        </w:rPr>
        <w:t>( и</w:t>
      </w:r>
      <w:proofErr w:type="gramEnd"/>
      <w:r w:rsidR="006202E0" w:rsidRPr="006202E0">
        <w:rPr>
          <w:highlight w:val="yellow"/>
        </w:rPr>
        <w:t xml:space="preserve"> в АРМЕ так же)</w:t>
      </w:r>
      <w:r w:rsidR="006202E0">
        <w:t xml:space="preserve"> </w:t>
      </w:r>
      <w:r>
        <w:t xml:space="preserve"> </w:t>
      </w:r>
    </w:p>
    <w:p w14:paraId="76C4470D" w14:textId="77777777" w:rsidR="006202E0" w:rsidRDefault="006202E0" w:rsidP="006202E0">
      <w:r>
        <w:lastRenderedPageBreak/>
        <w:t xml:space="preserve">На </w:t>
      </w:r>
      <w:proofErr w:type="gramStart"/>
      <w:r>
        <w:t>вагоны  оператор</w:t>
      </w:r>
      <w:proofErr w:type="gramEnd"/>
      <w:r>
        <w:t xml:space="preserve"> в карточке вагоны был заведен позже прибытия. Дата прибытия 02.10.2022 19:35. А в карточке </w:t>
      </w:r>
      <w:proofErr w:type="gramStart"/>
      <w:r>
        <w:t>вагона  введен</w:t>
      </w:r>
      <w:proofErr w:type="gramEnd"/>
      <w:r>
        <w:t xml:space="preserve"> оператор – 03.10.2022 10:41. Предполагаю, что по этой причине  на вагоны в отчетах не указан оператор по АМКР , соответственно некорректные выборки.</w:t>
      </w:r>
    </w:p>
    <w:tbl>
      <w:tblPr>
        <w:tblW w:w="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</w:tblGrid>
      <w:tr w:rsidR="006202E0" w14:paraId="45E1FF7D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C0AE0D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97264725</w:t>
            </w:r>
          </w:p>
        </w:tc>
      </w:tr>
      <w:tr w:rsidR="006202E0" w14:paraId="2055EA6C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13454A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59306779</w:t>
            </w:r>
          </w:p>
        </w:tc>
      </w:tr>
      <w:tr w:rsidR="006202E0" w14:paraId="271DD822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0EF01A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97226518</w:t>
            </w:r>
          </w:p>
        </w:tc>
      </w:tr>
      <w:tr w:rsidR="006202E0" w14:paraId="7F7781F9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F95D27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59304253</w:t>
            </w:r>
          </w:p>
        </w:tc>
      </w:tr>
      <w:tr w:rsidR="006202E0" w14:paraId="0087135B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C2215F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97228415</w:t>
            </w:r>
          </w:p>
        </w:tc>
      </w:tr>
      <w:tr w:rsidR="006202E0" w14:paraId="2B52308A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FE355E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97265052</w:t>
            </w:r>
          </w:p>
        </w:tc>
      </w:tr>
      <w:tr w:rsidR="006202E0" w14:paraId="715C1D63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1CF7D3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59363846</w:t>
            </w:r>
          </w:p>
        </w:tc>
      </w:tr>
    </w:tbl>
    <w:p w14:paraId="1B15A314" w14:textId="3EAC8845" w:rsidR="00BE3DF4" w:rsidRDefault="00BE3DF4" w:rsidP="00BE3DF4">
      <w:pPr>
        <w:tabs>
          <w:tab w:val="left" w:pos="926"/>
        </w:tabs>
        <w:rPr>
          <w:noProof/>
        </w:rPr>
      </w:pPr>
      <w:r>
        <w:t xml:space="preserve">  </w:t>
      </w:r>
      <w:r w:rsidR="006202E0">
        <w:rPr>
          <w:noProof/>
        </w:rPr>
        <w:drawing>
          <wp:inline distT="0" distB="0" distL="0" distR="0" wp14:anchorId="1125F9EE" wp14:editId="5E996B0C">
            <wp:extent cx="5940425" cy="2193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BC64" w14:textId="77777777" w:rsidR="006202E0" w:rsidRDefault="006202E0" w:rsidP="006202E0">
      <w:r w:rsidRPr="006202E0">
        <w:t xml:space="preserve">В отчет </w:t>
      </w:r>
      <w:proofErr w:type="gramStart"/>
      <w:r w:rsidRPr="006202E0">
        <w:t>« СТАТИСТИКА</w:t>
      </w:r>
      <w:proofErr w:type="gramEnd"/>
      <w:r w:rsidRPr="006202E0">
        <w:t>» - оператор так и не попал</w:t>
      </w:r>
      <w:r>
        <w:t xml:space="preserve"> </w:t>
      </w:r>
    </w:p>
    <w:p w14:paraId="7BF4A1E5" w14:textId="2A903B04" w:rsidR="006202E0" w:rsidRDefault="006202E0" w:rsidP="006202E0">
      <w:r>
        <w:rPr>
          <w:noProof/>
        </w:rPr>
        <w:drawing>
          <wp:inline distT="0" distB="0" distL="0" distR="0" wp14:anchorId="5498ACDE" wp14:editId="2076CAC9">
            <wp:extent cx="5753735" cy="4174490"/>
            <wp:effectExtent l="0" t="0" r="18415" b="165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20FC0" w14:textId="54CCAF08" w:rsidR="006202E0" w:rsidRDefault="006202E0" w:rsidP="006202E0">
      <w:r w:rsidRPr="006202E0">
        <w:lastRenderedPageBreak/>
        <w:t xml:space="preserve">В отчет «ПРИБЫТИЕ итог» - выборка идет «Пустое» поле. И не </w:t>
      </w:r>
      <w:proofErr w:type="gramStart"/>
      <w:r w:rsidRPr="006202E0">
        <w:t>выбирается  при</w:t>
      </w:r>
      <w:proofErr w:type="gramEnd"/>
      <w:r w:rsidRPr="006202E0">
        <w:t xml:space="preserve"> фильтре «Только платные»</w:t>
      </w:r>
      <w:r>
        <w:t xml:space="preserve"> ( данные вагоны платные)</w:t>
      </w:r>
    </w:p>
    <w:p w14:paraId="7A34DCE5" w14:textId="4B639ABA" w:rsidR="006202E0" w:rsidRDefault="006202E0" w:rsidP="006202E0">
      <w:pPr>
        <w:rPr>
          <w:noProof/>
        </w:rPr>
      </w:pPr>
      <w:r>
        <w:rPr>
          <w:noProof/>
        </w:rPr>
        <w:drawing>
          <wp:inline distT="0" distB="0" distL="0" distR="0" wp14:anchorId="056A66B8" wp14:editId="1CF586A0">
            <wp:extent cx="5940425" cy="22523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1DA3" w14:textId="77777777" w:rsidR="006202E0" w:rsidRDefault="006202E0" w:rsidP="006202E0">
      <w:pPr>
        <w:rPr>
          <w:lang w:eastAsia="ru-RU"/>
        </w:rPr>
      </w:pPr>
      <w:r w:rsidRPr="006202E0">
        <w:rPr>
          <w:lang w:eastAsia="ru-RU"/>
        </w:rPr>
        <w:t>В отчете «Отчет по прибытию (общий)» - так же поле «Оператор по АМКР» - пустое.</w:t>
      </w:r>
    </w:p>
    <w:p w14:paraId="47339CB9" w14:textId="4E1EA6D9" w:rsidR="006202E0" w:rsidRDefault="006202E0" w:rsidP="006202E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D00D96E" wp14:editId="063C99F5">
            <wp:extent cx="5307965" cy="2950845"/>
            <wp:effectExtent l="0" t="0" r="698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BC09" w14:textId="5409F1C3" w:rsidR="006202E0" w:rsidRDefault="006202E0" w:rsidP="006202E0">
      <w:pPr>
        <w:ind w:firstLine="708"/>
      </w:pPr>
    </w:p>
    <w:p w14:paraId="1C8CB410" w14:textId="648B5384" w:rsidR="006202E0" w:rsidRDefault="006202E0" w:rsidP="006202E0">
      <w:pPr>
        <w:rPr>
          <w:lang w:eastAsia="ru-RU"/>
        </w:rPr>
      </w:pPr>
      <w:r w:rsidRPr="006202E0">
        <w:rPr>
          <w:highlight w:val="yellow"/>
        </w:rPr>
        <w:t xml:space="preserve">6. </w:t>
      </w:r>
      <w:r w:rsidRPr="006202E0">
        <w:rPr>
          <w:highlight w:val="yellow"/>
          <w:lang w:eastAsia="ru-RU"/>
        </w:rPr>
        <w:t xml:space="preserve">В отчете </w:t>
      </w:r>
      <w:r>
        <w:rPr>
          <w:highlight w:val="yellow"/>
          <w:lang w:eastAsia="ru-RU"/>
        </w:rPr>
        <w:t>«Отчет по прибытию (общий</w:t>
      </w:r>
      <w:r w:rsidRPr="006202E0">
        <w:rPr>
          <w:highlight w:val="yellow"/>
          <w:lang w:eastAsia="ru-RU"/>
        </w:rPr>
        <w:t>)»</w:t>
      </w:r>
      <w:r>
        <w:rPr>
          <w:highlight w:val="yellow"/>
          <w:lang w:eastAsia="ru-RU"/>
        </w:rPr>
        <w:t xml:space="preserve"> </w:t>
      </w:r>
      <w:r w:rsidRPr="006202E0">
        <w:rPr>
          <w:highlight w:val="yellow"/>
        </w:rPr>
        <w:t>детально</w:t>
      </w:r>
      <w:r w:rsidRPr="006202E0">
        <w:rPr>
          <w:highlight w:val="yellow"/>
          <w:lang w:eastAsia="ru-RU"/>
        </w:rPr>
        <w:t xml:space="preserve"> - закрепить поле «№ вагона№</w:t>
      </w:r>
    </w:p>
    <w:p w14:paraId="6A47BF31" w14:textId="5AD90BF7" w:rsidR="006202E0" w:rsidRDefault="006202E0" w:rsidP="006202E0">
      <w:r w:rsidRPr="006202E0">
        <w:rPr>
          <w:highlight w:val="yellow"/>
          <w:lang w:eastAsia="ru-RU"/>
        </w:rPr>
        <w:t xml:space="preserve">7. </w:t>
      </w:r>
      <w:r w:rsidRPr="006202E0">
        <w:rPr>
          <w:highlight w:val="yellow"/>
        </w:rPr>
        <w:t xml:space="preserve">Отчет по прибытию (общий) – детально – исправить название поля </w:t>
      </w:r>
      <w:r>
        <w:rPr>
          <w:highlight w:val="yellow"/>
        </w:rPr>
        <w:t>на новое «</w:t>
      </w:r>
      <w:proofErr w:type="spellStart"/>
      <w:r w:rsidRPr="006202E0">
        <w:rPr>
          <w:highlight w:val="yellow"/>
        </w:rPr>
        <w:t>Огран</w:t>
      </w:r>
      <w:proofErr w:type="spellEnd"/>
      <w:r w:rsidRPr="006202E0">
        <w:rPr>
          <w:highlight w:val="yellow"/>
        </w:rPr>
        <w:t>. ПОГР</w:t>
      </w:r>
      <w:r>
        <w:t>»</w:t>
      </w:r>
    </w:p>
    <w:p w14:paraId="5CAC1350" w14:textId="55F42E50" w:rsidR="006202E0" w:rsidRDefault="006202E0" w:rsidP="006202E0">
      <w:r>
        <w:rPr>
          <w:noProof/>
        </w:rPr>
        <w:drawing>
          <wp:inline distT="0" distB="0" distL="0" distR="0" wp14:anchorId="01B9D566" wp14:editId="527F99AC">
            <wp:extent cx="5242560" cy="985652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795" cy="98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9E83" w14:textId="3BDDF46D" w:rsidR="006202E0" w:rsidRDefault="006202E0" w:rsidP="006202E0">
      <w:r w:rsidRPr="006202E0">
        <w:rPr>
          <w:highlight w:val="yellow"/>
        </w:rPr>
        <w:t>8.</w:t>
      </w:r>
      <w:r>
        <w:t xml:space="preserve"> </w:t>
      </w:r>
      <w:r w:rsidRPr="006202E0">
        <w:rPr>
          <w:highlight w:val="yellow"/>
        </w:rPr>
        <w:t xml:space="preserve">Отчет по прибытию (общий) – детально – исправить название поля на новое «Вес ЭПД, </w:t>
      </w:r>
      <w:proofErr w:type="spellStart"/>
      <w:r w:rsidRPr="006202E0">
        <w:rPr>
          <w:highlight w:val="yellow"/>
        </w:rPr>
        <w:t>тн</w:t>
      </w:r>
      <w:proofErr w:type="spellEnd"/>
      <w:r w:rsidRPr="006202E0">
        <w:rPr>
          <w:highlight w:val="yellow"/>
        </w:rPr>
        <w:t>»</w:t>
      </w:r>
      <w:r>
        <w:t xml:space="preserve"> </w:t>
      </w:r>
    </w:p>
    <w:p w14:paraId="4CF6DC5A" w14:textId="457712BD" w:rsidR="006202E0" w:rsidRDefault="006202E0" w:rsidP="006202E0">
      <w:r>
        <w:rPr>
          <w:noProof/>
        </w:rPr>
        <w:drawing>
          <wp:inline distT="0" distB="0" distL="0" distR="0" wp14:anchorId="1AEC41F2" wp14:editId="43B75FD0">
            <wp:extent cx="4843126" cy="659081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06" cy="66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BD19" w14:textId="4ADBFB94" w:rsidR="006202E0" w:rsidRDefault="006202E0" w:rsidP="006202E0">
      <w:r w:rsidRPr="00FA6835">
        <w:rPr>
          <w:highlight w:val="yellow"/>
        </w:rPr>
        <w:lastRenderedPageBreak/>
        <w:t>9.</w:t>
      </w:r>
      <w:r>
        <w:t xml:space="preserve"> </w:t>
      </w:r>
      <w:r w:rsidRPr="006202E0">
        <w:rPr>
          <w:highlight w:val="yellow"/>
        </w:rPr>
        <w:t>Отчет по прибытию (общий) – детально – добавить поле «</w:t>
      </w:r>
      <w:proofErr w:type="spellStart"/>
      <w:r w:rsidRPr="006202E0">
        <w:rPr>
          <w:highlight w:val="yellow"/>
        </w:rPr>
        <w:t>Станц</w:t>
      </w:r>
      <w:proofErr w:type="spellEnd"/>
      <w:r w:rsidRPr="006202E0">
        <w:rPr>
          <w:highlight w:val="yellow"/>
        </w:rPr>
        <w:t>.</w:t>
      </w:r>
      <w:r w:rsidR="00FA6835">
        <w:rPr>
          <w:highlight w:val="yellow"/>
        </w:rPr>
        <w:t xml:space="preserve"> </w:t>
      </w:r>
      <w:r w:rsidRPr="006202E0">
        <w:rPr>
          <w:highlight w:val="yellow"/>
        </w:rPr>
        <w:t>примык</w:t>
      </w:r>
      <w:r w:rsidR="00FA6835">
        <w:rPr>
          <w:highlight w:val="yellow"/>
        </w:rPr>
        <w:t>ания</w:t>
      </w:r>
      <w:r w:rsidRPr="006202E0">
        <w:rPr>
          <w:highlight w:val="yellow"/>
        </w:rPr>
        <w:t>»</w:t>
      </w:r>
      <w:r w:rsidR="00FA6835">
        <w:t xml:space="preserve">. Попадает название станции на которую прибыл </w:t>
      </w:r>
      <w:proofErr w:type="gramStart"/>
      <w:r w:rsidR="00FA6835">
        <w:t>поезд :</w:t>
      </w:r>
      <w:proofErr w:type="gramEnd"/>
      <w:r w:rsidR="00FA6835">
        <w:t xml:space="preserve"> ВП, Промышленная, Новобункерная</w:t>
      </w:r>
    </w:p>
    <w:p w14:paraId="744F2CDC" w14:textId="63EADE23" w:rsidR="00FA6835" w:rsidRDefault="00FA6835" w:rsidP="006202E0">
      <w:r w:rsidRPr="00FA6835">
        <w:rPr>
          <w:highlight w:val="yellow"/>
        </w:rPr>
        <w:t>10.</w:t>
      </w:r>
      <w:r>
        <w:t xml:space="preserve"> </w:t>
      </w:r>
      <w:r w:rsidRPr="006202E0">
        <w:rPr>
          <w:highlight w:val="yellow"/>
        </w:rPr>
        <w:t>Отчет по прибытию (общий) – детально –</w:t>
      </w:r>
      <w:r>
        <w:t xml:space="preserve"> </w:t>
      </w:r>
      <w:r w:rsidRPr="00FA6835">
        <w:rPr>
          <w:highlight w:val="yellow"/>
        </w:rPr>
        <w:t>добавить строку «Итог»</w:t>
      </w:r>
      <w:r>
        <w:t xml:space="preserve"> - Кол-во вагонов, Вес, Вес АМКР, Отклонение</w:t>
      </w:r>
    </w:p>
    <w:p w14:paraId="0804A490" w14:textId="4458DFD2" w:rsidR="00FA6835" w:rsidRDefault="00FA6835" w:rsidP="00FA6835">
      <w:pPr>
        <w:rPr>
          <w:noProof/>
        </w:rPr>
      </w:pPr>
      <w:r>
        <w:rPr>
          <w:noProof/>
        </w:rPr>
        <w:drawing>
          <wp:inline distT="0" distB="0" distL="0" distR="0" wp14:anchorId="02D91381" wp14:editId="44E90CAC">
            <wp:extent cx="5937885" cy="127635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65D7" w14:textId="64476D82" w:rsidR="00FA6835" w:rsidRDefault="00FA6835" w:rsidP="00FA6835">
      <w:r w:rsidRPr="000F0E29">
        <w:rPr>
          <w:highlight w:val="yellow"/>
        </w:rPr>
        <w:t>11.</w:t>
      </w:r>
      <w:r>
        <w:t xml:space="preserve"> </w:t>
      </w:r>
      <w:r w:rsidRPr="006202E0">
        <w:rPr>
          <w:highlight w:val="yellow"/>
        </w:rPr>
        <w:t xml:space="preserve">Отчет по прибытию (общий) – детально </w:t>
      </w:r>
      <w:r w:rsidRPr="00FA6835">
        <w:rPr>
          <w:highlight w:val="yellow"/>
        </w:rPr>
        <w:t>– ниже строки «Итог»</w:t>
      </w:r>
      <w:r>
        <w:t xml:space="preserve"> </w:t>
      </w:r>
      <w:r w:rsidRPr="00FA6835">
        <w:rPr>
          <w:highlight w:val="yellow"/>
        </w:rPr>
        <w:t>добавить строку «</w:t>
      </w:r>
      <w:r>
        <w:rPr>
          <w:highlight w:val="yellow"/>
        </w:rPr>
        <w:t xml:space="preserve">Стат. </w:t>
      </w:r>
      <w:proofErr w:type="spellStart"/>
      <w:r>
        <w:rPr>
          <w:highlight w:val="yellow"/>
        </w:rPr>
        <w:t>нагр</w:t>
      </w:r>
      <w:proofErr w:type="spellEnd"/>
      <w:r w:rsidRPr="00FA6835">
        <w:rPr>
          <w:highlight w:val="yellow"/>
        </w:rPr>
        <w:t>»</w:t>
      </w:r>
      <w:r>
        <w:t xml:space="preserve">. Высчитывается среднее </w:t>
      </w:r>
      <w:proofErr w:type="gramStart"/>
      <w:r>
        <w:t>значение .</w:t>
      </w:r>
      <w:proofErr w:type="gramEnd"/>
    </w:p>
    <w:p w14:paraId="23410EF6" w14:textId="515685D7" w:rsidR="00FA6835" w:rsidRDefault="00FA6835" w:rsidP="00FA6835">
      <w:r>
        <w:t xml:space="preserve">Пример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1134"/>
      </w:tblGrid>
      <w:tr w:rsidR="00FA6835" w14:paraId="5ACDFA13" w14:textId="4F57D70B" w:rsidTr="000F0E29">
        <w:tc>
          <w:tcPr>
            <w:tcW w:w="1271" w:type="dxa"/>
          </w:tcPr>
          <w:p w14:paraId="4C0BC2CB" w14:textId="74CECA7D" w:rsidR="00FA6835" w:rsidRDefault="00FA6835" w:rsidP="00FA6835">
            <w:r>
              <w:t>№ п/п</w:t>
            </w:r>
          </w:p>
        </w:tc>
        <w:tc>
          <w:tcPr>
            <w:tcW w:w="851" w:type="dxa"/>
          </w:tcPr>
          <w:p w14:paraId="7A3CB71D" w14:textId="347A8049" w:rsidR="00FA6835" w:rsidRDefault="00FA6835" w:rsidP="00FA6835">
            <w:r>
              <w:t>ГП, т</w:t>
            </w:r>
          </w:p>
        </w:tc>
        <w:tc>
          <w:tcPr>
            <w:tcW w:w="850" w:type="dxa"/>
          </w:tcPr>
          <w:p w14:paraId="0649DDC8" w14:textId="65704503" w:rsidR="00FA6835" w:rsidRDefault="000F0E29" w:rsidP="00FA6835">
            <w:r>
              <w:t xml:space="preserve">Вес, </w:t>
            </w:r>
            <w:proofErr w:type="spellStart"/>
            <w:r>
              <w:t>тн</w:t>
            </w:r>
            <w:proofErr w:type="spellEnd"/>
          </w:p>
        </w:tc>
        <w:tc>
          <w:tcPr>
            <w:tcW w:w="1134" w:type="dxa"/>
          </w:tcPr>
          <w:p w14:paraId="77E1A9AB" w14:textId="2C969BE8" w:rsidR="00FA6835" w:rsidRDefault="000F0E29" w:rsidP="00FA6835">
            <w:r>
              <w:t xml:space="preserve">АМКР, </w:t>
            </w:r>
            <w:proofErr w:type="spellStart"/>
            <w:r>
              <w:t>тн</w:t>
            </w:r>
            <w:proofErr w:type="spellEnd"/>
          </w:p>
        </w:tc>
      </w:tr>
      <w:tr w:rsidR="00FA6835" w14:paraId="3AD1A3CF" w14:textId="2736FBCF" w:rsidTr="000F0E29">
        <w:tc>
          <w:tcPr>
            <w:tcW w:w="1271" w:type="dxa"/>
          </w:tcPr>
          <w:p w14:paraId="2AFFA27D" w14:textId="3C3B130C" w:rsidR="00FA6835" w:rsidRDefault="00FA6835" w:rsidP="00FA6835">
            <w:r>
              <w:t>6</w:t>
            </w:r>
          </w:p>
        </w:tc>
        <w:tc>
          <w:tcPr>
            <w:tcW w:w="851" w:type="dxa"/>
          </w:tcPr>
          <w:p w14:paraId="2C096B5B" w14:textId="1AE3F01A" w:rsidR="00FA6835" w:rsidRDefault="000F0E29" w:rsidP="00FA6835">
            <w:r>
              <w:t>63,1</w:t>
            </w:r>
          </w:p>
        </w:tc>
        <w:tc>
          <w:tcPr>
            <w:tcW w:w="850" w:type="dxa"/>
          </w:tcPr>
          <w:p w14:paraId="006842A7" w14:textId="534C2438" w:rsidR="00FA6835" w:rsidRDefault="000F0E29" w:rsidP="00FA6835">
            <w:r>
              <w:t>58,32</w:t>
            </w:r>
          </w:p>
        </w:tc>
        <w:tc>
          <w:tcPr>
            <w:tcW w:w="1134" w:type="dxa"/>
          </w:tcPr>
          <w:p w14:paraId="03670341" w14:textId="77777777" w:rsidR="00FA6835" w:rsidRDefault="00FA6835" w:rsidP="00FA6835"/>
        </w:tc>
      </w:tr>
    </w:tbl>
    <w:p w14:paraId="7F596EC8" w14:textId="77777777" w:rsidR="00FA6835" w:rsidRDefault="00FA6835" w:rsidP="00FA6835"/>
    <w:p w14:paraId="524EA803" w14:textId="7F017774" w:rsidR="00FA6835" w:rsidRDefault="00FA6835" w:rsidP="00FA6835">
      <w:pPr>
        <w:rPr>
          <w:noProof/>
        </w:rPr>
      </w:pPr>
      <w:r>
        <w:rPr>
          <w:noProof/>
        </w:rPr>
        <w:drawing>
          <wp:inline distT="0" distB="0" distL="0" distR="0" wp14:anchorId="371CE7C0" wp14:editId="39901726">
            <wp:extent cx="5931535" cy="12172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8D61" w14:textId="7128F6D2" w:rsidR="000F0E29" w:rsidRDefault="000F0E29" w:rsidP="000F0E29">
      <w:r w:rsidRPr="000F0E29">
        <w:rPr>
          <w:highlight w:val="yellow"/>
        </w:rPr>
        <w:t xml:space="preserve">12. В отчете «Статистика» </w:t>
      </w:r>
      <w:proofErr w:type="gramStart"/>
      <w:r w:rsidRPr="000F0E29">
        <w:rPr>
          <w:highlight w:val="yellow"/>
        </w:rPr>
        <w:t>исключить  кол</w:t>
      </w:r>
      <w:proofErr w:type="gramEnd"/>
      <w:r w:rsidRPr="000F0E29">
        <w:rPr>
          <w:highlight w:val="yellow"/>
        </w:rPr>
        <w:t>-во вагонов БЕЗ ОПЕР. в  </w:t>
      </w:r>
      <w:proofErr w:type="spellStart"/>
      <w:r w:rsidRPr="000F0E29">
        <w:rPr>
          <w:highlight w:val="yellow"/>
        </w:rPr>
        <w:t>УЧ.вагонах</w:t>
      </w:r>
      <w:proofErr w:type="spellEnd"/>
    </w:p>
    <w:p w14:paraId="4B91D6A4" w14:textId="10F1992F" w:rsidR="000F0E29" w:rsidRDefault="000F0E29" w:rsidP="000F0E29">
      <w:pPr>
        <w:rPr>
          <w:noProof/>
        </w:rPr>
      </w:pPr>
      <w:r>
        <w:rPr>
          <w:noProof/>
        </w:rPr>
        <w:drawing>
          <wp:inline distT="0" distB="0" distL="0" distR="0" wp14:anchorId="69F461B7" wp14:editId="38683622">
            <wp:extent cx="5940425" cy="22967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69F5" w14:textId="57AA9989" w:rsidR="000F0E29" w:rsidRDefault="000F0E29" w:rsidP="000F0E29">
      <w:r w:rsidRPr="000F0E29">
        <w:rPr>
          <w:highlight w:val="yellow"/>
        </w:rPr>
        <w:t>13. В</w:t>
      </w:r>
      <w:r>
        <w:t xml:space="preserve"> </w:t>
      </w:r>
      <w:proofErr w:type="spellStart"/>
      <w:r w:rsidRPr="000F0E29">
        <w:rPr>
          <w:highlight w:val="yellow"/>
        </w:rPr>
        <w:t>Отчет</w:t>
      </w:r>
      <w:r>
        <w:rPr>
          <w:highlight w:val="yellow"/>
        </w:rPr>
        <w:t>иках</w:t>
      </w:r>
      <w:proofErr w:type="spellEnd"/>
      <w:r>
        <w:rPr>
          <w:highlight w:val="yellow"/>
        </w:rPr>
        <w:t xml:space="preserve"> «Прибытие </w:t>
      </w:r>
      <w:proofErr w:type="gramStart"/>
      <w:r>
        <w:rPr>
          <w:highlight w:val="yellow"/>
        </w:rPr>
        <w:t xml:space="preserve">ИТОГ» </w:t>
      </w:r>
      <w:r w:rsidRPr="000F0E29">
        <w:rPr>
          <w:highlight w:val="yellow"/>
        </w:rPr>
        <w:t xml:space="preserve"> -</w:t>
      </w:r>
      <w:proofErr w:type="gramEnd"/>
      <w:r w:rsidRPr="000F0E29">
        <w:rPr>
          <w:highlight w:val="yellow"/>
        </w:rPr>
        <w:t xml:space="preserve"> выстроить по алфавиту</w:t>
      </w:r>
    </w:p>
    <w:p w14:paraId="23E7F396" w14:textId="46D0FDBA" w:rsidR="000F0E29" w:rsidRDefault="000F0E29" w:rsidP="000F0E29">
      <w:pPr>
        <w:rPr>
          <w:noProof/>
        </w:rPr>
      </w:pPr>
      <w:r>
        <w:rPr>
          <w:noProof/>
        </w:rPr>
        <w:drawing>
          <wp:inline distT="0" distB="0" distL="0" distR="0" wp14:anchorId="3CED20EE" wp14:editId="27C06FD3">
            <wp:extent cx="1543685" cy="397510"/>
            <wp:effectExtent l="0" t="0" r="1841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5"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490F" w14:textId="77777777" w:rsidR="000F0E29" w:rsidRDefault="000F0E29" w:rsidP="000F0E29">
      <w:r>
        <w:t xml:space="preserve">Выстроить цеха по алфавиту </w:t>
      </w:r>
    </w:p>
    <w:p w14:paraId="5AA2A40E" w14:textId="76D87933" w:rsidR="000F0E29" w:rsidRDefault="000F0E29" w:rsidP="000F0E2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2AE74C" wp14:editId="5A061918">
            <wp:extent cx="5059045" cy="2523490"/>
            <wp:effectExtent l="0" t="0" r="8255" b="101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7"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FD63" w14:textId="061007FC" w:rsidR="000F0E29" w:rsidRDefault="000F0E29" w:rsidP="000F0E29">
      <w:r>
        <w:t xml:space="preserve">В отчете </w:t>
      </w:r>
      <w:r>
        <w:rPr>
          <w:noProof/>
        </w:rPr>
        <w:drawing>
          <wp:inline distT="0" distB="0" distL="0" distR="0" wp14:anchorId="71942DC0" wp14:editId="7EB8793D">
            <wp:extent cx="979805" cy="278765"/>
            <wp:effectExtent l="0" t="0" r="1079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9"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FB307" w14:textId="77777777" w:rsidR="000F0E29" w:rsidRDefault="000F0E29" w:rsidP="000F0E29">
      <w:r>
        <w:t>Выстроить станции по алфавиту</w:t>
      </w:r>
    </w:p>
    <w:p w14:paraId="1D93FB52" w14:textId="77777777" w:rsidR="000F0E29" w:rsidRDefault="000F0E29" w:rsidP="000F0E29"/>
    <w:p w14:paraId="511D4238" w14:textId="61AB51A6" w:rsidR="000F0E29" w:rsidRDefault="000F0E29" w:rsidP="000F0E29">
      <w:r>
        <w:t xml:space="preserve">В отчете </w:t>
      </w:r>
      <w:r>
        <w:rPr>
          <w:noProof/>
        </w:rPr>
        <w:drawing>
          <wp:inline distT="0" distB="0" distL="0" distR="0" wp14:anchorId="5CAC0028" wp14:editId="44112AFF">
            <wp:extent cx="902335" cy="249555"/>
            <wp:effectExtent l="0" t="0" r="12065" b="171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1"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387B" w14:textId="77777777" w:rsidR="000F0E29" w:rsidRDefault="000F0E29" w:rsidP="000F0E29">
      <w:r>
        <w:t>Выстроить группы по алфавиту</w:t>
      </w:r>
    </w:p>
    <w:p w14:paraId="20BDB43B" w14:textId="77777777" w:rsidR="000F0E29" w:rsidRDefault="000F0E29" w:rsidP="000F0E29"/>
    <w:p w14:paraId="28B80457" w14:textId="77777777" w:rsidR="000F0E29" w:rsidRDefault="000F0E29" w:rsidP="000F0E29">
      <w:r>
        <w:t xml:space="preserve">В </w:t>
      </w:r>
      <w:proofErr w:type="gramStart"/>
      <w:r>
        <w:t>отчетах  выстроить</w:t>
      </w:r>
      <w:proofErr w:type="gramEnd"/>
      <w:r>
        <w:t xml:space="preserve"> операторов по алфавиту</w:t>
      </w:r>
    </w:p>
    <w:p w14:paraId="368B4D54" w14:textId="39165724" w:rsidR="000F0E29" w:rsidRDefault="000F0E29" w:rsidP="000F0E29">
      <w:r>
        <w:rPr>
          <w:noProof/>
        </w:rPr>
        <w:drawing>
          <wp:inline distT="0" distB="0" distL="0" distR="0" wp14:anchorId="4D8EDD77" wp14:editId="14C3DD88">
            <wp:extent cx="2962910" cy="391795"/>
            <wp:effectExtent l="0" t="0" r="889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3"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3C31" w14:textId="77777777" w:rsidR="000F0E29" w:rsidRDefault="000F0E29" w:rsidP="000F0E29">
      <w:r w:rsidRPr="000F0E29">
        <w:rPr>
          <w:highlight w:val="yellow"/>
        </w:rPr>
        <w:t>14. В отчете – Стан ПРИБ нет бегунка.</w:t>
      </w:r>
    </w:p>
    <w:p w14:paraId="1F0E031D" w14:textId="056B46FE" w:rsidR="000F0E29" w:rsidRDefault="000F0E29" w:rsidP="000F0E29">
      <w:r>
        <w:t xml:space="preserve">Как подвинуть диаграмму вправо или лево </w:t>
      </w:r>
      <w:proofErr w:type="gramStart"/>
      <w:r>
        <w:t>( как</w:t>
      </w:r>
      <w:proofErr w:type="gramEnd"/>
      <w:r>
        <w:t xml:space="preserve"> в первом отчете) ( рассмотреть вариант </w:t>
      </w:r>
      <w:r w:rsidR="004E7BBD">
        <w:t>другой диаграммы)</w:t>
      </w:r>
    </w:p>
    <w:p w14:paraId="6EC4FDA7" w14:textId="26CD609E" w:rsidR="000F0E29" w:rsidRDefault="000F0E29" w:rsidP="000F0E29">
      <w:r>
        <w:rPr>
          <w:noProof/>
        </w:rPr>
        <w:drawing>
          <wp:inline distT="0" distB="0" distL="0" distR="0" wp14:anchorId="562F7F13" wp14:editId="1F87201D">
            <wp:extent cx="5940425" cy="21926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5"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936F" w14:textId="7F8F1F03" w:rsidR="000F0E29" w:rsidRDefault="000F0E29" w:rsidP="000F0E29">
      <w:r>
        <w:rPr>
          <w:noProof/>
        </w:rPr>
        <w:drawing>
          <wp:inline distT="0" distB="0" distL="0" distR="0" wp14:anchorId="0313137F" wp14:editId="647999A7">
            <wp:extent cx="5940425" cy="6127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7"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7662" w14:textId="01F8B081" w:rsidR="004E7BBD" w:rsidRDefault="004E7BBD" w:rsidP="004E7BBD">
      <w:r w:rsidRPr="004E7BBD">
        <w:rPr>
          <w:highlight w:val="yellow"/>
        </w:rPr>
        <w:lastRenderedPageBreak/>
        <w:t xml:space="preserve">15. В отчете </w:t>
      </w:r>
      <w:r w:rsidRPr="004E7BBD">
        <w:rPr>
          <w:noProof/>
          <w:highlight w:val="yellow"/>
        </w:rPr>
        <w:t xml:space="preserve">«Груз </w:t>
      </w:r>
      <w:proofErr w:type="gramStart"/>
      <w:r w:rsidRPr="004E7BBD">
        <w:rPr>
          <w:noProof/>
          <w:highlight w:val="yellow"/>
        </w:rPr>
        <w:t xml:space="preserve">ПРИБ» </w:t>
      </w:r>
      <w:r w:rsidRPr="004E7BBD">
        <w:rPr>
          <w:highlight w:val="yellow"/>
        </w:rPr>
        <w:t xml:space="preserve"> «</w:t>
      </w:r>
      <w:proofErr w:type="gramEnd"/>
      <w:r w:rsidRPr="004E7BBD">
        <w:rPr>
          <w:highlight w:val="yellow"/>
        </w:rPr>
        <w:t>Не работает фильтр «Сертификатные данные».</w:t>
      </w:r>
      <w:r>
        <w:t xml:space="preserve"> </w:t>
      </w:r>
    </w:p>
    <w:p w14:paraId="30A5C4C1" w14:textId="3C97F3C5" w:rsidR="004E7BBD" w:rsidRDefault="004E7BBD" w:rsidP="004E7BBD">
      <w:pPr>
        <w:rPr>
          <w:noProof/>
        </w:rPr>
      </w:pPr>
      <w:r>
        <w:rPr>
          <w:noProof/>
        </w:rPr>
        <w:drawing>
          <wp:inline distT="0" distB="0" distL="0" distR="0" wp14:anchorId="217A05C8" wp14:editId="3631FEBA">
            <wp:extent cx="5940425" cy="29635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9"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52F94" w14:textId="0864213E" w:rsidR="004E7BBD" w:rsidRDefault="004E7BBD" w:rsidP="004E7BBD">
      <w:r w:rsidRPr="004711B1">
        <w:rPr>
          <w:highlight w:val="yellow"/>
        </w:rPr>
        <w:t>16. Добавить итоговую строку в отчете</w:t>
      </w:r>
      <w:r>
        <w:t xml:space="preserve"> </w:t>
      </w:r>
    </w:p>
    <w:p w14:paraId="42EF27A4" w14:textId="23F425A7" w:rsidR="004E7BBD" w:rsidRDefault="004E7BBD" w:rsidP="004E7BBD">
      <w:r>
        <w:rPr>
          <w:noProof/>
        </w:rPr>
        <w:drawing>
          <wp:inline distT="0" distB="0" distL="0" distR="0" wp14:anchorId="736E9E20" wp14:editId="40FF79E5">
            <wp:extent cx="979805" cy="361950"/>
            <wp:effectExtent l="0" t="0" r="1079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1"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9B2C" w14:textId="690825F0" w:rsidR="004E7BBD" w:rsidRDefault="004E7BBD" w:rsidP="004E7BBD">
      <w:r>
        <w:rPr>
          <w:noProof/>
        </w:rPr>
        <w:drawing>
          <wp:inline distT="0" distB="0" distL="0" distR="0" wp14:anchorId="6293F641" wp14:editId="08FA9FC9">
            <wp:extent cx="5940425" cy="117919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3"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396E" w14:textId="761B4F2E" w:rsidR="004711B1" w:rsidRDefault="004711B1" w:rsidP="004711B1">
      <w:pPr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 xml:space="preserve">         </w:t>
      </w:r>
      <w:r w:rsidRPr="004711B1">
        <w:rPr>
          <w:rFonts w:eastAsia="Times New Roman"/>
          <w:highlight w:val="yellow"/>
        </w:rPr>
        <w:t>17</w:t>
      </w:r>
      <w:r>
        <w:rPr>
          <w:rFonts w:eastAsia="Times New Roman"/>
          <w:highlight w:val="yellow"/>
        </w:rPr>
        <w:t>. В отчете «</w:t>
      </w:r>
      <w:proofErr w:type="gramStart"/>
      <w:r>
        <w:rPr>
          <w:rFonts w:eastAsia="Times New Roman"/>
          <w:highlight w:val="yellow"/>
        </w:rPr>
        <w:t>Статистика»  Добавить</w:t>
      </w:r>
      <w:proofErr w:type="gramEnd"/>
      <w:r>
        <w:rPr>
          <w:rFonts w:eastAsia="Times New Roman"/>
          <w:highlight w:val="yellow"/>
        </w:rPr>
        <w:t xml:space="preserve"> кнопку для раскрытия ведомости в PDF с возможностью отправить на печать. Как по </w:t>
      </w:r>
      <w:proofErr w:type="gramStart"/>
      <w:r>
        <w:rPr>
          <w:rFonts w:eastAsia="Times New Roman"/>
          <w:highlight w:val="yellow"/>
        </w:rPr>
        <w:t>прибытию,  так</w:t>
      </w:r>
      <w:proofErr w:type="gramEnd"/>
      <w:r>
        <w:rPr>
          <w:rFonts w:eastAsia="Times New Roman"/>
          <w:highlight w:val="yellow"/>
        </w:rPr>
        <w:t xml:space="preserve"> и по отправлению.</w:t>
      </w:r>
    </w:p>
    <w:p w14:paraId="78A44F23" w14:textId="7202F116" w:rsidR="004711B1" w:rsidRDefault="004711B1" w:rsidP="004711B1">
      <w:pPr>
        <w:rPr>
          <w:noProof/>
        </w:rPr>
      </w:pPr>
      <w:r>
        <w:rPr>
          <w:noProof/>
        </w:rPr>
        <w:drawing>
          <wp:inline distT="0" distB="0" distL="0" distR="0" wp14:anchorId="4C958F6C" wp14:editId="20AC07C4">
            <wp:extent cx="5573395" cy="1097915"/>
            <wp:effectExtent l="0" t="0" r="8255" b="6985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932F" w14:textId="0171FBE7" w:rsidR="00ED06E9" w:rsidRDefault="00ED06E9" w:rsidP="00ED06E9">
      <w:r w:rsidRPr="00ED06E9">
        <w:rPr>
          <w:highlight w:val="yellow"/>
        </w:rPr>
        <w:t>18. В отчете «Группа ПРИБ» в фильтре</w:t>
      </w:r>
      <w:r w:rsidRPr="00ED06E9">
        <w:rPr>
          <w:color w:val="000000"/>
          <w:highlight w:val="yellow"/>
        </w:rPr>
        <w:t xml:space="preserve"> -</w:t>
      </w:r>
      <w:r w:rsidRPr="00ED06E9">
        <w:rPr>
          <w:highlight w:val="yellow"/>
        </w:rPr>
        <w:t xml:space="preserve"> наименование груза, а должно быть «Группа груз ПРИБ»</w:t>
      </w:r>
    </w:p>
    <w:p w14:paraId="781B6396" w14:textId="0787B1A1" w:rsidR="00ED06E9" w:rsidRDefault="00ED06E9" w:rsidP="00ED06E9">
      <w:r>
        <w:rPr>
          <w:noProof/>
        </w:rPr>
        <w:drawing>
          <wp:inline distT="0" distB="0" distL="0" distR="0" wp14:anchorId="4BCF13E0" wp14:editId="73F134E9">
            <wp:extent cx="4967785" cy="175763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6"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63" cy="176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1F03" w14:textId="40F75B9E" w:rsidR="00ED06E9" w:rsidRDefault="00ED06E9" w:rsidP="00ED06E9">
      <w:r w:rsidRPr="00ED06E9">
        <w:rPr>
          <w:highlight w:val="yellow"/>
        </w:rPr>
        <w:lastRenderedPageBreak/>
        <w:t>19.</w:t>
      </w:r>
      <w:r>
        <w:t xml:space="preserve"> </w:t>
      </w:r>
      <w:r w:rsidRPr="006202E0">
        <w:rPr>
          <w:highlight w:val="yellow"/>
        </w:rPr>
        <w:t xml:space="preserve">Отчет по прибытию (общий) – </w:t>
      </w:r>
      <w:r w:rsidRPr="00ED06E9">
        <w:rPr>
          <w:highlight w:val="yellow"/>
        </w:rPr>
        <w:t xml:space="preserve">детально – привязать к каждому вагону по прибытию ж.д. накладную в формате </w:t>
      </w:r>
      <w:r w:rsidRPr="00ED06E9">
        <w:rPr>
          <w:highlight w:val="yellow"/>
          <w:lang w:val="en-US"/>
        </w:rPr>
        <w:t>PDF</w:t>
      </w:r>
      <w:r>
        <w:t xml:space="preserve"> </w:t>
      </w:r>
    </w:p>
    <w:p w14:paraId="75E7D4B2" w14:textId="4DC878E3" w:rsidR="00ED06E9" w:rsidRPr="00ED06E9" w:rsidRDefault="00ED06E9" w:rsidP="00ED06E9"/>
    <w:sectPr w:rsidR="00ED06E9" w:rsidRPr="00ED0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5E69A" w14:textId="77777777" w:rsidR="00574580" w:rsidRDefault="00574580" w:rsidP="006202E0">
      <w:pPr>
        <w:spacing w:after="0" w:line="240" w:lineRule="auto"/>
      </w:pPr>
      <w:r>
        <w:separator/>
      </w:r>
    </w:p>
  </w:endnote>
  <w:endnote w:type="continuationSeparator" w:id="0">
    <w:p w14:paraId="19D90C7F" w14:textId="77777777" w:rsidR="00574580" w:rsidRDefault="00574580" w:rsidP="0062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AD6FB" w14:textId="77777777" w:rsidR="00574580" w:rsidRDefault="00574580" w:rsidP="006202E0">
      <w:pPr>
        <w:spacing w:after="0" w:line="240" w:lineRule="auto"/>
      </w:pPr>
      <w:r>
        <w:separator/>
      </w:r>
    </w:p>
  </w:footnote>
  <w:footnote w:type="continuationSeparator" w:id="0">
    <w:p w14:paraId="63D5D2C7" w14:textId="77777777" w:rsidR="00574580" w:rsidRDefault="00574580" w:rsidP="00620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1889"/>
    <w:multiLevelType w:val="hybridMultilevel"/>
    <w:tmpl w:val="3C68EB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64DDB"/>
    <w:multiLevelType w:val="hybridMultilevel"/>
    <w:tmpl w:val="3C68EB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0521B"/>
    <w:multiLevelType w:val="hybridMultilevel"/>
    <w:tmpl w:val="AACCE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C1"/>
    <w:rsid w:val="00060CC1"/>
    <w:rsid w:val="0006644E"/>
    <w:rsid w:val="000F0E29"/>
    <w:rsid w:val="00120627"/>
    <w:rsid w:val="001C5E8F"/>
    <w:rsid w:val="004711B1"/>
    <w:rsid w:val="004E7BBD"/>
    <w:rsid w:val="00574580"/>
    <w:rsid w:val="006202E0"/>
    <w:rsid w:val="006524C0"/>
    <w:rsid w:val="00905942"/>
    <w:rsid w:val="00A75A78"/>
    <w:rsid w:val="00BE3DF4"/>
    <w:rsid w:val="00D44947"/>
    <w:rsid w:val="00ED06E9"/>
    <w:rsid w:val="00F20967"/>
    <w:rsid w:val="00FA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C9E1"/>
  <w15:chartTrackingRefBased/>
  <w15:docId w15:val="{09D19366-4B02-4FDB-971B-1F507BB4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02E0"/>
  </w:style>
  <w:style w:type="paragraph" w:styleId="a6">
    <w:name w:val="footer"/>
    <w:basedOn w:val="a"/>
    <w:link w:val="a7"/>
    <w:uiPriority w:val="99"/>
    <w:unhideWhenUsed/>
    <w:rsid w:val="0062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02E0"/>
  </w:style>
  <w:style w:type="table" w:styleId="a8">
    <w:name w:val="Table Grid"/>
    <w:basedOn w:val="a1"/>
    <w:uiPriority w:val="39"/>
    <w:rsid w:val="00FA6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image" Target="media/image11.png"/><Relationship Id="rId39" Type="http://schemas.openxmlformats.org/officeDocument/2006/relationships/image" Target="media/image19.png"/><Relationship Id="rId21" Type="http://schemas.openxmlformats.org/officeDocument/2006/relationships/image" Target="cid:image001.png@01D8E22C.898060C0" TargetMode="External"/><Relationship Id="rId34" Type="http://schemas.openxmlformats.org/officeDocument/2006/relationships/image" Target="cid:image001.png@01D8D7C4.32652180" TargetMode="External"/><Relationship Id="rId42" Type="http://schemas.openxmlformats.org/officeDocument/2006/relationships/image" Target="cid:image004.png@01D8F2C2.8F5020C0" TargetMode="External"/><Relationship Id="rId47" Type="http://schemas.openxmlformats.org/officeDocument/2006/relationships/image" Target="media/image23.png"/><Relationship Id="rId50" Type="http://schemas.openxmlformats.org/officeDocument/2006/relationships/image" Target="cid:image001.png@01D8F2C4.632FD2E0" TargetMode="External"/><Relationship Id="rId55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cid:image007.jpg@01D8F358.F02926D0" TargetMode="External"/><Relationship Id="rId17" Type="http://schemas.openxmlformats.org/officeDocument/2006/relationships/image" Target="cid:image001.png@01D8F379.F8B08520" TargetMode="External"/><Relationship Id="rId25" Type="http://schemas.openxmlformats.org/officeDocument/2006/relationships/image" Target="cid:image003.png@01D8E230.E1303490" TargetMode="External"/><Relationship Id="rId33" Type="http://schemas.openxmlformats.org/officeDocument/2006/relationships/image" Target="media/image16.png"/><Relationship Id="rId38" Type="http://schemas.openxmlformats.org/officeDocument/2006/relationships/image" Target="cid:image002.png@01D8F2C2.8F5020C0" TargetMode="External"/><Relationship Id="rId46" Type="http://schemas.openxmlformats.org/officeDocument/2006/relationships/image" Target="cid:image001.png@01D8F2C3.267CB080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cid:image001.png@01D8DF1F.6AB00390" TargetMode="External"/><Relationship Id="rId41" Type="http://schemas.openxmlformats.org/officeDocument/2006/relationships/image" Target="media/image20.png"/><Relationship Id="rId54" Type="http://schemas.openxmlformats.org/officeDocument/2006/relationships/image" Target="cid:image002.png@01D8F2C4.ED2D72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cid:image003.png@01D8F2C2.8F5020C0" TargetMode="External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cid:image002.png@01D8E22C.898060C0" TargetMode="External"/><Relationship Id="rId28" Type="http://schemas.openxmlformats.org/officeDocument/2006/relationships/image" Target="media/image12.png"/><Relationship Id="rId36" Type="http://schemas.openxmlformats.org/officeDocument/2006/relationships/image" Target="cid:image001.png@01D8F2C2.302025A0" TargetMode="External"/><Relationship Id="rId49" Type="http://schemas.openxmlformats.org/officeDocument/2006/relationships/image" Target="media/image24.png"/><Relationship Id="rId57" Type="http://schemas.openxmlformats.org/officeDocument/2006/relationships/image" Target="cid:image001.png@01D8F390.B9B29B80" TargetMode="External"/><Relationship Id="rId10" Type="http://schemas.openxmlformats.org/officeDocument/2006/relationships/image" Target="cid:image006.jpg@01D8F358.F02926D0" TargetMode="External"/><Relationship Id="rId19" Type="http://schemas.openxmlformats.org/officeDocument/2006/relationships/image" Target="cid:image003.jpg@01D8F37A.E81687E0" TargetMode="External"/><Relationship Id="rId31" Type="http://schemas.openxmlformats.org/officeDocument/2006/relationships/image" Target="media/image14.png"/><Relationship Id="rId44" Type="http://schemas.openxmlformats.org/officeDocument/2006/relationships/image" Target="cid:image005.png@01D8F2C2.AA9B95D0" TargetMode="External"/><Relationship Id="rId52" Type="http://schemas.openxmlformats.org/officeDocument/2006/relationships/image" Target="cid:image001.png@01D8F2C4.ED2D72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cid:image008.png@01D8F358.F02926D0" TargetMode="External"/><Relationship Id="rId22" Type="http://schemas.openxmlformats.org/officeDocument/2006/relationships/image" Target="media/image9.png"/><Relationship Id="rId27" Type="http://schemas.openxmlformats.org/officeDocument/2006/relationships/image" Target="cid:image004.png@01D8E231.AE62E020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image" Target="cid:image002.png@01D8F2C3.267CB080" TargetMode="External"/><Relationship Id="rId56" Type="http://schemas.openxmlformats.org/officeDocument/2006/relationships/image" Target="media/image28.png"/><Relationship Id="rId8" Type="http://schemas.openxmlformats.org/officeDocument/2006/relationships/image" Target="cid:image005.png@01D8F358.F02926D0" TargetMode="External"/><Relationship Id="rId51" Type="http://schemas.openxmlformats.org/officeDocument/2006/relationships/image" Target="media/image2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8</Pages>
  <Words>2047</Words>
  <Characters>1168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Shuba, Irina V</dc:creator>
  <cp:keywords/>
  <dc:description/>
  <cp:lastModifiedBy>Levchenko, Eduard A</cp:lastModifiedBy>
  <cp:revision>6</cp:revision>
  <dcterms:created xsi:type="dcterms:W3CDTF">2022-11-08T13:08:00Z</dcterms:created>
  <dcterms:modified xsi:type="dcterms:W3CDTF">2022-11-29T12:46:00Z</dcterms:modified>
</cp:coreProperties>
</file>