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2D" w:rsidRDefault="00110FA7">
      <w:r>
        <w:t>Оформление прибытия.</w:t>
      </w:r>
    </w:p>
    <w:p w:rsidR="00110FA7" w:rsidRDefault="00110FA7">
      <w:r>
        <w:t>Ввод прибытия</w:t>
      </w:r>
    </w:p>
    <w:p w:rsidR="00110FA7" w:rsidRPr="00110FA7" w:rsidRDefault="00110FA7" w:rsidP="00110FA7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110FA7" w:rsidRDefault="00110FA7">
      <w:r>
        <w:t>Ввод натурной ведомости прибытия</w:t>
      </w:r>
    </w:p>
    <w:p w:rsidR="00110FA7" w:rsidRPr="000D601B" w:rsidRDefault="00110FA7" w:rsidP="00110FA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110FA7" w:rsidRDefault="00110FA7">
      <w:r>
        <w:t>Грузовая служба, приемосдатчики на станциях примыкания</w:t>
      </w:r>
    </w:p>
    <w:p w:rsidR="00110FA7" w:rsidRPr="00AD4FA6" w:rsidRDefault="00110FA7" w:rsidP="00110FA7">
      <w:pPr>
        <w:rPr>
          <w:b/>
          <w:color w:val="1F497D"/>
        </w:rPr>
      </w:pPr>
      <w:r>
        <w:rPr>
          <w:b/>
          <w:color w:val="1F497D"/>
        </w:rPr>
        <w:t>Поля, отображаемые на экране</w:t>
      </w:r>
    </w:p>
    <w:tbl>
      <w:tblPr>
        <w:tblW w:w="3080" w:type="dxa"/>
        <w:tblInd w:w="93" w:type="dxa"/>
        <w:tblLook w:val="04A0" w:firstRow="1" w:lastRow="0" w:firstColumn="1" w:lastColumn="0" w:noHBand="0" w:noVBand="1"/>
      </w:tblPr>
      <w:tblGrid>
        <w:gridCol w:w="3080"/>
      </w:tblGrid>
      <w:tr w:rsidR="001E48C8" w:rsidRPr="001E48C8" w:rsidTr="001E48C8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ведомости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отправки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получателя (цех)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</w:tr>
      <w:tr w:rsidR="001E48C8" w:rsidRPr="001E48C8" w:rsidTr="001E48C8">
        <w:trPr>
          <w:trHeight w:val="3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груз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признак(0- прибытия, 1-сдача)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фамилия </w:t>
            </w:r>
            <w:proofErr w:type="gramStart"/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ответственного</w:t>
            </w:r>
            <w:proofErr w:type="gramEnd"/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всего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внешних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собственных</w:t>
            </w:r>
          </w:p>
        </w:tc>
      </w:tr>
      <w:tr w:rsidR="001E48C8" w:rsidRPr="001E48C8" w:rsidTr="001E48C8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наименования станции отправления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по порядку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станции 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места получения груза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груза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накладной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Отправитель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Примечание к грузу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вес груза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№ пути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день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год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час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операции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Когд</w:t>
            </w:r>
            <w:proofErr w:type="spellEnd"/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груза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 сдачи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Кода станции отправки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отправления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№ сертификата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Нетто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Бруто</w:t>
            </w:r>
            <w:proofErr w:type="spellEnd"/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Тара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2523B3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  <w:r w:rsidR="001E48C8"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>ата ввода</w:t>
            </w:r>
          </w:p>
        </w:tc>
      </w:tr>
      <w:tr w:rsidR="001E48C8" w:rsidRPr="001E48C8" w:rsidTr="001E48C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8C8" w:rsidRPr="001E48C8" w:rsidRDefault="001E48C8" w:rsidP="001E4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8C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годности </w:t>
            </w:r>
          </w:p>
        </w:tc>
      </w:tr>
    </w:tbl>
    <w:p w:rsidR="00110FA7" w:rsidRDefault="00110FA7"/>
    <w:p w:rsidR="001E48C8" w:rsidRDefault="001E48C8" w:rsidP="001E48C8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>
        <w:rPr>
          <w:b/>
          <w:color w:val="1F497D"/>
        </w:rPr>
        <w:t>программы</w:t>
      </w:r>
    </w:p>
    <w:p w:rsidR="001E48C8" w:rsidRDefault="001E48C8" w:rsidP="001E48C8">
      <w:pPr>
        <w:rPr>
          <w:b/>
          <w:color w:val="1F497D"/>
        </w:rPr>
      </w:pPr>
      <w:r>
        <w:rPr>
          <w:noProof/>
          <w:lang w:eastAsia="ru-RU"/>
        </w:rPr>
        <w:lastRenderedPageBreak/>
        <w:drawing>
          <wp:inline distT="0" distB="0" distL="0" distR="0" wp14:anchorId="6F3264A8" wp14:editId="7B4C83DA">
            <wp:extent cx="5940425" cy="454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C8" w:rsidRDefault="001E48C8" w:rsidP="001E48C8">
      <w:pPr>
        <w:rPr>
          <w:b/>
          <w:color w:val="1F497D"/>
        </w:rPr>
      </w:pPr>
    </w:p>
    <w:p w:rsidR="001E48C8" w:rsidRPr="00536D3B" w:rsidRDefault="001E48C8" w:rsidP="001E48C8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1E48C8" w:rsidRPr="001E48C8" w:rsidRDefault="001E48C8" w:rsidP="001E48C8">
      <w:proofErr w:type="spellStart"/>
      <w:r w:rsidRPr="001E48C8">
        <w:rPr>
          <w:lang w:val="uk-UA"/>
        </w:rPr>
        <w:t>Станция</w:t>
      </w:r>
      <w:proofErr w:type="spellEnd"/>
      <w:r w:rsidRPr="001E48C8">
        <w:rPr>
          <w:lang w:val="uk-UA"/>
        </w:rPr>
        <w:t xml:space="preserve"> </w:t>
      </w:r>
      <w:proofErr w:type="spellStart"/>
      <w:r w:rsidRPr="001E48C8">
        <w:rPr>
          <w:lang w:val="uk-UA"/>
        </w:rPr>
        <w:t>приб</w:t>
      </w:r>
      <w:r w:rsidRPr="001E48C8">
        <w:t>ытия</w:t>
      </w:r>
      <w:proofErr w:type="spellEnd"/>
    </w:p>
    <w:p w:rsidR="001E48C8" w:rsidRPr="00536D3B" w:rsidRDefault="001E48C8" w:rsidP="001E48C8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520"/>
        <w:gridCol w:w="1520"/>
        <w:gridCol w:w="3080"/>
        <w:gridCol w:w="2000"/>
      </w:tblGrid>
      <w:tr w:rsidR="006E32F5" w:rsidRPr="006E32F5" w:rsidTr="006E32F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Таблицы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62D1E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  <w:bookmarkStart w:id="0" w:name="_GoBack"/>
            <w:bookmarkEnd w:id="0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 поля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НСИ таблицы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SOSTAV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n_ved_pr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ведомости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отправки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k_st_pr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k_poluch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получателя (цех)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cex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d_yy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t_hh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t_mi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k_gr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груз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gruz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p_ot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N(1)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признак(0- прибытия, 1-сдача)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fio_p_kmk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V2(20)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фамилия </w:t>
            </w:r>
            <w:proofErr w:type="gram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ответственного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v_wsego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всего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v_mps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внешних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v_kmk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собственных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V2(15)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наименования станции отправления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marsh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wes</w:t>
            </w:r>
            <w:proofErr w:type="spellEnd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вес состава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VAGON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n_vag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N(8)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npp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по порядку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k_st_kmk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станции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k_pol_gr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места получения груза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cex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k_gr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груза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gruz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n_nak_mps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N(9)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накладной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otprav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V2(25)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Отправитель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com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V2(30)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Коммерческое примечание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prim_gr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V2(20)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Примечание к грузу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wes_gr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N(6,3)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вес груза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n_put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N(8)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пути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t_sd_hh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час сдачи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k_op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операции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k_front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sobstv_for_nakl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k_gr_t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Когд</w:t>
            </w:r>
            <w:proofErr w:type="spellEnd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груза сдачи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n_natur_t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 сдачи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Кода станции отправки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V2(40)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отправления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sertif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V2(4)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№ сертификата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kod_stran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strana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kod_sd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sobstv_for_nakl</w:t>
            </w:r>
            <w:proofErr w:type="spellEnd"/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neto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N(6,2)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Нетто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bruto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N(6,2)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Бруто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tara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N(6,2)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Тара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E32F5" w:rsidRPr="006E32F5" w:rsidTr="006E32F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godnost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годности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2F5" w:rsidRPr="006E32F5" w:rsidRDefault="006E32F5" w:rsidP="006E3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E32F5">
              <w:rPr>
                <w:rFonts w:ascii="Calibri" w:eastAsia="Times New Roman" w:hAnsi="Calibri" w:cs="Times New Roman"/>
                <w:color w:val="000000"/>
                <w:lang w:eastAsia="ru-RU"/>
              </w:rPr>
              <w:t>godn</w:t>
            </w:r>
            <w:proofErr w:type="spellEnd"/>
          </w:p>
        </w:tc>
      </w:tr>
    </w:tbl>
    <w:p w:rsidR="001E48C8" w:rsidRDefault="001E48C8"/>
    <w:p w:rsidR="006E32F5" w:rsidRPr="00536D3B" w:rsidRDefault="006E32F5" w:rsidP="006E32F5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6E32F5" w:rsidRDefault="006E32F5" w:rsidP="006E32F5">
      <w:pPr>
        <w:spacing w:after="0"/>
        <w:rPr>
          <w:lang w:val="uk-UA"/>
        </w:rPr>
      </w:pPr>
      <w:r>
        <w:rPr>
          <w:lang w:val="en-US"/>
        </w:rPr>
        <w:t>Stan</w:t>
      </w:r>
      <w:r w:rsidRPr="006E32F5">
        <w:t xml:space="preserve"> 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станций</w:t>
      </w:r>
      <w:proofErr w:type="spellEnd"/>
    </w:p>
    <w:p w:rsidR="006E32F5" w:rsidRDefault="006E32F5" w:rsidP="006E32F5">
      <w:pPr>
        <w:spacing w:after="0"/>
        <w:rPr>
          <w:lang w:val="uk-UA"/>
        </w:rPr>
      </w:pPr>
      <w:proofErr w:type="spellStart"/>
      <w:r>
        <w:rPr>
          <w:lang w:val="en-US"/>
        </w:rPr>
        <w:t>Godn</w:t>
      </w:r>
      <w:proofErr w:type="spellEnd"/>
      <w:r w:rsidRPr="006E32F5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годности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</w:p>
    <w:p w:rsidR="006E32F5" w:rsidRDefault="006E32F5" w:rsidP="006E32F5">
      <w:pPr>
        <w:spacing w:after="0"/>
      </w:pPr>
      <w:proofErr w:type="spellStart"/>
      <w:r>
        <w:rPr>
          <w:lang w:val="en-US"/>
        </w:rPr>
        <w:t>Cex</w:t>
      </w:r>
      <w:proofErr w:type="spellEnd"/>
      <w:r w:rsidRPr="006E32F5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структурн</w:t>
      </w:r>
      <w:r>
        <w:t>ых</w:t>
      </w:r>
      <w:proofErr w:type="spellEnd"/>
      <w:r>
        <w:t xml:space="preserve"> подразделений</w:t>
      </w:r>
    </w:p>
    <w:p w:rsidR="006E32F5" w:rsidRDefault="006E32F5" w:rsidP="006E32F5">
      <w:pPr>
        <w:spacing w:after="0"/>
        <w:rPr>
          <w:lang w:val="uk-UA"/>
        </w:rPr>
      </w:pPr>
      <w:proofErr w:type="spellStart"/>
      <w:r>
        <w:rPr>
          <w:lang w:val="en-US"/>
        </w:rPr>
        <w:t>Strana</w:t>
      </w:r>
      <w:proofErr w:type="spellEnd"/>
      <w:r w:rsidRPr="006E32F5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стран</w:t>
      </w:r>
      <w:proofErr w:type="spellEnd"/>
    </w:p>
    <w:p w:rsidR="006E32F5" w:rsidRDefault="006E32F5" w:rsidP="006E32F5">
      <w:pPr>
        <w:spacing w:after="0"/>
        <w:rPr>
          <w:lang w:val="uk-UA"/>
        </w:rPr>
      </w:pPr>
      <w:proofErr w:type="spellStart"/>
      <w:r>
        <w:rPr>
          <w:lang w:val="en-US"/>
        </w:rPr>
        <w:t>Sobstv_for_nakl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6E32F5" w:rsidRDefault="006E32F5" w:rsidP="006E32F5">
      <w:pPr>
        <w:spacing w:after="0"/>
        <w:rPr>
          <w:lang w:val="uk-UA"/>
        </w:rPr>
      </w:pPr>
    </w:p>
    <w:p w:rsidR="006E32F5" w:rsidRDefault="006E32F5" w:rsidP="006E32F5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6E32F5" w:rsidRDefault="006E32F5" w:rsidP="006E32F5">
      <w:r>
        <w:t xml:space="preserve">Программа имеет </w:t>
      </w:r>
      <w:proofErr w:type="gramStart"/>
      <w:r>
        <w:t>следующие</w:t>
      </w:r>
      <w:proofErr w:type="gramEnd"/>
      <w:r>
        <w:t xml:space="preserve"> логические модуля:</w:t>
      </w:r>
    </w:p>
    <w:p w:rsidR="006E32F5" w:rsidRDefault="006E32F5" w:rsidP="002523B3">
      <w:pPr>
        <w:pStyle w:val="a5"/>
        <w:numPr>
          <w:ilvl w:val="0"/>
          <w:numId w:val="1"/>
        </w:numPr>
        <w:spacing w:after="0"/>
      </w:pPr>
      <w:r>
        <w:t>Осуществляется проверка кода вагона</w:t>
      </w:r>
    </w:p>
    <w:p w:rsidR="006E32F5" w:rsidRDefault="006E32F5" w:rsidP="002523B3">
      <w:pPr>
        <w:pStyle w:val="a5"/>
        <w:numPr>
          <w:ilvl w:val="0"/>
          <w:numId w:val="1"/>
        </w:numPr>
        <w:spacing w:after="0"/>
      </w:pPr>
      <w:r>
        <w:t>Автоматическое присвоение кода собственника исходя из номера вагона</w:t>
      </w:r>
    </w:p>
    <w:p w:rsidR="002523B3" w:rsidRDefault="002523B3" w:rsidP="002523B3">
      <w:pPr>
        <w:pStyle w:val="a5"/>
        <w:numPr>
          <w:ilvl w:val="0"/>
          <w:numId w:val="1"/>
        </w:numPr>
        <w:spacing w:after="0"/>
      </w:pPr>
      <w:r>
        <w:t>Проверка на дублирование вагонов</w:t>
      </w:r>
    </w:p>
    <w:p w:rsidR="002523B3" w:rsidRDefault="002523B3" w:rsidP="002523B3">
      <w:pPr>
        <w:pStyle w:val="a5"/>
        <w:numPr>
          <w:ilvl w:val="0"/>
          <w:numId w:val="1"/>
        </w:numPr>
        <w:spacing w:after="0"/>
      </w:pPr>
      <w:r>
        <w:t>Проверка на введение подписи ответственного за ввод (если подпись внесена, то корректировки документа запрещен</w:t>
      </w:r>
      <w:proofErr w:type="gramStart"/>
      <w:r>
        <w:t>ы-</w:t>
      </w:r>
      <w:proofErr w:type="gramEnd"/>
      <w:r>
        <w:t xml:space="preserve"> ведомость закрыта)</w:t>
      </w:r>
    </w:p>
    <w:p w:rsidR="006E32F5" w:rsidRDefault="002523B3" w:rsidP="006E32F5">
      <w:pPr>
        <w:pStyle w:val="a5"/>
        <w:numPr>
          <w:ilvl w:val="0"/>
          <w:numId w:val="1"/>
        </w:numPr>
        <w:spacing w:after="0"/>
      </w:pPr>
      <w:r>
        <w:t xml:space="preserve">Проверка кода станции: в случае Промышленной вводится </w:t>
      </w:r>
      <w:proofErr w:type="spellStart"/>
      <w:r>
        <w:t>бруто</w:t>
      </w:r>
      <w:proofErr w:type="gramStart"/>
      <w:r>
        <w:t>,т</w:t>
      </w:r>
      <w:proofErr w:type="gramEnd"/>
      <w:r>
        <w:t>ара</w:t>
      </w:r>
      <w:proofErr w:type="spellEnd"/>
      <w:r>
        <w:t xml:space="preserve">, в остальных случаях нетто </w:t>
      </w:r>
    </w:p>
    <w:p w:rsidR="002523B3" w:rsidRDefault="002523B3" w:rsidP="006E32F5">
      <w:pPr>
        <w:pStyle w:val="a5"/>
        <w:numPr>
          <w:ilvl w:val="0"/>
          <w:numId w:val="1"/>
        </w:numPr>
        <w:spacing w:after="0"/>
      </w:pPr>
    </w:p>
    <w:p w:rsidR="002523B3" w:rsidRPr="00B35994" w:rsidRDefault="002523B3" w:rsidP="002523B3">
      <w:pPr>
        <w:rPr>
          <w:b/>
          <w:color w:val="1F497D"/>
        </w:rPr>
      </w:pPr>
      <w:r w:rsidRPr="00B35994">
        <w:rPr>
          <w:b/>
          <w:color w:val="1F497D"/>
        </w:rPr>
        <w:t>Вычисляемы поля</w:t>
      </w:r>
    </w:p>
    <w:p w:rsidR="006E32F5" w:rsidRDefault="002523B3" w:rsidP="002523B3">
      <w:pPr>
        <w:spacing w:after="0"/>
      </w:pPr>
      <w:r>
        <w:t>Всего к</w:t>
      </w:r>
      <w:r w:rsidRPr="00E11AB6">
        <w:t xml:space="preserve">оличество </w:t>
      </w:r>
      <w:proofErr w:type="gramStart"/>
      <w:r w:rsidRPr="00E11AB6">
        <w:t>вагонов</w:t>
      </w:r>
      <w:proofErr w:type="gramEnd"/>
      <w:r>
        <w:t xml:space="preserve"> введенное в ведомость</w:t>
      </w:r>
    </w:p>
    <w:p w:rsidR="002523B3" w:rsidRDefault="002523B3" w:rsidP="002523B3">
      <w:pPr>
        <w:spacing w:after="0"/>
      </w:pPr>
      <w:r>
        <w:t>Общий вес состава</w:t>
      </w:r>
    </w:p>
    <w:p w:rsidR="002523B3" w:rsidRDefault="002523B3" w:rsidP="002523B3">
      <w:pPr>
        <w:spacing w:after="0"/>
      </w:pPr>
    </w:p>
    <w:p w:rsidR="002523B3" w:rsidRDefault="002523B3" w:rsidP="002523B3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2523B3" w:rsidRPr="004F2670" w:rsidRDefault="002523B3" w:rsidP="002523B3">
      <w:proofErr w:type="spellStart"/>
      <w:r w:rsidRPr="004F2670">
        <w:t>Цемах</w:t>
      </w:r>
      <w:proofErr w:type="spellEnd"/>
      <w:r w:rsidRPr="004F2670">
        <w:t xml:space="preserve"> Е.Е.</w:t>
      </w:r>
    </w:p>
    <w:p w:rsidR="002523B3" w:rsidRPr="004F2670" w:rsidRDefault="002523B3" w:rsidP="002523B3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2523B3" w:rsidRDefault="002523B3" w:rsidP="002523B3">
      <w:pPr>
        <w:spacing w:after="0"/>
      </w:pPr>
    </w:p>
    <w:p w:rsidR="002523B3" w:rsidRPr="006E32F5" w:rsidRDefault="002523B3" w:rsidP="002523B3">
      <w:pPr>
        <w:spacing w:after="0"/>
      </w:pPr>
    </w:p>
    <w:p w:rsidR="006E32F5" w:rsidRPr="006E32F5" w:rsidRDefault="006E32F5" w:rsidP="006E32F5">
      <w:pPr>
        <w:spacing w:after="0"/>
        <w:rPr>
          <w:lang w:val="uk-UA"/>
        </w:rPr>
      </w:pPr>
    </w:p>
    <w:p w:rsidR="006E32F5" w:rsidRPr="006E32F5" w:rsidRDefault="006E32F5">
      <w:pPr>
        <w:rPr>
          <w:lang w:val="uk-UA"/>
        </w:rPr>
      </w:pPr>
    </w:p>
    <w:sectPr w:rsidR="006E32F5" w:rsidRPr="006E3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2B18"/>
    <w:multiLevelType w:val="hybridMultilevel"/>
    <w:tmpl w:val="F11C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A7"/>
    <w:rsid w:val="00110FA7"/>
    <w:rsid w:val="001E48C8"/>
    <w:rsid w:val="002523B3"/>
    <w:rsid w:val="002C782D"/>
    <w:rsid w:val="006E32F5"/>
    <w:rsid w:val="00D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8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8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2</cp:revision>
  <dcterms:created xsi:type="dcterms:W3CDTF">2018-09-07T05:05:00Z</dcterms:created>
  <dcterms:modified xsi:type="dcterms:W3CDTF">2018-09-07T06:18:00Z</dcterms:modified>
</cp:coreProperties>
</file>