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0E3A" w:rsidRDefault="00E46197">
      <w:r>
        <w:br/>
      </w:r>
      <w:r>
        <w:rPr>
          <w:rFonts w:ascii="Arial" w:hAnsi="Arial" w:cs="Arial"/>
          <w:color w:val="500050"/>
          <w:shd w:val="clear" w:color="auto" w:fill="FFFFFF"/>
        </w:rPr>
        <w:t xml:space="preserve">---------- </w:t>
      </w:r>
      <w:proofErr w:type="spellStart"/>
      <w:r>
        <w:rPr>
          <w:rFonts w:ascii="Arial" w:hAnsi="Arial" w:cs="Arial"/>
          <w:color w:val="500050"/>
          <w:shd w:val="clear" w:color="auto" w:fill="FFFFFF"/>
        </w:rPr>
        <w:t>Forwarded</w:t>
      </w:r>
      <w:proofErr w:type="spellEnd"/>
      <w:r>
        <w:rPr>
          <w:rFonts w:ascii="Arial" w:hAnsi="Arial" w:cs="Arial"/>
          <w:color w:val="50005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00050"/>
          <w:shd w:val="clear" w:color="auto" w:fill="FFFFFF"/>
        </w:rPr>
        <w:t>message</w:t>
      </w:r>
      <w:proofErr w:type="spellEnd"/>
      <w:r>
        <w:rPr>
          <w:rFonts w:ascii="Arial" w:hAnsi="Arial" w:cs="Arial"/>
          <w:color w:val="500050"/>
          <w:shd w:val="clear" w:color="auto" w:fill="FFFFFF"/>
        </w:rPr>
        <w:t xml:space="preserve"> ---------</w:t>
      </w:r>
      <w:r>
        <w:rPr>
          <w:rFonts w:ascii="Arial" w:hAnsi="Arial" w:cs="Arial"/>
          <w:color w:val="500050"/>
        </w:rPr>
        <w:br/>
      </w:r>
      <w:r>
        <w:rPr>
          <w:rFonts w:ascii="Arial" w:hAnsi="Arial" w:cs="Arial"/>
          <w:color w:val="500050"/>
          <w:shd w:val="clear" w:color="auto" w:fill="FFFFFF"/>
        </w:rPr>
        <w:t>От: </w:t>
      </w:r>
      <w:r>
        <w:rPr>
          <w:rStyle w:val="a3"/>
          <w:rFonts w:ascii="Arial" w:hAnsi="Arial" w:cs="Arial"/>
          <w:color w:val="500050"/>
          <w:shd w:val="clear" w:color="auto" w:fill="FFFFFF"/>
        </w:rPr>
        <w:t xml:space="preserve">Фирма </w:t>
      </w:r>
      <w:proofErr w:type="spellStart"/>
      <w:r>
        <w:rPr>
          <w:rStyle w:val="a3"/>
          <w:rFonts w:ascii="Arial" w:hAnsi="Arial" w:cs="Arial"/>
          <w:color w:val="500050"/>
          <w:shd w:val="clear" w:color="auto" w:fill="FFFFFF"/>
        </w:rPr>
        <w:t>Системосервис</w:t>
      </w:r>
      <w:proofErr w:type="spellEnd"/>
      <w:r>
        <w:rPr>
          <w:rFonts w:ascii="Arial" w:hAnsi="Arial" w:cs="Arial"/>
          <w:color w:val="500050"/>
          <w:shd w:val="clear" w:color="auto" w:fill="FFFFFF"/>
        </w:rPr>
        <w:t> &lt;</w:t>
      </w:r>
      <w:hyperlink r:id="rId5" w:tgtFrame="_blank" w:history="1">
        <w:r>
          <w:rPr>
            <w:rStyle w:val="a4"/>
            <w:rFonts w:ascii="Arial" w:hAnsi="Arial" w:cs="Arial"/>
            <w:color w:val="1155CC"/>
            <w:shd w:val="clear" w:color="auto" w:fill="FFFFFF"/>
          </w:rPr>
          <w:t>ssvmd.kr@gmail.com</w:t>
        </w:r>
      </w:hyperlink>
      <w:r>
        <w:rPr>
          <w:rFonts w:ascii="Arial" w:hAnsi="Arial" w:cs="Arial"/>
          <w:color w:val="500050"/>
          <w:shd w:val="clear" w:color="auto" w:fill="FFFFFF"/>
        </w:rPr>
        <w:t>&gt;</w:t>
      </w:r>
      <w:r>
        <w:rPr>
          <w:rFonts w:ascii="Arial" w:hAnsi="Arial" w:cs="Arial"/>
          <w:color w:val="500050"/>
        </w:rPr>
        <w:br/>
      </w:r>
      <w:proofErr w:type="spellStart"/>
      <w:r>
        <w:rPr>
          <w:rFonts w:ascii="Arial" w:hAnsi="Arial" w:cs="Arial"/>
          <w:color w:val="500050"/>
          <w:shd w:val="clear" w:color="auto" w:fill="FFFFFF"/>
        </w:rPr>
        <w:t>Date</w:t>
      </w:r>
      <w:proofErr w:type="spellEnd"/>
      <w:r>
        <w:rPr>
          <w:rFonts w:ascii="Arial" w:hAnsi="Arial" w:cs="Arial"/>
          <w:color w:val="500050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500050"/>
          <w:shd w:val="clear" w:color="auto" w:fill="FFFFFF"/>
        </w:rPr>
        <w:t>пт</w:t>
      </w:r>
      <w:proofErr w:type="spellEnd"/>
      <w:r>
        <w:rPr>
          <w:rFonts w:ascii="Arial" w:hAnsi="Arial" w:cs="Arial"/>
          <w:color w:val="500050"/>
          <w:shd w:val="clear" w:color="auto" w:fill="FFFFFF"/>
        </w:rPr>
        <w:t xml:space="preserve">, 6 </w:t>
      </w:r>
      <w:proofErr w:type="spellStart"/>
      <w:r>
        <w:rPr>
          <w:rFonts w:ascii="Arial" w:hAnsi="Arial" w:cs="Arial"/>
          <w:color w:val="500050"/>
          <w:shd w:val="clear" w:color="auto" w:fill="FFFFFF"/>
        </w:rPr>
        <w:t>мар</w:t>
      </w:r>
      <w:proofErr w:type="spellEnd"/>
      <w:r>
        <w:rPr>
          <w:rFonts w:ascii="Arial" w:hAnsi="Arial" w:cs="Arial"/>
          <w:color w:val="500050"/>
          <w:shd w:val="clear" w:color="auto" w:fill="FFFFFF"/>
        </w:rPr>
        <w:t>. 2020 г. в 15:00</w:t>
      </w:r>
      <w:r>
        <w:rPr>
          <w:rFonts w:ascii="Arial" w:hAnsi="Arial" w:cs="Arial"/>
          <w:color w:val="500050"/>
        </w:rPr>
        <w:br/>
      </w:r>
      <w:proofErr w:type="spellStart"/>
      <w:r>
        <w:rPr>
          <w:rFonts w:ascii="Arial" w:hAnsi="Arial" w:cs="Arial"/>
          <w:color w:val="500050"/>
          <w:shd w:val="clear" w:color="auto" w:fill="FFFFFF"/>
        </w:rPr>
        <w:t>Subject</w:t>
      </w:r>
      <w:proofErr w:type="spellEnd"/>
      <w:r>
        <w:rPr>
          <w:rFonts w:ascii="Arial" w:hAnsi="Arial" w:cs="Arial"/>
          <w:color w:val="500050"/>
          <w:shd w:val="clear" w:color="auto" w:fill="FFFFFF"/>
        </w:rPr>
        <w:t>: По карьерной</w:t>
      </w:r>
      <w:r>
        <w:rPr>
          <w:rFonts w:ascii="Arial" w:hAnsi="Arial" w:cs="Arial"/>
          <w:color w:val="500050"/>
        </w:rPr>
        <w:br/>
      </w:r>
      <w:proofErr w:type="spellStart"/>
      <w:r>
        <w:rPr>
          <w:rFonts w:ascii="Arial" w:hAnsi="Arial" w:cs="Arial"/>
          <w:color w:val="500050"/>
          <w:shd w:val="clear" w:color="auto" w:fill="FFFFFF"/>
        </w:rPr>
        <w:t>To</w:t>
      </w:r>
      <w:proofErr w:type="spellEnd"/>
      <w:r>
        <w:rPr>
          <w:rFonts w:ascii="Arial" w:hAnsi="Arial" w:cs="Arial"/>
          <w:color w:val="500050"/>
          <w:shd w:val="clear" w:color="auto" w:fill="FFFFFF"/>
        </w:rPr>
        <w:t>: Эдуард Левченко &lt;</w:t>
      </w:r>
      <w:hyperlink r:id="rId6" w:tgtFrame="_blank" w:history="1">
        <w:r>
          <w:rPr>
            <w:rStyle w:val="a4"/>
            <w:rFonts w:ascii="Arial" w:hAnsi="Arial" w:cs="Arial"/>
            <w:color w:val="1155CC"/>
            <w:shd w:val="clear" w:color="auto" w:fill="FFFFFF"/>
          </w:rPr>
          <w:t>lev75.eduard@gmail.com</w:t>
        </w:r>
      </w:hyperlink>
      <w:r>
        <w:rPr>
          <w:rFonts w:ascii="Arial" w:hAnsi="Arial" w:cs="Arial"/>
          <w:color w:val="500050"/>
          <w:shd w:val="clear" w:color="auto" w:fill="FFFFFF"/>
        </w:rPr>
        <w:t>&gt;</w:t>
      </w:r>
    </w:p>
    <w:p w:rsidR="00E46197" w:rsidRDefault="00E46197"/>
    <w:p w:rsidR="00E46197" w:rsidRDefault="00E46197">
      <w:r w:rsidRPr="00E46197">
        <w:t xml:space="preserve">1.Сменный отчет </w:t>
      </w:r>
      <w:r w:rsidR="00B723DF" w:rsidRPr="00E46197">
        <w:t>емкости. Нет</w:t>
      </w:r>
      <w:r w:rsidRPr="00E46197">
        <w:t xml:space="preserve"> </w:t>
      </w:r>
      <w:r w:rsidR="00B723DF" w:rsidRPr="00E46197">
        <w:t>разницы. Так</w:t>
      </w:r>
      <w:r w:rsidRPr="00E46197">
        <w:t xml:space="preserve"> же надо укоротить строку </w:t>
      </w:r>
      <w:r w:rsidR="00B723DF" w:rsidRPr="00E46197">
        <w:t>временем (</w:t>
      </w:r>
      <w:r w:rsidRPr="00E46197">
        <w:t>убрать секунды)</w:t>
      </w:r>
    </w:p>
    <w:p w:rsidR="00E46197" w:rsidRDefault="00E46197">
      <w:r>
        <w:rPr>
          <w:noProof/>
          <w:lang w:eastAsia="ru-RU"/>
        </w:rPr>
        <w:drawing>
          <wp:inline distT="0" distB="0" distL="0" distR="0">
            <wp:extent cx="10492510" cy="5902037"/>
            <wp:effectExtent l="0" t="0" r="444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nam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7680" cy="59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97" w:rsidRDefault="00E46197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2.Остатки - Нужно добавить колонку количеством заполненного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обьема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в % (макс.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обьем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355 кубометров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).Так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же нужно</w:t>
      </w:r>
      <w:bookmarkStart w:id="0" w:name="_GoBack"/>
      <w:r>
        <w:rPr>
          <w:rFonts w:ascii="Arial" w:hAnsi="Arial" w:cs="Arial"/>
          <w:color w:val="222222"/>
          <w:shd w:val="clear" w:color="auto" w:fill="FFFFFF"/>
        </w:rPr>
        <w:t xml:space="preserve"> литры и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киллограммы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заменить на тонны и кубометры</w:t>
      </w:r>
      <w:bookmarkEnd w:id="0"/>
    </w:p>
    <w:p w:rsidR="00E46197" w:rsidRDefault="00E46197">
      <w:r>
        <w:rPr>
          <w:noProof/>
          <w:lang w:eastAsia="ru-RU"/>
        </w:rPr>
        <w:drawing>
          <wp:inline distT="0" distB="0" distL="0" distR="0">
            <wp:extent cx="10675917" cy="60052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named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3646" cy="600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97" w:rsidRDefault="00E46197"/>
    <w:p w:rsidR="00E46197" w:rsidRDefault="00E46197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Почему колонок плотности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2 ?</w:t>
      </w:r>
      <w:proofErr w:type="gramEnd"/>
    </w:p>
    <w:p w:rsidR="00E46197" w:rsidRDefault="00E46197">
      <w:pPr>
        <w:rPr>
          <w:rFonts w:ascii="Arial" w:hAnsi="Arial" w:cs="Arial"/>
          <w:color w:val="222222"/>
          <w:shd w:val="clear" w:color="auto" w:fill="FFFFFF"/>
        </w:rPr>
      </w:pPr>
    </w:p>
    <w:p w:rsidR="00E46197" w:rsidRDefault="00E46197">
      <w:pPr>
        <w:rPr>
          <w:rFonts w:ascii="Arial" w:hAnsi="Arial" w:cs="Arial"/>
          <w:color w:val="222222"/>
          <w:shd w:val="clear" w:color="auto" w:fill="FFFFFF"/>
        </w:rPr>
      </w:pPr>
      <w:r w:rsidRPr="00E46197">
        <w:rPr>
          <w:rFonts w:ascii="Arial" w:hAnsi="Arial" w:cs="Arial"/>
          <w:color w:val="500050"/>
          <w:shd w:val="clear" w:color="auto" w:fill="FFFFFF"/>
          <w:lang w:val="en-US"/>
        </w:rPr>
        <w:t>---------- Forwarded message ---------</w:t>
      </w:r>
      <w:r w:rsidRPr="00E46197">
        <w:rPr>
          <w:rFonts w:ascii="Arial" w:hAnsi="Arial" w:cs="Arial"/>
          <w:color w:val="500050"/>
          <w:lang w:val="en-US"/>
        </w:rPr>
        <w:br/>
      </w:r>
      <w:r>
        <w:rPr>
          <w:rFonts w:ascii="Arial" w:hAnsi="Arial" w:cs="Arial"/>
          <w:color w:val="500050"/>
          <w:shd w:val="clear" w:color="auto" w:fill="FFFFFF"/>
        </w:rPr>
        <w:t>От</w:t>
      </w:r>
      <w:r w:rsidRPr="00E46197">
        <w:rPr>
          <w:rFonts w:ascii="Arial" w:hAnsi="Arial" w:cs="Arial"/>
          <w:color w:val="500050"/>
          <w:shd w:val="clear" w:color="auto" w:fill="FFFFFF"/>
          <w:lang w:val="en-US"/>
        </w:rPr>
        <w:t>: </w:t>
      </w:r>
      <w:proofErr w:type="spellStart"/>
      <w:r w:rsidRPr="00E46197">
        <w:rPr>
          <w:rStyle w:val="a3"/>
          <w:rFonts w:ascii="Arial" w:hAnsi="Arial" w:cs="Arial"/>
          <w:color w:val="500050"/>
          <w:shd w:val="clear" w:color="auto" w:fill="FFFFFF"/>
          <w:lang w:val="en-US"/>
        </w:rPr>
        <w:t>Trunova</w:t>
      </w:r>
      <w:proofErr w:type="spellEnd"/>
      <w:r w:rsidRPr="00E46197">
        <w:rPr>
          <w:rStyle w:val="a3"/>
          <w:rFonts w:ascii="Arial" w:hAnsi="Arial" w:cs="Arial"/>
          <w:color w:val="500050"/>
          <w:shd w:val="clear" w:color="auto" w:fill="FFFFFF"/>
          <w:lang w:val="en-US"/>
        </w:rPr>
        <w:t>, Natalia P</w:t>
      </w:r>
      <w:r w:rsidRPr="00E46197">
        <w:rPr>
          <w:rFonts w:ascii="Arial" w:hAnsi="Arial" w:cs="Arial"/>
          <w:color w:val="500050"/>
          <w:shd w:val="clear" w:color="auto" w:fill="FFFFFF"/>
          <w:lang w:val="en-US"/>
        </w:rPr>
        <w:t> &lt;</w:t>
      </w:r>
      <w:hyperlink r:id="rId9" w:tgtFrame="_blank" w:history="1">
        <w:r w:rsidRPr="00E46197">
          <w:rPr>
            <w:rStyle w:val="a4"/>
            <w:rFonts w:ascii="Arial" w:hAnsi="Arial" w:cs="Arial"/>
            <w:color w:val="1155CC"/>
            <w:shd w:val="clear" w:color="auto" w:fill="FFFFFF"/>
            <w:lang w:val="en-US"/>
          </w:rPr>
          <w:t>Natalia.Trunova@arcelormittal.com</w:t>
        </w:r>
      </w:hyperlink>
      <w:r w:rsidRPr="00E46197">
        <w:rPr>
          <w:rFonts w:ascii="Arial" w:hAnsi="Arial" w:cs="Arial"/>
          <w:color w:val="500050"/>
          <w:shd w:val="clear" w:color="auto" w:fill="FFFFFF"/>
          <w:lang w:val="en-US"/>
        </w:rPr>
        <w:t>&gt;</w:t>
      </w:r>
      <w:r w:rsidRPr="00E46197">
        <w:rPr>
          <w:rFonts w:ascii="Arial" w:hAnsi="Arial" w:cs="Arial"/>
          <w:color w:val="500050"/>
          <w:lang w:val="en-US"/>
        </w:rPr>
        <w:br/>
      </w:r>
      <w:r w:rsidRPr="00E46197">
        <w:rPr>
          <w:rFonts w:ascii="Arial" w:hAnsi="Arial" w:cs="Arial"/>
          <w:color w:val="500050"/>
          <w:shd w:val="clear" w:color="auto" w:fill="FFFFFF"/>
          <w:lang w:val="en-US"/>
        </w:rPr>
        <w:t xml:space="preserve">Date: </w:t>
      </w:r>
      <w:proofErr w:type="spellStart"/>
      <w:r>
        <w:rPr>
          <w:rFonts w:ascii="Arial" w:hAnsi="Arial" w:cs="Arial"/>
          <w:color w:val="500050"/>
          <w:shd w:val="clear" w:color="auto" w:fill="FFFFFF"/>
        </w:rPr>
        <w:t>пн</w:t>
      </w:r>
      <w:proofErr w:type="spellEnd"/>
      <w:r w:rsidRPr="00E46197">
        <w:rPr>
          <w:rFonts w:ascii="Arial" w:hAnsi="Arial" w:cs="Arial"/>
          <w:color w:val="500050"/>
          <w:shd w:val="clear" w:color="auto" w:fill="FFFFFF"/>
          <w:lang w:val="en-US"/>
        </w:rPr>
        <w:t xml:space="preserve">, 3 </w:t>
      </w:r>
      <w:proofErr w:type="spellStart"/>
      <w:r>
        <w:rPr>
          <w:rFonts w:ascii="Arial" w:hAnsi="Arial" w:cs="Arial"/>
          <w:color w:val="500050"/>
          <w:shd w:val="clear" w:color="auto" w:fill="FFFFFF"/>
        </w:rPr>
        <w:t>февр</w:t>
      </w:r>
      <w:proofErr w:type="spellEnd"/>
      <w:r w:rsidRPr="00E46197">
        <w:rPr>
          <w:rFonts w:ascii="Arial" w:hAnsi="Arial" w:cs="Arial"/>
          <w:color w:val="500050"/>
          <w:shd w:val="clear" w:color="auto" w:fill="FFFFFF"/>
          <w:lang w:val="en-US"/>
        </w:rPr>
        <w:t xml:space="preserve">. </w:t>
      </w:r>
      <w:r>
        <w:rPr>
          <w:rFonts w:ascii="Arial" w:hAnsi="Arial" w:cs="Arial"/>
          <w:color w:val="500050"/>
          <w:shd w:val="clear" w:color="auto" w:fill="FFFFFF"/>
        </w:rPr>
        <w:t>2020 г. в 10:50</w:t>
      </w:r>
      <w:r>
        <w:rPr>
          <w:rFonts w:ascii="Arial" w:hAnsi="Arial" w:cs="Arial"/>
          <w:color w:val="500050"/>
        </w:rPr>
        <w:br/>
      </w:r>
      <w:proofErr w:type="spellStart"/>
      <w:r>
        <w:rPr>
          <w:rFonts w:ascii="Arial" w:hAnsi="Arial" w:cs="Arial"/>
          <w:color w:val="500050"/>
          <w:shd w:val="clear" w:color="auto" w:fill="FFFFFF"/>
        </w:rPr>
        <w:t>Subject</w:t>
      </w:r>
      <w:proofErr w:type="spellEnd"/>
      <w:r>
        <w:rPr>
          <w:rFonts w:ascii="Arial" w:hAnsi="Arial" w:cs="Arial"/>
          <w:color w:val="500050"/>
          <w:shd w:val="clear" w:color="auto" w:fill="FFFFFF"/>
        </w:rPr>
        <w:t>: RE: технические требования по АЗС Карьерная</w:t>
      </w:r>
      <w:r>
        <w:rPr>
          <w:rFonts w:ascii="Arial" w:hAnsi="Arial" w:cs="Arial"/>
          <w:color w:val="500050"/>
        </w:rPr>
        <w:br/>
      </w:r>
      <w:proofErr w:type="spellStart"/>
      <w:r>
        <w:rPr>
          <w:rFonts w:ascii="Arial" w:hAnsi="Arial" w:cs="Arial"/>
          <w:color w:val="500050"/>
          <w:shd w:val="clear" w:color="auto" w:fill="FFFFFF"/>
        </w:rPr>
        <w:t>To</w:t>
      </w:r>
      <w:proofErr w:type="spellEnd"/>
      <w:r>
        <w:rPr>
          <w:rFonts w:ascii="Arial" w:hAnsi="Arial" w:cs="Arial"/>
          <w:color w:val="500050"/>
          <w:shd w:val="clear" w:color="auto" w:fill="FFFFFF"/>
        </w:rPr>
        <w:t xml:space="preserve">: Фирма </w:t>
      </w:r>
      <w:proofErr w:type="spellStart"/>
      <w:r>
        <w:rPr>
          <w:rFonts w:ascii="Arial" w:hAnsi="Arial" w:cs="Arial"/>
          <w:color w:val="500050"/>
          <w:shd w:val="clear" w:color="auto" w:fill="FFFFFF"/>
        </w:rPr>
        <w:t>Системосервис</w:t>
      </w:r>
      <w:proofErr w:type="spellEnd"/>
      <w:r>
        <w:rPr>
          <w:rFonts w:ascii="Arial" w:hAnsi="Arial" w:cs="Arial"/>
          <w:color w:val="500050"/>
          <w:shd w:val="clear" w:color="auto" w:fill="FFFFFF"/>
        </w:rPr>
        <w:t xml:space="preserve"> &lt;</w:t>
      </w:r>
      <w:hyperlink r:id="rId10" w:tgtFrame="_blank" w:history="1">
        <w:r>
          <w:rPr>
            <w:rStyle w:val="a4"/>
            <w:rFonts w:ascii="Arial" w:hAnsi="Arial" w:cs="Arial"/>
            <w:color w:val="1155CC"/>
            <w:shd w:val="clear" w:color="auto" w:fill="FFFFFF"/>
          </w:rPr>
          <w:t>ssvmd.kr@gmail.com</w:t>
        </w:r>
      </w:hyperlink>
      <w:r>
        <w:rPr>
          <w:rFonts w:ascii="Arial" w:hAnsi="Arial" w:cs="Arial"/>
          <w:color w:val="500050"/>
          <w:shd w:val="clear" w:color="auto" w:fill="FFFFFF"/>
        </w:rPr>
        <w:t>&gt;</w:t>
      </w:r>
      <w:r>
        <w:rPr>
          <w:rFonts w:ascii="Arial" w:hAnsi="Arial" w:cs="Arial"/>
          <w:color w:val="500050"/>
        </w:rPr>
        <w:br/>
      </w:r>
      <w:proofErr w:type="spellStart"/>
      <w:r>
        <w:rPr>
          <w:rFonts w:ascii="Arial" w:hAnsi="Arial" w:cs="Arial"/>
          <w:color w:val="500050"/>
          <w:shd w:val="clear" w:color="auto" w:fill="FFFFFF"/>
        </w:rPr>
        <w:t>Cc</w:t>
      </w:r>
      <w:proofErr w:type="spellEnd"/>
      <w:r>
        <w:rPr>
          <w:rFonts w:ascii="Arial" w:hAnsi="Arial" w:cs="Arial"/>
          <w:color w:val="500050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500050"/>
          <w:shd w:val="clear" w:color="auto" w:fill="FFFFFF"/>
        </w:rPr>
        <w:t>Stoycheva</w:t>
      </w:r>
      <w:proofErr w:type="spellEnd"/>
      <w:r>
        <w:rPr>
          <w:rFonts w:ascii="Arial" w:hAnsi="Arial" w:cs="Arial"/>
          <w:color w:val="50005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500050"/>
          <w:shd w:val="clear" w:color="auto" w:fill="FFFFFF"/>
        </w:rPr>
        <w:t>Natalya</w:t>
      </w:r>
      <w:proofErr w:type="spellEnd"/>
      <w:r>
        <w:rPr>
          <w:rFonts w:ascii="Arial" w:hAnsi="Arial" w:cs="Arial"/>
          <w:color w:val="500050"/>
          <w:shd w:val="clear" w:color="auto" w:fill="FFFFFF"/>
        </w:rPr>
        <w:t xml:space="preserve"> V &lt;</w:t>
      </w:r>
      <w:hyperlink r:id="rId11" w:tgtFrame="_blank" w:history="1">
        <w:r>
          <w:rPr>
            <w:rStyle w:val="a4"/>
            <w:rFonts w:ascii="Arial" w:hAnsi="Arial" w:cs="Arial"/>
            <w:color w:val="1155CC"/>
            <w:shd w:val="clear" w:color="auto" w:fill="FFFFFF"/>
          </w:rPr>
          <w:t>natalya.stoycheva@arcelormittal.com</w:t>
        </w:r>
      </w:hyperlink>
      <w:r>
        <w:rPr>
          <w:rFonts w:ascii="Arial" w:hAnsi="Arial" w:cs="Arial"/>
          <w:color w:val="500050"/>
          <w:shd w:val="clear" w:color="auto" w:fill="FFFFFF"/>
        </w:rPr>
        <w:t>&gt;</w:t>
      </w:r>
    </w:p>
    <w:p w:rsidR="00E46197" w:rsidRDefault="00E46197">
      <w:pPr>
        <w:rPr>
          <w:rFonts w:ascii="Arial" w:hAnsi="Arial" w:cs="Arial"/>
          <w:color w:val="222222"/>
          <w:shd w:val="clear" w:color="auto" w:fill="FFFFFF"/>
        </w:rPr>
      </w:pPr>
    </w:p>
    <w:p w:rsidR="00E46197" w:rsidRPr="00E46197" w:rsidRDefault="00E46197" w:rsidP="00E4619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  <w:r w:rsidRPr="00E46197">
        <w:rPr>
          <w:rFonts w:ascii="Arial" w:eastAsia="Times New Roman" w:hAnsi="Arial" w:cs="Arial"/>
          <w:color w:val="1F497D"/>
          <w:sz w:val="24"/>
          <w:szCs w:val="24"/>
          <w:lang w:eastAsia="ru-RU"/>
        </w:rPr>
        <w:t>2.  Фирме «</w:t>
      </w:r>
      <w:r w:rsidRPr="00E46197">
        <w:rPr>
          <w:rFonts w:ascii="Arial" w:eastAsia="Times New Roman" w:hAnsi="Arial" w:cs="Arial"/>
          <w:color w:val="1F497D"/>
          <w:sz w:val="24"/>
          <w:szCs w:val="24"/>
          <w:lang w:val="uk-UA" w:eastAsia="ru-RU"/>
        </w:rPr>
        <w:t>С</w:t>
      </w:r>
      <w:proofErr w:type="spellStart"/>
      <w:r w:rsidRPr="00E46197">
        <w:rPr>
          <w:rFonts w:ascii="Arial" w:eastAsia="Times New Roman" w:hAnsi="Arial" w:cs="Arial"/>
          <w:color w:val="1F497D"/>
          <w:sz w:val="24"/>
          <w:szCs w:val="24"/>
          <w:lang w:eastAsia="ru-RU"/>
        </w:rPr>
        <w:t>истемасервис</w:t>
      </w:r>
      <w:proofErr w:type="spellEnd"/>
      <w:r w:rsidRPr="00E46197">
        <w:rPr>
          <w:rFonts w:ascii="Arial" w:eastAsia="Times New Roman" w:hAnsi="Arial" w:cs="Arial"/>
          <w:color w:val="1F497D"/>
          <w:sz w:val="24"/>
          <w:szCs w:val="24"/>
          <w:lang w:eastAsia="ru-RU"/>
        </w:rPr>
        <w:t>»</w:t>
      </w:r>
    </w:p>
    <w:p w:rsidR="00E46197" w:rsidRPr="00E46197" w:rsidRDefault="00E46197" w:rsidP="00E4619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  <w:r w:rsidRPr="00E46197">
        <w:rPr>
          <w:rFonts w:ascii="Arial" w:eastAsia="Times New Roman" w:hAnsi="Arial" w:cs="Arial"/>
          <w:color w:val="1F497D"/>
          <w:sz w:val="24"/>
          <w:szCs w:val="24"/>
          <w:lang w:eastAsia="ru-RU"/>
        </w:rPr>
        <w:t>                - откорректировать справочники заводов и складов для режима 4 (выдача по требованию), удалить лишние заводы, кроме 0310, перечень складов по заводу 0310 во вложении;</w:t>
      </w:r>
    </w:p>
    <w:p w:rsidR="00E46197" w:rsidRPr="00E46197" w:rsidRDefault="00E46197" w:rsidP="00E4619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  <w:r w:rsidRPr="00E46197">
        <w:rPr>
          <w:rFonts w:ascii="Arial" w:eastAsia="Times New Roman" w:hAnsi="Arial" w:cs="Arial"/>
          <w:color w:val="1F497D"/>
          <w:sz w:val="24"/>
          <w:szCs w:val="24"/>
          <w:lang w:eastAsia="ru-RU"/>
        </w:rPr>
        <w:t>                - убрать из АСУ лишние ОЗМ ГСМ, кроме дизельного топлива (ОЗМ 107000024);</w:t>
      </w:r>
    </w:p>
    <w:p w:rsidR="00E46197" w:rsidRPr="00E46197" w:rsidRDefault="00E46197" w:rsidP="00E4619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  <w:r w:rsidRPr="00E46197">
        <w:rPr>
          <w:rFonts w:ascii="Arial" w:eastAsia="Times New Roman" w:hAnsi="Arial" w:cs="Arial"/>
          <w:color w:val="1F497D"/>
          <w:sz w:val="24"/>
          <w:szCs w:val="24"/>
          <w:lang w:eastAsia="ru-RU"/>
        </w:rPr>
        <w:t>                - разделить режимы по колонкам:</w:t>
      </w:r>
    </w:p>
    <w:p w:rsidR="00E46197" w:rsidRPr="00E46197" w:rsidRDefault="00E46197" w:rsidP="00E46197">
      <w:pPr>
        <w:shd w:val="clear" w:color="auto" w:fill="FFFFFF"/>
        <w:spacing w:after="0" w:line="240" w:lineRule="auto"/>
        <w:ind w:firstLine="708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  <w:r w:rsidRPr="00E46197">
        <w:rPr>
          <w:rFonts w:ascii="Arial" w:eastAsia="Times New Roman" w:hAnsi="Arial" w:cs="Arial"/>
          <w:color w:val="1F497D"/>
          <w:sz w:val="24"/>
          <w:szCs w:val="24"/>
          <w:lang w:eastAsia="ru-RU"/>
        </w:rPr>
        <w:t> </w:t>
      </w:r>
    </w:p>
    <w:p w:rsidR="00E46197" w:rsidRPr="00E46197" w:rsidRDefault="00E46197" w:rsidP="00E46197">
      <w:pPr>
        <w:shd w:val="clear" w:color="auto" w:fill="FFFFFF"/>
        <w:spacing w:after="0" w:line="240" w:lineRule="auto"/>
        <w:ind w:firstLine="708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  <w:r w:rsidRPr="00E46197">
        <w:rPr>
          <w:rFonts w:ascii="Arial" w:eastAsia="Times New Roman" w:hAnsi="Arial" w:cs="Arial"/>
          <w:color w:val="1F497D"/>
          <w:sz w:val="24"/>
          <w:szCs w:val="24"/>
          <w:lang w:eastAsia="ru-RU"/>
        </w:rPr>
        <w:t>Колонка для заправки локомотива должна содержать следующие режимы:</w:t>
      </w:r>
    </w:p>
    <w:p w:rsidR="00E46197" w:rsidRPr="00E46197" w:rsidRDefault="00E46197" w:rsidP="00E4619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765"/>
        <w:rPr>
          <w:rFonts w:ascii="Arial" w:eastAsia="Times New Roman" w:hAnsi="Arial" w:cs="Arial"/>
          <w:color w:val="1F497D"/>
          <w:sz w:val="24"/>
          <w:szCs w:val="24"/>
          <w:lang w:eastAsia="ru-RU"/>
        </w:rPr>
      </w:pPr>
      <w:r w:rsidRPr="00E46197">
        <w:rPr>
          <w:rFonts w:ascii="Arial" w:eastAsia="Times New Roman" w:hAnsi="Arial" w:cs="Arial"/>
          <w:color w:val="1F497D"/>
          <w:sz w:val="24"/>
          <w:szCs w:val="24"/>
          <w:lang w:eastAsia="ru-RU"/>
        </w:rPr>
        <w:t>4 – по требованию                                     </w:t>
      </w:r>
    </w:p>
    <w:p w:rsidR="00E46197" w:rsidRPr="00E46197" w:rsidRDefault="00E46197" w:rsidP="00E4619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765"/>
        <w:rPr>
          <w:rFonts w:ascii="Arial" w:eastAsia="Times New Roman" w:hAnsi="Arial" w:cs="Arial"/>
          <w:color w:val="1F497D"/>
          <w:sz w:val="24"/>
          <w:szCs w:val="24"/>
          <w:lang w:eastAsia="ru-RU"/>
        </w:rPr>
      </w:pPr>
      <w:r w:rsidRPr="00E46197">
        <w:rPr>
          <w:rFonts w:ascii="Arial" w:eastAsia="Times New Roman" w:hAnsi="Arial" w:cs="Arial"/>
          <w:color w:val="1F497D"/>
          <w:sz w:val="24"/>
          <w:szCs w:val="24"/>
          <w:lang w:eastAsia="ru-RU"/>
        </w:rPr>
        <w:t>5 – в бак транспортного средства       </w:t>
      </w:r>
    </w:p>
    <w:p w:rsidR="00E46197" w:rsidRPr="00E46197" w:rsidRDefault="00E46197" w:rsidP="00E4619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765"/>
        <w:rPr>
          <w:rFonts w:ascii="Arial" w:eastAsia="Times New Roman" w:hAnsi="Arial" w:cs="Arial"/>
          <w:color w:val="1F497D"/>
          <w:sz w:val="24"/>
          <w:szCs w:val="24"/>
          <w:lang w:eastAsia="ru-RU"/>
        </w:rPr>
      </w:pPr>
      <w:r w:rsidRPr="00E46197">
        <w:rPr>
          <w:rFonts w:ascii="Arial" w:eastAsia="Times New Roman" w:hAnsi="Arial" w:cs="Arial"/>
          <w:color w:val="1F497D"/>
          <w:sz w:val="24"/>
          <w:szCs w:val="24"/>
          <w:lang w:eastAsia="ru-RU"/>
        </w:rPr>
        <w:t>7 – тех. Пролив             </w:t>
      </w:r>
    </w:p>
    <w:p w:rsidR="00E46197" w:rsidRPr="00E46197" w:rsidRDefault="00E46197" w:rsidP="00E4619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  <w:r w:rsidRPr="00E46197">
        <w:rPr>
          <w:rFonts w:ascii="Arial" w:eastAsia="Times New Roman" w:hAnsi="Arial" w:cs="Arial"/>
          <w:color w:val="1F497D"/>
          <w:sz w:val="24"/>
          <w:szCs w:val="24"/>
          <w:lang w:eastAsia="ru-RU"/>
        </w:rPr>
        <w:t> </w:t>
      </w:r>
    </w:p>
    <w:p w:rsidR="00E46197" w:rsidRPr="00E46197" w:rsidRDefault="00E46197" w:rsidP="00E46197">
      <w:pPr>
        <w:shd w:val="clear" w:color="auto" w:fill="FFFFFF"/>
        <w:spacing w:after="0" w:line="240" w:lineRule="auto"/>
        <w:ind w:firstLine="708"/>
        <w:rPr>
          <w:rFonts w:ascii="Arial" w:eastAsia="Times New Roman" w:hAnsi="Arial" w:cs="Arial"/>
          <w:color w:val="500050"/>
          <w:sz w:val="24"/>
          <w:szCs w:val="24"/>
          <w:lang w:eastAsia="ru-RU"/>
        </w:rPr>
      </w:pPr>
      <w:r w:rsidRPr="00E46197">
        <w:rPr>
          <w:rFonts w:ascii="Arial" w:eastAsia="Times New Roman" w:hAnsi="Arial" w:cs="Arial"/>
          <w:color w:val="1F497D"/>
          <w:sz w:val="24"/>
          <w:szCs w:val="24"/>
          <w:lang w:eastAsia="ru-RU"/>
        </w:rPr>
        <w:t xml:space="preserve">Колонка для заправки </w:t>
      </w:r>
      <w:proofErr w:type="gramStart"/>
      <w:r w:rsidRPr="00E46197">
        <w:rPr>
          <w:rFonts w:ascii="Arial" w:eastAsia="Times New Roman" w:hAnsi="Arial" w:cs="Arial"/>
          <w:color w:val="1F497D"/>
          <w:sz w:val="24"/>
          <w:szCs w:val="24"/>
          <w:lang w:eastAsia="ru-RU"/>
        </w:rPr>
        <w:t>бензовозов  должна</w:t>
      </w:r>
      <w:proofErr w:type="gramEnd"/>
      <w:r w:rsidRPr="00E46197">
        <w:rPr>
          <w:rFonts w:ascii="Arial" w:eastAsia="Times New Roman" w:hAnsi="Arial" w:cs="Arial"/>
          <w:color w:val="1F497D"/>
          <w:sz w:val="24"/>
          <w:szCs w:val="24"/>
          <w:lang w:eastAsia="ru-RU"/>
        </w:rPr>
        <w:t xml:space="preserve"> содержать следующие режимы:</w:t>
      </w:r>
    </w:p>
    <w:p w:rsidR="00E46197" w:rsidRPr="00E46197" w:rsidRDefault="00E46197" w:rsidP="00E4619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765"/>
        <w:rPr>
          <w:rFonts w:ascii="Arial" w:eastAsia="Times New Roman" w:hAnsi="Arial" w:cs="Arial"/>
          <w:color w:val="1F497D"/>
          <w:sz w:val="24"/>
          <w:szCs w:val="24"/>
          <w:lang w:eastAsia="ru-RU"/>
        </w:rPr>
      </w:pPr>
      <w:proofErr w:type="gramStart"/>
      <w:r w:rsidRPr="00E46197">
        <w:rPr>
          <w:rFonts w:ascii="Arial" w:eastAsia="Times New Roman" w:hAnsi="Arial" w:cs="Arial"/>
          <w:color w:val="1F497D"/>
          <w:sz w:val="24"/>
          <w:szCs w:val="24"/>
          <w:lang w:eastAsia="ru-RU"/>
        </w:rPr>
        <w:t>2  -</w:t>
      </w:r>
      <w:proofErr w:type="gramEnd"/>
      <w:r w:rsidRPr="00E46197">
        <w:rPr>
          <w:rFonts w:ascii="Arial" w:eastAsia="Times New Roman" w:hAnsi="Arial" w:cs="Arial"/>
          <w:color w:val="1F497D"/>
          <w:sz w:val="24"/>
          <w:szCs w:val="24"/>
          <w:lang w:eastAsia="ru-RU"/>
        </w:rPr>
        <w:t xml:space="preserve"> по резервированию                          </w:t>
      </w:r>
    </w:p>
    <w:p w:rsidR="00E46197" w:rsidRPr="00E46197" w:rsidRDefault="00E46197" w:rsidP="00E4619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765"/>
        <w:rPr>
          <w:rFonts w:ascii="Arial" w:eastAsia="Times New Roman" w:hAnsi="Arial" w:cs="Arial"/>
          <w:color w:val="1F497D"/>
          <w:sz w:val="24"/>
          <w:szCs w:val="24"/>
          <w:lang w:eastAsia="ru-RU"/>
        </w:rPr>
      </w:pPr>
      <w:r w:rsidRPr="00E46197">
        <w:rPr>
          <w:rFonts w:ascii="Arial" w:eastAsia="Times New Roman" w:hAnsi="Arial" w:cs="Arial"/>
          <w:color w:val="1F497D"/>
          <w:sz w:val="24"/>
          <w:szCs w:val="24"/>
          <w:lang w:eastAsia="ru-RU"/>
        </w:rPr>
        <w:t>3 – по исходящей поставке                    </w:t>
      </w:r>
    </w:p>
    <w:p w:rsidR="00E46197" w:rsidRPr="00E46197" w:rsidRDefault="00E46197" w:rsidP="00E4619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765"/>
        <w:rPr>
          <w:rFonts w:ascii="Arial" w:eastAsia="Times New Roman" w:hAnsi="Arial" w:cs="Arial"/>
          <w:color w:val="1F497D"/>
          <w:sz w:val="24"/>
          <w:szCs w:val="24"/>
          <w:lang w:eastAsia="ru-RU"/>
        </w:rPr>
      </w:pPr>
      <w:r w:rsidRPr="00E46197">
        <w:rPr>
          <w:rFonts w:ascii="Arial" w:eastAsia="Times New Roman" w:hAnsi="Arial" w:cs="Arial"/>
          <w:color w:val="1F497D"/>
          <w:sz w:val="24"/>
          <w:szCs w:val="24"/>
          <w:lang w:eastAsia="ru-RU"/>
        </w:rPr>
        <w:t>4 – по требованию                                     </w:t>
      </w:r>
    </w:p>
    <w:p w:rsidR="00E46197" w:rsidRPr="00E46197" w:rsidRDefault="00E46197" w:rsidP="00E4619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765"/>
        <w:rPr>
          <w:rFonts w:ascii="Arial" w:eastAsia="Times New Roman" w:hAnsi="Arial" w:cs="Arial"/>
          <w:color w:val="1F497D"/>
          <w:sz w:val="24"/>
          <w:szCs w:val="24"/>
          <w:lang w:eastAsia="ru-RU"/>
        </w:rPr>
      </w:pPr>
      <w:r w:rsidRPr="00E46197">
        <w:rPr>
          <w:rFonts w:ascii="Arial" w:eastAsia="Times New Roman" w:hAnsi="Arial" w:cs="Arial"/>
          <w:color w:val="1F497D"/>
          <w:sz w:val="24"/>
          <w:szCs w:val="24"/>
          <w:lang w:eastAsia="ru-RU"/>
        </w:rPr>
        <w:t>5 – в бак транспортного средства</w:t>
      </w:r>
    </w:p>
    <w:p w:rsidR="00E46197" w:rsidRPr="00E46197" w:rsidRDefault="00E46197" w:rsidP="00E4619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765"/>
        <w:rPr>
          <w:rFonts w:ascii="Arial" w:eastAsia="Times New Roman" w:hAnsi="Arial" w:cs="Arial"/>
          <w:color w:val="1F497D"/>
          <w:sz w:val="24"/>
          <w:szCs w:val="24"/>
          <w:lang w:eastAsia="ru-RU"/>
        </w:rPr>
      </w:pPr>
      <w:r w:rsidRPr="00E46197">
        <w:rPr>
          <w:rFonts w:ascii="Arial" w:eastAsia="Times New Roman" w:hAnsi="Arial" w:cs="Arial"/>
          <w:color w:val="1F497D"/>
          <w:sz w:val="24"/>
          <w:szCs w:val="24"/>
          <w:lang w:eastAsia="ru-RU"/>
        </w:rPr>
        <w:t>6 – супер -маршрут (заправка с топливозаправщика)              </w:t>
      </w:r>
    </w:p>
    <w:p w:rsidR="00E46197" w:rsidRPr="00E46197" w:rsidRDefault="00E46197" w:rsidP="00E4619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765"/>
        <w:rPr>
          <w:rFonts w:ascii="Arial" w:eastAsia="Times New Roman" w:hAnsi="Arial" w:cs="Arial"/>
          <w:color w:val="1F497D"/>
          <w:sz w:val="24"/>
          <w:szCs w:val="24"/>
          <w:lang w:eastAsia="ru-RU"/>
        </w:rPr>
      </w:pPr>
      <w:r w:rsidRPr="00E46197">
        <w:rPr>
          <w:rFonts w:ascii="Arial" w:eastAsia="Times New Roman" w:hAnsi="Arial" w:cs="Arial"/>
          <w:color w:val="1F497D"/>
          <w:sz w:val="24"/>
          <w:szCs w:val="24"/>
          <w:lang w:eastAsia="ru-RU"/>
        </w:rPr>
        <w:t>7 – тех. Пролив                                            </w:t>
      </w:r>
    </w:p>
    <w:p w:rsidR="00E46197" w:rsidRDefault="00E46197"/>
    <w:sectPr w:rsidR="00E461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6560E"/>
    <w:multiLevelType w:val="multilevel"/>
    <w:tmpl w:val="435A4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CEA4977"/>
    <w:multiLevelType w:val="multilevel"/>
    <w:tmpl w:val="50E8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197"/>
    <w:rsid w:val="001D0E3A"/>
    <w:rsid w:val="00902D05"/>
    <w:rsid w:val="00B723DF"/>
    <w:rsid w:val="00E46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ACD3D"/>
  <w15:chartTrackingRefBased/>
  <w15:docId w15:val="{24980DCB-748D-4880-8494-58D1200B1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E46197"/>
    <w:rPr>
      <w:b/>
      <w:bCs/>
    </w:rPr>
  </w:style>
  <w:style w:type="character" w:styleId="a4">
    <w:name w:val="Hyperlink"/>
    <w:basedOn w:val="a0"/>
    <w:uiPriority w:val="99"/>
    <w:semiHidden/>
    <w:unhideWhenUsed/>
    <w:rsid w:val="00E4619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01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lev75.eduard@gmail.com" TargetMode="External"/><Relationship Id="rId11" Type="http://schemas.openxmlformats.org/officeDocument/2006/relationships/hyperlink" Target="mailto:natalya.stoycheva@arcelormittal.com" TargetMode="External"/><Relationship Id="rId5" Type="http://schemas.openxmlformats.org/officeDocument/2006/relationships/hyperlink" Target="mailto:ssvmd.kr@gmail.com" TargetMode="External"/><Relationship Id="rId10" Type="http://schemas.openxmlformats.org/officeDocument/2006/relationships/hyperlink" Target="mailto:ssvmd.kr@g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Natalia.Trunova@arcelormitta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 Eduard</dc:creator>
  <cp:keywords/>
  <dc:description/>
  <cp:lastModifiedBy>Eduard Eduard</cp:lastModifiedBy>
  <cp:revision>2</cp:revision>
  <dcterms:created xsi:type="dcterms:W3CDTF">2020-04-19T08:44:00Z</dcterms:created>
  <dcterms:modified xsi:type="dcterms:W3CDTF">2020-04-19T13:30:00Z</dcterms:modified>
</cp:coreProperties>
</file>