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FD7AE" w14:textId="2AC10EA4" w:rsidR="00557D1C" w:rsidRDefault="009B2264">
      <w:pPr>
        <w:rPr>
          <w:rtl/>
        </w:rPr>
      </w:pPr>
      <w:r>
        <w:t xml:space="preserve">Over Allocation </w:t>
      </w:r>
    </w:p>
    <w:p w14:paraId="4B5B8058" w14:textId="09BB30C3" w:rsidR="009B2264" w:rsidRDefault="009B2264" w:rsidP="009B2264">
      <w:pPr>
        <w:jc w:val="right"/>
      </w:pPr>
      <w:r>
        <w:rPr>
          <w:rFonts w:hint="cs"/>
          <w:rtl/>
        </w:rPr>
        <w:t>اعضای فیلمسازی:</w:t>
      </w:r>
    </w:p>
    <w:p w14:paraId="63C72B0F" w14:textId="6D4A56EB" w:rsidR="009B2264" w:rsidRDefault="009B2264" w:rsidP="009B2264">
      <w:pPr>
        <w:jc w:val="center"/>
        <w:rPr>
          <w:rtl/>
        </w:rPr>
      </w:pPr>
      <w:r w:rsidRPr="009B2264">
        <w:rPr>
          <w:noProof/>
        </w:rPr>
        <w:drawing>
          <wp:inline distT="0" distB="0" distL="0" distR="0" wp14:anchorId="5899B121" wp14:editId="49DA2DD1">
            <wp:extent cx="3035391" cy="21166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3319" cy="215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56A68" w14:textId="37435337" w:rsidR="009B2264" w:rsidRDefault="009B2264" w:rsidP="009B2264">
      <w:pPr>
        <w:jc w:val="right"/>
      </w:pPr>
      <w:r>
        <w:rPr>
          <w:rFonts w:hint="cs"/>
          <w:rtl/>
        </w:rPr>
        <w:t>تجهیزات:</w:t>
      </w:r>
    </w:p>
    <w:p w14:paraId="4BE1913A" w14:textId="18B31F26" w:rsidR="009B2264" w:rsidRDefault="009B2264" w:rsidP="009B2264">
      <w:pPr>
        <w:jc w:val="center"/>
        <w:rPr>
          <w:rtl/>
        </w:rPr>
      </w:pPr>
      <w:r w:rsidRPr="009B2264">
        <w:rPr>
          <w:noProof/>
        </w:rPr>
        <w:drawing>
          <wp:inline distT="0" distB="0" distL="0" distR="0" wp14:anchorId="28A99FEF" wp14:editId="4182F956">
            <wp:extent cx="3170767" cy="2197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5546" cy="222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EB35F" w14:textId="445D9D3E" w:rsidR="009B2264" w:rsidRDefault="009B2264" w:rsidP="009B2264">
      <w:pPr>
        <w:jc w:val="right"/>
      </w:pPr>
      <w:r>
        <w:rPr>
          <w:rFonts w:hint="cs"/>
          <w:rtl/>
        </w:rPr>
        <w:t>بازیگران:</w:t>
      </w:r>
    </w:p>
    <w:p w14:paraId="5B529D8F" w14:textId="6048395C" w:rsidR="009B2264" w:rsidRDefault="009B2264" w:rsidP="009B2264">
      <w:pPr>
        <w:jc w:val="center"/>
      </w:pPr>
      <w:r w:rsidRPr="009B2264">
        <w:rPr>
          <w:noProof/>
        </w:rPr>
        <w:drawing>
          <wp:inline distT="0" distB="0" distL="0" distR="0" wp14:anchorId="114C4E80" wp14:editId="0521DB16">
            <wp:extent cx="3357339" cy="2311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7862" cy="235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D5A35" w14:textId="52EEFA06" w:rsidR="009B2264" w:rsidRDefault="009B2264" w:rsidP="009B2264">
      <w:r>
        <w:lastRenderedPageBreak/>
        <w:t>After allocation and leveling:</w:t>
      </w:r>
    </w:p>
    <w:p w14:paraId="1DA3D4A3" w14:textId="6DD8E923" w:rsidR="009B2264" w:rsidRDefault="009B2264" w:rsidP="009B226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با استفاده از الگریتم های تخصیص و لولینگ</w:t>
      </w:r>
      <w:r>
        <w:rPr>
          <w:rtl/>
          <w:lang w:bidi="fa-IR"/>
        </w:rPr>
        <w:br/>
      </w:r>
      <w:r>
        <w:rPr>
          <w:rFonts w:hint="cs"/>
          <w:rtl/>
          <w:lang w:bidi="fa-IR"/>
        </w:rPr>
        <w:t xml:space="preserve">با افزایش زمان پروژه و </w:t>
      </w:r>
      <w:r>
        <w:rPr>
          <w:lang w:bidi="fa-IR"/>
        </w:rPr>
        <w:t>split</w:t>
      </w:r>
      <w:r>
        <w:rPr>
          <w:rFonts w:hint="cs"/>
          <w:rtl/>
          <w:lang w:bidi="fa-IR"/>
        </w:rPr>
        <w:t xml:space="preserve"> کردن برخی از فعالیت ها و جا به جایی آن ها و اضافه کاری ها</w:t>
      </w:r>
    </w:p>
    <w:p w14:paraId="0A9CF714" w14:textId="72789E2F" w:rsidR="009B2264" w:rsidRDefault="009B2264" w:rsidP="009B226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 </w:t>
      </w:r>
    </w:p>
    <w:p w14:paraId="18595508" w14:textId="1C22A9CA" w:rsidR="009B2264" w:rsidRDefault="009B2264" w:rsidP="009B226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تجهیزات:</w:t>
      </w:r>
    </w:p>
    <w:p w14:paraId="0D4878B4" w14:textId="6175E2A7" w:rsidR="009B2264" w:rsidRDefault="009B2264" w:rsidP="009B2264">
      <w:pPr>
        <w:jc w:val="center"/>
        <w:rPr>
          <w:rtl/>
        </w:rPr>
      </w:pPr>
      <w:r w:rsidRPr="009B2264">
        <w:rPr>
          <w:noProof/>
        </w:rPr>
        <w:drawing>
          <wp:inline distT="0" distB="0" distL="0" distR="0" wp14:anchorId="510A3AA5" wp14:editId="20F19F72">
            <wp:extent cx="2899833" cy="1858557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5098" cy="186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51230" w14:textId="7F688805" w:rsidR="009B2264" w:rsidRDefault="009B2264" w:rsidP="009B2264">
      <w:pPr>
        <w:jc w:val="right"/>
        <w:rPr>
          <w:rtl/>
        </w:rPr>
      </w:pPr>
      <w:r>
        <w:rPr>
          <w:rFonts w:hint="cs"/>
          <w:rtl/>
        </w:rPr>
        <w:t>بازیگران:</w:t>
      </w:r>
    </w:p>
    <w:p w14:paraId="6837308F" w14:textId="3574CC9E" w:rsidR="009B2264" w:rsidRDefault="009B2264" w:rsidP="009B2264">
      <w:pPr>
        <w:jc w:val="center"/>
        <w:rPr>
          <w:rtl/>
        </w:rPr>
      </w:pPr>
      <w:r w:rsidRPr="009B2264">
        <w:rPr>
          <w:noProof/>
        </w:rPr>
        <w:drawing>
          <wp:inline distT="0" distB="0" distL="0" distR="0" wp14:anchorId="6005A337" wp14:editId="0B5AE7E5">
            <wp:extent cx="2865966" cy="1860428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1466" cy="187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A8843" w14:textId="397EE165" w:rsidR="009B2264" w:rsidRDefault="009B2264" w:rsidP="009B2264">
      <w:pPr>
        <w:jc w:val="right"/>
        <w:rPr>
          <w:rtl/>
        </w:rPr>
      </w:pPr>
      <w:r>
        <w:rPr>
          <w:rFonts w:hint="cs"/>
          <w:rtl/>
        </w:rPr>
        <w:t>اعضای فیلم سازی:</w:t>
      </w:r>
    </w:p>
    <w:p w14:paraId="5399AD6E" w14:textId="486F5ACF" w:rsidR="009B2264" w:rsidRDefault="009B2264" w:rsidP="009B2264">
      <w:pPr>
        <w:jc w:val="center"/>
        <w:rPr>
          <w:rtl/>
        </w:rPr>
      </w:pPr>
      <w:r w:rsidRPr="009B2264">
        <w:rPr>
          <w:noProof/>
        </w:rPr>
        <w:drawing>
          <wp:inline distT="0" distB="0" distL="0" distR="0" wp14:anchorId="72FB9DA0" wp14:editId="7FA3512F">
            <wp:extent cx="2921000" cy="187743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8046" cy="1888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21085" w14:textId="1310950B" w:rsidR="009B2264" w:rsidRDefault="009B2264" w:rsidP="009B2264">
      <w:pPr>
        <w:jc w:val="center"/>
      </w:pPr>
    </w:p>
    <w:p w14:paraId="7E329358" w14:textId="07084A61" w:rsidR="00056F7C" w:rsidRDefault="00056F7C" w:rsidP="009B2264">
      <w:pPr>
        <w:jc w:val="center"/>
        <w:rPr>
          <w:lang w:bidi="fa-IR"/>
        </w:rPr>
      </w:pPr>
      <w:r>
        <w:rPr>
          <w:rFonts w:hint="cs"/>
          <w:rtl/>
          <w:lang w:bidi="fa-IR"/>
        </w:rPr>
        <w:lastRenderedPageBreak/>
        <w:t>گانت چارت قبل از تسطیح:</w:t>
      </w:r>
    </w:p>
    <w:p w14:paraId="40B0CC95" w14:textId="77777777" w:rsidR="00056F7C" w:rsidRDefault="00056F7C" w:rsidP="009B2264">
      <w:pPr>
        <w:jc w:val="center"/>
        <w:rPr>
          <w:rFonts w:hint="cs"/>
          <w:lang w:bidi="fa-IR"/>
        </w:rPr>
      </w:pPr>
    </w:p>
    <w:p w14:paraId="707A5EBA" w14:textId="59A549E4" w:rsidR="00056F7C" w:rsidRDefault="00056F7C" w:rsidP="009B2264">
      <w:pPr>
        <w:jc w:val="center"/>
      </w:pPr>
      <w:r w:rsidRPr="00056F7C">
        <w:drawing>
          <wp:inline distT="0" distB="0" distL="0" distR="0" wp14:anchorId="6E9F16B0" wp14:editId="4D8BCB6F">
            <wp:extent cx="6462836" cy="4457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1543" cy="446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0A0E5" w14:textId="33DD4CB1" w:rsidR="00056F7C" w:rsidRDefault="00056F7C" w:rsidP="009B2264">
      <w:pPr>
        <w:jc w:val="center"/>
      </w:pPr>
    </w:p>
    <w:p w14:paraId="4BD4014F" w14:textId="1F4319D4" w:rsidR="00056F7C" w:rsidRDefault="00056F7C" w:rsidP="009B2264">
      <w:pPr>
        <w:jc w:val="center"/>
      </w:pPr>
    </w:p>
    <w:p w14:paraId="6C42A398" w14:textId="538AE64B" w:rsidR="00056F7C" w:rsidRDefault="00056F7C" w:rsidP="009B2264">
      <w:pPr>
        <w:jc w:val="center"/>
      </w:pPr>
    </w:p>
    <w:p w14:paraId="12B1B0A1" w14:textId="45D1BABF" w:rsidR="00056F7C" w:rsidRDefault="00056F7C" w:rsidP="009B2264">
      <w:pPr>
        <w:jc w:val="center"/>
      </w:pPr>
    </w:p>
    <w:p w14:paraId="19F61C50" w14:textId="11A8E442" w:rsidR="00056F7C" w:rsidRDefault="00056F7C" w:rsidP="009B2264">
      <w:pPr>
        <w:jc w:val="center"/>
      </w:pPr>
    </w:p>
    <w:p w14:paraId="17497E7D" w14:textId="798631F6" w:rsidR="00056F7C" w:rsidRDefault="00056F7C" w:rsidP="009B2264">
      <w:pPr>
        <w:jc w:val="center"/>
      </w:pPr>
    </w:p>
    <w:p w14:paraId="2C379F2F" w14:textId="6CE28871" w:rsidR="00056F7C" w:rsidRDefault="00056F7C" w:rsidP="009B2264">
      <w:pPr>
        <w:jc w:val="center"/>
      </w:pPr>
    </w:p>
    <w:p w14:paraId="499943FF" w14:textId="17D26BAD" w:rsidR="00056F7C" w:rsidRDefault="00056F7C" w:rsidP="009B2264">
      <w:pPr>
        <w:jc w:val="center"/>
      </w:pPr>
    </w:p>
    <w:p w14:paraId="7E797DBF" w14:textId="15DA078B" w:rsidR="00056F7C" w:rsidRDefault="00056F7C" w:rsidP="009B2264">
      <w:pPr>
        <w:jc w:val="center"/>
      </w:pPr>
    </w:p>
    <w:p w14:paraId="68601C69" w14:textId="4A2EDBD5" w:rsidR="00056F7C" w:rsidRDefault="00056F7C" w:rsidP="009B2264">
      <w:pPr>
        <w:jc w:val="center"/>
      </w:pPr>
    </w:p>
    <w:p w14:paraId="4BA53E65" w14:textId="1D578B73" w:rsidR="00056F7C" w:rsidRDefault="00056F7C" w:rsidP="009B2264">
      <w:pPr>
        <w:jc w:val="center"/>
      </w:pPr>
    </w:p>
    <w:p w14:paraId="24329A7F" w14:textId="69427780" w:rsidR="00056F7C" w:rsidRDefault="00056F7C" w:rsidP="0000764C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>گانت چارت بعد از تسطیح:</w:t>
      </w:r>
    </w:p>
    <w:p w14:paraId="5AD6FAD1" w14:textId="77777777" w:rsidR="00056F7C" w:rsidRDefault="00056F7C" w:rsidP="009B2264">
      <w:pPr>
        <w:jc w:val="center"/>
        <w:rPr>
          <w:rFonts w:hint="cs"/>
          <w:rtl/>
          <w:lang w:bidi="fa-IR"/>
        </w:rPr>
      </w:pPr>
    </w:p>
    <w:p w14:paraId="407BD260" w14:textId="77777777" w:rsidR="0000764C" w:rsidRDefault="0000764C" w:rsidP="009B2264">
      <w:pPr>
        <w:jc w:val="center"/>
        <w:rPr>
          <w:rtl/>
        </w:rPr>
      </w:pPr>
    </w:p>
    <w:p w14:paraId="673D150D" w14:textId="35EF6668" w:rsidR="00056F7C" w:rsidRDefault="00056F7C" w:rsidP="009B2264">
      <w:pPr>
        <w:jc w:val="center"/>
        <w:rPr>
          <w:rtl/>
        </w:rPr>
      </w:pPr>
      <w:r w:rsidRPr="00056F7C">
        <w:drawing>
          <wp:inline distT="0" distB="0" distL="0" distR="0" wp14:anchorId="26B9543E" wp14:editId="42FCDC4F">
            <wp:extent cx="6455659" cy="485140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60790" cy="485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875C1" w14:textId="5D0A3C03" w:rsidR="0000764C" w:rsidRDefault="0000764C" w:rsidP="009B2264">
      <w:pPr>
        <w:jc w:val="center"/>
        <w:rPr>
          <w:rtl/>
        </w:rPr>
      </w:pPr>
    </w:p>
    <w:p w14:paraId="6CAD2331" w14:textId="492C026A" w:rsidR="0000764C" w:rsidRDefault="0000764C" w:rsidP="009B2264">
      <w:pPr>
        <w:jc w:val="center"/>
        <w:rPr>
          <w:rtl/>
        </w:rPr>
      </w:pPr>
    </w:p>
    <w:p w14:paraId="386580D6" w14:textId="72B8A8B4" w:rsidR="0000764C" w:rsidRDefault="0000764C" w:rsidP="009B2264">
      <w:pPr>
        <w:jc w:val="center"/>
        <w:rPr>
          <w:rtl/>
        </w:rPr>
      </w:pPr>
    </w:p>
    <w:p w14:paraId="312CE951" w14:textId="22FF9FDF" w:rsidR="0000764C" w:rsidRDefault="0000764C" w:rsidP="009B2264">
      <w:pPr>
        <w:jc w:val="center"/>
        <w:rPr>
          <w:rtl/>
        </w:rPr>
      </w:pPr>
    </w:p>
    <w:p w14:paraId="43A4E083" w14:textId="2745EBC4" w:rsidR="0000764C" w:rsidRDefault="0000764C" w:rsidP="009B2264">
      <w:pPr>
        <w:jc w:val="center"/>
        <w:rPr>
          <w:rtl/>
        </w:rPr>
      </w:pPr>
    </w:p>
    <w:p w14:paraId="40728071" w14:textId="03B63869" w:rsidR="0000764C" w:rsidRDefault="0000764C" w:rsidP="009B2264">
      <w:pPr>
        <w:jc w:val="center"/>
        <w:rPr>
          <w:rtl/>
        </w:rPr>
      </w:pPr>
    </w:p>
    <w:p w14:paraId="009EC0F5" w14:textId="655D1BF1" w:rsidR="0000764C" w:rsidRDefault="0000764C" w:rsidP="009B2264">
      <w:pPr>
        <w:jc w:val="center"/>
        <w:rPr>
          <w:rtl/>
        </w:rPr>
      </w:pPr>
    </w:p>
    <w:p w14:paraId="4005DB72" w14:textId="3BC08320" w:rsidR="0000764C" w:rsidRDefault="0000764C" w:rsidP="009B2264">
      <w:pPr>
        <w:jc w:val="center"/>
        <w:rPr>
          <w:rtl/>
        </w:rPr>
      </w:pPr>
    </w:p>
    <w:p w14:paraId="63732CE1" w14:textId="548D8DCD" w:rsidR="0000764C" w:rsidRDefault="0000764C" w:rsidP="009B2264">
      <w:pPr>
        <w:jc w:val="center"/>
        <w:rPr>
          <w:rtl/>
        </w:rPr>
      </w:pPr>
    </w:p>
    <w:p w14:paraId="09667566" w14:textId="16B3F4DF" w:rsidR="0000764C" w:rsidRDefault="0000764C" w:rsidP="009B2264">
      <w:pPr>
        <w:jc w:val="center"/>
        <w:rPr>
          <w:lang w:bidi="fa-IR"/>
        </w:rPr>
      </w:pPr>
      <w:r w:rsidRPr="0000764C">
        <w:rPr>
          <w:lang w:bidi="fa-IR"/>
        </w:rPr>
        <w:lastRenderedPageBreak/>
        <w:drawing>
          <wp:inline distT="0" distB="0" distL="0" distR="0" wp14:anchorId="2C6082D5" wp14:editId="12C124F8">
            <wp:extent cx="5943600" cy="4200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5BA06" w14:textId="72B30225" w:rsidR="0000764C" w:rsidRPr="00034DFA" w:rsidRDefault="00034DFA" w:rsidP="00034DFA">
      <w:pPr>
        <w:rPr>
          <w:rFonts w:cstheme="minorHAnsi"/>
          <w:color w:val="040C28"/>
          <w:sz w:val="18"/>
          <w:szCs w:val="18"/>
        </w:rPr>
      </w:pPr>
      <w:r w:rsidRPr="00034DFA">
        <w:rPr>
          <w:rFonts w:cstheme="minorHAnsi"/>
          <w:color w:val="202124"/>
          <w:sz w:val="18"/>
          <w:szCs w:val="18"/>
          <w:shd w:val="clear" w:color="auto" w:fill="FFFFFF"/>
        </w:rPr>
        <w:t>BCWP is acronym for </w:t>
      </w:r>
      <w:r w:rsidRPr="00034DFA">
        <w:rPr>
          <w:rFonts w:cstheme="minorHAnsi"/>
          <w:color w:val="040C28"/>
          <w:sz w:val="18"/>
          <w:szCs w:val="18"/>
        </w:rPr>
        <w:t>Budgeted Cost of Work Performed</w:t>
      </w:r>
    </w:p>
    <w:p w14:paraId="58662C77" w14:textId="5FD398EE" w:rsidR="00034DFA" w:rsidRPr="00034DFA" w:rsidRDefault="00034DFA" w:rsidP="00034DFA">
      <w:pPr>
        <w:rPr>
          <w:rFonts w:cstheme="minorHAnsi"/>
          <w:sz w:val="12"/>
          <w:szCs w:val="12"/>
          <w:lang w:bidi="fa-IR"/>
        </w:rPr>
      </w:pPr>
      <w:r w:rsidRPr="00034DFA">
        <w:rPr>
          <w:rFonts w:cstheme="minorHAnsi"/>
          <w:color w:val="202124"/>
          <w:sz w:val="18"/>
          <w:szCs w:val="18"/>
          <w:shd w:val="clear" w:color="auto" w:fill="FFFFFF"/>
        </w:rPr>
        <w:t>Budgeted Cost of Work Scheduled (BCWS), also called the Planned Value (PV)</w:t>
      </w:r>
    </w:p>
    <w:p w14:paraId="5DC71672" w14:textId="592B8F57" w:rsidR="0000764C" w:rsidRDefault="00034DFA" w:rsidP="00034DFA">
      <w:pPr>
        <w:rPr>
          <w:rFonts w:cstheme="minorHAnsi"/>
          <w:color w:val="202124"/>
          <w:sz w:val="18"/>
          <w:szCs w:val="18"/>
          <w:shd w:val="clear" w:color="auto" w:fill="FFFFFF"/>
        </w:rPr>
      </w:pPr>
      <w:r w:rsidRPr="00034DFA">
        <w:rPr>
          <w:rFonts w:cstheme="minorHAnsi"/>
          <w:color w:val="202124"/>
          <w:sz w:val="18"/>
          <w:szCs w:val="18"/>
          <w:shd w:val="clear" w:color="auto" w:fill="FFFFFF"/>
        </w:rPr>
        <w:t>The actual cost of work performed, or ACWP</w:t>
      </w:r>
    </w:p>
    <w:p w14:paraId="7726E786" w14:textId="54D1FAEA" w:rsidR="00034DFA" w:rsidRDefault="00034DFA" w:rsidP="00034DFA">
      <w:pPr>
        <w:bidi/>
        <w:rPr>
          <w:rFonts w:cstheme="minorHAnsi"/>
          <w:color w:val="202124"/>
          <w:sz w:val="18"/>
          <w:szCs w:val="18"/>
          <w:shd w:val="clear" w:color="auto" w:fill="FFFFFF"/>
          <w:rtl/>
          <w:lang w:bidi="fa-IR"/>
        </w:rPr>
      </w:pPr>
      <w:r>
        <w:rPr>
          <w:rFonts w:cstheme="minorHAnsi" w:hint="cs"/>
          <w:color w:val="202124"/>
          <w:sz w:val="18"/>
          <w:szCs w:val="18"/>
          <w:shd w:val="clear" w:color="auto" w:fill="FFFFFF"/>
          <w:rtl/>
          <w:lang w:bidi="fa-IR"/>
        </w:rPr>
        <w:t>از نمودار در میابیم که تا تاربخ 23/9/6 ، هر سه معیار تقریبا با هم برابر است و از نظر بودجه و تقویم پروژه در برنامه ایم.</w:t>
      </w:r>
    </w:p>
    <w:p w14:paraId="1693BDC0" w14:textId="6E286938" w:rsidR="00034DFA" w:rsidRDefault="00034DFA" w:rsidP="00034DFA">
      <w:pPr>
        <w:bidi/>
        <w:rPr>
          <w:rFonts w:cstheme="minorHAnsi"/>
          <w:color w:val="202124"/>
          <w:sz w:val="18"/>
          <w:szCs w:val="18"/>
          <w:shd w:val="clear" w:color="auto" w:fill="FFFFFF"/>
          <w:rtl/>
          <w:lang w:bidi="fa-IR"/>
        </w:rPr>
      </w:pPr>
      <w:r>
        <w:rPr>
          <w:rFonts w:cstheme="minorHAnsi" w:hint="cs"/>
          <w:color w:val="202124"/>
          <w:sz w:val="18"/>
          <w:szCs w:val="18"/>
          <w:shd w:val="clear" w:color="auto" w:fill="FFFFFF"/>
          <w:rtl/>
          <w:lang w:bidi="fa-IR"/>
        </w:rPr>
        <w:t xml:space="preserve">از آن زمان تا تاریخ 23/17/6 ، </w:t>
      </w:r>
      <w:r>
        <w:rPr>
          <w:rFonts w:cstheme="minorHAnsi"/>
          <w:color w:val="202124"/>
          <w:sz w:val="18"/>
          <w:szCs w:val="18"/>
          <w:shd w:val="clear" w:color="auto" w:fill="FFFFFF"/>
          <w:lang w:bidi="fa-IR"/>
        </w:rPr>
        <w:t xml:space="preserve"> EV </w:t>
      </w:r>
      <w:r>
        <w:rPr>
          <w:rFonts w:cstheme="minorHAnsi" w:hint="cs"/>
          <w:color w:val="202124"/>
          <w:sz w:val="18"/>
          <w:szCs w:val="18"/>
          <w:shd w:val="clear" w:color="auto" w:fill="FFFFFF"/>
          <w:rtl/>
          <w:lang w:bidi="fa-IR"/>
        </w:rPr>
        <w:t xml:space="preserve">بیشتر از </w:t>
      </w:r>
      <w:r>
        <w:rPr>
          <w:rFonts w:cstheme="minorHAnsi"/>
          <w:color w:val="202124"/>
          <w:sz w:val="18"/>
          <w:szCs w:val="18"/>
          <w:shd w:val="clear" w:color="auto" w:fill="FFFFFF"/>
          <w:lang w:bidi="fa-IR"/>
        </w:rPr>
        <w:t xml:space="preserve">PV &amp; AC </w:t>
      </w:r>
      <w:r>
        <w:rPr>
          <w:rFonts w:cstheme="minorHAnsi" w:hint="cs"/>
          <w:color w:val="202124"/>
          <w:sz w:val="18"/>
          <w:szCs w:val="18"/>
          <w:shd w:val="clear" w:color="auto" w:fill="FFFFFF"/>
          <w:rtl/>
          <w:lang w:bidi="fa-IR"/>
        </w:rPr>
        <w:t xml:space="preserve"> است در نتیجه هم از نظر بودجه و هم برنامه زمانی از پروژه جلوتریم.</w:t>
      </w:r>
    </w:p>
    <w:p w14:paraId="1F596A3A" w14:textId="11706CF0" w:rsidR="00034DFA" w:rsidRDefault="00034DFA" w:rsidP="00034DFA">
      <w:pPr>
        <w:bidi/>
        <w:rPr>
          <w:rFonts w:cstheme="minorHAnsi"/>
          <w:color w:val="202124"/>
          <w:sz w:val="18"/>
          <w:szCs w:val="18"/>
          <w:shd w:val="clear" w:color="auto" w:fill="FFFFFF"/>
          <w:rtl/>
          <w:lang w:bidi="fa-IR"/>
        </w:rPr>
      </w:pPr>
      <w:r>
        <w:rPr>
          <w:rFonts w:cstheme="minorHAnsi" w:hint="cs"/>
          <w:color w:val="202124"/>
          <w:sz w:val="18"/>
          <w:szCs w:val="18"/>
          <w:shd w:val="clear" w:color="auto" w:fill="FFFFFF"/>
          <w:rtl/>
          <w:lang w:bidi="fa-IR"/>
        </w:rPr>
        <w:t xml:space="preserve">از تاریخ23/17/6 تا 23/3/7 مطابق برنامه زمانی پیش میرویم اما </w:t>
      </w:r>
      <w:r>
        <w:rPr>
          <w:rFonts w:cstheme="minorHAnsi"/>
          <w:color w:val="202124"/>
          <w:sz w:val="18"/>
          <w:szCs w:val="18"/>
          <w:shd w:val="clear" w:color="auto" w:fill="FFFFFF"/>
          <w:lang w:bidi="fa-IR"/>
        </w:rPr>
        <w:t xml:space="preserve">AC </w:t>
      </w:r>
      <w:r>
        <w:rPr>
          <w:rFonts w:cstheme="minorHAnsi" w:hint="cs"/>
          <w:color w:val="202124"/>
          <w:sz w:val="18"/>
          <w:szCs w:val="18"/>
          <w:shd w:val="clear" w:color="auto" w:fill="FFFFFF"/>
          <w:rtl/>
          <w:lang w:bidi="fa-IR"/>
        </w:rPr>
        <w:t xml:space="preserve"> از </w:t>
      </w:r>
      <w:r>
        <w:rPr>
          <w:rFonts w:cstheme="minorHAnsi"/>
          <w:color w:val="202124"/>
          <w:sz w:val="18"/>
          <w:szCs w:val="18"/>
          <w:shd w:val="clear" w:color="auto" w:fill="FFFFFF"/>
          <w:lang w:bidi="fa-IR"/>
        </w:rPr>
        <w:t>EV</w:t>
      </w:r>
      <w:r>
        <w:rPr>
          <w:rFonts w:cstheme="minorHAnsi" w:hint="cs"/>
          <w:color w:val="202124"/>
          <w:sz w:val="18"/>
          <w:szCs w:val="18"/>
          <w:shd w:val="clear" w:color="auto" w:fill="FFFFFF"/>
          <w:rtl/>
          <w:lang w:bidi="fa-IR"/>
        </w:rPr>
        <w:t xml:space="preserve"> بیشتر است پس بودجه بیشتر از ارزش بدست امده خرج شده. این روند تا تاریخ 23/8/8 ادامه پیدا می کند.</w:t>
      </w:r>
    </w:p>
    <w:p w14:paraId="210FE0D2" w14:textId="7311B684" w:rsidR="00034DFA" w:rsidRDefault="00034DFA" w:rsidP="00034DFA">
      <w:pPr>
        <w:bidi/>
        <w:rPr>
          <w:rFonts w:cstheme="minorHAnsi"/>
          <w:color w:val="202124"/>
          <w:sz w:val="18"/>
          <w:szCs w:val="18"/>
          <w:shd w:val="clear" w:color="auto" w:fill="FFFFFF"/>
          <w:rtl/>
          <w:lang w:bidi="fa-IR"/>
        </w:rPr>
      </w:pPr>
      <w:r>
        <w:rPr>
          <w:rFonts w:cstheme="minorHAnsi" w:hint="cs"/>
          <w:color w:val="202124"/>
          <w:sz w:val="18"/>
          <w:szCs w:val="18"/>
          <w:shd w:val="clear" w:color="auto" w:fill="FFFFFF"/>
          <w:rtl/>
          <w:lang w:bidi="fa-IR"/>
        </w:rPr>
        <w:t xml:space="preserve">از ان تاریخ تا 23/16/8 ارزش بدست امده از </w:t>
      </w:r>
      <w:r>
        <w:rPr>
          <w:rFonts w:cstheme="minorHAnsi"/>
          <w:color w:val="202124"/>
          <w:sz w:val="18"/>
          <w:szCs w:val="18"/>
          <w:shd w:val="clear" w:color="auto" w:fill="FFFFFF"/>
          <w:lang w:bidi="fa-IR"/>
        </w:rPr>
        <w:t xml:space="preserve">PV </w:t>
      </w:r>
      <w:r>
        <w:rPr>
          <w:rFonts w:cstheme="minorHAnsi" w:hint="cs"/>
          <w:color w:val="202124"/>
          <w:sz w:val="18"/>
          <w:szCs w:val="18"/>
          <w:shd w:val="clear" w:color="auto" w:fill="FFFFFF"/>
          <w:rtl/>
          <w:lang w:bidi="fa-IR"/>
        </w:rPr>
        <w:t xml:space="preserve"> و </w:t>
      </w:r>
      <w:r w:rsidR="00041230">
        <w:rPr>
          <w:rFonts w:cstheme="minorHAnsi"/>
          <w:color w:val="202124"/>
          <w:sz w:val="18"/>
          <w:szCs w:val="18"/>
          <w:shd w:val="clear" w:color="auto" w:fill="FFFFFF"/>
          <w:lang w:bidi="fa-IR"/>
        </w:rPr>
        <w:t>AC</w:t>
      </w:r>
      <w:r w:rsidR="00041230">
        <w:rPr>
          <w:rFonts w:cstheme="minorHAnsi" w:hint="cs"/>
          <w:color w:val="202124"/>
          <w:sz w:val="18"/>
          <w:szCs w:val="18"/>
          <w:shd w:val="clear" w:color="auto" w:fill="FFFFFF"/>
          <w:rtl/>
          <w:lang w:bidi="fa-IR"/>
        </w:rPr>
        <w:t xml:space="preserve"> بیشتر است و در نتیجه هم از لحاظ بودجه و هم تقویم پروژه جلوتریم.</w:t>
      </w:r>
    </w:p>
    <w:p w14:paraId="0993D321" w14:textId="3704962E" w:rsidR="00041230" w:rsidRDefault="00041230" w:rsidP="00041230">
      <w:pPr>
        <w:bidi/>
        <w:rPr>
          <w:rFonts w:cstheme="minorHAnsi"/>
          <w:color w:val="202124"/>
          <w:sz w:val="18"/>
          <w:szCs w:val="18"/>
          <w:shd w:val="clear" w:color="auto" w:fill="FFFFFF"/>
          <w:rtl/>
          <w:lang w:bidi="fa-IR"/>
        </w:rPr>
      </w:pPr>
      <w:r>
        <w:rPr>
          <w:rFonts w:cstheme="minorHAnsi" w:hint="cs"/>
          <w:color w:val="202124"/>
          <w:sz w:val="18"/>
          <w:szCs w:val="18"/>
          <w:shd w:val="clear" w:color="auto" w:fill="FFFFFF"/>
          <w:rtl/>
          <w:lang w:bidi="fa-IR"/>
        </w:rPr>
        <w:t xml:space="preserve">از ان تاریخ تا 23/24/8 با اینکه مطابق تقویم پروژه هستیم اما بودجه استفاده شده بیشتر از ارزش بدست آمده ست و </w:t>
      </w:r>
      <w:r>
        <w:rPr>
          <w:rFonts w:cstheme="minorHAnsi"/>
          <w:color w:val="202124"/>
          <w:sz w:val="18"/>
          <w:szCs w:val="18"/>
          <w:shd w:val="clear" w:color="auto" w:fill="FFFFFF"/>
          <w:lang w:bidi="fa-IR"/>
        </w:rPr>
        <w:t xml:space="preserve">Over Budget &amp; On schedule </w:t>
      </w:r>
      <w:r>
        <w:rPr>
          <w:rFonts w:cstheme="minorHAnsi" w:hint="cs"/>
          <w:color w:val="202124"/>
          <w:sz w:val="18"/>
          <w:szCs w:val="18"/>
          <w:shd w:val="clear" w:color="auto" w:fill="FFFFFF"/>
          <w:rtl/>
          <w:lang w:bidi="fa-IR"/>
        </w:rPr>
        <w:t xml:space="preserve"> است.</w:t>
      </w:r>
    </w:p>
    <w:p w14:paraId="460236C8" w14:textId="65D95A26" w:rsidR="00041230" w:rsidRPr="00034DFA" w:rsidRDefault="00041230" w:rsidP="00041230">
      <w:pPr>
        <w:bidi/>
        <w:rPr>
          <w:rFonts w:cstheme="minorHAnsi" w:hint="cs"/>
          <w:sz w:val="12"/>
          <w:szCs w:val="12"/>
          <w:rtl/>
          <w:lang w:bidi="fa-IR"/>
        </w:rPr>
      </w:pPr>
      <w:r>
        <w:rPr>
          <w:rFonts w:cstheme="minorHAnsi" w:hint="cs"/>
          <w:color w:val="202124"/>
          <w:sz w:val="18"/>
          <w:szCs w:val="18"/>
          <w:shd w:val="clear" w:color="auto" w:fill="FFFFFF"/>
          <w:rtl/>
          <w:lang w:bidi="fa-IR"/>
        </w:rPr>
        <w:t>ادامه پروژه هر سه معیار با هم برابر است.</w:t>
      </w:r>
    </w:p>
    <w:p w14:paraId="6D5D8404" w14:textId="379E784D" w:rsidR="0000764C" w:rsidRDefault="0000764C" w:rsidP="009B2264">
      <w:pPr>
        <w:jc w:val="center"/>
        <w:rPr>
          <w:rtl/>
        </w:rPr>
      </w:pPr>
    </w:p>
    <w:p w14:paraId="5579FCB6" w14:textId="43E0AAAF" w:rsidR="0000764C" w:rsidRDefault="0000764C" w:rsidP="009B2264">
      <w:pPr>
        <w:jc w:val="center"/>
        <w:rPr>
          <w:rtl/>
        </w:rPr>
      </w:pPr>
    </w:p>
    <w:p w14:paraId="1D00C9E0" w14:textId="424D6919" w:rsidR="0000764C" w:rsidRDefault="0000764C" w:rsidP="009B2264">
      <w:pPr>
        <w:jc w:val="center"/>
        <w:rPr>
          <w:rtl/>
        </w:rPr>
      </w:pPr>
    </w:p>
    <w:p w14:paraId="2EC5ABF1" w14:textId="7061F771" w:rsidR="0000764C" w:rsidRDefault="0000764C" w:rsidP="009B2264">
      <w:pPr>
        <w:jc w:val="center"/>
        <w:rPr>
          <w:rtl/>
        </w:rPr>
      </w:pPr>
    </w:p>
    <w:p w14:paraId="795EA169" w14:textId="3E63209F" w:rsidR="0000764C" w:rsidRDefault="0000764C" w:rsidP="009B2264">
      <w:pPr>
        <w:jc w:val="center"/>
        <w:rPr>
          <w:rtl/>
        </w:rPr>
      </w:pPr>
    </w:p>
    <w:p w14:paraId="7BE747C1" w14:textId="77777777" w:rsidR="0000764C" w:rsidRDefault="0000764C" w:rsidP="009B2264">
      <w:pPr>
        <w:jc w:val="center"/>
      </w:pPr>
    </w:p>
    <w:sectPr w:rsidR="00007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F7D"/>
    <w:rsid w:val="0000764C"/>
    <w:rsid w:val="00017F7D"/>
    <w:rsid w:val="00034DFA"/>
    <w:rsid w:val="00041230"/>
    <w:rsid w:val="00056F7C"/>
    <w:rsid w:val="00427FA8"/>
    <w:rsid w:val="00557D1C"/>
    <w:rsid w:val="007449C1"/>
    <w:rsid w:val="009B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1F0C8"/>
  <w15:chartTrackingRefBased/>
  <w15:docId w15:val="{426A30C8-BDF6-4E56-9977-E53732722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FA0F82-2FC9-42E9-8687-E723FA2EA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Hossein Enayati</dc:creator>
  <cp:keywords/>
  <dc:description/>
  <cp:lastModifiedBy>Amir Hossein Enayati</cp:lastModifiedBy>
  <cp:revision>4</cp:revision>
  <dcterms:created xsi:type="dcterms:W3CDTF">2023-06-25T07:10:00Z</dcterms:created>
  <dcterms:modified xsi:type="dcterms:W3CDTF">2023-06-25T18:59:00Z</dcterms:modified>
</cp:coreProperties>
</file>