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009C3B"/>
          <w:sz w:val="48"/>
          <w:szCs w:val="48"/>
        </w:rPr>
        <w:t xml:space="preserve">🇧🇷 BrasilConnect USA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Fase 3 — Growth &amp; Monetização Ativa</w:t>
      </w: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Extrair receita do tráfego atual antes de construir o SaaS completo</w:t>
      </w:r>
    </w:p>
    <w:p>
      <w:pPr>
        <w:spacing w:after="480"/>
        <w:jc w:val="center"/>
      </w:pPr>
      <w:r>
        <w:rPr>
          <w:color w:val="6B7280"/>
          <w:sz w:val="18"/>
          <w:szCs w:val="18"/>
        </w:rPr>
        <w:t xml:space="preserve">Proposta · 30/abr/2026 · 8 semanas · 7 módulos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Por que esta fase agora</w:t>
      </w:r>
    </w:p>
    <w:p>
      <w:pPr>
        <w:spacing w:after="120"/>
      </w:pPr>
      <w:r>
        <w:t xml:space="preserve">A Fase 2 é uma fase de produto SaaS: Auth, Stripe, Dashboard, PWA. Cada módulo dela exige semanas de código antes de gerar receita. Enquanto isso, o BrasilConnect USA já tem 5 funcionalidades públicas em produção (Remessas, Alertas de câmbio, Voos, Bolão, Negócios) que recebem tráfego mas monetizam apenas parcialmente.</w:t>
      </w:r>
    </w:p>
    <w:p>
      <w:pPr>
        <w:spacing w:after="120"/>
      </w:pPr>
      <w:r>
        <w:rPr>
          <w:b/>
          <w:bCs/>
        </w:rPr>
        <w:t xml:space="preserve">A Fase 3 inverte a ordem: antes de mais código, vamos extrair valor do que já existe — SEO, afiliados, captura de email e indicações. O ROI por hora trabalhada é maior, e o caixa gerado financia a Fase 2 quando ela voltar.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Premissas da estratégia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Não exige Auth completo (Fase 2 módulo 02) — usamos email + WhatsApp como identidade leve.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Não exige Stripe (Fase 2 módulo 01) — receita vem 100% de afiliados nesta fase.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Não exige PWA (Fase 2 módulo 04) — capturamos via web tradicional +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Reaproveita 100% do que está em produção. Nada do que existe é descartado.</w:t>
      </w:r>
    </w:p>
    <w:p>
      <w:pPr>
        <w:pStyle w:val="Heading2"/>
        <w:spacing w:after="120" w:before="240"/>
      </w:pPr>
      <w:r>
        <w:rPr>
          <w:b/>
          <w:bCs/>
          <w:color w:val="002776"/>
          <w:sz w:val="26"/>
          <w:szCs w:val="26"/>
        </w:rPr>
        <w:t xml:space="preserve">Metas da Fase 3 (8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800"/>
        <w:gridCol w:w="1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Hoje (estimado)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sem 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Crescimento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Visitantes únicos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10x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 capturados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∞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Cliques em afiliados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16x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Receita afiliados /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$2.500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25x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Páginas indexadas no Google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60+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12x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Resumo dos 7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360"/>
        <w:gridCol w:w="2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Entregável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 Foundation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Sitemap, schema.org, meta tags Open Graph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Landing Pages Programáticas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12 páginas /custo-de-vida/[cidade] + 6 guias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Quick Wins de Afiliados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Lemonade, Mint, Mercury, MyUS ativos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Captura de Email + Resend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Newsletter, drip de 5 emails, lead magnet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Programa de Indicação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Código único, tracking, recompensa gift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Analytics &amp; Conversion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GA4, Meta Pixel, dashboard de receita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Paid Acquisition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Meta Ads + Google Ads, $500/mês inicial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01 — SEO Foundation</w:t>
      </w:r>
    </w:p>
    <w:p>
      <w:pPr>
        <w:spacing w:after="120"/>
      </w:pPr>
      <w:r>
        <w:rPr>
          <w:i/>
          <w:iCs/>
          <w:color w:val="6B7280"/>
        </w:rPr>
        <w:t xml:space="preserve">Base técnica de SEO para que o Google indexe e ranqueie tudo que vamos publicar.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Entregáveis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public/sitemap.xml gerado dinamicamente listando todas as rotas (Remessas, Voos, Negócios, Bolão, e as novas landing pages do módulo 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public/robots.txt permitindo Google/Bing e referenciando sitemap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Component MetaTags reutilizável para Open Graph, Twitter Card, JSON-LD por página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Schema.org tipos: Organization (homepage), LocalBusiness (cada negócio do diretório), Article (blog/guias), FAQPage (guias com FAQs), TouristTrip (viagem)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Canonical URLs para evitar conteúdo duplicado entre /negocios e /negocio/:slug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Hreflang pt-BR + en-US (preparar para versão em inglês no futuro)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Configuração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Cadastrar site no Google Search Console com verificação por DNS TXT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Cadastrar no Bing Webmaster Tools (mesma verificação serve)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Submeter sitemap.xml em ambos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Solicitar indexação manual das 5 páginas atuais e das 18 que virão no módulo 02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KPI de saída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60+ páginas indexadas em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Aparecer em pelo menos 5 keywords brasileiras em até 60 dias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02 — Landing Pages Programáticas (SEO orgânico)</w:t>
      </w:r>
    </w:p>
    <w:p>
      <w:pPr>
        <w:spacing w:after="120"/>
      </w:pPr>
      <w:r>
        <w:rPr>
          <w:i/>
          <w:iCs/>
          <w:color w:val="6B7280"/>
        </w:rPr>
        <w:t xml:space="preserve">Esta é a maior alavanca de tráfego não pago. Brasileiros buscam por conteúdo específico de cidade nos EUA — e quase ninguém entrega bem.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Páginas a criar</w:t>
      </w:r>
    </w:p>
    <w:p>
      <w:pPr>
        <w:spacing w:after="120"/>
      </w:pPr>
      <w:r>
        <w:rPr>
          <w:b/>
          <w:bCs/>
        </w:rPr>
        <w:t xml:space="preserve">12 landing pages de Custo de Vida por cidade (template único, dados em JSON):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Austin TX, Round Rock TX, Houston TX, Dallas TX, Miami FL, Orlando FL, Tampa FL, Boston MA, New York NY, Los Angeles CA, Atlanta GA, Chicago 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URL: /custo-de-vida/austin-tx · /custo-de-vida/miami-fl ·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Cada página: aluguel, mercado, transporte, escola, saúde, custo de família — números reais por composição</w:t>
      </w:r>
    </w:p>
    <w:p>
      <w:pPr>
        <w:spacing w:after="120"/>
      </w:pPr>
      <w:r>
        <w:rPr>
          <w:b/>
          <w:bCs/>
        </w:rPr>
        <w:t xml:space="preserve">6 guias passo a passo (alta intenção, alto valor de afiliado):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tirar CNH em [estado] (afiliado: Lemonade Auto)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abrir conta bancária sem SSN (afiliado: Mercury, Capital One Secured)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conseguir ITIN (afiliado: serviços de tax prep)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matricular filhos na escola (sem afiliado, gera autoridade)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contratar plano de saúde (afiliado: Healthcare.gov, Stride)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Como abrir LLC nos EUA (afiliado: ZenBusiness $50-100/conversão)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Estrutura técnica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Vite SSG ou pré-renderização para garantir HTML completo no primeiro byte (essencial para SEO)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Schema FAQ inserido em cada guia (faz aparecer rich snippet no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Internal linking forte: cada cidade linka para guias e vice-versa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Cada página tem 1500-2500 palavras (sweet spot do Google em 2026 para nichos)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Tráfego orgânico crescendo 30-50%/mês após indexação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Cada landing page bem ranqueada vale $50-200/mês em comissão de afiliado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18 páginas × $100 médio = $1.800/mês potencial só desse módulo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03 — Quick Wins de Afiliados</w:t>
      </w:r>
    </w:p>
    <w:p>
      <w:pPr>
        <w:spacing w:after="120"/>
      </w:pPr>
      <w:r>
        <w:rPr>
          <w:i/>
          <w:iCs/>
          <w:color w:val="6B7280"/>
        </w:rPr>
        <w:t xml:space="preserve">Sem código novo. Só negociar links e inserir nos lugares certos.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Tier 0 — Cadastrar JÁ (esta semana)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Comissão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se cadastra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7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 inserir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Lemonade 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$60-100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lemonade.com/affiliates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Guia CNH + Custo de Vida (carro)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Mint 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$10-30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mint.com/affiliates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Landing /chegada + guia SSN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Mercury 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$50/conta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mercury.com/referral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Guia conta bancária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MyUS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5-8% do frete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myus.com/affiliates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Guia compras + Negócios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ZenBusiness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$50-100/LLC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zenbusiness.com/affiliates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Guia LLC + Negócios cadastro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Capital One Secured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$50-150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Bankrate / FlexOffers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Guia conta + chegada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Como inserir os links — formato padrão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Sempre via redirecionador interno: /go/lemonade?campaign=guia_cnh_tx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 endpoint /api/track.js (já existe) registra clique no Supabase + redireciona com UTM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Habilita medir CR (cliques→conversão) por origem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04 — Captura de Email + Drip Campaign</w:t>
      </w:r>
    </w:p>
    <w:p>
      <w:pPr>
        <w:spacing w:after="120"/>
      </w:pPr>
      <w:r>
        <w:rPr>
          <w:i/>
          <w:iCs/>
          <w:color w:val="6B7280"/>
        </w:rPr>
        <w:t xml:space="preserve">Mesmo sem Auth completo, capturamos email para nutrir e re-engajar. Resend já está no .env — só falta usar.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Componente NewsletterCapture (reaproveitável)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Modal exit-intent depois de 30s de leitura (apenas 1 vez por visita)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Banner sticky nos guias com lead magnet específico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Campo de email + interesse principal (chegada / família / trabalho / viagem)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Salva em bc_newsletter_subscribers (nova tabela leve, sem auth)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Lead magnet — "Guia gratuito de chegada nos EUA"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PDF de 25 páginas com checklist dos primeiros 90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Inclui afiliados Tier 0 (Mint, Mercury, Lemonade) — vira receita passiva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Hospedar no Supabase Storage como público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Drip de 5 emails (Resend + cron)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1 (D+0): "Bem-vindo + seu guia em anexo"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2 (D+3): "3 erros que brasileiros cometem no primeiro mês" (CTA: guia CNH com afiliado)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3 (D+7): "Como economizar $200/mês em remessa" (CTA: Wise/Remitly)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4 (D+14): "Conheça brasileiros perto de você" (CTA: diretório de Negócios)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Email 5 (D+21): "Está pensando em viajar? Veja ideias" (CTA: aba Voos)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Arquivos novos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api/newsletter/subscribe.js — recebe email, salva, envia primeiro email via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api/newsletter/drip.js — cron diário que envia próximo email do drip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public/guia_chegada.pdf — lead magnet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supabase/bc_newsletter.sql — tabelas: bc_newsletter_subscribers, bc_email_events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05 — Programa de Indicação</w:t>
      </w:r>
    </w:p>
    <w:p>
      <w:pPr>
        <w:spacing w:after="120"/>
      </w:pPr>
      <w:r>
        <w:rPr>
          <w:i/>
          <w:iCs/>
          <w:color w:val="6B7280"/>
        </w:rPr>
        <w:t xml:space="preserve">Sem Auth completo: cada email gera um código único. Indicações são rastreadas por UTM + IP + email.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Como funciona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Ao se cadastrar na newsletter, recebe código único (ex: BRA-XR8K9)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Compartilha com 3 amigos via WhatsApp (template pré-pronto)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Quando 3 pessoas usam o código + clicam em afiliado Tier 1, ganha gift card $10 Amazon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honra: até 100 gift cards/mês ($1.000) → cap automático com fila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Por que isso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Brasileiros nos EUA são uma comunidade muito coesa — indicação é o canal natural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CAC esperado: $3,33 por usuário (gift card $10 ÷ 3 indicações)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LTV inicial: $25-50 em afiliados → ROI 7-15x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Arquivos novos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api/referral/create.js — gera código único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api/referral/track.js — registra clique vindo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supabase/bc_referrals.sql — bc_referral_codes, bc_referral_uses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Página /indique com share buttons WhatsApp/SMS/Telegram pré-formatados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06 — Analytics &amp; Conversion Tracking</w:t>
      </w:r>
    </w:p>
    <w:p>
      <w:pPr>
        <w:spacing w:after="120"/>
      </w:pPr>
      <w:r>
        <w:rPr>
          <w:i/>
          <w:iCs/>
          <w:color w:val="6B7280"/>
        </w:rPr>
        <w:t xml:space="preserve">Sem dados, não dá pra saber qual canal está funcionando. Esse módulo é a régua.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Stack mínima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Analytics 4 (gratuito) — tráfego, comportamento, funil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Meta Pixel (gratuito) — para retargeting + lookalike no módulo 07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UTM tagging consistente em todos os links externos e indicações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Eventos custom: signup_newsletter, click_affiliate (com partner_id), download_lead_magnet, share_referral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Dashboard simplificado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Aproveita Supabase + uma página /admin com gráficos básicos (recharts)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Métricas: visitantes, signups, cliques afiliado, receita estimada por parceiro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Atualização: a cada 6h via cron (já configurado)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Por que NÃO Mixpanel/Amplitude agora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 crescente; GA4 + Meta Pixel cobrem 95% do que precisamos nos primeiros $0-50k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Migrar depois é trivial; não vale travar a Fase 3 nisso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07 — Paid Acquisition (mês 2 em diante)</w:t>
      </w:r>
    </w:p>
    <w:p>
      <w:pPr>
        <w:spacing w:after="120"/>
      </w:pPr>
      <w:r>
        <w:rPr>
          <w:i/>
          <w:iCs/>
          <w:color w:val="6B7280"/>
        </w:rPr>
        <w:t xml:space="preserve">Só ligar paid DEPOIS dos módulos 01-06. Tráfego pago em página sem captura de email é dinheiro queimado.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Meta Ads (Instagram + Facebook): públicos brasileiros nos EUA por idade/cidade. Criativos: depoimentos + simuladores.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Ads: keywords intencionais ("como tirar CNH Texas", "abrir conta sem SSN", "plano de saúde para brasileiros")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Reddit Ads: subreddits r/brazil, r/ImmigrationLaw — CPM baixíssimo, alta intenção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Budget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Mês 2: $500 total ($300 Meta + $200 Google) — testar criativos e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Mês 3: escalar para $1.500 nos canais com ROAS &gt; 2,0x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Meta inicial: ROAS 1,5x (cada $1 vira $1,50 em receita de afiliados)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Criativos prontos para testar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Vídeo de 15s: "Recém chegou nos EUA? Veja onde brasileiros economizam" → guia chegada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Carrossel: "Custo de vida em [cidade]" — 1 slide por categoria → landing por cidade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Stories: depoimento real de brasileiro usando Wise/Remitly → simulador de remessa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Roadmap de 8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C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01 SEO Foundation + Módulo 03 Quick Wins de afiliados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Site indexável, 6 afiliados Tier 0 ativos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02 — 6 primeiras landing pages (cidades top: Austin, Miami, Boston, NY, Orlando, Houston)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6 páginas no Google, primeiros cliques orgânicos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02 — outras 6 cidades + 3 primeiros guias (CNH, conta bancária, ITIN)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12 cidades + 3 guias indexados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04 — Newsletter, lead magnet PDF, drip de 5 emails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Captura ativa, primeiros 100 emails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02 — outros 3 guias (escola, saúde, LLC) + Módulo 05 Indicação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18 páginas SEO + programa de indicação no 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06 — GA4, Meta Pixel, dashboard simplificado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Métricas medidas, hipóteses validadas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07 — Setup Meta Ads + Google Ads (criativos + grupos de anúncio)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Campanhas pausadas prontas para ligar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09C3B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07 — Ligar paid, otimizar primeira semana de dados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7280"/>
                <w:sz w:val="18"/>
                <w:szCs w:val="18"/>
              </w:rPr>
              <w:t xml:space="preserve">ROAS inicial medido, decisão go/no-go escala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Stack técnica</w:t>
      </w:r>
    </w:p>
    <w:p>
      <w:pPr>
        <w:spacing w:after="120"/>
      </w:pPr>
      <w:r>
        <w:rPr>
          <w:i/>
          <w:iCs/>
          <w:color w:val="6B7280"/>
        </w:rPr>
        <w:t xml:space="preserve">Tudo que a Fase 3 precisa que ainda não está no projeto: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Resend SDK (já no .env, falta integrar): npm install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react-helmet-async para meta tags dinâmicas: npm install react-helmet-async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Meta Pixel + GA4 — só script no &lt;head&gt;, sem npm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recharts para dashboard simplificado: npm install recharts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Nenhuma dependência pesada nova — Stripe, web-push, sharp ficam para Fase 2 quando voltar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Quando voltar para a Fase 2 pendente</w:t>
      </w:r>
    </w:p>
    <w:p>
      <w:pPr>
        <w:spacing w:after="120"/>
      </w:pPr>
      <w:r>
        <w:t xml:space="preserve">Depois da Fase 3, a entrada na Fase 2 fica MUITO mais barata porque: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Já temos 1.000+ emails capturados → onboarding de Auth converte muito mais rápido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Já temos receita de afiliados → Stripe é incremento, não única fonte de caixa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Já temos 60+ páginas indexadas → tráfego para o AgendaPro virá grátis, sem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Já temos dashboard de receita → só falta integrar Stripe e adicionar MRR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Já temos público fiel via newsletter → lançar Grupos Pagos (módulo 07 da Fase 2) com base de email é 5x mais eficiente</w:t>
      </w:r>
    </w:p>
    <w:p>
      <w:pPr>
        <w:spacing w:after="120"/>
      </w:pPr>
      <w:r>
        <w:rPr>
          <w:b/>
          <w:bCs/>
          <w:color w:val="009C3B"/>
        </w:rPr>
        <w:t xml:space="preserve">Em outras palavras: a Fase 3 é o que faz a Fase 2 ser viável.</w:t>
      </w:r>
    </w:p>
    <w:p>
      <w:pPr>
        <w:pStyle w:val="Heading1"/>
        <w:spacing w:after="180" w:before="360"/>
      </w:pPr>
      <w:r>
        <w:rPr>
          <w:b/>
          <w:bCs/>
          <w:color w:val="009C3B"/>
          <w:sz w:val="32"/>
          <w:szCs w:val="32"/>
        </w:rPr>
        <w:t xml:space="preserve">Próximo passo concreto</w:t>
      </w:r>
    </w:p>
    <w:p>
      <w:pPr>
        <w:spacing w:after="120"/>
      </w:pPr>
      <w:r>
        <w:rPr>
          <w:b/>
          <w:bCs/>
        </w:rPr>
        <w:t xml:space="preserve">Para começar a Fase 3 hoje, sugiro fazer juntos os 3 itens mais rápidos: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Cadastrar nos 6 programas de afiliados Tier 0 (Lemonade, Mint, Mercury, MyUS, ZenBusiness, Capital One Secured) — leva ~1h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Configurar Google Search Console + Bing Webmaster Tools — leva ~30min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GA4 + Meta Pixel e adicionar ao index.html — leva ~30min</w:t>
      </w:r>
    </w:p>
    <w:p>
      <w:pPr>
        <w:spacing w:after="120"/>
      </w:pPr>
      <w:r>
        <w:t xml:space="preserve">Total: ~2h. Saída: site pronto para indexar e começar a faturar antes mesmo do código novo.</w:t>
      </w:r>
    </w:p>
    <w:p>
      <w:pPr>
        <w:spacing w:before="480"/>
        <w:jc w:val="center"/>
      </w:pPr>
      <w:r>
        <w:rPr>
          <w:i/>
          <w:iCs/>
          <w:color w:val="6B7280"/>
          <w:sz w:val="18"/>
          <w:szCs w:val="18"/>
        </w:rPr>
        <w:t xml:space="preserve">— fim da proposta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BrasilConnect USA · Proposta Fase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9C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7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— Growth &amp; Monetização Ativa</dc:title>
  <dc:creator>BrasilConnect USA</dc:creator>
  <cp:lastModifiedBy>Un-named</cp:lastModifiedBy>
  <cp:revision>1</cp:revision>
  <dcterms:created xsi:type="dcterms:W3CDTF">2026-04-30T23:11:57.826Z</dcterms:created>
  <dcterms:modified xsi:type="dcterms:W3CDTF">2026-04-30T23:11:57.827Z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