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3"/>
        <w:tblW w:w="9085" w:type="dxa"/>
        <w:tblLook w:val="04A0" w:firstRow="1" w:lastRow="0" w:firstColumn="1" w:lastColumn="0" w:noHBand="0" w:noVBand="1"/>
      </w:tblPr>
      <w:tblGrid>
        <w:gridCol w:w="1885"/>
        <w:gridCol w:w="1800"/>
        <w:gridCol w:w="2070"/>
        <w:gridCol w:w="1530"/>
        <w:gridCol w:w="1800"/>
      </w:tblGrid>
      <w:tr w:rsidR="001008CD" w14:paraId="4258CA1F" w14:textId="69919B13" w:rsidTr="001008CD">
        <w:tc>
          <w:tcPr>
            <w:tcW w:w="1885" w:type="dxa"/>
            <w:shd w:val="clear" w:color="auto" w:fill="FAE2D5" w:themeFill="accent2" w:themeFillTint="33"/>
          </w:tcPr>
          <w:p w14:paraId="2CF5ECDD" w14:textId="77777777" w:rsidR="001008CD" w:rsidRDefault="001008CD" w:rsidP="000D3E5D">
            <w:pPr>
              <w:bidi/>
              <w:jc w:val="center"/>
            </w:pPr>
            <w:r>
              <w:rPr>
                <w:rFonts w:asciiTheme="majorBidi" w:hAnsiTheme="majorBidi" w:cstheme="majorBidi"/>
                <w:b/>
                <w:color w:val="000000" w:themeColor="text1"/>
                <w:sz w:val="28"/>
                <w:szCs w:val="28"/>
              </w:rPr>
              <w:t>المكان</w:t>
            </w:r>
          </w:p>
        </w:tc>
        <w:tc>
          <w:tcPr>
            <w:tcW w:w="1800" w:type="dxa"/>
            <w:shd w:val="clear" w:color="auto" w:fill="FAE2D5" w:themeFill="accent2" w:themeFillTint="33"/>
          </w:tcPr>
          <w:p w14:paraId="718C9DDE" w14:textId="77777777" w:rsidR="001008CD" w:rsidRDefault="001008CD" w:rsidP="000D3E5D">
            <w:pPr>
              <w:bidi/>
              <w:jc w:val="center"/>
            </w:pPr>
            <w:r>
              <w:rPr>
                <w:rFonts w:asciiTheme="majorBidi" w:hAnsiTheme="majorBidi" w:cstheme="majorBidi"/>
                <w:b/>
                <w:color w:val="000000" w:themeColor="text1"/>
                <w:sz w:val="28"/>
                <w:szCs w:val="28"/>
              </w:rPr>
              <w:t>الحصة</w:t>
            </w:r>
          </w:p>
        </w:tc>
        <w:tc>
          <w:tcPr>
            <w:tcW w:w="2070" w:type="dxa"/>
            <w:shd w:val="clear" w:color="auto" w:fill="FAE2D5" w:themeFill="accent2" w:themeFillTint="33"/>
          </w:tcPr>
          <w:p w14:paraId="3A9147B5" w14:textId="77777777" w:rsidR="001008CD" w:rsidRDefault="001008CD" w:rsidP="000D3E5D">
            <w:pPr>
              <w:bidi/>
              <w:jc w:val="center"/>
            </w:pPr>
            <w:r>
              <w:rPr>
                <w:rFonts w:asciiTheme="majorBidi" w:hAnsiTheme="majorBidi" w:cstheme="majorBidi"/>
                <w:b/>
                <w:color w:val="000000" w:themeColor="text1"/>
                <w:sz w:val="28"/>
                <w:szCs w:val="28"/>
              </w:rPr>
              <w:t xml:space="preserve">  التاريخ</w:t>
            </w:r>
          </w:p>
        </w:tc>
        <w:tc>
          <w:tcPr>
            <w:tcW w:w="1530" w:type="dxa"/>
            <w:shd w:val="clear" w:color="auto" w:fill="FAE2D5" w:themeFill="accent2" w:themeFillTint="33"/>
          </w:tcPr>
          <w:p w14:paraId="7278C08B" w14:textId="77777777" w:rsidR="001008CD" w:rsidRDefault="001008CD" w:rsidP="000D3E5D">
            <w:pPr>
              <w:bidi/>
              <w:jc w:val="center"/>
            </w:pPr>
            <w:r>
              <w:rPr>
                <w:rFonts w:asciiTheme="majorBidi" w:hAnsiTheme="majorBidi" w:cstheme="majorBidi"/>
                <w:b/>
                <w:color w:val="000000" w:themeColor="text1"/>
                <w:sz w:val="28"/>
                <w:szCs w:val="28"/>
              </w:rPr>
              <w:t>اليوم</w:t>
            </w:r>
          </w:p>
        </w:tc>
        <w:tc>
          <w:tcPr>
            <w:tcW w:w="1800" w:type="dxa"/>
            <w:shd w:val="clear" w:color="auto" w:fill="FAE2D5" w:themeFill="accent2" w:themeFillTint="33"/>
          </w:tcPr>
          <w:p w14:paraId="1D7F93E0" w14:textId="11155CBE" w:rsidR="001008CD" w:rsidRDefault="001008CD" w:rsidP="000D3E5D">
            <w:pPr>
              <w:bidi/>
              <w:jc w:val="center"/>
            </w:pPr>
            <w:r>
              <w:rPr>
                <w:rFonts w:asciiTheme="majorBidi" w:hAnsiTheme="majorBidi" w:cstheme="majorBidi"/>
                <w:b/>
                <w:color w:val="000000" w:themeColor="text1"/>
                <w:sz w:val="28"/>
                <w:szCs w:val="28"/>
              </w:rPr>
              <w:t xml:space="preserve">الصف        </w:t>
            </w:r>
            <w:r>
              <w:t xml:space="preserve">   </w:t>
            </w:r>
          </w:p>
        </w:tc>
      </w:tr>
      <w:tr w:rsidR="001008CD" w14:paraId="6F210ECE" w14:textId="6D4062A5" w:rsidTr="001008CD">
        <w:tc>
          <w:tcPr>
            <w:tcW w:w="1885" w:type="dxa"/>
          </w:tcPr>
          <w:p w14:paraId="634EE79E" w14:textId="31AD2F89" w:rsidR="001008CD" w:rsidRPr="00FB63ED" w:rsidRDefault="001008CD" w:rsidP="000D3E5D">
            <w:pPr>
              <w:bidi/>
              <w:rPr>
                <w:sz w:val="28"/>
                <w:szCs w:val="28"/>
              </w:rPr>
            </w:pPr>
            <w:r>
              <w:rPr>
                <w:sz w:val="28"/>
                <w:szCs w:val="28"/>
              </w:rPr>
              <w:t xml:space="preserve"> </w:t>
            </w:r>
          </w:p>
        </w:tc>
        <w:tc>
          <w:tcPr>
            <w:tcW w:w="1800" w:type="dxa"/>
          </w:tcPr>
          <w:p w14:paraId="651888DD" w14:textId="62DECC23" w:rsidR="001008CD" w:rsidRPr="00FB63ED" w:rsidRDefault="001008CD" w:rsidP="000D3E5D">
            <w:pPr>
              <w:bidi/>
              <w:jc w:val="right"/>
              <w:rPr>
                <w:sz w:val="28"/>
                <w:szCs w:val="28"/>
              </w:rPr>
            </w:pPr>
          </w:p>
        </w:tc>
        <w:tc>
          <w:tcPr>
            <w:tcW w:w="2070" w:type="dxa"/>
          </w:tcPr>
          <w:p w14:paraId="794778C6" w14:textId="61583A28" w:rsidR="001008CD" w:rsidRPr="00FB63ED" w:rsidRDefault="001008CD" w:rsidP="000D3E5D">
            <w:pPr>
              <w:bidi/>
              <w:jc w:val="right"/>
              <w:rPr>
                <w:sz w:val="28"/>
                <w:szCs w:val="28"/>
              </w:rPr>
            </w:pPr>
          </w:p>
        </w:tc>
        <w:tc>
          <w:tcPr>
            <w:tcW w:w="1530" w:type="dxa"/>
          </w:tcPr>
          <w:p w14:paraId="45F132C0" w14:textId="0BA2EF66" w:rsidR="001008CD" w:rsidRPr="00FB63ED" w:rsidRDefault="001008CD" w:rsidP="000D3E5D">
            <w:pPr>
              <w:bidi/>
              <w:jc w:val="right"/>
              <w:rPr>
                <w:sz w:val="28"/>
                <w:szCs w:val="28"/>
              </w:rPr>
            </w:pPr>
          </w:p>
        </w:tc>
        <w:tc>
          <w:tcPr>
            <w:tcW w:w="1800" w:type="dxa"/>
          </w:tcPr>
          <w:p w14:paraId="5134BC1A" w14:textId="77777777" w:rsidR="001008CD" w:rsidRPr="00FB63ED" w:rsidRDefault="001008CD" w:rsidP="000D3E5D">
            <w:pPr>
              <w:bidi/>
              <w:jc w:val="right"/>
              <w:rPr>
                <w:sz w:val="28"/>
                <w:szCs w:val="28"/>
              </w:rPr>
            </w:pPr>
          </w:p>
        </w:tc>
      </w:tr>
    </w:tbl>
    <w:p w14:paraId="6A4F1280" w14:textId="5C056E63" w:rsidR="00206672" w:rsidRDefault="001008CD" w:rsidP="000D3E5D">
      <w:pPr>
        <w:bidi/>
        <w:rPr>
          <w:noProof/>
          <w:rtl/>
        </w:rPr>
      </w:pPr>
      <w:r>
        <w:rPr>
          <w:noProof/>
        </w:rPr>
        <mc:AlternateContent>
          <mc:Choice Requires="wps">
            <w:drawing>
              <wp:anchor distT="0" distB="0" distL="114300" distR="114300" simplePos="0" relativeHeight="251693056" behindDoc="0" locked="0" layoutInCell="1" allowOverlap="1" wp14:anchorId="17A25A38" wp14:editId="54EBD808">
                <wp:simplePos x="0" y="0"/>
                <wp:positionH relativeFrom="column">
                  <wp:posOffset>-621031</wp:posOffset>
                </wp:positionH>
                <wp:positionV relativeFrom="paragraph">
                  <wp:posOffset>-188596</wp:posOffset>
                </wp:positionV>
                <wp:extent cx="579120" cy="617220"/>
                <wp:effectExtent l="19050" t="38100" r="0" b="49530"/>
                <wp:wrapNone/>
                <wp:docPr id="674554220"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25A38" id="_x0000_t202" coordsize="21600,21600" o:spt="202" path="m,l,21600r21600,l21600,xe">
                <v:stroke joinstyle="miter"/>
                <v:path gradientshapeok="t" o:connecttype="rect"/>
              </v:shapetype>
              <v:shape id="Text Box 1" o:spid="_x0000_s1026" type="#_x0000_t202" style="position:absolute;left:0;text-align:left;margin-left:-48.9pt;margin-top:-14.85pt;width:45.6pt;height:48.6pt;rotation:-117579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" filled="f" stroked="f">
                <v:textbo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mc:AlternateContent>
          <mc:Choice Requires="wps">
            <w:drawing>
              <wp:anchor distT="0" distB="0" distL="114300" distR="114300" simplePos="0" relativeHeight="251670528" behindDoc="0" locked="0" layoutInCell="1" allowOverlap="1" wp14:anchorId="408B67CD" wp14:editId="0761F285">
                <wp:simplePos x="0" y="0"/>
                <wp:positionH relativeFrom="column">
                  <wp:posOffset>5782944</wp:posOffset>
                </wp:positionH>
                <wp:positionV relativeFrom="paragraph">
                  <wp:posOffset>-172085</wp:posOffset>
                </wp:positionV>
                <wp:extent cx="579120" cy="617220"/>
                <wp:effectExtent l="19050" t="38100" r="0" b="49530"/>
                <wp:wrapNone/>
                <wp:docPr id="2010568431"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67CD" id="_x0000_s1027" type="#_x0000_t202" style="position:absolute;left:0;text-align:left;margin-left:455.35pt;margin-top:-13.55pt;width:45.6pt;height:48.6pt;rotation:-11757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" filled="f" stroked="f">
                <v:textbo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t xml:space="preserve">    </w:t>
      </w:r>
    </w:p>
    <w:tbl>
      <w:tblPr>
        <w:tblStyle w:val="TableGrid"/>
        <w:tblW w:w="10170" w:type="dxa"/>
        <w:tblInd w:w="-545" w:type="dxa"/>
        <w:tblLook w:val="04A0" w:firstRow="1" w:lastRow="0" w:firstColumn="1" w:lastColumn="0" w:noHBand="0" w:noVBand="1"/>
      </w:tblPr>
      <w:tblGrid>
        <w:gridCol w:w="7290"/>
        <w:gridCol w:w="2880"/>
      </w:tblGrid>
      <w:tr w:rsidR="00F71119" w14:paraId="233A15C2" w14:textId="77777777" w:rsidTr="00F249C3">
        <w:tc>
          <w:tcPr>
            <w:tcW w:w="7290" w:type="dxa"/>
          </w:tcPr>
          <w:p w14:paraId="3221EF73" w14:textId="1CDE9E67" w:rsidR="00F71119" w:rsidRPr="00F71119" w:rsidRDefault="00F71119" w:rsidP="00E21698">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الإلكترونات في الذرات ودورية العناصر.</w:t>
            </w:r>
          </w:p>
        </w:tc>
        <w:tc>
          <w:tcPr>
            <w:tcW w:w="2880" w:type="dxa"/>
            <w:shd w:val="clear" w:color="auto" w:fill="FAE2D5" w:themeFill="accent2" w:themeFillTint="33"/>
          </w:tcPr>
          <w:p w14:paraId="5AEBCD91" w14:textId="42D71025" w:rsidR="00F71119" w:rsidRPr="00E067F6" w:rsidRDefault="00F71119"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tl/>
                <w:lang w:val="en-GB"/>
              </w:rPr>
              <w:t>الوحدة</w:t>
            </w:r>
          </w:p>
        </w:tc>
      </w:tr>
      <w:tr w:rsidR="00F71119" w14:paraId="1F75157C" w14:textId="77777777" w:rsidTr="00F249C3">
        <w:tc>
          <w:tcPr>
            <w:tcW w:w="7290" w:type="dxa"/>
          </w:tcPr>
          <w:p w14:paraId="06618467" w14:textId="54072A77" w:rsidR="00F71119" w:rsidRPr="00F71119" w:rsidRDefault="00BE345D" w:rsidP="00E21698">
            <w:pPr>
              <w:bidi/>
              <w:rPr>
                <w:rFonts w:asciiTheme="majorBidi" w:hAnsiTheme="majorBidi" w:cstheme="majorBidi"/>
                <w:color w:val="000000" w:themeColor="text1"/>
                <w:sz w:val="28"/>
                <w:szCs w:val="28"/>
              </w:rPr>
            </w:pPr>
            <w:r>
              <w:rPr>
                <w:rFonts w:asciiTheme="majorBidi" w:hAnsiTheme="majorBidi" w:cstheme="majorBidi" w:hint="cs"/>
                <w:color w:val="000000" w:themeColor="text1"/>
                <w:sz w:val="28"/>
                <w:szCs w:val="28"/>
                <w:rtl/>
                <w:lang w:val="en-GB"/>
              </w:rPr>
              <w:t>دورية العناصر</w:t>
            </w:r>
            <w:r>
              <w:rPr>
                <w:rFonts w:asciiTheme="majorBidi" w:hAnsiTheme="majorBidi" w:cstheme="majorBidi"/>
                <w:color w:val="000000" w:themeColor="text1"/>
                <w:sz w:val="28"/>
                <w:szCs w:val="28"/>
                <w:rtl/>
              </w:rPr>
              <w:t>.</w:t>
            </w:r>
          </w:p>
        </w:tc>
        <w:tc>
          <w:tcPr>
            <w:tcW w:w="2880" w:type="dxa"/>
            <w:shd w:val="clear" w:color="auto" w:fill="FAE2D5" w:themeFill="accent2" w:themeFillTint="33"/>
          </w:tcPr>
          <w:p w14:paraId="66211D7C" w14:textId="658358A9" w:rsidR="00F71119" w:rsidRPr="00E067F6" w:rsidRDefault="00F71119"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tl/>
                <w:lang w:val="en-GB"/>
              </w:rPr>
              <w:t>الف</w:t>
            </w:r>
            <w:r>
              <w:rPr>
                <w:rFonts w:asciiTheme="majorBidi" w:hAnsiTheme="majorBidi" w:cstheme="majorBidi" w:hint="cs"/>
                <w:b/>
                <w:bCs/>
                <w:color w:val="000000" w:themeColor="text1"/>
                <w:sz w:val="28"/>
                <w:szCs w:val="28"/>
                <w:rtl/>
                <w:lang w:val="en-GB"/>
              </w:rPr>
              <w:t>ص</w:t>
            </w:r>
            <w:r>
              <w:rPr>
                <w:rFonts w:asciiTheme="majorBidi" w:hAnsiTheme="majorBidi" w:cstheme="majorBidi"/>
                <w:b/>
                <w:bCs/>
                <w:color w:val="000000" w:themeColor="text1"/>
                <w:sz w:val="28"/>
                <w:szCs w:val="28"/>
                <w:rtl/>
                <w:lang w:val="en-GB"/>
              </w:rPr>
              <w:t>ل</w:t>
            </w:r>
          </w:p>
        </w:tc>
      </w:tr>
      <w:tr w:rsidR="00F71119" w14:paraId="5FF82B20" w14:textId="77777777" w:rsidTr="00F249C3">
        <w:tc>
          <w:tcPr>
            <w:tcW w:w="7290" w:type="dxa"/>
          </w:tcPr>
          <w:p w14:paraId="69C5FE0D" w14:textId="666A7DFA" w:rsidR="00F71119" w:rsidRPr="00D05A5B" w:rsidRDefault="00D05A5B" w:rsidP="00E21698">
            <w:pPr>
              <w:bidi/>
              <w:rPr>
                <w:rFonts w:asciiTheme="majorBidi" w:hAnsiTheme="majorBidi" w:cstheme="majorBidi"/>
                <w:color w:val="000000" w:themeColor="text1"/>
                <w:sz w:val="28"/>
                <w:szCs w:val="28"/>
                <w:rtl/>
                <w:lang w:val="en-GB"/>
              </w:rPr>
            </w:pPr>
            <w:r>
              <w:rPr>
                <w:rFonts w:asciiTheme="majorBidi" w:hAnsiTheme="majorBidi" w:cstheme="majorBidi" w:hint="cs"/>
                <w:color w:val="000000" w:themeColor="text1"/>
                <w:sz w:val="28"/>
                <w:szCs w:val="28"/>
                <w:rtl/>
                <w:lang w:val="en-GB"/>
              </w:rPr>
              <w:t xml:space="preserve">الميول الدورية (التدرج في طاقة التأين)</w:t>
            </w:r>
          </w:p>
        </w:tc>
        <w:tc>
          <w:tcPr>
            <w:tcW w:w="2880" w:type="dxa"/>
            <w:shd w:val="clear" w:color="auto" w:fill="FAE2D5" w:themeFill="accent2" w:themeFillTint="33"/>
          </w:tcPr>
          <w:p w14:paraId="6BB027EA" w14:textId="43BADA06" w:rsidR="00F71119" w:rsidRPr="00E067F6" w:rsidRDefault="00F71119" w:rsidP="000D3E5D">
            <w:pPr>
              <w:bidi/>
              <w:jc w:val="right"/>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tl/>
                <w:lang w:val="en-GB"/>
              </w:rPr>
              <w:t>الدرس</w:t>
            </w:r>
          </w:p>
        </w:tc>
      </w:tr>
    </w:tbl>
    <w:p w14:paraId="1781C41B" w14:textId="77777777" w:rsidR="00206672" w:rsidRDefault="00206672" w:rsidP="000D3E5D">
      <w:pPr>
        <w:bidi/>
      </w:pPr>
    </w:p>
    <w:tbl>
      <w:tblPr>
        <w:tblStyle w:val="TableGrid"/>
        <w:bidiVisual/>
        <w:tblW w:w="10254" w:type="dxa"/>
        <w:tblInd w:w="-594" w:type="dxa"/>
        <w:tblLook w:val="04A0" w:firstRow="1" w:lastRow="0" w:firstColumn="1" w:lastColumn="0" w:noHBand="0" w:noVBand="1"/>
      </w:tblPr>
      <w:tblGrid>
        <w:gridCol w:w="1896"/>
        <w:gridCol w:w="8358"/>
      </w:tblGrid>
      <w:tr w:rsidR="00C32CDC" w14:paraId="4BF7C3D9" w14:textId="77777777" w:rsidTr="001471D5">
        <w:tc>
          <w:tcPr>
            <w:tcW w:w="1896" w:type="dxa"/>
            <w:shd w:val="clear" w:color="auto" w:fill="FAE2D5" w:themeFill="accent2" w:themeFillTint="33"/>
          </w:tcPr>
          <w:p w14:paraId="555498A0" w14:textId="39FF734C" w:rsidR="00C32CDC" w:rsidRPr="00E067F6" w:rsidRDefault="00C32CDC" w:rsidP="000D3E5D">
            <w:pPr>
              <w:bidi/>
              <w:spacing w:before="160" w:after="60"/>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الأهداف السلوكية</w:t>
            </w:r>
            <w:r>
              <w:rPr>
                <w:rFonts w:asciiTheme="majorBidi" w:hAnsiTheme="majorBidi" w:cstheme="majorBidi"/>
                <w:b/>
                <w:color w:val="000000" w:themeColor="text1"/>
                <w:sz w:val="28"/>
                <w:szCs w:val="28"/>
                <w:rtl/>
              </w:rPr>
              <w:t>:</w:t>
            </w:r>
          </w:p>
        </w:tc>
        <w:tc>
          <w:tcPr>
            <w:tcW w:w="8358" w:type="dxa"/>
            <w:shd w:val="clear" w:color="auto" w:fill="FAE2D5" w:themeFill="accent2" w:themeFillTint="33"/>
          </w:tcPr>
          <w:p w14:paraId="2970158E" w14:textId="5B0833EA" w:rsidR="00C32CDC" w:rsidRPr="004D1EBD" w:rsidRDefault="00C32CDC" w:rsidP="000D3E5D">
            <w:pPr>
              <w:bidi/>
              <w:spacing w:after="60"/>
              <w:rPr>
                <w:rFonts w:asciiTheme="majorBidi" w:hAnsiTheme="majorBidi" w:cstheme="majorBidi"/>
                <w:b/>
                <w:bCs/>
                <w:color w:val="000000" w:themeColor="text1"/>
                <w:sz w:val="28"/>
                <w:szCs w:val="28"/>
                <w:rtl/>
                <w:lang w:val="en-GB"/>
              </w:rPr>
            </w:pPr>
            <w:r>
              <w:rPr>
                <w:rFonts w:asciiTheme="majorBidi" w:hAnsiTheme="majorBidi" w:cstheme="majorBidi"/>
                <w:b/>
                <w:bCs/>
                <w:color w:val="000000" w:themeColor="text1"/>
                <w:sz w:val="28"/>
                <w:szCs w:val="28"/>
              </w:rPr>
              <w:t xml:space="preserve">بعد الانتهاء من الدر  </w:t>
            </w:r>
            <w:r>
              <w:rPr>
                <w:rFonts w:asciiTheme="majorBidi" w:hAnsiTheme="majorBidi" w:cstheme="majorBidi" w:hint="cs"/>
                <w:b/>
                <w:bCs/>
                <w:color w:val="000000" w:themeColor="text1"/>
                <w:sz w:val="28"/>
                <w:szCs w:val="28"/>
                <w:rtl/>
              </w:rPr>
              <w:t xml:space="preserve">س </w:t>
            </w:r>
            <w:r>
              <w:rPr>
                <w:rFonts w:asciiTheme="majorBidi" w:hAnsiTheme="majorBidi" w:cstheme="majorBidi"/>
                <w:b/>
                <w:bCs/>
                <w:color w:val="000000" w:themeColor="text1"/>
                <w:sz w:val="28"/>
                <w:szCs w:val="28"/>
                <w:rtl/>
              </w:rPr>
              <w:t>أتوقع</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rPr>
              <w:t>أن</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rPr>
              <w:t>تكون المتعلمة</w:t>
            </w:r>
            <w:r>
              <w:rPr>
                <w:rFonts w:asciiTheme="majorBidi" w:hAnsiTheme="majorBidi" w:cstheme="majorBidi"/>
                <w:b/>
                <w:bCs/>
                <w:color w:val="000000" w:themeColor="text1"/>
                <w:sz w:val="28"/>
                <w:szCs w:val="28"/>
              </w:rPr>
              <w:t xml:space="preserve"> </w:t>
            </w:r>
            <w:r>
              <w:rPr>
                <w:rFonts w:asciiTheme="majorBidi" w:hAnsiTheme="majorBidi" w:cstheme="majorBidi"/>
                <w:b/>
                <w:bCs/>
                <w:color w:val="000000" w:themeColor="text1"/>
                <w:sz w:val="28"/>
                <w:szCs w:val="28"/>
                <w:rtl/>
              </w:rPr>
              <w:t>قادره</w:t>
            </w:r>
            <w:r>
              <w:rPr>
                <w:rFonts w:asciiTheme="majorBidi" w:hAnsiTheme="majorBidi" w:cstheme="majorBidi"/>
                <w:b/>
                <w:bCs/>
                <w:color w:val="000000" w:themeColor="text1"/>
                <w:sz w:val="28"/>
                <w:szCs w:val="28"/>
              </w:rPr>
              <w:t xml:space="preserve"> </w:t>
            </w:r>
            <w:r>
              <w:rPr>
                <w:rFonts w:asciiTheme="majorBidi" w:hAnsiTheme="majorBidi" w:cstheme="majorBidi" w:hint="cs"/>
                <w:b/>
                <w:bCs/>
                <w:color w:val="000000" w:themeColor="text1"/>
                <w:sz w:val="28"/>
                <w:szCs w:val="28"/>
                <w:rtl/>
                <w:lang w:val="en-GB"/>
              </w:rPr>
              <w:t>على ان</w:t>
            </w:r>
          </w:p>
        </w:tc>
      </w:tr>
      <w:tr w:rsidR="00C32CDC" w14:paraId="7C6A2394" w14:textId="77777777" w:rsidTr="001471D5">
        <w:tc>
          <w:tcPr>
            <w:tcW w:w="1896" w:type="dxa"/>
            <w:shd w:val="clear" w:color="auto" w:fill="FAE2D5" w:themeFill="accent2" w:themeFillTint="33"/>
          </w:tcPr>
          <w:p w14:paraId="7B213ECF" w14:textId="05661DED" w:rsidR="00C32CDC" w:rsidRPr="00E067F6" w:rsidRDefault="00C32CDC" w:rsidP="000D3E5D">
            <w:pPr>
              <w:bidi/>
              <w:spacing w:before="100" w:after="60"/>
              <w:rPr>
                <w:rFonts w:asciiTheme="majorBidi" w:hAnsiTheme="majorBidi" w:cstheme="majorBidi"/>
                <w:bCs/>
                <w:color w:val="000000" w:themeColor="text1"/>
                <w:sz w:val="28"/>
                <w:szCs w:val="28"/>
                <w:rtl/>
              </w:rPr>
            </w:pPr>
            <w:r>
              <w:rPr>
                <w:rFonts w:asciiTheme="majorBidi" w:hAnsiTheme="majorBidi" w:cstheme="majorBidi" w:hint="cs"/>
                <w:bCs/>
                <w:color w:val="000000" w:themeColor="text1"/>
                <w:sz w:val="28"/>
                <w:szCs w:val="28"/>
                <w:rtl/>
              </w:rPr>
              <w:t>الأهداف المعرفية</w:t>
            </w:r>
            <w:r>
              <w:rPr>
                <w:rFonts w:asciiTheme="majorBidi" w:hAnsiTheme="majorBidi" w:cstheme="majorBidi"/>
                <w:bCs/>
                <w:color w:val="000000" w:themeColor="text1"/>
                <w:sz w:val="28"/>
                <w:szCs w:val="28"/>
                <w:rtl/>
              </w:rPr>
              <w:t>:</w:t>
            </w:r>
          </w:p>
        </w:tc>
        <w:tc>
          <w:tcPr>
            <w:tcW w:w="8358" w:type="dxa"/>
          </w:tcPr>
          <w:p w14:paraId="2719B046" w14:textId="6618C2F4" w:rsidR="000E68FE"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تُعرف طاقة التأين الأولى بأنها مقدار الطاقة اللازمة لنزع أضعف الإلكترونات ارتباطًا بالنواة من ذرة متعادلة في الحالة الغازية.</w:t>
            </w:r>
          </w:p>
          <w:p w14:paraId="04758673" w14:textId="34E1D2D3" w:rsidR="00BF0722"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تكتب المعادلة الكيميائية الممثلة لطاقة التأين الأولى، وتذكر أن وحدة قياسها هي kJ/mol.</w:t>
            </w:r>
          </w:p>
          <w:p w14:paraId="2CE08552" w14:textId="77777777" w:rsidR="0093150D"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تفسر أثر كل من شحنة النواة وعدد مستويات الطاقة الرئيسية وتأثير الحجب على التدرج في طاقة التأين الأولى خلال المجموعة والدورة.</w:t>
            </w:r>
          </w:p>
          <w:p w14:paraId="1018860B" w14:textId="2F70C90F" w:rsidR="00BF0722" w:rsidRPr="001471D5" w:rsidRDefault="00BF0722" w:rsidP="001471D5">
            <w:pPr>
              <w:pStyle w:val="ListParagraph"/>
              <w:numPr>
                <w:ilvl w:val="0"/>
                <w:numId w:val="16"/>
              </w:numPr>
              <w:bidi/>
              <w:spacing w:before="75" w:after="160"/>
              <w:jc w:val="both"/>
              <w:rPr>
                <w:rFonts w:asciiTheme="majorBidi" w:hAnsiTheme="majorBidi" w:cstheme="majorBidi"/>
                <w:sz w:val="28"/>
                <w:szCs w:val="28"/>
                <w:lang w:bidi="ar-KW"/>
              </w:rPr>
            </w:pPr>
            <w:r>
              <w:rPr>
                <w:rFonts w:asciiTheme="majorBidi" w:hAnsiTheme="majorBidi" w:cstheme="majorBidi" w:hint="cs"/>
                <w:sz w:val="28"/>
                <w:szCs w:val="28"/>
                <w:rtl/>
                <w:lang w:bidi="ar-KW"/>
              </w:rPr>
              <w:t xml:space="preserve">تستخلص نمط التدرج في طاقة التأين الأولى عبر المجموعات من الأعلى إلى الأسفل (تقل) وعبر الدورات من اليسار إلى اليمين (تزداد).</w:t>
            </w:r>
          </w:p>
          <w:p w14:paraId="45738961" w14:textId="0E529D9B" w:rsidR="00BF0722" w:rsidRPr="00FB63ED" w:rsidRDefault="00BF0722" w:rsidP="001471D5">
            <w:pPr>
              <w:pStyle w:val="ListParagraph"/>
              <w:numPr>
                <w:ilvl w:val="0"/>
                <w:numId w:val="16"/>
              </w:numPr>
              <w:bidi/>
              <w:spacing w:before="75" w:after="160"/>
              <w:jc w:val="both"/>
              <w:rPr>
                <w:rFonts w:asciiTheme="majorBidi" w:hAnsiTheme="majorBidi" w:cstheme="majorBidi"/>
                <w:sz w:val="28"/>
                <w:szCs w:val="28"/>
                <w:rtl/>
                <w:lang w:bidi="ar-KW"/>
              </w:rPr>
            </w:pPr>
            <w:r>
              <w:rPr>
                <w:rFonts w:asciiTheme="majorBidi" w:hAnsiTheme="majorBidi" w:cstheme="majorBidi" w:hint="cs"/>
                <w:sz w:val="28"/>
                <w:szCs w:val="28"/>
                <w:rtl/>
                <w:lang w:bidi="ar-KW"/>
              </w:rPr>
              <w:t xml:space="preserve">تحدد مجموعة العناصر التي لها أقل طاقة تأين (فلزات الأقلاء) وأعلى طاقة تأين (الغازات النبيلة) في دورتها مع التعليل.</w:t>
            </w:r>
          </w:p>
        </w:tc>
      </w:tr>
      <w:tr w:rsidR="00C32CDC" w14:paraId="662E9790" w14:textId="77777777" w:rsidTr="001471D5">
        <w:trPr>
          <w:trHeight w:val="1421"/>
        </w:trPr>
        <w:tc>
          <w:tcPr>
            <w:tcW w:w="1896" w:type="dxa"/>
            <w:shd w:val="clear" w:color="auto" w:fill="FAE2D5" w:themeFill="accent2" w:themeFillTint="33"/>
          </w:tcPr>
          <w:p w14:paraId="0EE3E0B3" w14:textId="0DA992F6" w:rsidR="00C32CDC" w:rsidRPr="00E067F6" w:rsidRDefault="00C32CDC" w:rsidP="000D3E5D">
            <w:pPr>
              <w:bidi/>
              <w:spacing w:before="100" w:after="60"/>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الأهداف المهارية</w:t>
            </w:r>
            <w:r>
              <w:rPr>
                <w:rFonts w:asciiTheme="majorBidi" w:hAnsiTheme="majorBidi" w:cstheme="majorBidi"/>
                <w:b/>
                <w:color w:val="000000" w:themeColor="text1"/>
                <w:sz w:val="28"/>
                <w:szCs w:val="28"/>
                <w:rtl/>
              </w:rPr>
              <w:t>:</w:t>
            </w:r>
          </w:p>
        </w:tc>
        <w:tc>
          <w:tcPr>
            <w:tcW w:w="8358" w:type="dxa"/>
          </w:tcPr>
          <w:p w14:paraId="548E7F63" w14:textId="3C99DC4C" w:rsidR="000D7E2D" w:rsidRPr="001471D5" w:rsidRDefault="000D7E2D" w:rsidP="001471D5">
            <w:pPr>
              <w:numPr>
                <w:ilvl w:val="0"/>
                <w:numId w:val="7"/>
              </w:numPr>
              <w:bidi/>
              <w:spacing w:after="0"/>
              <w:jc w:val="both"/>
              <w:rPr>
                <w:rFonts w:asciiTheme="majorBidi" w:eastAsia="Times New Roman" w:hAnsiTheme="majorBidi" w:cstheme="majorBidi"/>
                <w:sz w:val="28"/>
                <w:szCs w:val="28"/>
              </w:rPr>
            </w:pPr>
            <w:r>
              <w:rPr>
                <w:rFonts w:asciiTheme="majorBidi" w:eastAsia="Times New Roman" w:hAnsiTheme="majorBidi" w:cstheme="majorBidi" w:hint="cs"/>
                <w:sz w:val="28"/>
                <w:szCs w:val="28"/>
                <w:rtl/>
              </w:rPr>
              <w:t xml:space="preserve">تستكشف اختلاف الطاقة اللازمة لنزع الإلكترون من ذرات العناصر وتدرجها من خلال لعبة تفاعلية.</w:t>
            </w:r>
          </w:p>
          <w:p w14:paraId="4AFBE80B" w14:textId="0187DF4F" w:rsidR="000D7E2D" w:rsidRPr="001471D5" w:rsidRDefault="000D7E2D" w:rsidP="001471D5">
            <w:pPr>
              <w:numPr>
                <w:ilvl w:val="0"/>
                <w:numId w:val="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تحلل بيانات قيم طاقة التأين الأولى في الشكل (22) لاستنتاج نمط تدرجها في الجدول الدوري.</w:t>
            </w:r>
          </w:p>
          <w:p w14:paraId="572FF749" w14:textId="4BC8C40E" w:rsidR="0001119C" w:rsidRPr="00FF1B0E" w:rsidRDefault="00FF1B0E" w:rsidP="001471D5">
            <w:pPr>
              <w:numPr>
                <w:ilvl w:val="0"/>
                <w:numId w:val="7"/>
              </w:numPr>
              <w:bidi/>
              <w:spacing w:after="0" w:line="240" w:lineRule="auto"/>
              <w:jc w:val="both"/>
              <w:rPr>
                <w:rFonts w:asciiTheme="majorBidi" w:eastAsia="Times New Roman" w:hAnsiTheme="majorBidi" w:cstheme="majorBidi"/>
                <w:szCs w:val="26"/>
              </w:rPr>
            </w:pPr>
            <w:r>
              <w:rPr>
                <w:rFonts w:asciiTheme="majorBidi" w:eastAsia="Times New Roman" w:hAnsiTheme="majorBidi" w:cstheme="majorBidi" w:hint="cs"/>
                <w:sz w:val="28"/>
                <w:szCs w:val="28"/>
                <w:rtl/>
              </w:rPr>
              <w:t xml:space="preserve">تقارن بين عناصر افتراضية من حيث طاقة التأين استنادًا إلى توزيعها الإلكتروني ومواقعها في الجدول الدوري.</w:t>
            </w:r>
          </w:p>
        </w:tc>
      </w:tr>
      <w:tr w:rsidR="00C32CDC" w14:paraId="0989D7AC" w14:textId="77777777" w:rsidTr="001471D5">
        <w:trPr>
          <w:trHeight w:val="1646"/>
        </w:trPr>
        <w:tc>
          <w:tcPr>
            <w:tcW w:w="1896" w:type="dxa"/>
            <w:shd w:val="clear" w:color="auto" w:fill="FAE2D5" w:themeFill="accent2" w:themeFillTint="33"/>
          </w:tcPr>
          <w:p w14:paraId="24796CAB" w14:textId="405385CA" w:rsidR="00C32CDC" w:rsidRPr="00E067F6" w:rsidRDefault="00C32CDC" w:rsidP="000D3E5D">
            <w:pPr>
              <w:bidi/>
              <w:spacing w:before="100" w:after="60"/>
              <w:rPr>
                <w:rFonts w:asciiTheme="majorBidi" w:hAnsiTheme="majorBidi" w:cstheme="majorBidi"/>
                <w:b/>
                <w:color w:val="000000" w:themeColor="text1"/>
                <w:sz w:val="28"/>
                <w:szCs w:val="28"/>
                <w:rtl/>
              </w:rPr>
            </w:pPr>
            <w:r>
              <w:rPr>
                <w:rFonts w:asciiTheme="majorBidi" w:hAnsiTheme="majorBidi" w:cstheme="majorBidi"/>
                <w:b/>
                <w:color w:val="000000" w:themeColor="text1"/>
                <w:sz w:val="28"/>
                <w:szCs w:val="28"/>
              </w:rPr>
              <w:t xml:space="preserve">الأهداف الوجدانية</w:t>
            </w:r>
            <w:r>
              <w:rPr>
                <w:rFonts w:asciiTheme="majorBidi" w:hAnsiTheme="majorBidi" w:cstheme="majorBidi"/>
                <w:b/>
                <w:color w:val="000000" w:themeColor="text1"/>
                <w:sz w:val="28"/>
                <w:szCs w:val="28"/>
                <w:rtl/>
              </w:rPr>
              <w:t>:</w:t>
            </w:r>
          </w:p>
        </w:tc>
        <w:tc>
          <w:tcPr>
            <w:tcW w:w="8358" w:type="dxa"/>
          </w:tcPr>
          <w:p w14:paraId="0BED9326" w14:textId="3C5D29D6" w:rsidR="000D7E2D" w:rsidRPr="001471D5" w:rsidRDefault="000D7E2D" w:rsidP="001471D5">
            <w:pPr>
              <w:numPr>
                <w:ilvl w:val="0"/>
                <w:numId w:val="1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تستشعر عظمة الخالق في دقة بناء الذرة وقوة ارتباط إلكتروناتها بالنواة.</w:t>
            </w:r>
          </w:p>
          <w:p w14:paraId="2D05D70E" w14:textId="7401DC3D" w:rsidR="0093150D" w:rsidRPr="001471D5" w:rsidRDefault="0093150D" w:rsidP="001471D5">
            <w:pPr>
              <w:numPr>
                <w:ilvl w:val="0"/>
                <w:numId w:val="17"/>
              </w:numPr>
              <w:bidi/>
              <w:spacing w:after="0"/>
              <w:jc w:val="both"/>
              <w:rPr>
                <w:rFonts w:asciiTheme="majorBidi" w:eastAsia="Times New Roman" w:hAnsiTheme="majorBidi" w:cstheme="majorBidi"/>
                <w:sz w:val="28"/>
                <w:szCs w:val="28"/>
                <w:rtl/>
              </w:rPr>
            </w:pPr>
            <w:r>
              <w:rPr>
                <w:rFonts w:asciiTheme="majorBidi" w:eastAsia="Times New Roman" w:hAnsiTheme="majorBidi" w:cstheme="majorBidi" w:hint="cs"/>
                <w:sz w:val="28"/>
                <w:szCs w:val="28"/>
                <w:rtl/>
              </w:rPr>
              <w:t xml:space="preserve">تقدر جهود العلماء في دراسة خواص العناصر وتفسير تدرجها في الجدول الدوري.</w:t>
            </w:r>
          </w:p>
          <w:p w14:paraId="614AB18A" w14:textId="4ED85516" w:rsidR="00E10D0F" w:rsidRPr="00FB63ED" w:rsidRDefault="00AC176C" w:rsidP="001471D5">
            <w:pPr>
              <w:pStyle w:val="ListParagraph"/>
              <w:numPr>
                <w:ilvl w:val="0"/>
                <w:numId w:val="17"/>
              </w:numPr>
              <w:bidi/>
              <w:spacing w:after="40"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تشارك زميلاتها الأنشطة بثقة وحماس.</w:t>
            </w:r>
          </w:p>
        </w:tc>
      </w:tr>
    </w:tbl>
    <w:tbl>
      <w:tblPr>
        <w:tblStyle w:val="TableGrid"/>
        <w:tblpPr w:leftFromText="180" w:rightFromText="180" w:vertAnchor="text" w:horzAnchor="margin" w:tblpY="166"/>
        <w:tblW w:w="9180" w:type="dxa"/>
        <w:tblLook w:val="04A0" w:firstRow="1" w:lastRow="0" w:firstColumn="1" w:lastColumn="0" w:noHBand="0" w:noVBand="1"/>
      </w:tblPr>
      <w:tblGrid>
        <w:gridCol w:w="7020"/>
        <w:gridCol w:w="2160"/>
      </w:tblGrid>
      <w:tr w:rsidR="00376CC7" w14:paraId="32E59813" w14:textId="77777777" w:rsidTr="00376CC7">
        <w:tc>
          <w:tcPr>
            <w:tcW w:w="7020" w:type="dxa"/>
          </w:tcPr>
          <w:p w14:paraId="491E2931" w14:textId="0EC5BE2B" w:rsidR="00376CC7" w:rsidRPr="00842EF0" w:rsidRDefault="00376CC7" w:rsidP="00376CC7">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الكتاب المدرسي</w:t>
            </w:r>
            <w:r>
              <w:rPr>
                <w:rFonts w:asciiTheme="majorBidi" w:hAnsiTheme="majorBidi" w:cstheme="majorBidi" w:hint="cs"/>
                <w:color w:val="000000" w:themeColor="text1"/>
                <w:sz w:val="28"/>
                <w:szCs w:val="28"/>
                <w:rtl/>
              </w:rPr>
              <w:t xml:space="preserve">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البطاقات التشجيعية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الشاشة الذكية </w:t>
            </w:r>
            <w:r>
              <w:rPr>
                <w:rFonts w:asciiTheme="majorBidi" w:hAnsiTheme="majorBidi" w:cstheme="majorBidi"/>
                <w:color w:val="000000" w:themeColor="text1"/>
                <w:sz w:val="28"/>
                <w:szCs w:val="28"/>
                <w:rtl/>
              </w:rPr>
              <w:t>–</w:t>
            </w:r>
            <w:r>
              <w:rPr>
                <w:rFonts w:asciiTheme="majorBidi" w:hAnsiTheme="majorBidi" w:cstheme="majorBidi" w:hint="cs"/>
                <w:color w:val="000000" w:themeColor="text1"/>
                <w:sz w:val="28"/>
                <w:szCs w:val="28"/>
                <w:rtl/>
              </w:rPr>
              <w:t xml:space="preserve"> مسابقات</w:t>
            </w:r>
          </w:p>
        </w:tc>
        <w:tc>
          <w:tcPr>
            <w:tcW w:w="2160" w:type="dxa"/>
            <w:shd w:val="clear" w:color="auto" w:fill="FAE2D5" w:themeFill="accent2" w:themeFillTint="33"/>
          </w:tcPr>
          <w:p w14:paraId="251F0A94" w14:textId="77777777" w:rsidR="00376CC7" w:rsidRPr="00E067F6" w:rsidRDefault="00376CC7" w:rsidP="00376CC7">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الوسائل التعليمية:</w:t>
            </w:r>
          </w:p>
        </w:tc>
      </w:tr>
      <w:tr w:rsidR="00376CC7" w14:paraId="4C2A542E" w14:textId="77777777" w:rsidTr="00376CC7">
        <w:tc>
          <w:tcPr>
            <w:tcW w:w="7020" w:type="dxa"/>
          </w:tcPr>
          <w:p w14:paraId="2D07CF3F" w14:textId="77777777" w:rsidR="00376CC7" w:rsidRPr="007B23F9" w:rsidRDefault="00376CC7" w:rsidP="00376CC7">
            <w:pPr>
              <w:bidi/>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مجموعات من ٤-٥ متعلمين</w:t>
            </w:r>
            <w:r>
              <w:rPr>
                <w:rFonts w:asciiTheme="majorBidi" w:hAnsiTheme="majorBidi" w:cstheme="majorBidi" w:hint="cs"/>
                <w:color w:val="000000" w:themeColor="text1"/>
                <w:sz w:val="28"/>
                <w:szCs w:val="28"/>
                <w:rtl/>
              </w:rPr>
              <w:t xml:space="preserve"> على شكل حرف </w:t>
            </w:r>
            <w:r>
              <w:rPr>
                <w:rFonts w:asciiTheme="majorBidi" w:hAnsiTheme="majorBidi" w:cstheme="majorBidi"/>
                <w:color w:val="000000" w:themeColor="text1"/>
                <w:sz w:val="28"/>
                <w:szCs w:val="28"/>
              </w:rPr>
              <w:t>U</w:t>
            </w:r>
          </w:p>
        </w:tc>
        <w:tc>
          <w:tcPr>
            <w:tcW w:w="2160" w:type="dxa"/>
            <w:shd w:val="clear" w:color="auto" w:fill="FAE2D5" w:themeFill="accent2" w:themeFillTint="33"/>
          </w:tcPr>
          <w:p w14:paraId="1FA65C29" w14:textId="77777777" w:rsidR="00376CC7" w:rsidRPr="00E067F6" w:rsidRDefault="00376CC7" w:rsidP="00376CC7">
            <w:pPr>
              <w:bidi/>
              <w:jc w:val="right"/>
              <w:rPr>
                <w:rFonts w:asciiTheme="majorBidi" w:hAnsiTheme="majorBidi" w:cstheme="majorBidi"/>
                <w:b/>
                <w:bCs/>
                <w:color w:val="000000" w:themeColor="text1"/>
                <w:sz w:val="28"/>
                <w:szCs w:val="28"/>
                <w:rtl/>
              </w:rPr>
            </w:pPr>
            <w:r>
              <w:rPr>
                <w:rFonts w:asciiTheme="majorBidi" w:hAnsiTheme="majorBidi" w:cstheme="majorBidi" w:hint="cs"/>
                <w:b/>
                <w:bCs/>
                <w:color w:val="000000" w:themeColor="text1"/>
                <w:sz w:val="28"/>
                <w:szCs w:val="28"/>
                <w:rtl/>
                <w:lang w:val="en-GB"/>
              </w:rPr>
              <w:t>نظام الجلسة:</w:t>
            </w:r>
          </w:p>
        </w:tc>
      </w:tr>
    </w:tbl>
    <w:p w14:paraId="513B9070" w14:textId="77777777" w:rsidR="00E10D0F" w:rsidRDefault="00E10D0F" w:rsidP="00E10D0F">
      <w:pPr>
        <w:bidi/>
        <w:rPr>
          <w:rFonts w:asciiTheme="majorBidi" w:hAnsiTheme="majorBidi" w:cstheme="majorBidi"/>
          <w:color w:val="000000" w:themeColor="text1"/>
          <w:sz w:val="28"/>
          <w:szCs w:val="28"/>
        </w:rPr>
      </w:pPr>
    </w:p>
    <w:tbl>
      <w:tblPr>
        <w:tblStyle w:val="TableGrid"/>
        <w:tblpPr w:leftFromText="180" w:rightFromText="180" w:vertAnchor="text" w:horzAnchor="margin" w:tblpX="-275" w:tblpY="-521"/>
        <w:tblW w:w="9450" w:type="dxa"/>
        <w:tblLook w:val="04A0" w:firstRow="1" w:lastRow="0" w:firstColumn="1" w:lastColumn="0" w:noHBand="0" w:noVBand="1"/>
      </w:tblPr>
      <w:tblGrid>
        <w:gridCol w:w="9450"/>
      </w:tblGrid>
      <w:tr w:rsidR="003E0974" w14:paraId="3FFCC392" w14:textId="77777777" w:rsidTr="00220BE8">
        <w:tc>
          <w:tcPr>
            <w:tcW w:w="9450" w:type="dxa"/>
            <w:shd w:val="clear" w:color="auto" w:fill="FAE2D5" w:themeFill="accent2" w:themeFillTint="33"/>
          </w:tcPr>
          <w:p w14:paraId="5A3F0DAE" w14:textId="7B925012" w:rsidR="003E0974" w:rsidRPr="007B23F9" w:rsidRDefault="00376CC7" w:rsidP="00220BE8">
            <w:pPr>
              <w:bidi/>
              <w:rPr>
                <w:rFonts w:asciiTheme="majorBidi" w:hAnsiTheme="majorBidi" w:cstheme="majorBidi"/>
                <w:b/>
                <w:bCs/>
                <w:color w:val="000000" w:themeColor="text1"/>
                <w:sz w:val="28"/>
                <w:szCs w:val="28"/>
                <w:lang w:val="en-GB"/>
              </w:rPr>
            </w:pPr>
            <w:r>
              <w:rPr>
                <w:noProof/>
              </w:rPr>
              <mc:AlternateContent>
                <mc:Choice Requires="wps">
                  <w:drawing>
                    <wp:anchor distT="0" distB="0" distL="114300" distR="114300" simplePos="0" relativeHeight="251695104" behindDoc="0" locked="0" layoutInCell="1" allowOverlap="1" wp14:anchorId="647647A9" wp14:editId="791EE722">
                      <wp:simplePos x="0" y="0"/>
                      <wp:positionH relativeFrom="column">
                        <wp:posOffset>5738591</wp:posOffset>
                      </wp:positionH>
                      <wp:positionV relativeFrom="paragraph">
                        <wp:posOffset>-68395</wp:posOffset>
                      </wp:positionV>
                      <wp:extent cx="525780" cy="495300"/>
                      <wp:effectExtent l="0" t="0" r="0" b="0"/>
                      <wp:wrapNone/>
                      <wp:docPr id="1490262642" name="Text Box 1"/>
                      <wp:cNvGraphicFramePr/>
                      <a:graphic xmlns:a="http://schemas.openxmlformats.org/drawingml/2006/main">
                        <a:graphicData uri="http://schemas.microsoft.com/office/word/2010/wordprocessingShape">
                          <wps:wsp>
                            <wps:cNvSpPr txBox="1"/>
                            <wps:spPr>
                              <a:xfrm>
                                <a:off x="0" y="0"/>
                                <a:ext cx="525780" cy="495300"/>
                              </a:xfrm>
                              <a:prstGeom prst="rect">
                                <a:avLst/>
                              </a:prstGeom>
                              <a:noFill/>
                              <a:ln>
                                <a:noFill/>
                              </a:ln>
                            </wps:spPr>
                            <wps:txbx>
                              <w:txbxContent>
                                <w:p w14:paraId="4FDA67DE" w14:textId="77777777" w:rsidR="00177E5A" w:rsidRPr="007B23F9" w:rsidRDefault="00177E5A" w:rsidP="00177E5A">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08CFA06B" wp14:editId="2049EA83">
                                        <wp:extent cx="388620" cy="403860"/>
                                        <wp:effectExtent l="0" t="0" r="0" b="0"/>
                                        <wp:docPr id="9420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6906" name=""/>
                                                <pic:cNvPicPr/>
                                              </pic:nvPicPr>
                                              <pic:blipFill>
                                                <a:blip r:embed="rId9"/>
                                                <a:stretch>
                                                  <a:fillRect/>
                                                </a:stretch>
                                              </pic:blipFill>
                                              <pic:spPr>
                                                <a:xfrm>
                                                  <a:off x="0" y="0"/>
                                                  <a:ext cx="388620" cy="4038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647A9" id="_x0000_s1028" type="#_x0000_t202" style="position:absolute;left:0;text-align:left;margin-left:451.85pt;margin-top:-5.4pt;width:41.4pt;height:3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" filled="f" stroked="f">
                      <v:textbox>
                        <w:txbxContent>
                          <w:p w14:paraId="4FDA67DE" w14:textId="77777777" w:rsidR="00177E5A" w:rsidRPr="007B23F9" w:rsidRDefault="00177E5A" w:rsidP="00177E5A">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08CFA06B" wp14:editId="2049EA83">
                                  <wp:extent cx="388620" cy="403860"/>
                                  <wp:effectExtent l="0" t="0" r="0" b="0"/>
                                  <wp:docPr id="9420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6906" name=""/>
                                          <pic:cNvPicPr/>
                                        </pic:nvPicPr>
                                        <pic:blipFill>
                                          <a:blip r:embed="rId9"/>
                                          <a:stretch>
                                            <a:fillRect/>
                                          </a:stretch>
                                        </pic:blipFill>
                                        <pic:spPr>
                                          <a:xfrm>
                                            <a:off x="0" y="0"/>
                                            <a:ext cx="388620" cy="403860"/>
                                          </a:xfrm>
                                          <a:prstGeom prst="rect">
                                            <a:avLst/>
                                          </a:prstGeom>
                                        </pic:spPr>
                                      </pic:pic>
                                    </a:graphicData>
                                  </a:graphic>
                                </wp:inline>
                              </w:drawing>
                            </w:r>
                          </w:p>
                        </w:txbxContent>
                      </v:textbox>
                    </v:shape>
                  </w:pict>
                </mc:Fallback>
              </mc:AlternateContent>
            </w:r>
            <w:r>
              <w:rPr>
                <w:rFonts w:asciiTheme="majorBidi" w:hAnsiTheme="majorBidi" w:cstheme="majorBidi" w:hint="cs"/>
                <w:b/>
                <w:bCs/>
                <w:color w:val="000000" w:themeColor="text1"/>
                <w:sz w:val="28"/>
                <w:szCs w:val="28"/>
                <w:rtl/>
                <w:lang w:val="en-GB"/>
              </w:rPr>
              <w:t xml:space="preserve">المرحلة الأولى: التقديم والتحفيز </w:t>
            </w:r>
          </w:p>
        </w:tc>
      </w:tr>
    </w:tbl>
    <w:tbl>
      <w:tblPr>
        <w:tblpPr w:leftFromText="180" w:rightFromText="180" w:vertAnchor="text" w:horzAnchor="margin" w:tblpX="-275" w:tblpY="220"/>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9"/>
        <w:gridCol w:w="1734"/>
      </w:tblGrid>
      <w:tr w:rsidR="00220BE8" w14:paraId="453C53C3" w14:textId="77777777" w:rsidTr="00220BE8">
        <w:trPr>
          <w:trHeight w:val="564"/>
        </w:trPr>
        <w:tc>
          <w:tcPr>
            <w:tcW w:w="7769" w:type="dxa"/>
            <w:shd w:val="clear" w:color="auto" w:fill="FAE2D5" w:themeFill="accent2" w:themeFillTint="33"/>
          </w:tcPr>
          <w:p w14:paraId="035727AD" w14:textId="29CD0402" w:rsidR="00220BE8" w:rsidRPr="004A626E" w:rsidRDefault="000164BE" w:rsidP="007378C2">
            <w:pPr>
              <w:bidi/>
              <w:spacing w:line="360" w:lineRule="auto"/>
              <w:rPr>
                <w:rFonts w:asciiTheme="majorBidi" w:hAnsiTheme="majorBidi" w:cstheme="majorBidi"/>
                <w:b/>
                <w:bCs/>
                <w:color w:val="000000" w:themeColor="text1"/>
                <w:sz w:val="28"/>
                <w:szCs w:val="28"/>
                <w:rtl/>
              </w:rPr>
            </w:pPr>
            <w:r>
              <w:rPr>
                <w:rFonts w:asciiTheme="majorBidi" w:hAnsiTheme="majorBidi" w:cstheme="majorBidi" w:hint="cs"/>
                <w:b/>
                <w:bCs/>
                <w:color w:val="000000" w:themeColor="text1"/>
                <w:sz w:val="28"/>
                <w:szCs w:val="28"/>
                <w:rtl/>
              </w:rPr>
              <w:t xml:space="preserve">من ينتزع الإلكترون؟</w:t>
            </w:r>
          </w:p>
        </w:tc>
        <w:tc>
          <w:tcPr>
            <w:tcW w:w="1734" w:type="dxa"/>
            <w:shd w:val="clear" w:color="auto" w:fill="FAE2D5" w:themeFill="accent2" w:themeFillTint="33"/>
          </w:tcPr>
          <w:p w14:paraId="4199D2E4" w14:textId="77777777" w:rsidR="00220BE8" w:rsidRPr="00C21488" w:rsidRDefault="00220BE8" w:rsidP="00220BE8">
            <w:pPr>
              <w:bidi/>
              <w:spacing w:line="360" w:lineRule="auto"/>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النشاط رقم 1</w:t>
            </w:r>
          </w:p>
        </w:tc>
      </w:tr>
      <w:tr w:rsidR="00220BE8" w14:paraId="5FD08A65" w14:textId="77777777" w:rsidTr="00220BE8">
        <w:trPr>
          <w:trHeight w:val="1745"/>
        </w:trPr>
        <w:tc>
          <w:tcPr>
            <w:tcW w:w="9503" w:type="dxa"/>
            <w:gridSpan w:val="2"/>
          </w:tcPr>
          <w:p w14:paraId="36663F00" w14:textId="4472D945" w:rsidR="00220BE8" w:rsidRPr="00C21488" w:rsidRDefault="00220BE8" w:rsidP="007378C2">
            <w:pPr>
              <w:bidi/>
              <w:spacing w:after="20"/>
              <w:rPr>
                <w:rFonts w:asciiTheme="majorBidi" w:hAnsiTheme="majorBidi" w:cstheme="majorBidi"/>
                <w:bCs/>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b/>
                <w:color w:val="000000" w:themeColor="text1"/>
                <w:sz w:val="28"/>
                <w:szCs w:val="28"/>
                <w:rtl/>
              </w:rPr>
              <w:t xml:space="preserve">(</w:t>
            </w:r>
            <w:r>
              <w:rPr>
                <w:rFonts w:asciiTheme="majorBidi" w:hAnsiTheme="majorBidi" w:cstheme="majorBidi" w:hint="cs"/>
                <w:b/>
                <w:color w:val="000000" w:themeColor="text1"/>
                <w:sz w:val="28"/>
                <w:szCs w:val="28"/>
                <w:rtl/>
              </w:rPr>
              <w:t xml:space="preserve">التعلم باللعب والاستكشاف</w:t>
            </w:r>
            <w:r>
              <w:rPr>
                <w:rFonts w:asciiTheme="majorBidi" w:hAnsiTheme="majorBidi" w:cstheme="majorBidi"/>
                <w:b/>
                <w:color w:val="000000" w:themeColor="text1"/>
                <w:sz w:val="28"/>
                <w:szCs w:val="28"/>
                <w:rtl/>
              </w:rPr>
              <w:t xml:space="preserve">)</w:t>
            </w:r>
          </w:p>
          <w:p w14:paraId="0B8BB0B4" w14:textId="68DD3512" w:rsidR="00220BE8" w:rsidRPr="00074DCF" w:rsidRDefault="00220BE8" w:rsidP="00220BE8">
            <w:pPr>
              <w:bidi/>
              <w:spacing w:after="20"/>
              <w:rPr>
                <w:rFonts w:asciiTheme="majorBidi" w:hAnsiTheme="majorBidi" w:cstheme="majorBidi"/>
                <w:b/>
                <w:color w:val="000000" w:themeColor="text1"/>
                <w:sz w:val="28"/>
                <w:szCs w:val="28"/>
                <w:rtl/>
                <w:lang w:val="en-GB"/>
              </w:rPr>
            </w:pPr>
            <w:r>
              <w:rPr>
                <w:rFonts w:asciiTheme="majorBidi" w:hAnsiTheme="majorBidi" w:cstheme="majorBidi" w:hint="cs"/>
                <w:b/>
                <w:color w:val="000000" w:themeColor="text1"/>
                <w:sz w:val="28"/>
                <w:szCs w:val="28"/>
                <w:rtl/>
              </w:rPr>
              <w:t xml:space="preserve">يحقق الهدف المهاري 1 والهدف الوجداني 1                                        </w:t>
            </w: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65031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p w14:paraId="0906AABB" w14:textId="77777777" w:rsidR="00220BE8" w:rsidRPr="00C21488" w:rsidRDefault="00220BE8" w:rsidP="00220BE8">
            <w:pPr>
              <w:bidi/>
              <w:spacing w:after="20"/>
              <w:rPr>
                <w:rFonts w:asciiTheme="majorBidi" w:hAnsiTheme="majorBidi" w:cstheme="majorBidi"/>
                <w:b/>
                <w:color w:val="000000" w:themeColor="text1"/>
                <w:sz w:val="28"/>
                <w:szCs w:val="28"/>
                <w:rtl/>
              </w:rPr>
            </w:pPr>
          </w:p>
        </w:tc>
      </w:tr>
    </w:tbl>
    <w:p w14:paraId="7A908D7B" w14:textId="4CD35534" w:rsidR="007B23F9" w:rsidRPr="00FE6973" w:rsidRDefault="003E0974" w:rsidP="00220BE8">
      <w:pPr>
        <w:bidi/>
        <w:rPr>
          <w:rFonts w:asciiTheme="majorBidi" w:hAnsiTheme="majorBidi" w:cstheme="majorBidi"/>
          <w:color w:val="000000" w:themeColor="text1"/>
          <w:sz w:val="28"/>
          <w:szCs w:val="28"/>
          <w:rtl/>
        </w:rPr>
      </w:pPr>
      <w:r>
        <w:rPr>
          <w:noProof/>
        </w:rPr>
        <w:t xml:space="preserve"> </w:t>
      </w:r>
    </w:p>
    <w:tbl>
      <w:tblPr>
        <w:tblStyle w:val="TableGrid"/>
        <w:tblW w:w="9450" w:type="dxa"/>
        <w:tblInd w:w="-275" w:type="dxa"/>
        <w:tblLook w:val="04A0" w:firstRow="1" w:lastRow="0" w:firstColumn="1" w:lastColumn="0" w:noHBand="0" w:noVBand="1"/>
      </w:tblPr>
      <w:tblGrid>
        <w:gridCol w:w="9450"/>
      </w:tblGrid>
      <w:tr w:rsidR="00422339" w14:paraId="4CEF4F51" w14:textId="77777777" w:rsidTr="00220BE8">
        <w:trPr>
          <w:trHeight w:val="1466"/>
        </w:trPr>
        <w:tc>
          <w:tcPr>
            <w:tcW w:w="9450" w:type="dxa"/>
          </w:tcPr>
          <w:p w14:paraId="36D96473" w14:textId="71F3E8E2" w:rsidR="00E31E6A" w:rsidRPr="00FD6AEA" w:rsidRDefault="000164BE" w:rsidP="00FD6AEA">
            <w:pPr>
              <w:bidi/>
              <w:spacing w:line="360" w:lineRule="auto"/>
              <w:jc w:val="both"/>
              <w:rPr>
                <w:rFonts w:asciiTheme="majorBidi" w:hAnsiTheme="majorBidi" w:cstheme="majorBidi"/>
                <w:b/>
                <w:bCs/>
                <w:color w:val="000000" w:themeColor="text1"/>
                <w:sz w:val="28"/>
                <w:szCs w:val="28"/>
                <w:rtl/>
              </w:rPr>
            </w:pPr>
            <w:r>
              <w:rPr>
                <w:rFonts w:asciiTheme="majorBidi" w:eastAsia="Times New Roman" w:hAnsiTheme="majorBidi" w:cs="Times New Roman"/>
                <w:sz w:val="28"/>
                <w:szCs w:val="28"/>
                <w:rtl/>
              </w:rPr>
              <w:t xml:space="preserve">أبدأ بطرح التشبيه الوارد في الكتاب صفحة 86: تخيّلي أن زميلتك تمسك كرة بيدها وأنتِ تحاولين انتزاعها منها، فإذا كانت تمسكها بقوة فستحتاجين إلى طاقة أكبر لتأخذيها، أما إذا كانت تمسكها بارتخاء فستأخذينها بسهولة. ثم أسأل الطالبات: هل تمسك النواة جميع إلكترونات الذرات بالقوة نفسها؟ أناقش إجاباتهن، ثم أفعّل لعبة بالذكاء الاصطناعي بعنوان «من ينتزع الإلكترون؟»، وأطلب من كل مجموعة استكشاف مقدار الطاقة اللازمة لنزع إلكترون من ذرات عناصر مختلفة في الجدول الدوري، وتسجيل العناصر التي يسهل نزع إلكترونها والعناصر التي يصعب نزعه منها، وصولًا إلى طرح التساؤل: لماذا تختلف الطاقة اللازمة لنزع الإلكترون من عنصر لآخر؟ وهل يتدرج ذلك وفق نمط منتظم في الجدول الدوري؟</w:t>
            </w:r>
          </w:p>
        </w:tc>
      </w:tr>
    </w:tbl>
    <w:p w14:paraId="22E03C0B" w14:textId="77777777" w:rsidR="00AD50C4" w:rsidRPr="00116288" w:rsidRDefault="00AD50C4" w:rsidP="00AD50C4">
      <w:pPr>
        <w:bidi/>
        <w:spacing w:line="360" w:lineRule="auto"/>
        <w:rPr>
          <w:rFonts w:asciiTheme="majorBidi" w:hAnsiTheme="majorBidi" w:cstheme="majorBidi"/>
          <w:color w:val="000000" w:themeColor="text1"/>
          <w:sz w:val="28"/>
          <w:szCs w:val="28"/>
          <w:rtl/>
        </w:rPr>
      </w:pPr>
    </w:p>
    <w:tbl>
      <w:tblPr>
        <w:tblStyle w:val="TableGrid"/>
        <w:tblW w:w="0" w:type="auto"/>
        <w:tblInd w:w="-185" w:type="dxa"/>
        <w:shd w:val="clear" w:color="auto" w:fill="FAE2D5" w:themeFill="accent2" w:themeFillTint="33"/>
        <w:tblLook w:val="04A0" w:firstRow="1" w:lastRow="0" w:firstColumn="1" w:lastColumn="0" w:noHBand="0" w:noVBand="1"/>
      </w:tblPr>
      <w:tblGrid>
        <w:gridCol w:w="9201"/>
      </w:tblGrid>
      <w:tr w:rsidR="00C21488" w14:paraId="2369448A" w14:textId="77777777" w:rsidTr="00422339">
        <w:tc>
          <w:tcPr>
            <w:tcW w:w="9201" w:type="dxa"/>
            <w:shd w:val="clear" w:color="auto" w:fill="FAE2D5" w:themeFill="accent2" w:themeFillTint="33"/>
          </w:tcPr>
          <w:p w14:paraId="03BA76B9" w14:textId="4D24B2B8" w:rsidR="00C21488" w:rsidRPr="00DD733F" w:rsidRDefault="00422339" w:rsidP="006A17A9">
            <w:pPr>
              <w:bidi/>
              <w:rPr>
                <w:rFonts w:asciiTheme="majorBidi" w:hAnsiTheme="majorBidi" w:cstheme="majorBidi"/>
                <w:b/>
                <w:bCs/>
                <w:color w:val="000000" w:themeColor="text1"/>
                <w:sz w:val="28"/>
                <w:szCs w:val="28"/>
                <w:lang w:val="en-GB"/>
              </w:rPr>
            </w:pPr>
            <w:r>
              <w:rPr>
                <w:rFonts w:asciiTheme="majorBidi" w:hAnsiTheme="majorBidi" w:cstheme="majorBidi" w:hint="cs"/>
                <w:b/>
                <w:bCs/>
                <w:color w:val="000000" w:themeColor="text1"/>
                <w:sz w:val="28"/>
                <w:szCs w:val="28"/>
                <w:rtl/>
                <w:lang w:val="en-GB"/>
              </w:rPr>
              <w:t xml:space="preserve">المرحلة الثانية: الاستكشاف والتعلم    </w:t>
            </w:r>
          </w:p>
        </w:tc>
      </w:tr>
    </w:tbl>
    <w:p w14:paraId="36C22235" w14:textId="4A3F0C07" w:rsidR="0087276F" w:rsidRPr="00522233" w:rsidRDefault="00EC6DFE" w:rsidP="006A17A9">
      <w:pPr>
        <w:bidi/>
        <w:rPr>
          <w:rFonts w:asciiTheme="majorBidi" w:hAnsiTheme="majorBidi" w:cstheme="majorBidi"/>
          <w:b/>
          <w:bCs/>
          <w:color w:val="000000" w:themeColor="text1"/>
          <w:sz w:val="28"/>
          <w:szCs w:val="28"/>
          <w:rtl/>
        </w:rPr>
      </w:pPr>
      <w:r>
        <w:rPr>
          <w:noProof/>
        </w:rPr>
        <mc:AlternateContent>
          <mc:Choice Requires="wps">
            <w:drawing>
              <wp:anchor distT="0" distB="0" distL="114300" distR="114300" simplePos="0" relativeHeight="251678720" behindDoc="0" locked="0" layoutInCell="1" allowOverlap="1" wp14:anchorId="1EFE8F2D" wp14:editId="0B77EAB3">
                <wp:simplePos x="0" y="0"/>
                <wp:positionH relativeFrom="column">
                  <wp:posOffset>5684520</wp:posOffset>
                </wp:positionH>
                <wp:positionV relativeFrom="paragraph">
                  <wp:posOffset>-450850</wp:posOffset>
                </wp:positionV>
                <wp:extent cx="624840" cy="655320"/>
                <wp:effectExtent l="0" t="0" r="0" b="0"/>
                <wp:wrapNone/>
                <wp:docPr id="68579424" name="Text Box 1"/>
                <wp:cNvGraphicFramePr/>
                <a:graphic xmlns:a="http://schemas.openxmlformats.org/drawingml/2006/main">
                  <a:graphicData uri="http://schemas.microsoft.com/office/word/2010/wordprocessingShape">
                    <wps:wsp>
                      <wps:cNvSpPr txBox="1"/>
                      <wps:spPr>
                        <a:xfrm>
                          <a:off x="0" y="0"/>
                          <a:ext cx="624840" cy="655320"/>
                        </a:xfrm>
                        <a:prstGeom prst="rect">
                          <a:avLst/>
                        </a:prstGeom>
                        <a:noFill/>
                        <a:ln>
                          <a:noFill/>
                        </a:ln>
                      </wps:spPr>
                      <wps:txbx>
                        <w:txbxContent>
                          <w:p w14:paraId="464823F9" w14:textId="2D8B4045"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522D61B2" wp14:editId="1B66DA2C">
                                  <wp:extent cx="426720" cy="434340"/>
                                  <wp:effectExtent l="0" t="0" r="0" b="3810"/>
                                  <wp:docPr id="11180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1021" name=""/>
                                          <pic:cNvPicPr/>
                                        </pic:nvPicPr>
                                        <pic:blipFill>
                                          <a:blip r:embed="rId11"/>
                                          <a:stretch>
                                            <a:fillRect/>
                                          </a:stretch>
                                        </pic:blipFill>
                                        <pic:spPr>
                                          <a:xfrm>
                                            <a:off x="0" y="0"/>
                                            <a:ext cx="426720" cy="434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E8F2D" id="_x0000_s1029" type="#_x0000_t202" style="position:absolute;left:0;text-align:left;margin-left:447.6pt;margin-top:-35.5pt;width:49.2pt;height:5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" filled="f" stroked="f">
                <v:textbox>
                  <w:txbxContent>
                    <w:p w14:paraId="464823F9" w14:textId="2D8B4045"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522D61B2" wp14:editId="1B66DA2C">
                            <wp:extent cx="426720" cy="434340"/>
                            <wp:effectExtent l="0" t="0" r="0" b="3810"/>
                            <wp:docPr id="11180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1021" name=""/>
                                    <pic:cNvPicPr/>
                                  </pic:nvPicPr>
                                  <pic:blipFill>
                                    <a:blip r:embed="rId11"/>
                                    <a:stretch>
                                      <a:fillRect/>
                                    </a:stretch>
                                  </pic:blipFill>
                                  <pic:spPr>
                                    <a:xfrm>
                                      <a:off x="0" y="0"/>
                                      <a:ext cx="426720" cy="434340"/>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7445"/>
        <w:gridCol w:w="1756"/>
      </w:tblGrid>
      <w:tr w:rsidR="003821D4" w14:paraId="5B78E613" w14:textId="77777777" w:rsidTr="00BA2FB4">
        <w:tc>
          <w:tcPr>
            <w:tcW w:w="7445" w:type="dxa"/>
            <w:shd w:val="clear" w:color="auto" w:fill="FAE2D5" w:themeFill="accent2" w:themeFillTint="33"/>
          </w:tcPr>
          <w:p w14:paraId="334EF2C4" w14:textId="22CB28C5" w:rsidR="003821D4" w:rsidRPr="00D21BB8" w:rsidRDefault="00957B0C" w:rsidP="00F813EE">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 xml:space="preserve">ما طاقة التأين؟</w:t>
            </w:r>
          </w:p>
        </w:tc>
        <w:tc>
          <w:tcPr>
            <w:tcW w:w="1756" w:type="dxa"/>
            <w:shd w:val="clear" w:color="auto" w:fill="FAE2D5" w:themeFill="accent2" w:themeFillTint="33"/>
          </w:tcPr>
          <w:p w14:paraId="76C4157A" w14:textId="77E28A2E" w:rsidR="003821D4" w:rsidRDefault="003821D4"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النشاط رقم2</w:t>
            </w:r>
          </w:p>
        </w:tc>
      </w:tr>
      <w:tr w:rsidR="003821D4" w14:paraId="1B223F9B" w14:textId="77777777" w:rsidTr="0094618F">
        <w:trPr>
          <w:trHeight w:val="1034"/>
        </w:trPr>
        <w:tc>
          <w:tcPr>
            <w:tcW w:w="9201" w:type="dxa"/>
            <w:gridSpan w:val="2"/>
          </w:tcPr>
          <w:p w14:paraId="481F5160" w14:textId="61B670FF" w:rsidR="003821D4" w:rsidRPr="00C21488" w:rsidRDefault="003821D4" w:rsidP="00F813EE">
            <w:pPr>
              <w:bidi/>
              <w:spacing w:after="20"/>
              <w:rPr>
                <w:rFonts w:asciiTheme="majorBidi" w:hAnsiTheme="majorBidi" w:cstheme="majorBidi"/>
                <w:bCs/>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hint="cs"/>
                <w:b/>
                <w:color w:val="000000" w:themeColor="text1"/>
                <w:sz w:val="28"/>
                <w:szCs w:val="28"/>
                <w:rtl/>
              </w:rPr>
              <w:t xml:space="preserve">(النمذجة الحركية، فكر – زاوج – شارك)</w:t>
            </w:r>
          </w:p>
          <w:p w14:paraId="4A257C66" w14:textId="67B8D2B2" w:rsidR="003821D4" w:rsidRPr="00074DCF" w:rsidRDefault="003821D4" w:rsidP="00074DCF">
            <w:pPr>
              <w:bidi/>
              <w:spacing w:after="20"/>
              <w:rPr>
                <w:rFonts w:asciiTheme="majorBidi" w:hAnsiTheme="majorBidi" w:cstheme="majorBidi"/>
                <w:b/>
                <w:color w:val="000000" w:themeColor="text1"/>
                <w:sz w:val="28"/>
                <w:szCs w:val="28"/>
                <w:lang w:val="en-GB"/>
              </w:rPr>
            </w:pPr>
            <w:r>
              <w:rPr>
                <w:rFonts w:asciiTheme="majorBidi" w:hAnsiTheme="majorBidi" w:cstheme="majorBidi" w:hint="cs"/>
                <w:b/>
                <w:color w:val="000000" w:themeColor="text1"/>
                <w:sz w:val="28"/>
                <w:szCs w:val="28"/>
                <w:rtl/>
              </w:rPr>
              <w:t xml:space="preserve">يحقق الهدف المعرفي 2،1                                                        </w:t>
            </w:r>
            <w:r>
              <w:rPr>
                <w:rFonts w:asciiTheme="majorBidi" w:hAnsiTheme="majorBidi" w:cstheme="majorBidi" w:hint="cs"/>
                <w:sz w:val="28"/>
                <w:szCs w:val="28"/>
                <w:rtl/>
                <w:lang w:val="ar-SA"/>
              </w:rPr>
              <w:t xml:space="preserve">6د  </w:t>
            </w:r>
            <w:r>
              <w:rPr>
                <w:rFonts w:asciiTheme="majorBidi" w:hAnsiTheme="majorBidi" w:cstheme="majorBidi"/>
                <w:noProof/>
                <w:color w:val="000000" w:themeColor="text1"/>
                <w:sz w:val="28"/>
                <w:szCs w:val="28"/>
                <w:lang w:val="en-GB"/>
              </w:rPr>
              <w:drawing>
                <wp:inline distT="0" distB="0" distL="0" distR="0" wp14:anchorId="67747A79" wp14:editId="7A8B6C83">
                  <wp:extent cx="281940" cy="402771"/>
                  <wp:effectExtent l="38100" t="38100" r="41910" b="35560"/>
                  <wp:docPr id="74325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55E48EA8" w14:textId="77777777" w:rsidR="00BA0CD0" w:rsidRDefault="00BA0CD0" w:rsidP="005D4791">
      <w:pPr>
        <w:pBdr>
          <w:bottom w:val="single" w:sz="4" w:space="3" w:color="auto"/>
        </w:pBdr>
        <w:bidi/>
        <w:spacing w:line="360" w:lineRule="auto"/>
        <w:jc w:val="both"/>
        <w:rPr>
          <w:rFonts w:asciiTheme="majorBidi" w:hAnsiTheme="majorBidi" w:cs="Times New Roman"/>
          <w:color w:val="000000" w:themeColor="text1"/>
          <w:sz w:val="28"/>
          <w:szCs w:val="28"/>
          <w:rtl/>
        </w:rPr>
      </w:pPr>
    </w:p>
    <w:p w14:paraId="0167FBC3" w14:textId="3877E5B5" w:rsidR="00BF4550" w:rsidRPr="005D4791" w:rsidRDefault="00957B0C" w:rsidP="000D7E2D">
      <w:pPr>
        <w:bidi/>
        <w:spacing w:line="360" w:lineRule="auto"/>
        <w:jc w:val="both"/>
        <w:rPr>
          <w:rFonts w:asciiTheme="majorBidi" w:eastAsia="Times New Roman" w:hAnsiTheme="majorBidi" w:cstheme="majorBidi"/>
          <w:sz w:val="28"/>
          <w:szCs w:val="28"/>
          <w:rtl/>
        </w:rPr>
      </w:pPr>
      <w:r>
        <w:rPr>
          <w:rFonts w:asciiTheme="majorBidi" w:eastAsia="Times New Roman" w:hAnsiTheme="majorBidi" w:cs="Times New Roman"/>
          <w:sz w:val="28"/>
          <w:szCs w:val="28"/>
          <w:rtl/>
        </w:rPr>
        <w:t xml:space="preserve">أربط نتائج اللعبة بالتشبيه السابق، وأوضح للطالبات أن الأمر نفسه يحدث داخل الذرة؛ فالنواة تجذب الإلكترونات بقوة تعتمد على المسافة بينها، ولكي ننزع إلكترونًا من الذرة نحتاج إلى مقدار معين من الطاقة، فإذا مُنحت الذرة طاقة كافية يُنزع منها إلكترون ويقل عدد إلكتروناتها بواحد عن عدد البروتونات في نواتها فتتحول إلى أيون موجب الشحنة (كاتيون). أوجّه الطالبات إلى استنتاج تعريف طاقة التأين الأولى بأنها مقدار الطاقة اللازمة لنزع أضعف الإلكترونات ارتباطًا بالنواة من ذرة متعادلة في الحالة الغازية، ثم أعرض المعادلة الممثلة لها صفحة 86، وأشرح مثال ذرة الليثيوم التي تحتاج إلى طاقة مقدارها 520 kJ/mol تقريبًا لانتزاع إلكترون مستوى الطاقة الخارجي وتكوين كاتيون الليثيوم Li⁺ الذي يحمل شحنة موجبة واحدة، مع التنويه بأن الذرة يمكن أن تفقد أكثر من إلكترون؛ لذا يمكن أن يكون لها أكثر من طاقة تأين. ثم أكلف كل طالبة بكتابة المعادلة الممثلة لطاقة التأين الأولى لذرة الصوديوم بصورة فردية (فكري)، ثم تقارن إجابتها مع زميلتها (زاوجي)، ثم أختار بعض الثنائيات لعرض إجاباتهن أمام الصف (شاركي).</w:t>
      </w:r>
      <w:r>
        <w:rPr>
          <w:rFonts w:asciiTheme="majorBidi" w:eastAsia="Times New Roman" w:hAnsiTheme="majorBidi" w:cstheme="majorBidi"/>
          <w:sz w:val="28"/>
          <w:szCs w:val="28"/>
          <w:rtl/>
        </w:rPr>
        <w:br/>
      </w:r>
    </w:p>
    <w:tbl>
      <w:tblPr>
        <w:tblStyle w:val="TableGrid"/>
        <w:tblW w:w="0" w:type="auto"/>
        <w:tblInd w:w="-185" w:type="dxa"/>
        <w:tblLook w:val="04A0" w:firstRow="1" w:lastRow="0" w:firstColumn="1" w:lastColumn="0" w:noHBand="0" w:noVBand="1"/>
      </w:tblPr>
      <w:tblGrid>
        <w:gridCol w:w="7445"/>
        <w:gridCol w:w="1756"/>
      </w:tblGrid>
      <w:tr w:rsidR="00522233" w14:paraId="2CC97265" w14:textId="77777777" w:rsidTr="00BA2FB4">
        <w:tc>
          <w:tcPr>
            <w:tcW w:w="7445" w:type="dxa"/>
            <w:shd w:val="clear" w:color="auto" w:fill="FAE2D5" w:themeFill="accent2" w:themeFillTint="33"/>
          </w:tcPr>
          <w:p w14:paraId="6FBD42B7" w14:textId="78B89BEB" w:rsidR="00522233" w:rsidRPr="00D21BB8" w:rsidRDefault="00957B0C" w:rsidP="00F813EE">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rPr>
              <w:t xml:space="preserve">فكِ شفرة التدرج خلال المجموعة</w:t>
            </w:r>
          </w:p>
        </w:tc>
        <w:tc>
          <w:tcPr>
            <w:tcW w:w="1756" w:type="dxa"/>
            <w:shd w:val="clear" w:color="auto" w:fill="FAE2D5" w:themeFill="accent2" w:themeFillTint="33"/>
          </w:tcPr>
          <w:p w14:paraId="4AB56AA7" w14:textId="7EBB2BCE" w:rsidR="00522233" w:rsidRDefault="00522233" w:rsidP="0094618F">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النشاط رقم3</w:t>
            </w:r>
          </w:p>
        </w:tc>
      </w:tr>
      <w:tr w:rsidR="00522233" w14:paraId="232F0786" w14:textId="77777777" w:rsidTr="00BA2FB4">
        <w:tc>
          <w:tcPr>
            <w:tcW w:w="9201" w:type="dxa"/>
            <w:gridSpan w:val="2"/>
          </w:tcPr>
          <w:p w14:paraId="47364B7B" w14:textId="52EA1D62" w:rsidR="00522233" w:rsidRPr="00957B0C" w:rsidRDefault="00522233" w:rsidP="00957B0C">
            <w:pPr>
              <w:bidi/>
              <w:spacing w:after="20"/>
              <w:rPr>
                <w:rFonts w:cstheme="majorBidi"/>
                <w:b/>
                <w:color w:val="000000" w:themeColor="text1"/>
                <w:sz w:val="28"/>
                <w:szCs w:val="28"/>
              </w:rPr>
            </w:pPr>
            <w:r>
              <w:rPr>
                <w:rFonts w:asciiTheme="majorBidi" w:hAnsiTheme="majorBidi" w:cstheme="majorBidi"/>
                <w:b/>
                <w:color w:val="000000" w:themeColor="text1"/>
                <w:sz w:val="28"/>
                <w:szCs w:val="28"/>
              </w:rPr>
              <w:t xml:space="preserve">استراتيجية</w:t>
            </w:r>
            <w:r>
              <w:rPr>
                <w:rFonts w:asciiTheme="majorBidi" w:hAnsiTheme="majorBidi" w:cstheme="majorBidi"/>
                <w:b/>
                <w:color w:val="000000" w:themeColor="text1"/>
                <w:sz w:val="28"/>
                <w:szCs w:val="28"/>
                <w:rtl/>
              </w:rPr>
              <w:t xml:space="preserve">:</w:t>
            </w:r>
            <w:r>
              <w:rPr>
                <w:rFonts w:asciiTheme="majorBidi" w:hAnsiTheme="majorBidi" w:cstheme="majorBidi"/>
                <w:bCs/>
                <w:color w:val="000000" w:themeColor="text1"/>
                <w:sz w:val="28"/>
                <w:szCs w:val="28"/>
                <w:rtl/>
              </w:rPr>
              <w:t xml:space="preserve"> </w:t>
            </w:r>
            <w:r>
              <w:rPr>
                <w:rFonts w:asciiTheme="majorBidi" w:hAnsiTheme="majorBidi" w:cstheme="majorBidi"/>
                <w:b/>
                <w:color w:val="000000" w:themeColor="text1"/>
                <w:sz w:val="28"/>
                <w:szCs w:val="28"/>
                <w:rtl/>
              </w:rPr>
              <w:t xml:space="preserve">(</w:t>
            </w:r>
            <w:r>
              <w:rPr>
                <w:rFonts w:cstheme="majorBidi" w:hint="cs"/>
                <w:b/>
                <w:color w:val="000000" w:themeColor="text1"/>
                <w:sz w:val="28"/>
                <w:szCs w:val="28"/>
                <w:rtl/>
              </w:rPr>
              <w:t xml:space="preserve">تحليل البيانات واكتشاف الأنماط)</w:t>
            </w:r>
          </w:p>
          <w:p w14:paraId="75D2630E" w14:textId="66B8B0AD" w:rsidR="00522233" w:rsidRPr="00074DCF" w:rsidRDefault="00522233" w:rsidP="00074DCF">
            <w:pPr>
              <w:bidi/>
              <w:spacing w:after="20"/>
              <w:rPr>
                <w:rFonts w:asciiTheme="majorBidi" w:hAnsiTheme="majorBidi" w:cstheme="majorBidi"/>
                <w:b/>
                <w:color w:val="000000" w:themeColor="text1"/>
                <w:sz w:val="28"/>
                <w:szCs w:val="28"/>
                <w:lang w:val="en-GB"/>
              </w:rPr>
            </w:pPr>
            <w:r>
              <w:rPr>
                <w:rFonts w:asciiTheme="majorBidi" w:hAnsiTheme="majorBidi" w:cstheme="majorBidi" w:hint="cs"/>
                <w:b/>
                <w:color w:val="000000" w:themeColor="text1"/>
                <w:sz w:val="28"/>
                <w:szCs w:val="28"/>
                <w:rtl/>
              </w:rPr>
              <w:t xml:space="preserve">يحقق الهدف المعرفي 4،3 والهدف المهاري 3،2 والهدف الوجداني 2                 </w:t>
            </w:r>
            <w:r>
              <w:rPr>
                <w:rFonts w:asciiTheme="majorBidi" w:hAnsiTheme="majorBidi" w:cstheme="majorBidi" w:hint="cs"/>
                <w:sz w:val="28"/>
                <w:szCs w:val="28"/>
                <w:rtl/>
                <w:lang w:val="ar-SA"/>
              </w:rPr>
              <w:t xml:space="preserve">12 د  </w:t>
            </w:r>
            <w:r>
              <w:rPr>
                <w:rFonts w:asciiTheme="majorBidi" w:hAnsiTheme="majorBidi" w:cstheme="majorBidi"/>
                <w:noProof/>
                <w:color w:val="000000" w:themeColor="text1"/>
                <w:sz w:val="28"/>
                <w:szCs w:val="28"/>
                <w:lang w:val="en-GB"/>
              </w:rPr>
              <w:drawing>
                <wp:inline distT="0" distB="0" distL="0" distR="0" wp14:anchorId="0D6442D9" wp14:editId="5A6535E7">
                  <wp:extent cx="281940" cy="402771"/>
                  <wp:effectExtent l="38100" t="38100" r="41910" b="35560"/>
                  <wp:docPr id="9769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5F364352" w14:textId="77777777" w:rsidR="00957B0C" w:rsidRPr="00957B0C" w:rsidRDefault="00957B0C" w:rsidP="00957B0C">
      <w:pPr>
        <w:pBdr>
          <w:bottom w:val="single" w:sz="4" w:space="0" w:color="auto"/>
        </w:pBdr>
        <w:bidi/>
        <w:spacing w:line="360" w:lineRule="auto"/>
        <w:jc w:val="both"/>
        <w:rPr>
          <w:rFonts w:asciiTheme="majorBidi" w:hAnsiTheme="majorBidi" w:cs="Times New Roman"/>
          <w:color w:val="000000" w:themeColor="text1"/>
          <w:sz w:val="28"/>
          <w:szCs w:val="28"/>
        </w:rPr>
      </w:pPr>
    </w:p>
    <w:p w14:paraId="04B8F31C" w14:textId="074901BD" w:rsidR="001471D5" w:rsidRDefault="00957B0C" w:rsidP="002E6B9B">
      <w:pPr>
        <w:pBdr>
          <w:bottom w:val="single" w:sz="4" w:space="0" w:color="auto"/>
        </w:pBdr>
        <w:bidi/>
        <w:spacing w:line="360" w:lineRule="auto"/>
        <w:jc w:val="both"/>
        <w:rPr>
          <w:rFonts w:asciiTheme="majorBidi" w:hAnsiTheme="majorBidi" w:cs="Times New Roman"/>
          <w:color w:val="000000" w:themeColor="text1"/>
          <w:sz w:val="28"/>
          <w:szCs w:val="28"/>
          <w:rtl/>
        </w:rPr>
      </w:pPr>
      <w:r>
        <w:rPr>
          <w:rFonts w:asciiTheme="majorBidi" w:hAnsiTheme="majorBidi" w:cs="Times New Roman"/>
          <w:color w:val="000000" w:themeColor="text1"/>
          <w:sz w:val="28"/>
          <w:szCs w:val="28"/>
          <w:rtl/>
        </w:rPr>
        <w:t xml:space="preserve">أوجّه الطالبات إلى ملاحظة الشكل (22) صفحة 86 الذي يوضح تدرج قيم طاقة التأين الأولى للعناصر خلال الجدول الدوري، وأطلب من كل مجموعة تتبع قيم طاقة التأين لعناصر المجموعة الأولى (الهيدروجين 1311، الليثيوم 520، البوتاسيوم 419، الروبيديوم 403، السيزيوم 376 بوحدة kJ/mol)، ومقارنتها من حيث عدد مستويات الطاقة الرئيسية وطاقة التأين، ثم أوجّههن إلى استنتاج أنه بصورة عامة كلما انتقلنا عبر المجموعة تدريجيًا من أعلى إلى أسفل (بزيادة العدد الذري) يزداد عدد مستويات الطاقة الرئيسية، فيزداد تأثير حجب النواة وتقل قوة جذب النواة لإلكترونات المستوى الخارجي، فيسهل نزع الإلكترون، وبالتالي تقل طاقة التأين الأولى. وأربط ذلك بما درسنه سابقًا عن زيادة نصف القطر الذري خلال المجموعة من أعلى إلى أسفل. ثم أوجّه الطالبات إلى حل التمرين (6) صفحة 87 بصورة فردية خلال دقيقتين؛ بكتابة التوزيع الإلكتروني للعناصر الافتراضية (4X ، 12A ، 20Z) وتحديد العنصر الذي له أعلى طاقة تأين (X) والعنصر الذي له أقل طاقة تأين (Z) مع ذكر السبب، ثم أناقش معهن الحلول وأتحقق من صحة استنتاجاتهن، وأعزز المجموعات المتميزة بالبطاقات التشجيعية.</w:t>
      </w:r>
    </w:p>
    <w:tbl>
      <w:tblPr>
        <w:tblStyle w:val="TableGrid"/>
        <w:bidiVisual/>
        <w:tblW w:w="9016" w:type="dxa"/>
        <w:tblInd w:w="-3" w:type="dxa"/>
        <w:tblLook w:val="04A0" w:firstRow="1" w:lastRow="0" w:firstColumn="1" w:lastColumn="0" w:noHBand="0" w:noVBand="1"/>
      </w:tblPr>
      <w:tblGrid>
        <w:gridCol w:w="1680"/>
        <w:gridCol w:w="7336"/>
      </w:tblGrid>
      <w:tr w:rsidR="00E33735" w14:paraId="5222B209" w14:textId="4B1DBE06" w:rsidTr="00E33735">
        <w:tc>
          <w:tcPr>
            <w:tcW w:w="1680" w:type="dxa"/>
            <w:tcBorders>
              <w:right w:val="single" w:sz="6" w:space="0" w:color="auto"/>
            </w:tcBorders>
            <w:shd w:val="clear" w:color="auto" w:fill="FAE2D5" w:themeFill="accent2" w:themeFillTint="33"/>
          </w:tcPr>
          <w:p w14:paraId="04447AAB" w14:textId="7F6F8752" w:rsidR="00E33735" w:rsidRPr="00E33735" w:rsidRDefault="00E33735" w:rsidP="00287FF1">
            <w:pPr>
              <w:bidi/>
              <w:spacing w:line="360" w:lineRule="auto"/>
              <w:jc w:val="both"/>
              <w:rPr>
                <w:rFonts w:asciiTheme="majorBidi" w:hAnsiTheme="majorBidi" w:cs="Times New Roman"/>
                <w:b/>
                <w:bCs/>
                <w:color w:val="000000" w:themeColor="text1"/>
                <w:sz w:val="28"/>
                <w:szCs w:val="28"/>
                <w:rtl/>
              </w:rPr>
            </w:pPr>
            <w:r>
              <w:rPr>
                <w:rFonts w:asciiTheme="majorBidi" w:hAnsiTheme="majorBidi" w:cs="Times New Roman" w:hint="cs"/>
                <w:b/>
                <w:bCs/>
                <w:color w:val="000000" w:themeColor="text1"/>
                <w:sz w:val="28"/>
                <w:szCs w:val="28"/>
                <w:rtl/>
              </w:rPr>
              <w:t>النشاط رقم 4</w:t>
            </w:r>
          </w:p>
        </w:tc>
        <w:tc>
          <w:tcPr>
            <w:tcW w:w="7336" w:type="dxa"/>
            <w:tcBorders>
              <w:left w:val="single" w:sz="6" w:space="0" w:color="auto"/>
            </w:tcBorders>
            <w:shd w:val="clear" w:color="auto" w:fill="FAE2D5" w:themeFill="accent2" w:themeFillTint="33"/>
          </w:tcPr>
          <w:p w14:paraId="4F0FCB6A" w14:textId="0C141362" w:rsidR="00E33735" w:rsidRPr="00E33735" w:rsidRDefault="00F459B1" w:rsidP="00287FF1">
            <w:pPr>
              <w:bidi/>
              <w:spacing w:line="360" w:lineRule="auto"/>
              <w:jc w:val="both"/>
              <w:rPr>
                <w:rFonts w:asciiTheme="majorBidi" w:hAnsiTheme="majorBidi" w:cs="Times New Roman"/>
                <w:b/>
                <w:bCs/>
                <w:color w:val="000000" w:themeColor="text1"/>
                <w:sz w:val="28"/>
                <w:szCs w:val="28"/>
                <w:rtl/>
              </w:rPr>
            </w:pPr>
            <w:r>
              <w:rPr>
                <w:rFonts w:asciiTheme="majorBidi" w:hAnsiTheme="majorBidi" w:cstheme="majorBidi" w:hint="cs"/>
                <w:b/>
                <w:bCs/>
                <w:color w:val="000000" w:themeColor="text1"/>
                <w:sz w:val="28"/>
                <w:szCs w:val="28"/>
                <w:rtl/>
              </w:rPr>
              <w:t xml:space="preserve">فكِ شفرة التدرج خلال الدورة</w:t>
            </w:r>
          </w:p>
        </w:tc>
      </w:tr>
      <w:tr w:rsidR="00E33735" w14:paraId="731A30DA" w14:textId="77777777" w:rsidTr="00E33735">
        <w:tc>
          <w:tcPr>
            <w:tcW w:w="9016" w:type="dxa"/>
            <w:gridSpan w:val="2"/>
          </w:tcPr>
          <w:p w14:paraId="6CD201CD" w14:textId="13E327CC" w:rsidR="00E33735" w:rsidRDefault="00E33735" w:rsidP="00287FF1">
            <w:pPr>
              <w:bidi/>
              <w:spacing w:line="360" w:lineRule="auto"/>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استراتيجية: (</w:t>
            </w:r>
            <w:r>
              <w:rPr>
                <w:rFonts w:cstheme="majorBidi" w:hint="cs"/>
                <w:b/>
                <w:color w:val="000000" w:themeColor="text1"/>
                <w:sz w:val="28"/>
                <w:szCs w:val="28"/>
                <w:rtl/>
              </w:rPr>
              <w:t xml:space="preserve">تحليل البيانات واكتشاف الأنماط، التعلم التعاوني</w:t>
            </w:r>
            <w:r>
              <w:rPr>
                <w:rFonts w:asciiTheme="majorBidi" w:hAnsiTheme="majorBidi" w:cs="Times New Roman" w:hint="cs"/>
                <w:color w:val="000000" w:themeColor="text1"/>
                <w:sz w:val="28"/>
                <w:szCs w:val="28"/>
                <w:rtl/>
              </w:rPr>
              <w:t xml:space="preserve">)</w:t>
            </w:r>
          </w:p>
          <w:p w14:paraId="1814DACA" w14:textId="5C72FDE4" w:rsidR="00E33735" w:rsidRDefault="00E33735" w:rsidP="00E33735">
            <w:pPr>
              <w:bidi/>
              <w:spacing w:line="360" w:lineRule="auto"/>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يحقق الهدف المعرفي 5،4،3 والهدف المهاري 3،2 والهدف الوجداني 3               </w:t>
            </w:r>
            <w:r>
              <w:rPr>
                <w:rFonts w:asciiTheme="majorBidi" w:hAnsiTheme="majorBidi" w:cstheme="majorBidi" w:hint="cs"/>
                <w:sz w:val="28"/>
                <w:szCs w:val="28"/>
                <w:rtl/>
                <w:lang w:val="ar-SA"/>
              </w:rPr>
              <w:t xml:space="preserve">12 د  </w:t>
            </w:r>
            <w:r>
              <w:rPr>
                <w:rFonts w:asciiTheme="majorBidi" w:hAnsiTheme="majorBidi" w:cstheme="majorBidi"/>
                <w:noProof/>
                <w:color w:val="000000" w:themeColor="text1"/>
                <w:sz w:val="28"/>
                <w:szCs w:val="28"/>
                <w:lang w:val="en-GB"/>
              </w:rPr>
              <w:drawing>
                <wp:inline distT="0" distB="0" distL="0" distR="0" wp14:anchorId="4B64AE5C" wp14:editId="7081DBCE">
                  <wp:extent cx="281940" cy="402771"/>
                  <wp:effectExtent l="38100" t="38100" r="41910" b="35560"/>
                  <wp:docPr id="62830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1A270A39" w14:textId="77777777" w:rsidR="00287FF1" w:rsidRPr="0065620F" w:rsidRDefault="00287FF1" w:rsidP="00287FF1">
      <w:pPr>
        <w:pBdr>
          <w:bottom w:val="single" w:sz="4" w:space="5" w:color="auto"/>
        </w:pBdr>
        <w:bidi/>
        <w:spacing w:line="360" w:lineRule="auto"/>
        <w:jc w:val="both"/>
        <w:rPr>
          <w:rFonts w:asciiTheme="majorBidi" w:hAnsiTheme="majorBidi" w:cs="Times New Roman"/>
          <w:color w:val="000000" w:themeColor="text1"/>
          <w:sz w:val="28"/>
          <w:szCs w:val="28"/>
          <w:rtl/>
        </w:rPr>
      </w:pPr>
    </w:p>
    <w:p w14:paraId="00943D79" w14:textId="089CED51" w:rsidR="000E68FE" w:rsidRPr="001471D5" w:rsidRDefault="00F459B1" w:rsidP="000E2F7A">
      <w:pPr>
        <w:bidi/>
        <w:spacing w:after="60" w:line="360" w:lineRule="auto"/>
        <w:jc w:val="both"/>
        <w:rPr>
          <w:rFonts w:ascii="Cambria" w:hAnsi="Cambria" w:cs="Al Tarikh"/>
          <w:color w:val="000000" w:themeColor="text1"/>
          <w:szCs w:val="26"/>
          <w:rtl/>
        </w:rPr>
      </w:pPr>
      <w:r>
        <w:rPr>
          <w:rFonts w:asciiTheme="majorBidi" w:hAnsiTheme="majorBidi" w:cs="Times New Roman"/>
          <w:color w:val="000000" w:themeColor="text1"/>
          <w:szCs w:val="26"/>
          <w:rtl/>
        </w:rPr>
        <w:t xml:space="preserve">أطلب من الطالبات العودة إلى الشكل (22) صفحة 86 وتتبع قيم طاقة التأين الأولى لعناصر الدورة الثانية من الليثيوم وقيمتها 520 kJ/mol إلى النيون وقيمتها 2080 kJ/mol، ثم كتابة التوزيع الإلكتروني لبعضها وتحديد عدد مستويات الطاقة وشحنة النواة. أناقش إجابات الطالبات، وأوجّههن إلى استنتاج أنه بصورة عامة كلما انتقلنا خلال الدورة تدريجيًا من اليسار إلى اليمين (بزيادة العدد الذري) تزداد شحنة النواة وتزداد قوة جذب النواة للإلكترونات، بينما يبقى تأثير الحجب ثابتًا بسبب عدم زيادة عدد مستويات الطاقة الرئيسية، فيصعب نزع الإلكترون فتزداد طاقة التأين الأولى. وأعالج الفهم الخاطئ لدى بعض الطالبات بأن الغازات النبيلة لا تمتلك طاقة تأين لأنها مستقرة ولا تتفاعل، فأؤكد من خلال تحليل قيم الشكل أن الغازات النبيلة تمتلك أعلى طاقات تأين في دورتها بسبب صغر حجم ذراتها واستقرار ترتيبها الإلكتروني واكتمال مستويات طاقتها الخارجية، بينما تمتلك فلزات الأقلاء أقل طاقة تأين في دورتها؛ لذا تفقد إلكترون مستواها الخارجي الوحيد بسهولة لتكوّن أيونات موجبة أحادية الشحنة. ثم أنتقل إلى التمرين (7) صفحة 87، وأطلب من كل مجموعة ملاحظة العناصر الافتراضية (4X ، 9A ، 10Z) وأعدادها الذرية، والإجابة عن الأسئلة المطلوبة (أقل طاقة تأين X، وأعلى طاقة تأين Z، ومجموعة العنصر الأقل فلزات الأقلاء، ومجموعة العنصر الأعلى الغازات النبيلة)، ثم تتبادل المجموعات إجاباتها وتناقش أوجه الاتفاق والاختلاف بينها. وأختتم بتوجيه الطالبات إلى صياغة الاستنتاج (الربط بالبنية والوظيفة): تزداد طاقة التأين عبر الدورة لنقص الحجم وزيادة قوة الجذب، وتقل عبر المجموعة لزيادة الحجم والحجب، مع مراجعة فقرة «دعنا نلخص ما سبق» صفحة 88.</w:t>
      </w:r>
    </w:p>
    <w:tbl>
      <w:tblPr>
        <w:tblStyle w:val="TableGrid"/>
        <w:tblW w:w="0" w:type="auto"/>
        <w:tblInd w:w="-185" w:type="dxa"/>
        <w:tblLook w:val="04A0" w:firstRow="1" w:lastRow="0" w:firstColumn="1" w:lastColumn="0" w:noHBand="0" w:noVBand="1"/>
      </w:tblPr>
      <w:tblGrid>
        <w:gridCol w:w="9201"/>
      </w:tblGrid>
      <w:tr w:rsidR="00422339" w14:paraId="0F4D1F80" w14:textId="77777777" w:rsidTr="00422339">
        <w:tc>
          <w:tcPr>
            <w:tcW w:w="9201" w:type="dxa"/>
            <w:shd w:val="clear" w:color="auto" w:fill="FAE2D5" w:themeFill="accent2" w:themeFillTint="33"/>
          </w:tcPr>
          <w:p w14:paraId="3060DEB9" w14:textId="5B45706B" w:rsidR="00422339" w:rsidRPr="00DF7695" w:rsidRDefault="00422339" w:rsidP="000D3E5D">
            <w:pPr>
              <w:bidi/>
              <w:jc w:val="right"/>
              <w:rPr>
                <w:rFonts w:asciiTheme="majorBidi" w:hAnsiTheme="majorBidi" w:cstheme="majorBidi"/>
                <w:b/>
                <w:bCs/>
                <w:color w:val="000000" w:themeColor="text1"/>
                <w:sz w:val="28"/>
                <w:szCs w:val="28"/>
                <w:lang w:val="en-GB"/>
              </w:rPr>
            </w:pPr>
            <w:r>
              <w:rPr>
                <w:rFonts w:asciiTheme="majorBidi" w:hAnsiTheme="majorBidi" w:cstheme="majorBidi" w:hint="cs"/>
                <w:b/>
                <w:bCs/>
                <w:color w:val="000000" w:themeColor="text1"/>
                <w:sz w:val="28"/>
                <w:szCs w:val="28"/>
                <w:rtl/>
                <w:lang w:val="en-GB"/>
              </w:rPr>
              <w:t xml:space="preserve">المرحلة الثالثة: التعمق والتقييم                                                                       </w:t>
            </w: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35ADB7DE" wp14:editId="6473A061">
                  <wp:extent cx="281940" cy="402771"/>
                  <wp:effectExtent l="38100" t="38100" r="41910" b="35560"/>
                  <wp:docPr id="9888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bl>
    <w:p w14:paraId="6BF50E7B" w14:textId="09E0726C" w:rsidR="00422339" w:rsidRDefault="002A33D7" w:rsidP="000D3E5D">
      <w:pPr>
        <w:bidi/>
        <w:jc w:val="right"/>
        <w:rPr>
          <w:rFonts w:asciiTheme="majorBidi" w:hAnsiTheme="majorBidi" w:cstheme="majorBidi"/>
          <w:b/>
          <w:bCs/>
          <w:color w:val="000000" w:themeColor="text1"/>
          <w:sz w:val="28"/>
          <w:szCs w:val="28"/>
        </w:rPr>
      </w:pPr>
      <w:r>
        <w:rPr>
          <w:noProof/>
        </w:rPr>
        <mc:AlternateContent>
          <mc:Choice Requires="wps">
            <w:drawing>
              <wp:anchor distT="0" distB="0" distL="114300" distR="114300" simplePos="0" relativeHeight="251684864" behindDoc="0" locked="0" layoutInCell="1" allowOverlap="1" wp14:anchorId="629BF961" wp14:editId="4978BE4D">
                <wp:simplePos x="0" y="0"/>
                <wp:positionH relativeFrom="column">
                  <wp:posOffset>5744845</wp:posOffset>
                </wp:positionH>
                <wp:positionV relativeFrom="paragraph">
                  <wp:posOffset>-648970</wp:posOffset>
                </wp:positionV>
                <wp:extent cx="611297" cy="603015"/>
                <wp:effectExtent l="0" t="0" r="0" b="6985"/>
                <wp:wrapNone/>
                <wp:docPr id="461390098" name="Text Box 1"/>
                <wp:cNvGraphicFramePr/>
                <a:graphic xmlns:a="http://schemas.openxmlformats.org/drawingml/2006/main">
                  <a:graphicData uri="http://schemas.microsoft.com/office/word/2010/wordprocessingShape">
                    <wps:wsp>
                      <wps:cNvSpPr txBox="1"/>
                      <wps:spPr>
                        <a:xfrm>
                          <a:off x="0" y="0"/>
                          <a:ext cx="611297" cy="603015"/>
                        </a:xfrm>
                        <a:prstGeom prst="rect">
                          <a:avLst/>
                        </a:prstGeom>
                        <a:noFill/>
                        <a:ln>
                          <a:noFill/>
                        </a:ln>
                      </wps:spPr>
                      <wps:txbx>
                        <w:txbxContent>
                          <w:p w14:paraId="58149F94" w14:textId="4A979E9D"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5ACD230" wp14:editId="5CABD51D">
                                  <wp:extent cx="427990" cy="579120"/>
                                  <wp:effectExtent l="0" t="0" r="0" b="0"/>
                                  <wp:docPr id="4749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1159" name=""/>
                                          <pic:cNvPicPr/>
                                        </pic:nvPicPr>
                                        <pic:blipFill>
                                          <a:blip r:embed="rId12"/>
                                          <a:stretch>
                                            <a:fillRect/>
                                          </a:stretch>
                                        </pic:blipFill>
                                        <pic:spPr>
                                          <a:xfrm>
                                            <a:off x="0" y="0"/>
                                            <a:ext cx="427990" cy="579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BF961" id="_x0000_s1030" type="#_x0000_t202" style="position:absolute;margin-left:452.35pt;margin-top:-51.1pt;width:48.15pt;height: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" filled="f" stroked="f">
                <v:textbox>
                  <w:txbxContent>
                    <w:p w14:paraId="58149F94" w14:textId="4A979E9D" w:rsidR="00422339" w:rsidRPr="007B23F9" w:rsidRDefault="00490CBE" w:rsidP="00422339">
                      <w:pPr>
                        <w:jc w:val="center"/>
                        <w:rPr>
                          <w:rFonts w:asciiTheme="majorBidi" w:hAnsiTheme="majorBidi" w:cstheme="majorBidi"/>
                          <w:bCs/>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5ACD230" wp14:editId="5CABD51D">
                            <wp:extent cx="427990" cy="579120"/>
                            <wp:effectExtent l="0" t="0" r="0" b="0"/>
                            <wp:docPr id="4749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1159" name=""/>
                                    <pic:cNvPicPr/>
                                  </pic:nvPicPr>
                                  <pic:blipFill>
                                    <a:blip r:embed="rId12"/>
                                    <a:stretch>
                                      <a:fillRect/>
                                    </a:stretch>
                                  </pic:blipFill>
                                  <pic:spPr>
                                    <a:xfrm>
                                      <a:off x="0" y="0"/>
                                      <a:ext cx="427990" cy="579120"/>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1445"/>
        <w:gridCol w:w="6192"/>
        <w:gridCol w:w="1564"/>
      </w:tblGrid>
      <w:tr w:rsidR="00422339" w14:paraId="28C7BECA" w14:textId="77777777" w:rsidTr="005A7688">
        <w:trPr>
          <w:trHeight w:val="1619"/>
        </w:trPr>
        <w:tc>
          <w:tcPr>
            <w:tcW w:w="9201" w:type="dxa"/>
            <w:gridSpan w:val="3"/>
          </w:tcPr>
          <w:p w14:paraId="2D9AA185" w14:textId="77777777" w:rsidR="00422339" w:rsidRDefault="00422339" w:rsidP="000D3E5D">
            <w:pPr>
              <w:bidi/>
              <w:spacing w:before="60" w:after="60" w:line="360" w:lineRule="auto"/>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التقويم الصفي</w:t>
            </w:r>
            <w:r>
              <w:rPr>
                <w:rFonts w:asciiTheme="majorBidi" w:hAnsiTheme="majorBidi" w:cstheme="majorBidi"/>
                <w:b/>
                <w:color w:val="000000" w:themeColor="text1"/>
                <w:sz w:val="28"/>
                <w:szCs w:val="28"/>
                <w:rtl/>
              </w:rPr>
              <w:t>:</w:t>
            </w:r>
          </w:p>
          <w:p w14:paraId="64F51231" w14:textId="77503A89" w:rsidR="0039582D" w:rsidRPr="004D64BD" w:rsidRDefault="00F813EE" w:rsidP="0039582D">
            <w:pPr>
              <w:bidi/>
              <w:spacing w:after="60" w:line="360" w:lineRule="auto"/>
              <w:ind w:left="360"/>
              <w:jc w:val="both"/>
              <w:rPr>
                <w:rFonts w:asciiTheme="majorBidi" w:hAnsiTheme="majorBidi" w:cs="Times New Roman"/>
                <w:color w:val="000000" w:themeColor="text1"/>
                <w:sz w:val="28"/>
                <w:szCs w:val="28"/>
                <w:rtl/>
                <w:lang w:val="en-GB"/>
              </w:rPr>
            </w:pPr>
            <w:r>
              <w:rPr>
                <w:rFonts w:asciiTheme="majorBidi" w:hAnsiTheme="majorBidi" w:cs="Times New Roman" w:hint="cs"/>
                <w:color w:val="000000" w:themeColor="text1"/>
                <w:sz w:val="28"/>
                <w:szCs w:val="28"/>
                <w:rtl/>
              </w:rPr>
              <w:t xml:space="preserve"/>
            </w:r>
          </w:p>
        </w:tc>
      </w:tr>
      <w:tr w:rsidR="005A7688" w14:paraId="5FDC0FD8" w14:textId="77777777" w:rsidTr="0087276F">
        <w:tc>
          <w:tcPr>
            <w:tcW w:w="1445" w:type="dxa"/>
            <w:shd w:val="clear" w:color="auto" w:fill="FAE2D5" w:themeFill="accent2" w:themeFillTint="33"/>
          </w:tcPr>
          <w:p w14:paraId="1313D532" w14:textId="3C783581" w:rsidR="005A7688" w:rsidRPr="0087276F" w:rsidRDefault="00CA1D07" w:rsidP="000D3E5D">
            <w:pPr>
              <w:bidi/>
              <w:jc w:val="right"/>
              <w:rPr>
                <w:rFonts w:asciiTheme="majorBidi" w:hAnsiTheme="majorBidi" w:cstheme="majorBidi"/>
                <w:b/>
                <w:bCs/>
                <w:color w:val="000000" w:themeColor="text1"/>
                <w:sz w:val="28"/>
                <w:szCs w:val="28"/>
                <w:lang w:val="en-GB"/>
              </w:rPr>
            </w:pPr>
            <w:r>
              <w:rPr>
                <w:rFonts w:asciiTheme="majorBidi" w:hAnsiTheme="majorBidi" w:cstheme="majorBidi" w:hint="cs"/>
                <w:sz w:val="28"/>
                <w:szCs w:val="28"/>
                <w:rtl/>
                <w:lang w:val="ar-SA"/>
              </w:rPr>
              <w:t xml:space="preserve">5د  </w:t>
            </w:r>
            <w:r>
              <w:rPr>
                <w:rFonts w:asciiTheme="majorBidi" w:hAnsiTheme="majorBidi" w:cstheme="majorBidi"/>
                <w:noProof/>
                <w:color w:val="000000" w:themeColor="text1"/>
                <w:sz w:val="28"/>
                <w:szCs w:val="28"/>
                <w:lang w:val="en-GB"/>
              </w:rPr>
              <w:drawing>
                <wp:inline distT="0" distB="0" distL="0" distR="0" wp14:anchorId="1F8806A7" wp14:editId="4074073D">
                  <wp:extent cx="281940" cy="402771"/>
                  <wp:effectExtent l="38100" t="38100" r="41910" b="35560"/>
                  <wp:docPr id="15431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c>
          <w:tcPr>
            <w:tcW w:w="6192" w:type="dxa"/>
          </w:tcPr>
          <w:p w14:paraId="4A21B12D" w14:textId="77777777" w:rsidR="0039582D" w:rsidRDefault="004D410F" w:rsidP="004D64BD">
            <w:p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p w14:paraId="45E6970D" w14:textId="25DAFF8C" w:rsidR="004D410F" w:rsidRPr="004D410F" w:rsidRDefault="004D410F" w:rsidP="004D410F">
            <w:pPr>
              <w:pStyle w:val="ListParagraph"/>
              <w:numPr>
                <w:ilvl w:val="0"/>
                <w:numId w:val="23"/>
              </w:num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p w14:paraId="7AE69542" w14:textId="2030CCF7" w:rsidR="004D410F" w:rsidRPr="004D410F" w:rsidRDefault="004D410F" w:rsidP="004D410F">
            <w:pPr>
              <w:pStyle w:val="ListParagraph"/>
              <w:numPr>
                <w:ilvl w:val="0"/>
                <w:numId w:val="23"/>
              </w:numPr>
              <w:bidi/>
              <w:jc w:val="both"/>
              <w:rPr>
                <w:rFonts w:asciiTheme="majorBidi" w:hAnsiTheme="majorBidi" w:cs="Times New Roman"/>
                <w:color w:val="000000" w:themeColor="text1"/>
                <w:sz w:val="28"/>
                <w:szCs w:val="28"/>
                <w:rtl/>
              </w:rPr>
            </w:pPr>
            <w:r>
              <w:rPr>
                <w:rFonts w:asciiTheme="majorBidi" w:hAnsiTheme="majorBidi" w:cs="Times New Roman" w:hint="cs"/>
                <w:color w:val="000000" w:themeColor="text1"/>
                <w:sz w:val="28"/>
                <w:szCs w:val="28"/>
                <w:rtl/>
              </w:rPr>
              <w:t xml:space="preserve"/>
            </w:r>
          </w:p>
        </w:tc>
        <w:tc>
          <w:tcPr>
            <w:tcW w:w="1564" w:type="dxa"/>
            <w:shd w:val="clear" w:color="auto" w:fill="FAE2D5" w:themeFill="accent2" w:themeFillTint="33"/>
          </w:tcPr>
          <w:p w14:paraId="7AF90AB8" w14:textId="77777777" w:rsidR="005A7688" w:rsidRDefault="005A7688" w:rsidP="000D3E5D">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تذكرة خروج</w:t>
            </w:r>
          </w:p>
          <w:p w14:paraId="3F1D3DE3" w14:textId="77777777" w:rsidR="005A7688" w:rsidRPr="001D1068" w:rsidRDefault="005A7688" w:rsidP="000D3E5D">
            <w:pPr>
              <w:bidi/>
              <w:jc w:val="right"/>
              <w:rPr>
                <w:rFonts w:asciiTheme="majorBidi" w:hAnsiTheme="majorBidi" w:cstheme="majorBidi"/>
                <w:b/>
                <w:bCs/>
                <w:color w:val="000000" w:themeColor="text1"/>
                <w:sz w:val="28"/>
                <w:szCs w:val="28"/>
                <w:rtl/>
                <w:lang w:val="en-GB"/>
              </w:rPr>
            </w:pPr>
          </w:p>
        </w:tc>
      </w:tr>
    </w:tbl>
    <w:p w14:paraId="1A68F65D" w14:textId="56D20AE5" w:rsidR="00422339" w:rsidRDefault="00422339" w:rsidP="000D3E5D">
      <w:pPr>
        <w:bidi/>
        <w:rPr>
          <w:rFonts w:asciiTheme="majorBidi" w:hAnsiTheme="majorBidi" w:cstheme="majorBidi"/>
          <w:b/>
          <w:bCs/>
          <w:color w:val="000000" w:themeColor="text1"/>
          <w:sz w:val="28"/>
          <w:szCs w:val="28"/>
        </w:rPr>
      </w:pPr>
    </w:p>
    <w:tbl>
      <w:tblPr>
        <w:tblStyle w:val="TableGrid"/>
        <w:tblW w:w="9360" w:type="dxa"/>
        <w:tblInd w:w="-275" w:type="dxa"/>
        <w:tblLook w:val="04A0" w:firstRow="1" w:lastRow="0" w:firstColumn="1" w:lastColumn="0" w:noHBand="0" w:noVBand="1"/>
      </w:tblPr>
      <w:tblGrid>
        <w:gridCol w:w="9360"/>
      </w:tblGrid>
      <w:tr w:rsidR="00422339" w14:paraId="144D98E4" w14:textId="77777777" w:rsidTr="00490CBE">
        <w:trPr>
          <w:trHeight w:val="58"/>
        </w:trPr>
        <w:tc>
          <w:tcPr>
            <w:tcW w:w="9360" w:type="dxa"/>
          </w:tcPr>
          <w:p w14:paraId="537D986E" w14:textId="7E7C67F5" w:rsidR="005A7688" w:rsidRPr="00157985" w:rsidRDefault="00422339" w:rsidP="000D3E5D">
            <w:pPr>
              <w:bidi/>
              <w:spacing w:before="80" w:after="60"/>
              <w:rPr>
                <w:rFonts w:asciiTheme="majorBidi" w:hAnsiTheme="majorBidi" w:cstheme="majorBidi"/>
                <w:b/>
                <w:color w:val="000000" w:themeColor="text1"/>
                <w:sz w:val="28"/>
                <w:szCs w:val="28"/>
                <w:rtl/>
              </w:rPr>
            </w:pPr>
            <w:r>
              <w:rPr>
                <w:rFonts w:asciiTheme="majorBidi" w:hAnsiTheme="majorBidi" w:cstheme="majorBidi"/>
                <w:b/>
                <w:color w:val="000000" w:themeColor="text1"/>
                <w:sz w:val="28"/>
                <w:szCs w:val="28"/>
              </w:rPr>
              <w:t xml:space="preserve">التقويم اللاصفي</w:t>
            </w:r>
            <w:r>
              <w:rPr>
                <w:rFonts w:asciiTheme="majorBidi" w:hAnsiTheme="majorBidi" w:cstheme="majorBidi"/>
                <w:b/>
                <w:color w:val="000000" w:themeColor="text1"/>
                <w:sz w:val="28"/>
                <w:szCs w:val="28"/>
                <w:rtl/>
              </w:rPr>
              <w:t xml:space="preserve">:</w:t>
            </w:r>
            <w:r>
              <w:rPr>
                <w:rFonts w:asciiTheme="majorBidi" w:hAnsiTheme="majorBidi" w:cstheme="majorBidi" w:hint="cs"/>
                <w:b/>
                <w:color w:val="000000" w:themeColor="text1"/>
                <w:sz w:val="28"/>
                <w:szCs w:val="28"/>
                <w:rtl/>
              </w:rPr>
              <w:t xml:space="preserve"> </w:t>
            </w:r>
          </w:p>
        </w:tc>
      </w:tr>
    </w:tbl>
    <w:p w14:paraId="01797B1C" w14:textId="77777777" w:rsidR="000E68FE" w:rsidRDefault="000E68FE" w:rsidP="000E68FE">
      <w:pPr>
        <w:bidi/>
        <w:rPr>
          <w:rFonts w:asciiTheme="majorBidi" w:hAnsiTheme="majorBidi" w:cstheme="majorBidi"/>
          <w:b/>
          <w:bCs/>
          <w:color w:val="000000" w:themeColor="text1"/>
          <w:sz w:val="28"/>
          <w:szCs w:val="28"/>
          <w:rtl/>
        </w:rPr>
      </w:pPr>
    </w:p>
    <w:p w14:paraId="6D05E638" w14:textId="77777777" w:rsidR="002E6B9B" w:rsidRDefault="002E6B9B" w:rsidP="002E6B9B">
      <w:pPr>
        <w:bidi/>
        <w:rPr>
          <w:rFonts w:asciiTheme="majorBidi" w:hAnsiTheme="majorBidi" w:cstheme="majorBidi"/>
          <w:b/>
          <w:bCs/>
          <w:color w:val="000000" w:themeColor="text1"/>
          <w:sz w:val="28"/>
          <w:szCs w:val="28"/>
          <w:rtl/>
        </w:rPr>
      </w:pPr>
    </w:p>
    <w:p w14:paraId="2D4E5543" w14:textId="77777777" w:rsidR="002E6B9B" w:rsidRDefault="002E6B9B" w:rsidP="002E6B9B">
      <w:pPr>
        <w:bidi/>
        <w:rPr>
          <w:rFonts w:asciiTheme="majorBidi" w:hAnsiTheme="majorBidi" w:cstheme="majorBidi"/>
          <w:b/>
          <w:bCs/>
          <w:color w:val="000000" w:themeColor="text1"/>
          <w:sz w:val="28"/>
          <w:szCs w:val="28"/>
          <w:rtl/>
        </w:rPr>
      </w:pPr>
    </w:p>
    <w:p w14:paraId="25B89E59" w14:textId="77777777" w:rsidR="002E6B9B" w:rsidRDefault="002E6B9B" w:rsidP="002E6B9B">
      <w:pPr>
        <w:bidi/>
        <w:rPr>
          <w:rFonts w:asciiTheme="majorBidi" w:hAnsiTheme="majorBidi" w:cstheme="majorBidi"/>
          <w:b/>
          <w:bCs/>
          <w:color w:val="000000" w:themeColor="text1"/>
          <w:sz w:val="28"/>
          <w:szCs w:val="28"/>
        </w:rPr>
      </w:pPr>
    </w:p>
    <w:tbl>
      <w:tblPr>
        <w:tblStyle w:val="TableGrid"/>
        <w:tblW w:w="0" w:type="auto"/>
        <w:tblInd w:w="-275" w:type="dxa"/>
        <w:shd w:val="clear" w:color="auto" w:fill="FAE2D5" w:themeFill="accent2" w:themeFillTint="33"/>
        <w:tblLook w:val="04A0" w:firstRow="1" w:lastRow="0" w:firstColumn="1" w:lastColumn="0" w:noHBand="0" w:noVBand="1"/>
      </w:tblPr>
      <w:tblGrid>
        <w:gridCol w:w="9291"/>
      </w:tblGrid>
      <w:tr w:rsidR="00422339" w14:paraId="39E23047" w14:textId="77777777" w:rsidTr="00422339">
        <w:tc>
          <w:tcPr>
            <w:tcW w:w="9291" w:type="dxa"/>
            <w:shd w:val="clear" w:color="auto" w:fill="FAE2D5" w:themeFill="accent2" w:themeFillTint="33"/>
          </w:tcPr>
          <w:p w14:paraId="7A340CF6" w14:textId="00D56003" w:rsidR="00422339" w:rsidRPr="00422339" w:rsidRDefault="00422339" w:rsidP="006A17A9">
            <w:pPr>
              <w:bidi/>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التأمل الانعكاسي</w:t>
            </w:r>
          </w:p>
        </w:tc>
      </w:tr>
    </w:tbl>
    <w:p w14:paraId="338D2106" w14:textId="77777777" w:rsidR="00422339" w:rsidRDefault="00422339" w:rsidP="006A17A9">
      <w:pPr>
        <w:bidi/>
        <w:rPr>
          <w:rFonts w:asciiTheme="majorBidi" w:hAnsiTheme="majorBidi" w:cstheme="majorBidi"/>
          <w:b/>
          <w:bCs/>
          <w:color w:val="000000" w:themeColor="text1"/>
          <w:sz w:val="28"/>
          <w:szCs w:val="28"/>
        </w:rPr>
      </w:pPr>
    </w:p>
    <w:tbl>
      <w:tblPr>
        <w:tblStyle w:val="TableGrid"/>
        <w:tblW w:w="9291" w:type="dxa"/>
        <w:tblInd w:w="-275" w:type="dxa"/>
        <w:tblLook w:val="04A0" w:firstRow="1" w:lastRow="0" w:firstColumn="1" w:lastColumn="0" w:noHBand="0" w:noVBand="1"/>
      </w:tblPr>
      <w:tblGrid>
        <w:gridCol w:w="3280"/>
        <w:gridCol w:w="3005"/>
        <w:gridCol w:w="3006"/>
      </w:tblGrid>
      <w:tr w:rsidR="00422339" w14:paraId="34DC6EB1" w14:textId="77777777" w:rsidTr="00091F36">
        <w:trPr>
          <w:trHeight w:val="944"/>
        </w:trPr>
        <w:tc>
          <w:tcPr>
            <w:tcW w:w="3280" w:type="dxa"/>
          </w:tcPr>
          <w:p w14:paraId="5F75A8CA" w14:textId="08A7197D" w:rsidR="00422339" w:rsidRPr="00422339" w:rsidRDefault="00422339" w:rsidP="006A17A9">
            <w:pPr>
              <w:bidi/>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ملاحظات...............................</w:t>
            </w:r>
          </w:p>
        </w:tc>
        <w:tc>
          <w:tcPr>
            <w:tcW w:w="3005" w:type="dxa"/>
          </w:tcPr>
          <w:p w14:paraId="3FD94605" w14:textId="1B92F413"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61F105AA" w14:textId="42545F61"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إعدادي الكتابي</w:t>
            </w:r>
          </w:p>
        </w:tc>
      </w:tr>
      <w:tr w:rsidR="00422339" w14:paraId="3ED3AC4B" w14:textId="77777777" w:rsidTr="00091F36">
        <w:trPr>
          <w:trHeight w:val="899"/>
        </w:trPr>
        <w:tc>
          <w:tcPr>
            <w:tcW w:w="3280" w:type="dxa"/>
          </w:tcPr>
          <w:p w14:paraId="078F4B0E" w14:textId="6FAC6C19"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1F3F07E4" w14:textId="34B4182E" w:rsidR="00422339" w:rsidRPr="00091F36" w:rsidRDefault="00091F36" w:rsidP="006A17A9">
            <w:pPr>
              <w:bidi/>
              <w:rPr>
                <w:rFonts w:asciiTheme="majorBidi" w:hAnsiTheme="majorBidi" w:cstheme="majorBidi"/>
                <w:b/>
                <w:bCs/>
                <w:color w:val="000000" w:themeColor="text1"/>
                <w:sz w:val="52"/>
                <w:szCs w:val="52"/>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3CF074FE" w14:textId="39DBDFDC"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أدائي داخل الحصة</w:t>
            </w:r>
          </w:p>
        </w:tc>
      </w:tr>
      <w:tr w:rsidR="00422339" w14:paraId="253761D1" w14:textId="77777777" w:rsidTr="00091F36">
        <w:trPr>
          <w:trHeight w:val="881"/>
        </w:trPr>
        <w:tc>
          <w:tcPr>
            <w:tcW w:w="3280" w:type="dxa"/>
          </w:tcPr>
          <w:p w14:paraId="59859B7A" w14:textId="44BC003B"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75AA762D" w14:textId="33C6C3AF"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4E0CA08" w14:textId="4327C9AC"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مدى تنوع الأنشطة</w:t>
            </w:r>
          </w:p>
        </w:tc>
      </w:tr>
      <w:tr w:rsidR="00422339" w14:paraId="58C586F8" w14:textId="77777777" w:rsidTr="00091F36">
        <w:trPr>
          <w:trHeight w:val="989"/>
        </w:trPr>
        <w:tc>
          <w:tcPr>
            <w:tcW w:w="3280" w:type="dxa"/>
          </w:tcPr>
          <w:p w14:paraId="58B056DB" w14:textId="7B61A8BA"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0000F7CA" w14:textId="6B4DDD00"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B521A92" w14:textId="6870A1A6"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تفاعل المتعلمين</w:t>
            </w:r>
          </w:p>
        </w:tc>
      </w:tr>
      <w:tr w:rsidR="00422339" w14:paraId="2540C660" w14:textId="77777777" w:rsidTr="00091F36">
        <w:trPr>
          <w:trHeight w:val="881"/>
        </w:trPr>
        <w:tc>
          <w:tcPr>
            <w:tcW w:w="3280" w:type="dxa"/>
          </w:tcPr>
          <w:p w14:paraId="2CD7AF63" w14:textId="6C92EAD8" w:rsid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hint="cs"/>
                <w:b/>
                <w:bCs/>
                <w:color w:val="000000" w:themeColor="text1"/>
                <w:sz w:val="28"/>
                <w:szCs w:val="28"/>
                <w:rtl/>
                <w:lang w:val="en-GB"/>
              </w:rPr>
              <w:t>ملاحظات...............................</w:t>
            </w:r>
          </w:p>
        </w:tc>
        <w:tc>
          <w:tcPr>
            <w:tcW w:w="3005" w:type="dxa"/>
          </w:tcPr>
          <w:p w14:paraId="697033E4" w14:textId="25242D55" w:rsidR="00422339" w:rsidRDefault="00091F36" w:rsidP="006A17A9">
            <w:pPr>
              <w:bidi/>
              <w:rPr>
                <w:rFonts w:asciiTheme="majorBidi" w:hAnsiTheme="majorBidi" w:cstheme="majorBidi"/>
                <w:b/>
                <w:bCs/>
                <w:color w:val="000000" w:themeColor="text1"/>
                <w:sz w:val="28"/>
                <w:szCs w:val="28"/>
              </w:rPr>
            </w:pP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r>
              <w:rPr>
                <w:rFonts w:asciiTheme="majorBidi" w:hAnsiTheme="majorBidi" w:cstheme="majorBidi"/>
                <w:color w:val="000000" w:themeColor="text1"/>
                <w:sz w:val="52"/>
                <w:szCs w:val="52"/>
              </w:rPr>
              <w:t xml:space="preserve"> </w:t>
            </w:r>
            <w:r>
              <w:rPr>
                <w:rFonts w:ascii="Segoe UI Symbol" w:hAnsi="Segoe UI Symbol" w:cs="Segoe UI Symbol"/>
                <w:color w:val="000000" w:themeColor="text1"/>
                <w:sz w:val="52"/>
                <w:szCs w:val="52"/>
              </w:rPr>
              <w:t>☆</w:t>
            </w:r>
          </w:p>
        </w:tc>
        <w:tc>
          <w:tcPr>
            <w:tcW w:w="3006" w:type="dxa"/>
            <w:shd w:val="clear" w:color="auto" w:fill="FAE2D5" w:themeFill="accent2" w:themeFillTint="33"/>
          </w:tcPr>
          <w:p w14:paraId="78635F34" w14:textId="43F65929" w:rsidR="00422339" w:rsidRPr="00422339" w:rsidRDefault="00422339" w:rsidP="006A17A9">
            <w:pPr>
              <w:bidi/>
              <w:rPr>
                <w:rFonts w:asciiTheme="majorBidi" w:hAnsiTheme="majorBidi" w:cstheme="majorBidi"/>
                <w:b/>
                <w:bCs/>
                <w:color w:val="000000" w:themeColor="text1"/>
                <w:sz w:val="28"/>
                <w:szCs w:val="28"/>
              </w:rPr>
            </w:pPr>
            <w:r>
              <w:rPr>
                <w:rFonts w:asciiTheme="majorBidi" w:hAnsiTheme="majorBidi" w:cstheme="majorBidi"/>
                <w:color w:val="000000" w:themeColor="text1"/>
                <w:sz w:val="28"/>
              </w:rPr>
              <w:t xml:space="preserve">تطبيق التقويم</w:t>
            </w:r>
          </w:p>
        </w:tc>
      </w:tr>
    </w:tbl>
    <w:p w14:paraId="0CEE2AFF" w14:textId="77777777" w:rsidR="00422339" w:rsidRPr="00C21488" w:rsidRDefault="00422339" w:rsidP="000D3E5D">
      <w:pPr>
        <w:bidi/>
        <w:jc w:val="right"/>
        <w:rPr>
          <w:rFonts w:asciiTheme="majorBidi" w:hAnsiTheme="majorBidi" w:cstheme="majorBidi"/>
          <w:b/>
          <w:bCs/>
          <w:color w:val="000000" w:themeColor="text1"/>
          <w:sz w:val="28"/>
          <w:szCs w:val="28"/>
        </w:rPr>
      </w:pPr>
    </w:p>
    <w:sectPr w:rsidR="00422339" w:rsidRPr="00C21488" w:rsidSect="00206672">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E68A" w14:textId="77777777" w:rsidR="004456AF" w:rsidRDefault="004456AF" w:rsidP="00422339">
      <w:pPr>
        <w:spacing w:after="0" w:line="240" w:lineRule="auto"/>
      </w:pPr>
      <w:r>
        <w:separator/>
      </w:r>
    </w:p>
  </w:endnote>
  <w:endnote w:type="continuationSeparator" w:id="0">
    <w:p w14:paraId="4152E42E" w14:textId="77777777" w:rsidR="004456AF" w:rsidRDefault="004456AF" w:rsidP="0042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altName w:val="Arial"/>
    <w:charset w:val="B2"/>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9333"/>
      <w:docPartObj>
        <w:docPartGallery w:val="Page Numbers (Bottom of Page)"/>
        <w:docPartUnique/>
      </w:docPartObj>
    </w:sdtPr>
    <w:sdtEndPr/>
    <w:sdtContent>
      <w:p w14:paraId="2DD485BE" w14:textId="2623F8C6" w:rsidR="00422339" w:rsidRDefault="00422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D174A" w14:textId="77777777" w:rsidR="00422339" w:rsidRDefault="0042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07BA" w14:textId="77777777" w:rsidR="004456AF" w:rsidRDefault="004456AF" w:rsidP="00422339">
      <w:pPr>
        <w:spacing w:after="0" w:line="240" w:lineRule="auto"/>
      </w:pPr>
      <w:r>
        <w:separator/>
      </w:r>
    </w:p>
  </w:footnote>
  <w:footnote w:type="continuationSeparator" w:id="0">
    <w:p w14:paraId="2BDACCA0" w14:textId="77777777" w:rsidR="004456AF" w:rsidRDefault="004456AF" w:rsidP="0042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7.9pt;height:198.6pt;visibility:visible;mso-wrap-style:square" o:bullet="t">
        <v:imagedata r:id="rId1" o:title=""/>
      </v:shape>
    </w:pict>
  </w:numPicBullet>
  <w:abstractNum w:abstractNumId="0" w15:restartNumberingAfterBreak="0">
    <w:nsid w:val="01B34EF3"/>
    <w:multiLevelType w:val="hybridMultilevel"/>
    <w:tmpl w:val="72CC5EBA"/>
    <w:lvl w:ilvl="0" w:tplc="7A40613C">
      <w:start w:val="1"/>
      <w:numFmt w:val="decimal"/>
      <w:lvlText w:val="%1."/>
      <w:lvlJc w:val="left"/>
      <w:pPr>
        <w:ind w:left="720" w:hanging="360"/>
      </w:pPr>
      <w:rPr>
        <w:color w:val="0B769F" w:themeColor="accent4"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183"/>
    <w:multiLevelType w:val="multilevel"/>
    <w:tmpl w:val="6E7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E8"/>
    <w:multiLevelType w:val="multilevel"/>
    <w:tmpl w:val="D61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31F8"/>
    <w:multiLevelType w:val="multilevel"/>
    <w:tmpl w:val="839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238"/>
    <w:multiLevelType w:val="hybridMultilevel"/>
    <w:tmpl w:val="5242447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669E0"/>
    <w:multiLevelType w:val="multilevel"/>
    <w:tmpl w:val="12F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637C"/>
    <w:multiLevelType w:val="hybridMultilevel"/>
    <w:tmpl w:val="2834A3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162661"/>
    <w:multiLevelType w:val="hybridMultilevel"/>
    <w:tmpl w:val="2992456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07726"/>
    <w:multiLevelType w:val="hybridMultilevel"/>
    <w:tmpl w:val="6BA4FD62"/>
    <w:lvl w:ilvl="0" w:tplc="4EE0561E">
      <w:start w:val="1"/>
      <w:numFmt w:val="bullet"/>
      <w:lvlText w:val=""/>
      <w:lvlPicBulletId w:val="0"/>
      <w:lvlJc w:val="left"/>
      <w:pPr>
        <w:tabs>
          <w:tab w:val="num" w:pos="720"/>
        </w:tabs>
        <w:ind w:left="720" w:hanging="360"/>
      </w:pPr>
      <w:rPr>
        <w:rFonts w:ascii="Symbol" w:hAnsi="Symbol" w:hint="default"/>
      </w:rPr>
    </w:lvl>
    <w:lvl w:ilvl="1" w:tplc="1C02C008" w:tentative="1">
      <w:start w:val="1"/>
      <w:numFmt w:val="bullet"/>
      <w:lvlText w:val=""/>
      <w:lvlJc w:val="left"/>
      <w:pPr>
        <w:tabs>
          <w:tab w:val="num" w:pos="1440"/>
        </w:tabs>
        <w:ind w:left="1440" w:hanging="360"/>
      </w:pPr>
      <w:rPr>
        <w:rFonts w:ascii="Symbol" w:hAnsi="Symbol" w:hint="default"/>
      </w:rPr>
    </w:lvl>
    <w:lvl w:ilvl="2" w:tplc="7D800C8A" w:tentative="1">
      <w:start w:val="1"/>
      <w:numFmt w:val="bullet"/>
      <w:lvlText w:val=""/>
      <w:lvlJc w:val="left"/>
      <w:pPr>
        <w:tabs>
          <w:tab w:val="num" w:pos="2160"/>
        </w:tabs>
        <w:ind w:left="2160" w:hanging="360"/>
      </w:pPr>
      <w:rPr>
        <w:rFonts w:ascii="Symbol" w:hAnsi="Symbol" w:hint="default"/>
      </w:rPr>
    </w:lvl>
    <w:lvl w:ilvl="3" w:tplc="87C87DA8" w:tentative="1">
      <w:start w:val="1"/>
      <w:numFmt w:val="bullet"/>
      <w:lvlText w:val=""/>
      <w:lvlJc w:val="left"/>
      <w:pPr>
        <w:tabs>
          <w:tab w:val="num" w:pos="2880"/>
        </w:tabs>
        <w:ind w:left="2880" w:hanging="360"/>
      </w:pPr>
      <w:rPr>
        <w:rFonts w:ascii="Symbol" w:hAnsi="Symbol" w:hint="default"/>
      </w:rPr>
    </w:lvl>
    <w:lvl w:ilvl="4" w:tplc="F5F677EE" w:tentative="1">
      <w:start w:val="1"/>
      <w:numFmt w:val="bullet"/>
      <w:lvlText w:val=""/>
      <w:lvlJc w:val="left"/>
      <w:pPr>
        <w:tabs>
          <w:tab w:val="num" w:pos="3600"/>
        </w:tabs>
        <w:ind w:left="3600" w:hanging="360"/>
      </w:pPr>
      <w:rPr>
        <w:rFonts w:ascii="Symbol" w:hAnsi="Symbol" w:hint="default"/>
      </w:rPr>
    </w:lvl>
    <w:lvl w:ilvl="5" w:tplc="7D1ABFCE" w:tentative="1">
      <w:start w:val="1"/>
      <w:numFmt w:val="bullet"/>
      <w:lvlText w:val=""/>
      <w:lvlJc w:val="left"/>
      <w:pPr>
        <w:tabs>
          <w:tab w:val="num" w:pos="4320"/>
        </w:tabs>
        <w:ind w:left="4320" w:hanging="360"/>
      </w:pPr>
      <w:rPr>
        <w:rFonts w:ascii="Symbol" w:hAnsi="Symbol" w:hint="default"/>
      </w:rPr>
    </w:lvl>
    <w:lvl w:ilvl="6" w:tplc="FC84DCF8" w:tentative="1">
      <w:start w:val="1"/>
      <w:numFmt w:val="bullet"/>
      <w:lvlText w:val=""/>
      <w:lvlJc w:val="left"/>
      <w:pPr>
        <w:tabs>
          <w:tab w:val="num" w:pos="5040"/>
        </w:tabs>
        <w:ind w:left="5040" w:hanging="360"/>
      </w:pPr>
      <w:rPr>
        <w:rFonts w:ascii="Symbol" w:hAnsi="Symbol" w:hint="default"/>
      </w:rPr>
    </w:lvl>
    <w:lvl w:ilvl="7" w:tplc="DAA8F874" w:tentative="1">
      <w:start w:val="1"/>
      <w:numFmt w:val="bullet"/>
      <w:lvlText w:val=""/>
      <w:lvlJc w:val="left"/>
      <w:pPr>
        <w:tabs>
          <w:tab w:val="num" w:pos="5760"/>
        </w:tabs>
        <w:ind w:left="5760" w:hanging="360"/>
      </w:pPr>
      <w:rPr>
        <w:rFonts w:ascii="Symbol" w:hAnsi="Symbol" w:hint="default"/>
      </w:rPr>
    </w:lvl>
    <w:lvl w:ilvl="8" w:tplc="3E7EB78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C5F7F3C"/>
    <w:multiLevelType w:val="hybridMultilevel"/>
    <w:tmpl w:val="F7365E8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4697"/>
    <w:multiLevelType w:val="hybridMultilevel"/>
    <w:tmpl w:val="A6F48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0914B4"/>
    <w:multiLevelType w:val="hybridMultilevel"/>
    <w:tmpl w:val="EA44B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57C9B"/>
    <w:multiLevelType w:val="hybridMultilevel"/>
    <w:tmpl w:val="FE024A9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4379EF"/>
    <w:multiLevelType w:val="hybridMultilevel"/>
    <w:tmpl w:val="475AD9D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46E68"/>
    <w:multiLevelType w:val="hybridMultilevel"/>
    <w:tmpl w:val="9398C8E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974CFA"/>
    <w:multiLevelType w:val="hybridMultilevel"/>
    <w:tmpl w:val="BD66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3668A"/>
    <w:multiLevelType w:val="hybridMultilevel"/>
    <w:tmpl w:val="337EE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3804C1"/>
    <w:multiLevelType w:val="hybridMultilevel"/>
    <w:tmpl w:val="6936C25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BE4C4F"/>
    <w:multiLevelType w:val="hybridMultilevel"/>
    <w:tmpl w:val="50F6868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9715FF"/>
    <w:multiLevelType w:val="hybridMultilevel"/>
    <w:tmpl w:val="60DC685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75D83"/>
    <w:multiLevelType w:val="multilevel"/>
    <w:tmpl w:val="71C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87F1F"/>
    <w:multiLevelType w:val="multilevel"/>
    <w:tmpl w:val="49D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92A5F"/>
    <w:multiLevelType w:val="hybridMultilevel"/>
    <w:tmpl w:val="5EECDEA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651688"/>
    <w:multiLevelType w:val="hybridMultilevel"/>
    <w:tmpl w:val="80247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7417">
    <w:abstractNumId w:val="8"/>
  </w:num>
  <w:num w:numId="2" w16cid:durableId="709456558">
    <w:abstractNumId w:val="17"/>
  </w:num>
  <w:num w:numId="3" w16cid:durableId="148136507">
    <w:abstractNumId w:val="11"/>
  </w:num>
  <w:num w:numId="4" w16cid:durableId="629214181">
    <w:abstractNumId w:val="0"/>
  </w:num>
  <w:num w:numId="5" w16cid:durableId="187330438">
    <w:abstractNumId w:val="12"/>
  </w:num>
  <w:num w:numId="6" w16cid:durableId="1856797484">
    <w:abstractNumId w:val="9"/>
  </w:num>
  <w:num w:numId="7" w16cid:durableId="1080559213">
    <w:abstractNumId w:val="13"/>
  </w:num>
  <w:num w:numId="8" w16cid:durableId="1055814652">
    <w:abstractNumId w:val="20"/>
  </w:num>
  <w:num w:numId="9" w16cid:durableId="1866365180">
    <w:abstractNumId w:val="7"/>
  </w:num>
  <w:num w:numId="10" w16cid:durableId="63601679">
    <w:abstractNumId w:val="24"/>
  </w:num>
  <w:num w:numId="11" w16cid:durableId="1480269788">
    <w:abstractNumId w:val="19"/>
  </w:num>
  <w:num w:numId="12" w16cid:durableId="1542546263">
    <w:abstractNumId w:val="15"/>
  </w:num>
  <w:num w:numId="13" w16cid:durableId="1921669584">
    <w:abstractNumId w:val="10"/>
  </w:num>
  <w:num w:numId="14" w16cid:durableId="536623804">
    <w:abstractNumId w:val="23"/>
  </w:num>
  <w:num w:numId="15" w16cid:durableId="278608838">
    <w:abstractNumId w:val="14"/>
  </w:num>
  <w:num w:numId="16" w16cid:durableId="1136994492">
    <w:abstractNumId w:val="18"/>
  </w:num>
  <w:num w:numId="17" w16cid:durableId="1683819292">
    <w:abstractNumId w:val="16"/>
  </w:num>
  <w:num w:numId="18" w16cid:durableId="1707831977">
    <w:abstractNumId w:val="6"/>
  </w:num>
  <w:num w:numId="19" w16cid:durableId="4135625">
    <w:abstractNumId w:val="22"/>
  </w:num>
  <w:num w:numId="20" w16cid:durableId="2018120310">
    <w:abstractNumId w:val="5"/>
  </w:num>
  <w:num w:numId="21" w16cid:durableId="1840151486">
    <w:abstractNumId w:val="3"/>
  </w:num>
  <w:num w:numId="22" w16cid:durableId="2024699153">
    <w:abstractNumId w:val="2"/>
  </w:num>
  <w:num w:numId="23" w16cid:durableId="527640314">
    <w:abstractNumId w:val="4"/>
  </w:num>
  <w:num w:numId="24" w16cid:durableId="1177303560">
    <w:abstractNumId w:val="21"/>
  </w:num>
  <w:num w:numId="25" w16cid:durableId="59948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3E"/>
    <w:rsid w:val="00001F5A"/>
    <w:rsid w:val="00004F4B"/>
    <w:rsid w:val="0001119C"/>
    <w:rsid w:val="00013FA3"/>
    <w:rsid w:val="000164BE"/>
    <w:rsid w:val="00030359"/>
    <w:rsid w:val="000317B7"/>
    <w:rsid w:val="000426B9"/>
    <w:rsid w:val="00051461"/>
    <w:rsid w:val="000557BE"/>
    <w:rsid w:val="00062E66"/>
    <w:rsid w:val="000655C8"/>
    <w:rsid w:val="00074DCF"/>
    <w:rsid w:val="00091F36"/>
    <w:rsid w:val="0009231D"/>
    <w:rsid w:val="0009630C"/>
    <w:rsid w:val="00096EDF"/>
    <w:rsid w:val="00097ADE"/>
    <w:rsid w:val="000A2B52"/>
    <w:rsid w:val="000C3CD9"/>
    <w:rsid w:val="000C728A"/>
    <w:rsid w:val="000C79E8"/>
    <w:rsid w:val="000D3E5D"/>
    <w:rsid w:val="000D7E2D"/>
    <w:rsid w:val="000D7FCE"/>
    <w:rsid w:val="000E2F7A"/>
    <w:rsid w:val="000E5084"/>
    <w:rsid w:val="000E68FE"/>
    <w:rsid w:val="000E7869"/>
    <w:rsid w:val="000E7D8D"/>
    <w:rsid w:val="000F5A16"/>
    <w:rsid w:val="001008CD"/>
    <w:rsid w:val="001016C7"/>
    <w:rsid w:val="001110FC"/>
    <w:rsid w:val="00116288"/>
    <w:rsid w:val="00121E3D"/>
    <w:rsid w:val="00124F46"/>
    <w:rsid w:val="00141986"/>
    <w:rsid w:val="00143B63"/>
    <w:rsid w:val="001455B8"/>
    <w:rsid w:val="00147090"/>
    <w:rsid w:val="001471D5"/>
    <w:rsid w:val="0015161B"/>
    <w:rsid w:val="0015483E"/>
    <w:rsid w:val="0015577D"/>
    <w:rsid w:val="00157985"/>
    <w:rsid w:val="00163129"/>
    <w:rsid w:val="00172783"/>
    <w:rsid w:val="00175A73"/>
    <w:rsid w:val="00175C63"/>
    <w:rsid w:val="001760B3"/>
    <w:rsid w:val="00177E5A"/>
    <w:rsid w:val="00180458"/>
    <w:rsid w:val="00185F47"/>
    <w:rsid w:val="001878B4"/>
    <w:rsid w:val="001A161B"/>
    <w:rsid w:val="001A38C9"/>
    <w:rsid w:val="001B2CFC"/>
    <w:rsid w:val="001C4DB4"/>
    <w:rsid w:val="001D1068"/>
    <w:rsid w:val="001E0EEC"/>
    <w:rsid w:val="001F7478"/>
    <w:rsid w:val="00204FB7"/>
    <w:rsid w:val="00205B8A"/>
    <w:rsid w:val="00206672"/>
    <w:rsid w:val="002175D5"/>
    <w:rsid w:val="00220BE8"/>
    <w:rsid w:val="0022376F"/>
    <w:rsid w:val="00235AED"/>
    <w:rsid w:val="00240D00"/>
    <w:rsid w:val="00244A22"/>
    <w:rsid w:val="00245932"/>
    <w:rsid w:val="00283B99"/>
    <w:rsid w:val="00287FF1"/>
    <w:rsid w:val="00291AB4"/>
    <w:rsid w:val="00292088"/>
    <w:rsid w:val="002A33D7"/>
    <w:rsid w:val="002B4F76"/>
    <w:rsid w:val="002B64B8"/>
    <w:rsid w:val="002C5DDE"/>
    <w:rsid w:val="002D2781"/>
    <w:rsid w:val="002E38DD"/>
    <w:rsid w:val="002E3EAA"/>
    <w:rsid w:val="002E6B9B"/>
    <w:rsid w:val="002F0063"/>
    <w:rsid w:val="003039B2"/>
    <w:rsid w:val="0031552A"/>
    <w:rsid w:val="00320EAC"/>
    <w:rsid w:val="00321196"/>
    <w:rsid w:val="00321937"/>
    <w:rsid w:val="003219F8"/>
    <w:rsid w:val="00324606"/>
    <w:rsid w:val="0033030C"/>
    <w:rsid w:val="00332C60"/>
    <w:rsid w:val="003359DA"/>
    <w:rsid w:val="003433AE"/>
    <w:rsid w:val="003437AB"/>
    <w:rsid w:val="003441F3"/>
    <w:rsid w:val="003577B2"/>
    <w:rsid w:val="0037269D"/>
    <w:rsid w:val="00375C4B"/>
    <w:rsid w:val="00376CC7"/>
    <w:rsid w:val="0037793A"/>
    <w:rsid w:val="003821D4"/>
    <w:rsid w:val="00382931"/>
    <w:rsid w:val="003843B9"/>
    <w:rsid w:val="00385D14"/>
    <w:rsid w:val="00392012"/>
    <w:rsid w:val="00394BF6"/>
    <w:rsid w:val="0039582D"/>
    <w:rsid w:val="003A22E9"/>
    <w:rsid w:val="003A2FFF"/>
    <w:rsid w:val="003E0974"/>
    <w:rsid w:val="003E6E78"/>
    <w:rsid w:val="003F0BFF"/>
    <w:rsid w:val="003F148F"/>
    <w:rsid w:val="0040022E"/>
    <w:rsid w:val="00401BC1"/>
    <w:rsid w:val="0040491B"/>
    <w:rsid w:val="00405CD6"/>
    <w:rsid w:val="0041634B"/>
    <w:rsid w:val="00422339"/>
    <w:rsid w:val="00434CDE"/>
    <w:rsid w:val="004456AF"/>
    <w:rsid w:val="00467447"/>
    <w:rsid w:val="00470316"/>
    <w:rsid w:val="00473C4B"/>
    <w:rsid w:val="00486090"/>
    <w:rsid w:val="00487E09"/>
    <w:rsid w:val="00490CBE"/>
    <w:rsid w:val="0049166E"/>
    <w:rsid w:val="004A626E"/>
    <w:rsid w:val="004C2164"/>
    <w:rsid w:val="004C4BC3"/>
    <w:rsid w:val="004D1EBD"/>
    <w:rsid w:val="004D29BB"/>
    <w:rsid w:val="004D410F"/>
    <w:rsid w:val="004D64BD"/>
    <w:rsid w:val="004E09D6"/>
    <w:rsid w:val="004E185B"/>
    <w:rsid w:val="004E24E9"/>
    <w:rsid w:val="004E2F85"/>
    <w:rsid w:val="004E3D26"/>
    <w:rsid w:val="004E482D"/>
    <w:rsid w:val="004F3A80"/>
    <w:rsid w:val="004F7B68"/>
    <w:rsid w:val="0050061B"/>
    <w:rsid w:val="00503EF6"/>
    <w:rsid w:val="00507872"/>
    <w:rsid w:val="00522233"/>
    <w:rsid w:val="00522349"/>
    <w:rsid w:val="00532454"/>
    <w:rsid w:val="00535237"/>
    <w:rsid w:val="00537C0A"/>
    <w:rsid w:val="00540E9A"/>
    <w:rsid w:val="00542D69"/>
    <w:rsid w:val="00543B8B"/>
    <w:rsid w:val="00545B0A"/>
    <w:rsid w:val="00547191"/>
    <w:rsid w:val="00547FB4"/>
    <w:rsid w:val="005521DA"/>
    <w:rsid w:val="00555B8B"/>
    <w:rsid w:val="005624F5"/>
    <w:rsid w:val="005857B6"/>
    <w:rsid w:val="00585CFC"/>
    <w:rsid w:val="0059183F"/>
    <w:rsid w:val="005A7688"/>
    <w:rsid w:val="005B3F3B"/>
    <w:rsid w:val="005C502A"/>
    <w:rsid w:val="005D4791"/>
    <w:rsid w:val="005E2EFC"/>
    <w:rsid w:val="0060094F"/>
    <w:rsid w:val="0061083A"/>
    <w:rsid w:val="00632A40"/>
    <w:rsid w:val="00643943"/>
    <w:rsid w:val="006464CF"/>
    <w:rsid w:val="006473A0"/>
    <w:rsid w:val="00647444"/>
    <w:rsid w:val="0065620F"/>
    <w:rsid w:val="006603C3"/>
    <w:rsid w:val="0066050B"/>
    <w:rsid w:val="00670A4E"/>
    <w:rsid w:val="0067162B"/>
    <w:rsid w:val="00673749"/>
    <w:rsid w:val="00682C1F"/>
    <w:rsid w:val="0068437C"/>
    <w:rsid w:val="00692F0D"/>
    <w:rsid w:val="006A17A9"/>
    <w:rsid w:val="006A3536"/>
    <w:rsid w:val="006B1A1F"/>
    <w:rsid w:val="006B1D54"/>
    <w:rsid w:val="006B7B33"/>
    <w:rsid w:val="0070412F"/>
    <w:rsid w:val="00711E14"/>
    <w:rsid w:val="00713B8E"/>
    <w:rsid w:val="00716AA2"/>
    <w:rsid w:val="00717B05"/>
    <w:rsid w:val="00736AE3"/>
    <w:rsid w:val="007378C2"/>
    <w:rsid w:val="007405E6"/>
    <w:rsid w:val="00756938"/>
    <w:rsid w:val="00762328"/>
    <w:rsid w:val="007843FD"/>
    <w:rsid w:val="00787F4E"/>
    <w:rsid w:val="007A2B2A"/>
    <w:rsid w:val="007A4391"/>
    <w:rsid w:val="007A4642"/>
    <w:rsid w:val="007B23F9"/>
    <w:rsid w:val="007E5271"/>
    <w:rsid w:val="007F342B"/>
    <w:rsid w:val="007F355A"/>
    <w:rsid w:val="00802B3D"/>
    <w:rsid w:val="00824CC5"/>
    <w:rsid w:val="00842EF0"/>
    <w:rsid w:val="0084567E"/>
    <w:rsid w:val="008602F3"/>
    <w:rsid w:val="0086326E"/>
    <w:rsid w:val="0087276F"/>
    <w:rsid w:val="00885490"/>
    <w:rsid w:val="00885840"/>
    <w:rsid w:val="008866F2"/>
    <w:rsid w:val="008B5BEB"/>
    <w:rsid w:val="008B6C0C"/>
    <w:rsid w:val="008D5266"/>
    <w:rsid w:val="008D6E5B"/>
    <w:rsid w:val="008E473C"/>
    <w:rsid w:val="009061F6"/>
    <w:rsid w:val="00907115"/>
    <w:rsid w:val="00930BC0"/>
    <w:rsid w:val="0093150D"/>
    <w:rsid w:val="00931E1F"/>
    <w:rsid w:val="0094618F"/>
    <w:rsid w:val="00957B0C"/>
    <w:rsid w:val="0096245B"/>
    <w:rsid w:val="009738ED"/>
    <w:rsid w:val="00974633"/>
    <w:rsid w:val="009829FE"/>
    <w:rsid w:val="00983331"/>
    <w:rsid w:val="00992D96"/>
    <w:rsid w:val="009B39AB"/>
    <w:rsid w:val="009C077A"/>
    <w:rsid w:val="009C600C"/>
    <w:rsid w:val="009C7521"/>
    <w:rsid w:val="009E1B0F"/>
    <w:rsid w:val="009E395B"/>
    <w:rsid w:val="009F77DA"/>
    <w:rsid w:val="00A0238B"/>
    <w:rsid w:val="00A37AA1"/>
    <w:rsid w:val="00A5616C"/>
    <w:rsid w:val="00A635EB"/>
    <w:rsid w:val="00A64080"/>
    <w:rsid w:val="00A64F78"/>
    <w:rsid w:val="00A660E1"/>
    <w:rsid w:val="00A66E47"/>
    <w:rsid w:val="00A851BD"/>
    <w:rsid w:val="00A87C93"/>
    <w:rsid w:val="00A87CA9"/>
    <w:rsid w:val="00A97827"/>
    <w:rsid w:val="00AC176C"/>
    <w:rsid w:val="00AD50C4"/>
    <w:rsid w:val="00AD5893"/>
    <w:rsid w:val="00AF35EF"/>
    <w:rsid w:val="00AF544B"/>
    <w:rsid w:val="00AF7FA3"/>
    <w:rsid w:val="00B02C72"/>
    <w:rsid w:val="00B17B31"/>
    <w:rsid w:val="00B207DD"/>
    <w:rsid w:val="00B4707D"/>
    <w:rsid w:val="00B53A85"/>
    <w:rsid w:val="00B545C6"/>
    <w:rsid w:val="00B55546"/>
    <w:rsid w:val="00B61D12"/>
    <w:rsid w:val="00B64F20"/>
    <w:rsid w:val="00B81172"/>
    <w:rsid w:val="00B816DE"/>
    <w:rsid w:val="00BA0CD0"/>
    <w:rsid w:val="00BB79F7"/>
    <w:rsid w:val="00BC7CF0"/>
    <w:rsid w:val="00BD08B2"/>
    <w:rsid w:val="00BD318F"/>
    <w:rsid w:val="00BE345D"/>
    <w:rsid w:val="00BF0722"/>
    <w:rsid w:val="00BF4550"/>
    <w:rsid w:val="00C12119"/>
    <w:rsid w:val="00C12245"/>
    <w:rsid w:val="00C13A41"/>
    <w:rsid w:val="00C209C3"/>
    <w:rsid w:val="00C21488"/>
    <w:rsid w:val="00C227CA"/>
    <w:rsid w:val="00C271C3"/>
    <w:rsid w:val="00C27C7E"/>
    <w:rsid w:val="00C3024F"/>
    <w:rsid w:val="00C32920"/>
    <w:rsid w:val="00C32CDC"/>
    <w:rsid w:val="00C36D1E"/>
    <w:rsid w:val="00C42404"/>
    <w:rsid w:val="00C46B3D"/>
    <w:rsid w:val="00C53AD1"/>
    <w:rsid w:val="00C65A5D"/>
    <w:rsid w:val="00C67ABC"/>
    <w:rsid w:val="00C75A66"/>
    <w:rsid w:val="00C905AD"/>
    <w:rsid w:val="00C92C78"/>
    <w:rsid w:val="00CA080B"/>
    <w:rsid w:val="00CA1D07"/>
    <w:rsid w:val="00CA72F4"/>
    <w:rsid w:val="00CB1DE3"/>
    <w:rsid w:val="00CB3D8E"/>
    <w:rsid w:val="00CB5243"/>
    <w:rsid w:val="00CB645E"/>
    <w:rsid w:val="00CC7F98"/>
    <w:rsid w:val="00CD1D34"/>
    <w:rsid w:val="00D05A5B"/>
    <w:rsid w:val="00D21BB8"/>
    <w:rsid w:val="00D27CCF"/>
    <w:rsid w:val="00D321A7"/>
    <w:rsid w:val="00D34490"/>
    <w:rsid w:val="00D420CC"/>
    <w:rsid w:val="00D51AF7"/>
    <w:rsid w:val="00D51BE2"/>
    <w:rsid w:val="00D55626"/>
    <w:rsid w:val="00D55A3C"/>
    <w:rsid w:val="00D7305E"/>
    <w:rsid w:val="00D82702"/>
    <w:rsid w:val="00D85D9A"/>
    <w:rsid w:val="00D95988"/>
    <w:rsid w:val="00DA0515"/>
    <w:rsid w:val="00DA6873"/>
    <w:rsid w:val="00DA694E"/>
    <w:rsid w:val="00DC3E8E"/>
    <w:rsid w:val="00DC6566"/>
    <w:rsid w:val="00DD3A2C"/>
    <w:rsid w:val="00DD733F"/>
    <w:rsid w:val="00DE7D9E"/>
    <w:rsid w:val="00DF6802"/>
    <w:rsid w:val="00DF7695"/>
    <w:rsid w:val="00E067F6"/>
    <w:rsid w:val="00E10D0F"/>
    <w:rsid w:val="00E10E19"/>
    <w:rsid w:val="00E15108"/>
    <w:rsid w:val="00E156DA"/>
    <w:rsid w:val="00E21698"/>
    <w:rsid w:val="00E2489C"/>
    <w:rsid w:val="00E31E6A"/>
    <w:rsid w:val="00E33735"/>
    <w:rsid w:val="00E447DC"/>
    <w:rsid w:val="00E453F7"/>
    <w:rsid w:val="00E62A36"/>
    <w:rsid w:val="00E80A43"/>
    <w:rsid w:val="00E868DE"/>
    <w:rsid w:val="00EA0DAE"/>
    <w:rsid w:val="00EB76DC"/>
    <w:rsid w:val="00EC6DFE"/>
    <w:rsid w:val="00F249C3"/>
    <w:rsid w:val="00F44EBF"/>
    <w:rsid w:val="00F459B1"/>
    <w:rsid w:val="00F51C96"/>
    <w:rsid w:val="00F52889"/>
    <w:rsid w:val="00F65803"/>
    <w:rsid w:val="00F673D2"/>
    <w:rsid w:val="00F71119"/>
    <w:rsid w:val="00F73AE1"/>
    <w:rsid w:val="00F813EE"/>
    <w:rsid w:val="00F85D3A"/>
    <w:rsid w:val="00F90730"/>
    <w:rsid w:val="00F92B3A"/>
    <w:rsid w:val="00F933B0"/>
    <w:rsid w:val="00FA0834"/>
    <w:rsid w:val="00FA571B"/>
    <w:rsid w:val="00FB63ED"/>
    <w:rsid w:val="00FC0AAF"/>
    <w:rsid w:val="00FD66C3"/>
    <w:rsid w:val="00FD6AEA"/>
    <w:rsid w:val="00FD7835"/>
    <w:rsid w:val="00FE4C88"/>
    <w:rsid w:val="00FE6973"/>
    <w:rsid w:val="00FF1B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4F3281"/>
  <w15:chartTrackingRefBased/>
  <w15:docId w15:val="{154BC71B-9B5E-4B90-BC01-11310432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64"/>
    <w:pPr>
      <w:bidi w:val="0"/>
      <w:spacing w:after="200" w:line="276" w:lineRule="auto"/>
    </w:pPr>
    <w:rPr>
      <w:rFonts w:ascii="Arial" w:eastAsia="Arial" w:hAnsi="Arial"/>
      <w:sz w:val="26"/>
      <w14:ligatures w14:val="none"/>
    </w:rPr>
  </w:style>
  <w:style w:type="paragraph" w:styleId="Heading1">
    <w:name w:val="heading 1"/>
    <w:basedOn w:val="Normal"/>
    <w:next w:val="Normal"/>
    <w:link w:val="Heading1Char"/>
    <w:uiPriority w:val="9"/>
    <w:qFormat/>
    <w:rsid w:val="0015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3E"/>
    <w:rPr>
      <w:rFonts w:eastAsiaTheme="majorEastAsia" w:cstheme="majorBidi"/>
      <w:color w:val="272727" w:themeColor="text1" w:themeTint="D8"/>
    </w:rPr>
  </w:style>
  <w:style w:type="paragraph" w:styleId="Title">
    <w:name w:val="Title"/>
    <w:basedOn w:val="Normal"/>
    <w:next w:val="Normal"/>
    <w:link w:val="TitleChar"/>
    <w:uiPriority w:val="10"/>
    <w:qFormat/>
    <w:rsid w:val="001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83E"/>
    <w:rPr>
      <w:i/>
      <w:iCs/>
      <w:color w:val="404040" w:themeColor="text1" w:themeTint="BF"/>
    </w:rPr>
  </w:style>
  <w:style w:type="paragraph" w:styleId="ListParagraph">
    <w:name w:val="List Paragraph"/>
    <w:basedOn w:val="Normal"/>
    <w:uiPriority w:val="34"/>
    <w:qFormat/>
    <w:rsid w:val="0015483E"/>
    <w:pPr>
      <w:ind w:left="720"/>
      <w:contextualSpacing/>
    </w:pPr>
  </w:style>
  <w:style w:type="character" w:styleId="IntenseEmphasis">
    <w:name w:val="Intense Emphasis"/>
    <w:basedOn w:val="DefaultParagraphFont"/>
    <w:uiPriority w:val="21"/>
    <w:qFormat/>
    <w:rsid w:val="0015483E"/>
    <w:rPr>
      <w:i/>
      <w:iCs/>
      <w:color w:val="0F4761" w:themeColor="accent1" w:themeShade="BF"/>
    </w:rPr>
  </w:style>
  <w:style w:type="paragraph" w:styleId="IntenseQuote">
    <w:name w:val="Intense Quote"/>
    <w:basedOn w:val="Normal"/>
    <w:next w:val="Normal"/>
    <w:link w:val="IntenseQuoteChar"/>
    <w:uiPriority w:val="30"/>
    <w:qFormat/>
    <w:rsid w:val="001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3E"/>
    <w:rPr>
      <w:i/>
      <w:iCs/>
      <w:color w:val="0F4761" w:themeColor="accent1" w:themeShade="BF"/>
    </w:rPr>
  </w:style>
  <w:style w:type="character" w:styleId="IntenseReference">
    <w:name w:val="Intense Reference"/>
    <w:basedOn w:val="DefaultParagraphFont"/>
    <w:uiPriority w:val="32"/>
    <w:qFormat/>
    <w:rsid w:val="0015483E"/>
    <w:rPr>
      <w:b/>
      <w:bCs/>
      <w:smallCaps/>
      <w:color w:val="0F4761" w:themeColor="accent1" w:themeShade="BF"/>
      <w:spacing w:val="5"/>
    </w:rPr>
  </w:style>
  <w:style w:type="table" w:styleId="TableGrid">
    <w:name w:val="Table Grid"/>
    <w:basedOn w:val="TableNormal"/>
    <w:uiPriority w:val="39"/>
    <w:rsid w:val="00F7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339"/>
    <w:rPr>
      <w:rFonts w:ascii="Arial" w:eastAsia="Arial" w:hAnsi="Arial"/>
      <w:sz w:val="26"/>
      <w14:ligatures w14:val="none"/>
    </w:rPr>
  </w:style>
  <w:style w:type="paragraph" w:styleId="Footer">
    <w:name w:val="footer"/>
    <w:basedOn w:val="Normal"/>
    <w:link w:val="FooterChar"/>
    <w:uiPriority w:val="99"/>
    <w:unhideWhenUsed/>
    <w:rsid w:val="00422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339"/>
    <w:rPr>
      <w:rFonts w:ascii="Arial" w:eastAsia="Arial" w:hAnsi="Arial"/>
      <w:sz w:val="26"/>
      <w14:ligatures w14:val="none"/>
    </w:rPr>
  </w:style>
  <w:style w:type="character" w:styleId="Strong">
    <w:name w:val="Strong"/>
    <w:basedOn w:val="DefaultParagraphFont"/>
    <w:uiPriority w:val="22"/>
    <w:qFormat/>
    <w:rsid w:val="005D4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6.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B1F1-FF46-41A7-B066-694E111166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خلود فيصل محمود البلوشي</cp:lastModifiedBy>
  <cp:revision>2</cp:revision>
  <cp:lastPrinted>2026-10-21T18:08:00Z</cp:lastPrinted>
  <dcterms:created xsi:type="dcterms:W3CDTF">2026-10-24T16:09:00Z</dcterms:created>
  <dcterms:modified xsi:type="dcterms:W3CDTF">2026-10-24T16:09:00Z</dcterms:modified>
</cp:coreProperties>
</file>