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91C2" w14:textId="1C94A542" w:rsidR="00D527D0" w:rsidRDefault="00D527D0" w:rsidP="00BB1827">
      <w:pPr>
        <w:rPr>
          <w:b/>
          <w:bCs/>
        </w:rPr>
      </w:pPr>
      <w:r>
        <w:rPr>
          <w:b/>
          <w:bCs/>
        </w:rPr>
        <w:t>Soil nitrogen availability increases the positive effect of aridity on water use efficiency</w:t>
      </w:r>
    </w:p>
    <w:p w14:paraId="6478CAA3" w14:textId="331CFF7E" w:rsidR="00BB1827" w:rsidRDefault="00BB1827" w:rsidP="00BB1827">
      <w:r>
        <w:t>Evan A. Perkowski</w:t>
      </w:r>
      <w:r>
        <w:rPr>
          <w:vertAlign w:val="superscript"/>
        </w:rPr>
        <w:t>*1</w:t>
      </w:r>
      <w:r>
        <w:t>, Nicholas G. Smith</w:t>
      </w:r>
      <w:r>
        <w:rPr>
          <w:vertAlign w:val="superscript"/>
        </w:rPr>
        <w:t>1</w:t>
      </w:r>
    </w:p>
    <w:p w14:paraId="0902C575" w14:textId="77777777" w:rsidR="00BB1827" w:rsidRPr="00154570" w:rsidRDefault="00BB1827" w:rsidP="00BB1827"/>
    <w:p w14:paraId="096B636E" w14:textId="7224B05E" w:rsidR="00BB1827" w:rsidRDefault="00BB1827" w:rsidP="00BB1827">
      <w:r>
        <w:rPr>
          <w:vertAlign w:val="superscript"/>
        </w:rPr>
        <w:t>1</w:t>
      </w:r>
      <w:r>
        <w:t>Department of Biological Sciences, Texas Tech University, Lubbock, TX</w:t>
      </w:r>
    </w:p>
    <w:p w14:paraId="048EE948" w14:textId="77777777" w:rsidR="00BB1827" w:rsidRPr="00BB1827" w:rsidRDefault="00BB1827" w:rsidP="00BB1827"/>
    <w:p w14:paraId="77D235B8" w14:textId="77777777" w:rsidR="00BB1827" w:rsidRPr="00E26533" w:rsidRDefault="00BB1827" w:rsidP="00BB1827">
      <w:pPr>
        <w:rPr>
          <w:b/>
          <w:bCs/>
        </w:rPr>
      </w:pPr>
      <w:r>
        <w:rPr>
          <w:b/>
          <w:bCs/>
        </w:rPr>
        <w:t>Background/Question/Methods</w:t>
      </w:r>
    </w:p>
    <w:p w14:paraId="0226CDC1" w14:textId="120CD276" w:rsidR="004314D8" w:rsidRDefault="00CC26A4" w:rsidP="00BB1827">
      <w:pPr>
        <w:rPr>
          <w:rFonts w:cs="Times New Roman"/>
        </w:rPr>
      </w:pPr>
      <w:r>
        <w:rPr>
          <w:rFonts w:cs="Times New Roman"/>
        </w:rPr>
        <w:t xml:space="preserve">Terrestrial biosphere models commonly predict leaf photosynthesis based on </w:t>
      </w:r>
      <w:r w:rsidR="00287F2E">
        <w:rPr>
          <w:rFonts w:cs="Times New Roman"/>
        </w:rPr>
        <w:t xml:space="preserve">positive </w:t>
      </w:r>
      <w:r>
        <w:rPr>
          <w:rFonts w:cs="Times New Roman"/>
        </w:rPr>
        <w:t xml:space="preserve">relationships between soil nitrogen, leaf nitrogen, and photosynthetic capacity. While positive </w:t>
      </w:r>
      <w:r w:rsidR="008469D3">
        <w:rPr>
          <w:rFonts w:cs="Times New Roman"/>
        </w:rPr>
        <w:t xml:space="preserve">empirical </w:t>
      </w:r>
      <w:r>
        <w:rPr>
          <w:rFonts w:cs="Times New Roman"/>
        </w:rPr>
        <w:t>relationship</w:t>
      </w:r>
      <w:r w:rsidR="000570FE">
        <w:rPr>
          <w:rFonts w:cs="Times New Roman"/>
        </w:rPr>
        <w:t>s</w:t>
      </w:r>
      <w:r>
        <w:rPr>
          <w:rFonts w:cs="Times New Roman"/>
        </w:rPr>
        <w:t xml:space="preserve"> between soil nitrogen and leaf nitrogen</w:t>
      </w:r>
      <w:r w:rsidR="00FD7276">
        <w:rPr>
          <w:rFonts w:cs="Times New Roman"/>
        </w:rPr>
        <w:t xml:space="preserve"> are common</w:t>
      </w:r>
      <w:r>
        <w:rPr>
          <w:rFonts w:cs="Times New Roman"/>
        </w:rPr>
        <w:t>, recent work</w:t>
      </w:r>
      <w:r w:rsidR="004314D8">
        <w:rPr>
          <w:rFonts w:cs="Times New Roman"/>
        </w:rPr>
        <w:t xml:space="preserve"> leveraging photosynthetic least-cost theory</w:t>
      </w:r>
      <w:r w:rsidR="00191EDB">
        <w:rPr>
          <w:rFonts w:cs="Times New Roman"/>
        </w:rPr>
        <w:t xml:space="preserve"> </w:t>
      </w:r>
      <w:r>
        <w:rPr>
          <w:rFonts w:cs="Times New Roman"/>
        </w:rPr>
        <w:t xml:space="preserve">indicates that </w:t>
      </w:r>
      <w:r w:rsidR="009F1D01">
        <w:rPr>
          <w:rFonts w:cs="Times New Roman"/>
        </w:rPr>
        <w:t xml:space="preserve">interactions between aboveground climate and soil nitrogen may be </w:t>
      </w:r>
      <w:r w:rsidR="00A80F21">
        <w:rPr>
          <w:rFonts w:cs="Times New Roman"/>
        </w:rPr>
        <w:t xml:space="preserve">a </w:t>
      </w:r>
      <w:r w:rsidR="009F1D01">
        <w:rPr>
          <w:rFonts w:cs="Times New Roman"/>
        </w:rPr>
        <w:t xml:space="preserve">more reliable predictor of leaf nitrogen allocation than soil nitrogen alone. Specifically, the theory predicts that </w:t>
      </w:r>
      <w:r w:rsidR="00D64B4D">
        <w:rPr>
          <w:rFonts w:cs="Times New Roman"/>
        </w:rPr>
        <w:t>increasing aridity will increase leaf nitrogen allocation</w:t>
      </w:r>
      <w:r w:rsidR="0004252D">
        <w:rPr>
          <w:rFonts w:cs="Times New Roman"/>
        </w:rPr>
        <w:t>, which will</w:t>
      </w:r>
      <w:r w:rsidR="00D64B4D">
        <w:rPr>
          <w:rFonts w:cs="Times New Roman"/>
        </w:rPr>
        <w:t xml:space="preserve"> allow individuals to maintain photosynthe</w:t>
      </w:r>
      <w:r w:rsidR="0004252D">
        <w:rPr>
          <w:rFonts w:cs="Times New Roman"/>
        </w:rPr>
        <w:t>sis</w:t>
      </w:r>
      <w:r w:rsidR="00D64B4D">
        <w:rPr>
          <w:rFonts w:cs="Times New Roman"/>
        </w:rPr>
        <w:t xml:space="preserve"> at lower water use. It also predicts that soil nitrogen availability should increase the positive effect of aridity on leaf nitrogen allocation and water-use efficiency. However, few direct tests of this theory exist, and </w:t>
      </w:r>
      <w:r w:rsidR="00E353EF">
        <w:t>the timescale that plants respond to is unknown</w:t>
      </w:r>
      <w:r w:rsidR="00D64B4D">
        <w:rPr>
          <w:rFonts w:cs="Times New Roman"/>
        </w:rPr>
        <w:t xml:space="preserve">. </w:t>
      </w:r>
      <w:r w:rsidR="00A80F21">
        <w:rPr>
          <w:rFonts w:cs="Times New Roman"/>
        </w:rPr>
        <w:t>To test the theory, we measured leaf nitrogen and water-use efficiency at 25 sites scattered across a precipitation and soil nitrogen</w:t>
      </w:r>
      <w:r w:rsidR="0039124B">
        <w:rPr>
          <w:rFonts w:cs="Times New Roman"/>
        </w:rPr>
        <w:t xml:space="preserve"> availability</w:t>
      </w:r>
      <w:r w:rsidR="00A80F21">
        <w:rPr>
          <w:rFonts w:cs="Times New Roman"/>
        </w:rPr>
        <w:t xml:space="preserve"> gradient in Texas. </w:t>
      </w:r>
      <w:r w:rsidR="009A53D0">
        <w:rPr>
          <w:rFonts w:cs="Times New Roman"/>
        </w:rPr>
        <w:t>We estimated</w:t>
      </w:r>
      <w:r w:rsidR="00FD7276">
        <w:rPr>
          <w:rFonts w:cs="Times New Roman"/>
        </w:rPr>
        <w:t xml:space="preserve"> </w:t>
      </w:r>
      <w:r w:rsidR="00D9630C">
        <w:rPr>
          <w:rFonts w:cs="Times New Roman"/>
        </w:rPr>
        <w:t>aridity</w:t>
      </w:r>
      <w:r w:rsidR="00F567C3">
        <w:rPr>
          <w:rFonts w:cs="Times New Roman"/>
        </w:rPr>
        <w:t xml:space="preserve"> at recent (</w:t>
      </w:r>
      <w:r w:rsidR="00E353EF">
        <w:rPr>
          <w:rFonts w:cs="Times New Roman"/>
        </w:rPr>
        <w:t xml:space="preserve">average of the </w:t>
      </w:r>
      <w:r w:rsidR="00F567C3">
        <w:rPr>
          <w:rFonts w:cs="Times New Roman"/>
        </w:rPr>
        <w:t>previous month) and more distal (</w:t>
      </w:r>
      <w:r w:rsidR="00E353EF">
        <w:rPr>
          <w:rFonts w:cs="Times New Roman"/>
        </w:rPr>
        <w:t xml:space="preserve">average of the </w:t>
      </w:r>
      <w:r w:rsidR="00F567C3">
        <w:rPr>
          <w:rFonts w:cs="Times New Roman"/>
        </w:rPr>
        <w:t xml:space="preserve">previous 15 growing seasons) </w:t>
      </w:r>
      <w:r w:rsidR="007A6AF8">
        <w:rPr>
          <w:rFonts w:cs="Times New Roman"/>
        </w:rPr>
        <w:t>timescales using</w:t>
      </w:r>
      <w:r w:rsidR="00D9630C">
        <w:rPr>
          <w:rFonts w:cs="Times New Roman"/>
        </w:rPr>
        <w:t xml:space="preserve"> the standardized precipitation evapotranspiration index.</w:t>
      </w:r>
    </w:p>
    <w:p w14:paraId="119321E6" w14:textId="77777777" w:rsidR="005C2285" w:rsidRDefault="005C2285" w:rsidP="00BB1827">
      <w:pPr>
        <w:rPr>
          <w:rFonts w:cs="Times New Roman"/>
        </w:rPr>
      </w:pPr>
    </w:p>
    <w:p w14:paraId="3CFE9D60" w14:textId="18A17283" w:rsidR="00287F2E" w:rsidRDefault="00287F2E" w:rsidP="00BB1827">
      <w:pPr>
        <w:rPr>
          <w:rFonts w:cs="Times New Roman"/>
        </w:rPr>
      </w:pPr>
      <w:r>
        <w:rPr>
          <w:rFonts w:cs="Times New Roman"/>
          <w:b/>
          <w:bCs/>
        </w:rPr>
        <w:t>Results/Conclusions</w:t>
      </w:r>
    </w:p>
    <w:p w14:paraId="04B2D014" w14:textId="635C36FF" w:rsidR="00287F2E" w:rsidRPr="00287F2E" w:rsidRDefault="00D80246" w:rsidP="00BB1827">
      <w:r>
        <w:t xml:space="preserve">There was no effect of </w:t>
      </w:r>
      <w:r w:rsidR="00F567C3">
        <w:t>either</w:t>
      </w:r>
      <w:r w:rsidR="008469D3">
        <w:t xml:space="preserve"> </w:t>
      </w:r>
      <w:r>
        <w:t>aridity</w:t>
      </w:r>
      <w:r w:rsidR="00F567C3">
        <w:t xml:space="preserve"> estimate</w:t>
      </w:r>
      <w:r>
        <w:t xml:space="preserve">, soil nitrogen, or functional type on leaf nitrogen per leaf area. </w:t>
      </w:r>
      <w:r w:rsidR="008469D3">
        <w:t xml:space="preserve">These patterns were driven by similar directional effects of aridity, soil nitrogen, and functional type on leaf nitrogen per leaf mass and specific leaf area. </w:t>
      </w:r>
      <w:r w:rsidR="00473D02">
        <w:t>V</w:t>
      </w:r>
      <w:r w:rsidR="00E46E50">
        <w:t xml:space="preserve">ariance in leaf nitrogen per leaf mass was </w:t>
      </w:r>
      <w:r w:rsidR="00473D02">
        <w:t>driven by</w:t>
      </w:r>
      <w:r w:rsidR="00E46E50">
        <w:t xml:space="preserve"> a three-way interaction between </w:t>
      </w:r>
      <w:r w:rsidR="00F567C3">
        <w:t>previous month</w:t>
      </w:r>
      <w:r w:rsidR="00E46E50">
        <w:t xml:space="preserve"> aridity, soil nitrogen, and functional type. This interaction indicated that leaf nitrogen per leaf mass</w:t>
      </w:r>
      <w:r w:rsidR="00067E6A">
        <w:t xml:space="preserve"> </w:t>
      </w:r>
      <w:r w:rsidR="00E46E50">
        <w:t xml:space="preserve">generally increased with </w:t>
      </w:r>
      <w:r w:rsidR="00F567C3">
        <w:t>previous month</w:t>
      </w:r>
      <w:r w:rsidR="00E46E50">
        <w:t xml:space="preserve"> aridity, and that </w:t>
      </w:r>
      <w:r w:rsidR="00F567C3">
        <w:t xml:space="preserve">this </w:t>
      </w:r>
      <w:r w:rsidR="00E46E50">
        <w:t>positive effect increased with soil nitrogen.</w:t>
      </w:r>
      <w:r w:rsidR="00E46E50" w:rsidRPr="00E46E50">
        <w:t xml:space="preserve"> </w:t>
      </w:r>
      <w:r w:rsidR="00384758">
        <w:t>V</w:t>
      </w:r>
      <w:r w:rsidR="00E46E50">
        <w:t>ariance in water</w:t>
      </w:r>
      <w:r w:rsidR="00F864AD">
        <w:t>-</w:t>
      </w:r>
      <w:r w:rsidR="00E46E50">
        <w:t xml:space="preserve">use efficiency was </w:t>
      </w:r>
      <w:r w:rsidR="00384758">
        <w:t xml:space="preserve">best explained </w:t>
      </w:r>
      <w:r w:rsidR="00587026">
        <w:t xml:space="preserve">by </w:t>
      </w:r>
      <w:r w:rsidR="00E46E50">
        <w:t xml:space="preserve">a three-way interaction between </w:t>
      </w:r>
      <w:r w:rsidR="00587026">
        <w:t xml:space="preserve">previous 15-year </w:t>
      </w:r>
      <w:r w:rsidR="008469D3">
        <w:t xml:space="preserve">growing season </w:t>
      </w:r>
      <w:r w:rsidR="00D01A7D">
        <w:t xml:space="preserve">aridity, soil nitrogen, and functional type. </w:t>
      </w:r>
      <w:r w:rsidR="001113B6">
        <w:t>Th</w:t>
      </w:r>
      <w:r w:rsidR="00E46E50">
        <w:t>is</w:t>
      </w:r>
      <w:r w:rsidR="001113B6">
        <w:t xml:space="preserve"> interaction </w:t>
      </w:r>
      <w:r w:rsidR="007538B7">
        <w:t xml:space="preserve">indicated </w:t>
      </w:r>
      <w:r w:rsidR="00CF32A0">
        <w:t xml:space="preserve">that increasing </w:t>
      </w:r>
      <w:r w:rsidR="00587026">
        <w:t>previous 15-year</w:t>
      </w:r>
      <w:r w:rsidR="008469D3">
        <w:t xml:space="preserve"> </w:t>
      </w:r>
      <w:r w:rsidR="00CF32A0">
        <w:t>aridity increased water</w:t>
      </w:r>
      <w:r w:rsidR="00A1644F">
        <w:t>-</w:t>
      </w:r>
      <w:r w:rsidR="00CF32A0">
        <w:t xml:space="preserve">use efficiency, and that </w:t>
      </w:r>
      <w:r w:rsidR="00587026">
        <w:t>this effect</w:t>
      </w:r>
      <w:r w:rsidR="00CF32A0">
        <w:t xml:space="preserve"> increased with increasing soil nitrogen. </w:t>
      </w:r>
      <w:r w:rsidR="008469D3">
        <w:t xml:space="preserve">Patterns for both leaf nitrogen per leaf mass and water-use efficiency were observed </w:t>
      </w:r>
      <w:r w:rsidR="007538B7">
        <w:t>in C</w:t>
      </w:r>
      <w:r w:rsidR="007538B7">
        <w:rPr>
          <w:vertAlign w:val="subscript"/>
        </w:rPr>
        <w:t>3</w:t>
      </w:r>
      <w:r w:rsidR="007538B7">
        <w:t xml:space="preserve"> graminoid</w:t>
      </w:r>
      <w:r w:rsidR="00D01A7D">
        <w:t>, C</w:t>
      </w:r>
      <w:r w:rsidR="00D01A7D">
        <w:rPr>
          <w:vertAlign w:val="subscript"/>
        </w:rPr>
        <w:t>3</w:t>
      </w:r>
      <w:r w:rsidR="00D01A7D">
        <w:t xml:space="preserve"> forb,</w:t>
      </w:r>
      <w:r w:rsidR="007538B7">
        <w:t xml:space="preserve"> and </w:t>
      </w:r>
      <w:r w:rsidR="00D01A7D">
        <w:t>C</w:t>
      </w:r>
      <w:r w:rsidR="00D01A7D">
        <w:rPr>
          <w:vertAlign w:val="subscript"/>
        </w:rPr>
        <w:t>3</w:t>
      </w:r>
      <w:r w:rsidR="00D01A7D">
        <w:t xml:space="preserve"> </w:t>
      </w:r>
      <w:r w:rsidR="007538B7">
        <w:t>leguminous species</w:t>
      </w:r>
      <w:r w:rsidR="00D01A7D">
        <w:t>, but not C</w:t>
      </w:r>
      <w:r w:rsidR="00D01A7D">
        <w:rPr>
          <w:vertAlign w:val="subscript"/>
        </w:rPr>
        <w:t>4</w:t>
      </w:r>
      <w:r w:rsidR="00D01A7D">
        <w:t xml:space="preserve"> graminoid species</w:t>
      </w:r>
      <w:r w:rsidR="0024137A">
        <w:t>.</w:t>
      </w:r>
      <w:r w:rsidR="00067E6A">
        <w:t xml:space="preserve"> These results support </w:t>
      </w:r>
      <w:r w:rsidR="0004252D">
        <w:t>patterns expected from photosynthetic least-cost theory</w:t>
      </w:r>
      <w:r w:rsidR="00067E6A">
        <w:t xml:space="preserve">, providing additional context to understanding nitrogen-water </w:t>
      </w:r>
      <w:r w:rsidR="0004252D">
        <w:t xml:space="preserve">use </w:t>
      </w:r>
      <w:r w:rsidR="00067E6A">
        <w:t xml:space="preserve">tradeoffs across </w:t>
      </w:r>
      <w:r w:rsidR="0004252D">
        <w:t xml:space="preserve">environmental </w:t>
      </w:r>
      <w:r w:rsidR="00587026">
        <w:t>gradients</w:t>
      </w:r>
      <w:r w:rsidR="00067E6A">
        <w:t>.</w:t>
      </w:r>
    </w:p>
    <w:sectPr w:rsidR="00287F2E" w:rsidRPr="0028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27"/>
    <w:rsid w:val="0004252D"/>
    <w:rsid w:val="000570FE"/>
    <w:rsid w:val="00067E6A"/>
    <w:rsid w:val="000820BE"/>
    <w:rsid w:val="001113B6"/>
    <w:rsid w:val="00191EDB"/>
    <w:rsid w:val="001E6030"/>
    <w:rsid w:val="0024137A"/>
    <w:rsid w:val="00287F2E"/>
    <w:rsid w:val="002948B1"/>
    <w:rsid w:val="002C360E"/>
    <w:rsid w:val="002D7433"/>
    <w:rsid w:val="003155D7"/>
    <w:rsid w:val="00342205"/>
    <w:rsid w:val="00384758"/>
    <w:rsid w:val="0039124B"/>
    <w:rsid w:val="003C2D84"/>
    <w:rsid w:val="0040276B"/>
    <w:rsid w:val="004314D8"/>
    <w:rsid w:val="00463D3C"/>
    <w:rsid w:val="00473D02"/>
    <w:rsid w:val="00497794"/>
    <w:rsid w:val="00587026"/>
    <w:rsid w:val="005A3AD9"/>
    <w:rsid w:val="005C2285"/>
    <w:rsid w:val="005F2BF1"/>
    <w:rsid w:val="0064639C"/>
    <w:rsid w:val="0068754F"/>
    <w:rsid w:val="007038B0"/>
    <w:rsid w:val="007537FE"/>
    <w:rsid w:val="007538B7"/>
    <w:rsid w:val="007A6AF8"/>
    <w:rsid w:val="007E4E44"/>
    <w:rsid w:val="00803670"/>
    <w:rsid w:val="008469D3"/>
    <w:rsid w:val="009732D0"/>
    <w:rsid w:val="009A53D0"/>
    <w:rsid w:val="009E192C"/>
    <w:rsid w:val="009F1D01"/>
    <w:rsid w:val="00A1644F"/>
    <w:rsid w:val="00A245B2"/>
    <w:rsid w:val="00A80F21"/>
    <w:rsid w:val="00B10421"/>
    <w:rsid w:val="00B911B1"/>
    <w:rsid w:val="00BB1827"/>
    <w:rsid w:val="00BC3709"/>
    <w:rsid w:val="00C70DC3"/>
    <w:rsid w:val="00CC26A4"/>
    <w:rsid w:val="00CF32A0"/>
    <w:rsid w:val="00D01A7D"/>
    <w:rsid w:val="00D527D0"/>
    <w:rsid w:val="00D64B4D"/>
    <w:rsid w:val="00D80246"/>
    <w:rsid w:val="00D9630C"/>
    <w:rsid w:val="00DA05FE"/>
    <w:rsid w:val="00DF7925"/>
    <w:rsid w:val="00E353EF"/>
    <w:rsid w:val="00E46E50"/>
    <w:rsid w:val="00E635E9"/>
    <w:rsid w:val="00ED20F7"/>
    <w:rsid w:val="00F3092D"/>
    <w:rsid w:val="00F567C3"/>
    <w:rsid w:val="00F864AD"/>
    <w:rsid w:val="00FD1343"/>
    <w:rsid w:val="00F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05061"/>
  <w15:chartTrackingRefBased/>
  <w15:docId w15:val="{CB57642D-EFB4-F249-8680-00E694F8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2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27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2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7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54F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4F"/>
    <w:rPr>
      <w:rFonts w:cs="Times New Roman"/>
      <w:sz w:val="18"/>
      <w:szCs w:val="18"/>
    </w:rPr>
  </w:style>
  <w:style w:type="paragraph" w:styleId="Revision">
    <w:name w:val="Revision"/>
    <w:hidden/>
    <w:uiPriority w:val="99"/>
    <w:semiHidden/>
    <w:rsid w:val="007A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7E9140-1EDA-FB4A-B832-C48799EB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2022-02-24T16:29:00Z</dcterms:created>
  <dcterms:modified xsi:type="dcterms:W3CDTF">2022-02-24T16:29:00Z</dcterms:modified>
</cp:coreProperties>
</file>